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212F065" w14:textId="77777777" w:rsidR="00FB54AD" w:rsidRPr="00B56684" w:rsidRDefault="00FB54AD" w:rsidP="002E2D93">
      <w:pPr>
        <w:spacing w:before="240"/>
        <w:jc w:val="both"/>
        <w:rPr>
          <w:rFonts w:ascii="Sylfaen" w:hAnsi="Sylfaen"/>
          <w:b/>
          <w:sz w:val="48"/>
          <w:szCs w:val="48"/>
        </w:rPr>
      </w:pPr>
      <w:bookmarkStart w:id="0" w:name="_top"/>
      <w:bookmarkEnd w:id="0"/>
      <w:r w:rsidRPr="00B56684">
        <w:rPr>
          <w:rFonts w:ascii="Sylfaen" w:hAnsi="Sylfae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B00BF87" wp14:editId="07076E10">
            <wp:simplePos x="0" y="0"/>
            <wp:positionH relativeFrom="page">
              <wp:posOffset>95098</wp:posOffset>
            </wp:positionH>
            <wp:positionV relativeFrom="topMargin">
              <wp:posOffset>307238</wp:posOffset>
            </wp:positionV>
            <wp:extent cx="9831628" cy="1199483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q_logo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300" cy="1203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D0BEF" w14:textId="77777777" w:rsidR="00FB54AD" w:rsidRPr="00B56684" w:rsidRDefault="00FB54AD" w:rsidP="002E2D93">
      <w:pPr>
        <w:jc w:val="both"/>
        <w:rPr>
          <w:rFonts w:ascii="Sylfaen" w:hAnsi="Sylfaen"/>
          <w:b/>
          <w:sz w:val="48"/>
          <w:szCs w:val="48"/>
          <w:lang w:val="ka-GE"/>
        </w:rPr>
      </w:pPr>
    </w:p>
    <w:p w14:paraId="528E9810" w14:textId="288B32B3" w:rsidR="00BB5D8E" w:rsidRPr="00B56684" w:rsidRDefault="339B822A" w:rsidP="00B7487D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B56684">
        <w:rPr>
          <w:rFonts w:ascii="Sylfaen" w:eastAsia="Sylfaen" w:hAnsi="Sylfaen" w:cs="Sylfaen"/>
          <w:b/>
          <w:bCs/>
          <w:sz w:val="48"/>
          <w:szCs w:val="48"/>
          <w:lang w:val="ka-GE"/>
        </w:rPr>
        <w:t>პროფესიული საგანმან</w:t>
      </w:r>
      <w:r w:rsidR="00B51FE9" w:rsidRPr="00B56684">
        <w:rPr>
          <w:rFonts w:ascii="Sylfaen" w:eastAsia="Sylfaen" w:hAnsi="Sylfaen" w:cs="Sylfaen"/>
          <w:b/>
          <w:bCs/>
          <w:sz w:val="48"/>
          <w:szCs w:val="48"/>
          <w:lang w:val="ka-GE"/>
        </w:rPr>
        <w:t>ა</w:t>
      </w:r>
      <w:r w:rsidRPr="00B56684">
        <w:rPr>
          <w:rFonts w:ascii="Sylfaen" w:eastAsia="Sylfaen" w:hAnsi="Sylfaen" w:cs="Sylfaen"/>
          <w:b/>
          <w:bCs/>
          <w:sz w:val="48"/>
          <w:szCs w:val="48"/>
          <w:lang w:val="ka-GE"/>
        </w:rPr>
        <w:t>თლებლო პროგრამის</w:t>
      </w:r>
    </w:p>
    <w:p w14:paraId="4DEEDA53" w14:textId="18351931" w:rsidR="00FB54AD" w:rsidRPr="00B56684" w:rsidRDefault="339B822A" w:rsidP="00B7487D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B56684">
        <w:rPr>
          <w:rFonts w:ascii="Sylfaen" w:eastAsia="Sylfaen" w:hAnsi="Sylfaen" w:cs="Sylfaen"/>
          <w:b/>
          <w:bCs/>
          <w:sz w:val="48"/>
          <w:szCs w:val="48"/>
          <w:lang w:val="ka-GE"/>
        </w:rPr>
        <w:t>ჩარჩო დოკუმენტის</w:t>
      </w:r>
      <w:r w:rsidR="004F30F9" w:rsidRPr="00B56684">
        <w:rPr>
          <w:rFonts w:ascii="Sylfaen" w:eastAsia="Sylfaen" w:hAnsi="Sylfaen" w:cs="Sylfaen"/>
          <w:b/>
          <w:bCs/>
          <w:sz w:val="48"/>
          <w:szCs w:val="48"/>
          <w:lang w:val="ka-GE"/>
        </w:rPr>
        <w:t>/მოდულის</w:t>
      </w:r>
      <w:r w:rsidRPr="00B56684">
        <w:rPr>
          <w:rFonts w:ascii="Sylfaen" w:eastAsia="Sylfaen" w:hAnsi="Sylfaen" w:cs="Sylfaen"/>
          <w:b/>
          <w:bCs/>
          <w:sz w:val="48"/>
          <w:szCs w:val="48"/>
          <w:lang w:val="ka-GE"/>
        </w:rPr>
        <w:t xml:space="preserve"> შემუშავების </w:t>
      </w:r>
      <w:r w:rsidR="00DB2AB8">
        <w:rPr>
          <w:rFonts w:ascii="Sylfaen" w:eastAsia="Sylfaen" w:hAnsi="Sylfaen" w:cs="Sylfaen"/>
          <w:b/>
          <w:bCs/>
          <w:sz w:val="48"/>
          <w:szCs w:val="48"/>
          <w:lang w:val="ka-GE"/>
        </w:rPr>
        <w:t>წესი</w:t>
      </w:r>
      <w:r w:rsidR="00B51FE9" w:rsidRPr="00B56684">
        <w:rPr>
          <w:rFonts w:ascii="Sylfaen" w:eastAsia="Sylfaen" w:hAnsi="Sylfaen" w:cs="Sylfaen"/>
          <w:b/>
          <w:bCs/>
          <w:sz w:val="48"/>
          <w:szCs w:val="48"/>
          <w:lang w:val="ka-GE"/>
        </w:rPr>
        <w:t xml:space="preserve"> და მეთოდოლოგი</w:t>
      </w:r>
      <w:r w:rsidR="006512EE">
        <w:rPr>
          <w:rFonts w:ascii="Sylfaen" w:eastAsia="Sylfaen" w:hAnsi="Sylfaen" w:cs="Sylfaen"/>
          <w:b/>
          <w:bCs/>
          <w:sz w:val="48"/>
          <w:szCs w:val="48"/>
          <w:lang w:val="ka-GE"/>
        </w:rPr>
        <w:t>ა</w:t>
      </w:r>
    </w:p>
    <w:p w14:paraId="6C596722" w14:textId="146ACDB4" w:rsidR="000F6F4F" w:rsidRPr="00B56684" w:rsidRDefault="000F6F4F" w:rsidP="000F6F4F">
      <w:pPr>
        <w:pStyle w:val="ListParagraph"/>
        <w:jc w:val="center"/>
        <w:rPr>
          <w:rFonts w:ascii="Sylfaen" w:hAnsi="Sylfaen"/>
          <w:b/>
          <w:sz w:val="40"/>
          <w:szCs w:val="40"/>
          <w:lang w:val="ka-GE"/>
        </w:rPr>
      </w:pPr>
      <w:r w:rsidRPr="00B56684">
        <w:rPr>
          <w:rFonts w:ascii="Sylfaen" w:hAnsi="Sylfaen"/>
          <w:b/>
          <w:sz w:val="40"/>
          <w:szCs w:val="40"/>
          <w:lang w:val="ka-GE"/>
        </w:rPr>
        <w:t>პროფესიული საგანმანათლებლო პროგრამის ჩარჩო დოკუმენტის</w:t>
      </w:r>
      <w:r w:rsidR="004F30F9" w:rsidRPr="00B56684">
        <w:rPr>
          <w:rFonts w:ascii="Sylfaen" w:hAnsi="Sylfaen"/>
          <w:b/>
          <w:sz w:val="40"/>
          <w:szCs w:val="40"/>
          <w:lang w:val="ka-GE"/>
        </w:rPr>
        <w:t>/მოდულის</w:t>
      </w:r>
      <w:r w:rsidRPr="00B56684">
        <w:rPr>
          <w:rFonts w:ascii="Sylfaen" w:hAnsi="Sylfaen"/>
          <w:b/>
          <w:sz w:val="40"/>
          <w:szCs w:val="40"/>
          <w:lang w:val="ka-GE"/>
        </w:rPr>
        <w:t xml:space="preserve"> შემუშავების ეტაპები</w:t>
      </w:r>
    </w:p>
    <w:p w14:paraId="10DFAE8D" w14:textId="77777777" w:rsidR="009E657C" w:rsidRPr="00B56684" w:rsidRDefault="009E657C" w:rsidP="002E2D93">
      <w:pPr>
        <w:jc w:val="both"/>
        <w:rPr>
          <w:rFonts w:ascii="Sylfaen" w:hAnsi="Sylfaen"/>
          <w:b/>
          <w:sz w:val="40"/>
          <w:szCs w:val="48"/>
          <w:lang w:val="ka-GE"/>
        </w:rPr>
      </w:pPr>
    </w:p>
    <w:p w14:paraId="02CE3DB5" w14:textId="77777777" w:rsidR="000D638A" w:rsidRPr="00B56684" w:rsidRDefault="000D638A" w:rsidP="002E2D93">
      <w:pPr>
        <w:jc w:val="both"/>
        <w:rPr>
          <w:rFonts w:ascii="Sylfaen" w:hAnsi="Sylfaen"/>
          <w:b/>
          <w:sz w:val="40"/>
          <w:szCs w:val="48"/>
          <w:lang w:val="ka-GE"/>
        </w:rPr>
      </w:pPr>
    </w:p>
    <w:p w14:paraId="3D21EF1E" w14:textId="77777777" w:rsidR="000D638A" w:rsidRDefault="000D638A" w:rsidP="002E2D93">
      <w:pPr>
        <w:jc w:val="both"/>
        <w:rPr>
          <w:rFonts w:ascii="Sylfaen" w:hAnsi="Sylfaen"/>
          <w:b/>
          <w:sz w:val="40"/>
          <w:szCs w:val="48"/>
          <w:lang w:val="ka-GE"/>
        </w:rPr>
      </w:pPr>
    </w:p>
    <w:p w14:paraId="0FFA5B71" w14:textId="298539EA" w:rsidR="009B1C1D" w:rsidRDefault="009B1C1D" w:rsidP="002E2D93">
      <w:pPr>
        <w:jc w:val="both"/>
        <w:rPr>
          <w:rFonts w:ascii="Sylfaen" w:hAnsi="Sylfaen"/>
          <w:b/>
          <w:sz w:val="40"/>
          <w:szCs w:val="48"/>
          <w:lang w:val="ka-GE"/>
        </w:rPr>
      </w:pPr>
    </w:p>
    <w:p w14:paraId="6AADD304" w14:textId="77777777" w:rsidR="009B1C1D" w:rsidRDefault="009B1C1D" w:rsidP="002E2D93">
      <w:pPr>
        <w:jc w:val="both"/>
        <w:rPr>
          <w:rFonts w:ascii="Sylfaen" w:hAnsi="Sylfaen"/>
          <w:b/>
          <w:sz w:val="40"/>
          <w:szCs w:val="48"/>
          <w:lang w:val="ka-GE"/>
        </w:rPr>
      </w:pPr>
    </w:p>
    <w:p w14:paraId="1EED3E76" w14:textId="1BF07D11" w:rsidR="000B491A" w:rsidRPr="00B56684" w:rsidRDefault="339B822A" w:rsidP="00AD5B33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b/>
          <w:bCs/>
          <w:sz w:val="28"/>
          <w:szCs w:val="28"/>
          <w:lang w:val="ka-GE"/>
        </w:rPr>
        <w:t>ჩარჩო დოკუმენტის</w:t>
      </w:r>
      <w:r w:rsidR="000F6F4F" w:rsidRPr="00B56684">
        <w:rPr>
          <w:rFonts w:ascii="Sylfaen" w:eastAsia="Sylfaen" w:hAnsi="Sylfaen" w:cs="Sylfaen"/>
          <w:b/>
          <w:bCs/>
          <w:sz w:val="28"/>
          <w:szCs w:val="28"/>
          <w:lang w:val="ka-GE"/>
        </w:rPr>
        <w:t>/საგანმანათლებლო პროფესიული სტანდარტი</w:t>
      </w:r>
      <w:r w:rsidRPr="00B56684">
        <w:rPr>
          <w:rFonts w:ascii="Sylfaen" w:eastAsia="Sylfaen" w:hAnsi="Sylfaen" w:cs="Sylfaen"/>
          <w:b/>
          <w:bCs/>
          <w:sz w:val="28"/>
          <w:szCs w:val="28"/>
          <w:lang w:val="ka-GE"/>
        </w:rPr>
        <w:t xml:space="preserve"> შემუშავების ეტაპები </w:t>
      </w:r>
    </w:p>
    <w:p w14:paraId="286ACD43" w14:textId="77777777" w:rsidR="000B491A" w:rsidRPr="00B56684" w:rsidRDefault="000B491A" w:rsidP="002E2D93">
      <w:pPr>
        <w:pStyle w:val="ListParagraph"/>
        <w:tabs>
          <w:tab w:val="left" w:pos="270"/>
        </w:tabs>
        <w:ind w:left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14:paraId="08BB7CD9" w14:textId="302BCA15" w:rsidR="00F97462" w:rsidRDefault="00B56684" w:rsidP="00B56684">
      <w:pPr>
        <w:pStyle w:val="ListParagraph"/>
        <w:numPr>
          <w:ilvl w:val="1"/>
          <w:numId w:val="19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</w:t>
      </w:r>
      <w:r w:rsidR="006512EE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ამ დოკუმენტში წარმოდგენილი ინფორმაცია ასახავს ჩარჩო დოკუმენტის/მოდულის შემუშავების </w:t>
      </w:r>
      <w:r w:rsidR="00F97462">
        <w:rPr>
          <w:rFonts w:ascii="Sylfaen" w:eastAsia="Sylfaen" w:hAnsi="Sylfaen" w:cs="Sylfaen"/>
          <w:lang w:val="ka-GE"/>
        </w:rPr>
        <w:t>ეტაპებსა და შესასრულებელ მინიმალურ აქტივობებს</w:t>
      </w:r>
      <w:r>
        <w:rPr>
          <w:rFonts w:ascii="Sylfaen" w:eastAsia="Sylfaen" w:hAnsi="Sylfaen" w:cs="Sylfaen"/>
          <w:lang w:val="ka-GE"/>
        </w:rPr>
        <w:t xml:space="preserve">. </w:t>
      </w:r>
    </w:p>
    <w:p w14:paraId="7903EE79" w14:textId="77777777" w:rsidR="00F97462" w:rsidRDefault="00F97462" w:rsidP="00F97462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54A8DC35" w14:textId="0B4F6010" w:rsidR="00506359" w:rsidRPr="00B56684" w:rsidRDefault="009B1C1D" w:rsidP="00F97462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ab/>
      </w:r>
      <w:r w:rsidR="00B56684">
        <w:rPr>
          <w:rFonts w:ascii="Sylfaen" w:eastAsia="Sylfaen" w:hAnsi="Sylfaen" w:cs="Sylfaen"/>
          <w:lang w:val="ka-GE"/>
        </w:rPr>
        <w:t xml:space="preserve">წარმოდგენილი აქტივობები გახლავთ სავალდებულოდ შესასრულებელი, თუმცა შესაძლებელია შემუშავების რომელიმე ან/და რამდენიმე ეტაპზე საჭიროება დადგეს დამატებით სხვა აქტივობების განხორციელებისა, </w:t>
      </w:r>
      <w:r w:rsidR="006512EE">
        <w:rPr>
          <w:rFonts w:ascii="Sylfaen" w:eastAsia="Sylfaen" w:hAnsi="Sylfaen" w:cs="Sylfaen"/>
          <w:lang w:val="ka-GE"/>
        </w:rPr>
        <w:t>რომელიც</w:t>
      </w:r>
      <w:r w:rsidR="00B56684">
        <w:rPr>
          <w:rFonts w:ascii="Sylfaen" w:eastAsia="Sylfaen" w:hAnsi="Sylfaen" w:cs="Sylfaen"/>
          <w:lang w:val="ka-GE"/>
        </w:rPr>
        <w:t xml:space="preserve"> მნიშვნელოვანია სამუშაოს კვალიფიციური შესრულებისთვის.</w:t>
      </w:r>
    </w:p>
    <w:p w14:paraId="7067E252" w14:textId="77777777" w:rsidR="00AB0A88" w:rsidRPr="00B56684" w:rsidRDefault="00AB0A88" w:rsidP="00AB0A88">
      <w:pPr>
        <w:pStyle w:val="ListParagraph"/>
        <w:tabs>
          <w:tab w:val="left" w:pos="270"/>
        </w:tabs>
        <w:ind w:left="420"/>
        <w:jc w:val="both"/>
        <w:rPr>
          <w:rFonts w:ascii="Sylfaen" w:eastAsia="Sylfaen" w:hAnsi="Sylfaen" w:cs="Sylfaen"/>
          <w:b/>
          <w:lang w:val="ka-GE"/>
        </w:rPr>
      </w:pPr>
    </w:p>
    <w:p w14:paraId="52DF624B" w14:textId="2AE1D9B9" w:rsidR="00AB0A88" w:rsidRPr="00B56684" w:rsidRDefault="00AB0A88" w:rsidP="00AB0A88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en-US"/>
        </w:rPr>
        <w:t>ჩარჩო დოკუმენტის</w:t>
      </w:r>
      <w:r w:rsidRPr="00B56684">
        <w:rPr>
          <w:rFonts w:ascii="Sylfaen" w:eastAsia="Sylfaen" w:hAnsi="Sylfaen" w:cs="Sylfaen"/>
          <w:lang w:val="ka-GE"/>
        </w:rPr>
        <w:t>, მოდულის შემუშავების პროცესი მოიცავს შ</w:t>
      </w:r>
      <w:r w:rsidR="00297EC8" w:rsidRPr="00B56684">
        <w:rPr>
          <w:rFonts w:ascii="Sylfaen" w:eastAsia="Sylfaen" w:hAnsi="Sylfaen" w:cs="Sylfaen"/>
          <w:lang w:val="ka-GE"/>
        </w:rPr>
        <w:t>ემდეგ</w:t>
      </w:r>
      <w:r w:rsidRPr="00B56684">
        <w:rPr>
          <w:rFonts w:ascii="Sylfaen" w:eastAsia="Sylfaen" w:hAnsi="Sylfaen" w:cs="Sylfaen"/>
          <w:lang w:val="ka-GE"/>
        </w:rPr>
        <w:t xml:space="preserve"> ეტაპს:</w:t>
      </w:r>
    </w:p>
    <w:p w14:paraId="381B17D0" w14:textId="27B7088C" w:rsidR="00AB0A88" w:rsidRPr="00B56684" w:rsidRDefault="00AB0A88" w:rsidP="00AB0A88">
      <w:pPr>
        <w:pStyle w:val="ListParagraph"/>
        <w:numPr>
          <w:ilvl w:val="0"/>
          <w:numId w:val="20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ანალიზის დოკუმენტის მომზადება</w:t>
      </w:r>
    </w:p>
    <w:p w14:paraId="1B55053F" w14:textId="3F6DBFE7" w:rsidR="00AB0A88" w:rsidRPr="00B56684" w:rsidRDefault="00AB0A88" w:rsidP="00AB0A88">
      <w:pPr>
        <w:pStyle w:val="ListParagraph"/>
        <w:numPr>
          <w:ilvl w:val="0"/>
          <w:numId w:val="20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ანალიზის დოკუმენტის განხილვა-შეჯერება</w:t>
      </w:r>
    </w:p>
    <w:p w14:paraId="33CFA15A" w14:textId="4666503A" w:rsidR="00AB0A88" w:rsidRPr="00B56684" w:rsidRDefault="00AB0A88" w:rsidP="00AB0A88">
      <w:pPr>
        <w:pStyle w:val="ListParagraph"/>
        <w:numPr>
          <w:ilvl w:val="0"/>
          <w:numId w:val="20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hAnsi="Sylfaen" w:cs="Sylfaen"/>
          <w:lang w:val="ka-GE"/>
        </w:rPr>
        <w:t>ჩარჩო დოკუმენტის, მოდულის პროექტების შემუშავება</w:t>
      </w:r>
    </w:p>
    <w:p w14:paraId="5C626916" w14:textId="231D573E" w:rsidR="00AB0A88" w:rsidRPr="00B56684" w:rsidRDefault="00AB0A88" w:rsidP="00AB0A88">
      <w:pPr>
        <w:pStyle w:val="ListParagraph"/>
        <w:numPr>
          <w:ilvl w:val="0"/>
          <w:numId w:val="20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hAnsi="Sylfaen" w:cs="Sylfaen"/>
          <w:lang w:val="ka-GE"/>
        </w:rPr>
        <w:t>ჩარჩო დოკუმენტის, მოდულის პროექტების განხილვა</w:t>
      </w:r>
    </w:p>
    <w:p w14:paraId="5E2095BD" w14:textId="10D583D9" w:rsidR="00AB0A88" w:rsidRPr="00B56684" w:rsidRDefault="00AB0A88" w:rsidP="00AB0A88">
      <w:pPr>
        <w:pStyle w:val="ListParagraph"/>
        <w:numPr>
          <w:ilvl w:val="0"/>
          <w:numId w:val="20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hAnsi="Sylfaen" w:cs="Sylfaen"/>
          <w:lang w:val="ka-GE"/>
        </w:rPr>
        <w:t>ჩარჩო დოკუმენტის, მოდულის პროექტების რედაქტირება</w:t>
      </w:r>
    </w:p>
    <w:p w14:paraId="6A2FD959" w14:textId="6221CA7A" w:rsidR="00AB0A88" w:rsidRPr="00B56684" w:rsidRDefault="00AB0A88" w:rsidP="00AB0A88">
      <w:pPr>
        <w:pStyle w:val="ListParagraph"/>
        <w:numPr>
          <w:ilvl w:val="0"/>
          <w:numId w:val="20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hAnsi="Sylfaen" w:cs="Sylfaen"/>
          <w:lang w:val="ka-GE"/>
        </w:rPr>
        <w:t>ჩარჩო დოკუმენტის, მოდულის პროექტების დარგობრივ საბჭოზე განხილვა</w:t>
      </w:r>
    </w:p>
    <w:p w14:paraId="5AEC9889" w14:textId="35463E49" w:rsidR="00AB0A88" w:rsidRPr="00B56684" w:rsidRDefault="00AB0A88" w:rsidP="00AB0A88">
      <w:pPr>
        <w:pStyle w:val="ListParagraph"/>
        <w:numPr>
          <w:ilvl w:val="0"/>
          <w:numId w:val="20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hAnsi="Sylfaen" w:cs="Sylfaen"/>
          <w:lang w:val="ka-GE"/>
        </w:rPr>
        <w:t>ჩარჩო დოკუმენტის, მოდულის დამტკიცება და რეესტრში ასახვა</w:t>
      </w:r>
    </w:p>
    <w:p w14:paraId="26E09936" w14:textId="77777777" w:rsidR="00F97462" w:rsidRDefault="00F97462" w:rsidP="002E2D93">
      <w:pPr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11626CD5" w14:textId="77777777" w:rsidR="00F97462" w:rsidRDefault="00F97462" w:rsidP="002E2D93">
      <w:pPr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4278A32E" w14:textId="77777777" w:rsidR="006512EE" w:rsidRDefault="006512EE" w:rsidP="002E2D93">
      <w:pPr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07F5F469" w14:textId="77777777" w:rsidR="00F97462" w:rsidRDefault="00F97462" w:rsidP="002E2D93">
      <w:pPr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7798D883" w14:textId="71D21112" w:rsidR="009B1C1D" w:rsidRDefault="009B1C1D" w:rsidP="002E2D93">
      <w:pPr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3FF33F59" w14:textId="77777777" w:rsidR="009B1C1D" w:rsidRDefault="009B1C1D" w:rsidP="002E2D93">
      <w:pPr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01AE0922" w14:textId="77777777" w:rsidR="00F97462" w:rsidRDefault="00F97462" w:rsidP="002E2D93">
      <w:pPr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6A738663" w14:textId="4E91B885" w:rsidR="00E1412F" w:rsidRPr="00B56684" w:rsidRDefault="339B822A" w:rsidP="002E2D93">
      <w:pPr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b/>
          <w:bCs/>
          <w:sz w:val="24"/>
          <w:szCs w:val="24"/>
          <w:lang w:val="ka-GE"/>
        </w:rPr>
        <w:lastRenderedPageBreak/>
        <w:t xml:space="preserve">ეტაპი </w:t>
      </w:r>
      <w:r w:rsidRPr="00B56684">
        <w:rPr>
          <w:rFonts w:ascii="Sylfaen" w:eastAsia="Sylfaen" w:hAnsi="Sylfaen" w:cs="Sylfaen"/>
          <w:b/>
          <w:bCs/>
          <w:sz w:val="24"/>
          <w:szCs w:val="24"/>
          <w:lang w:val="ru-RU"/>
        </w:rPr>
        <w:t>№1</w:t>
      </w:r>
      <w:r w:rsidRPr="00B56684"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 w:rsidRPr="00B56684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56684">
        <w:rPr>
          <w:rFonts w:ascii="Sylfaen" w:eastAsia="Sylfaen" w:hAnsi="Sylfaen" w:cs="Sylfaen"/>
          <w:b/>
          <w:bCs/>
          <w:sz w:val="24"/>
          <w:szCs w:val="24"/>
          <w:lang w:val="ka-GE"/>
        </w:rPr>
        <w:t>ანალიზი</w:t>
      </w:r>
      <w:r w:rsidR="00AB0A88" w:rsidRPr="00B56684">
        <w:rPr>
          <w:rFonts w:ascii="Sylfaen" w:eastAsia="Sylfaen" w:hAnsi="Sylfaen" w:cs="Sylfaen"/>
          <w:b/>
          <w:bCs/>
          <w:sz w:val="24"/>
          <w:szCs w:val="24"/>
          <w:lang w:val="ka-GE"/>
        </w:rPr>
        <w:t>ს დოკუმენტის მომზადება</w:t>
      </w:r>
      <w:r w:rsidR="005C2E21" w:rsidRPr="00B56684">
        <w:rPr>
          <w:rFonts w:ascii="Sylfaen" w:eastAsia="Sylfaen" w:hAnsi="Sylfaen" w:cs="Sylfaen"/>
          <w:lang w:val="ka-GE"/>
        </w:rPr>
        <w:t xml:space="preserve"> </w:t>
      </w:r>
    </w:p>
    <w:p w14:paraId="5A25B361" w14:textId="45C2F51E" w:rsidR="00F27252" w:rsidRPr="00B56684" w:rsidRDefault="006512EE" w:rsidP="006512EE">
      <w:pPr>
        <w:ind w:left="14" w:firstLine="14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</w:t>
      </w:r>
      <w:r w:rsidR="00620A88" w:rsidRPr="00B56684">
        <w:rPr>
          <w:rFonts w:ascii="Sylfaen" w:eastAsia="Sylfaen" w:hAnsi="Sylfaen" w:cs="Sylfaen"/>
          <w:lang w:val="ka-GE"/>
        </w:rPr>
        <w:t xml:space="preserve">პირველ </w:t>
      </w:r>
      <w:r w:rsidR="00F27252" w:rsidRPr="00B56684">
        <w:rPr>
          <w:rFonts w:ascii="Sylfaen" w:eastAsia="Sylfaen" w:hAnsi="Sylfaen" w:cs="Sylfaen"/>
          <w:lang w:val="ka-GE"/>
        </w:rPr>
        <w:t xml:space="preserve">ეტაპზე უნდა განხორციელდეს ჩარჩო </w:t>
      </w:r>
      <w:r w:rsidR="00620A88" w:rsidRPr="00B56684">
        <w:rPr>
          <w:rFonts w:ascii="Sylfaen" w:eastAsia="Sylfaen" w:hAnsi="Sylfaen" w:cs="Sylfaen"/>
          <w:lang w:val="ka-GE"/>
        </w:rPr>
        <w:t>დოკუმენტის</w:t>
      </w:r>
      <w:r w:rsidR="004F30F9" w:rsidRPr="00B56684">
        <w:rPr>
          <w:rFonts w:ascii="Sylfaen" w:eastAsia="Sylfaen" w:hAnsi="Sylfaen" w:cs="Sylfaen"/>
          <w:lang w:val="ka-GE"/>
        </w:rPr>
        <w:t>/მოდულის</w:t>
      </w:r>
      <w:r w:rsidR="00F27252" w:rsidRPr="00B56684">
        <w:rPr>
          <w:rFonts w:ascii="Sylfaen" w:eastAsia="Sylfaen" w:hAnsi="Sylfaen" w:cs="Sylfaen"/>
          <w:lang w:val="ka-GE"/>
        </w:rPr>
        <w:t xml:space="preserve"> </w:t>
      </w:r>
      <w:r w:rsidR="00620A88" w:rsidRPr="00B56684">
        <w:rPr>
          <w:rFonts w:ascii="Sylfaen" w:eastAsia="Sylfaen" w:hAnsi="Sylfaen" w:cs="Sylfaen"/>
          <w:lang w:val="ka-GE"/>
        </w:rPr>
        <w:t>შესაბამისი</w:t>
      </w:r>
      <w:r w:rsidR="00F27252" w:rsidRPr="00B56684">
        <w:rPr>
          <w:rFonts w:ascii="Sylfaen" w:eastAsia="Sylfaen" w:hAnsi="Sylfaen" w:cs="Sylfaen"/>
          <w:lang w:val="ka-GE"/>
        </w:rPr>
        <w:t xml:space="preserve"> სფეროს</w:t>
      </w:r>
      <w:r w:rsidR="00EF08D8" w:rsidRPr="00B56684">
        <w:rPr>
          <w:rFonts w:ascii="Sylfaen" w:eastAsia="Sylfaen" w:hAnsi="Sylfaen" w:cs="Sylfaen"/>
          <w:lang w:val="ka-GE"/>
        </w:rPr>
        <w:t>/სფეროების</w:t>
      </w:r>
      <w:r w:rsidR="00F27252" w:rsidRPr="00B56684">
        <w:rPr>
          <w:rFonts w:ascii="Sylfaen" w:eastAsia="Sylfaen" w:hAnsi="Sylfaen" w:cs="Sylfaen"/>
          <w:lang w:val="ka-GE"/>
        </w:rPr>
        <w:t xml:space="preserve"> ანალიზი, რომელიც გულისხმობს</w:t>
      </w:r>
      <w:r w:rsidR="00EF08D8" w:rsidRPr="00B56684">
        <w:rPr>
          <w:rFonts w:ascii="Sylfaen" w:eastAsia="Sylfaen" w:hAnsi="Sylfaen" w:cs="Sylfaen"/>
          <w:lang w:val="ka-GE"/>
        </w:rPr>
        <w:t>,</w:t>
      </w:r>
      <w:r w:rsidR="00F27252" w:rsidRPr="00B56684">
        <w:rPr>
          <w:rFonts w:ascii="Sylfaen" w:eastAsia="Sylfaen" w:hAnsi="Sylfaen" w:cs="Sylfaen"/>
          <w:lang w:val="ka-GE"/>
        </w:rPr>
        <w:t xml:space="preserve"> როგორც  განათლების, ასევე, დასაქმების კუთხით ადგილობრივი და საერთაშორისო  გამოცდილების </w:t>
      </w:r>
      <w:r w:rsidR="00297EC8" w:rsidRPr="00B56684">
        <w:rPr>
          <w:rFonts w:ascii="Sylfaen" w:eastAsia="Sylfaen" w:hAnsi="Sylfaen" w:cs="Sylfaen"/>
          <w:lang w:val="ka-GE"/>
        </w:rPr>
        <w:t>შესწავლა</w:t>
      </w:r>
      <w:r w:rsidR="00F27252" w:rsidRPr="00B56684">
        <w:rPr>
          <w:rFonts w:ascii="Sylfaen" w:eastAsia="Sylfaen" w:hAnsi="Sylfaen" w:cs="Sylfaen"/>
          <w:lang w:val="ka-GE"/>
        </w:rPr>
        <w:t xml:space="preserve">ს. </w:t>
      </w:r>
    </w:p>
    <w:p w14:paraId="360A6FE3" w14:textId="154E31DA" w:rsidR="00DA3E3B" w:rsidRPr="00B56684" w:rsidRDefault="00E1412F" w:rsidP="002E2D93">
      <w:pPr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 უნდა შესრულდეს შემდეგი სამუშაო</w:t>
      </w:r>
      <w:r w:rsidR="00EF08D8" w:rsidRPr="00B56684">
        <w:rPr>
          <w:rFonts w:ascii="Sylfaen" w:eastAsia="Sylfaen" w:hAnsi="Sylfaen" w:cs="Sylfaen"/>
          <w:lang w:val="ka-GE"/>
        </w:rPr>
        <w:t>ები</w:t>
      </w:r>
      <w:r w:rsidRPr="00B56684">
        <w:rPr>
          <w:rFonts w:ascii="Sylfaen" w:eastAsia="Sylfaen" w:hAnsi="Sylfaen" w:cs="Sylfaen"/>
          <w:lang w:val="ka-GE"/>
        </w:rPr>
        <w:t>:</w:t>
      </w:r>
    </w:p>
    <w:p w14:paraId="44AC7CCC" w14:textId="63424F19" w:rsidR="006512EE" w:rsidRPr="006512EE" w:rsidRDefault="00F26FD6" w:rsidP="006512EE">
      <w:pPr>
        <w:pStyle w:val="ListParagraph"/>
        <w:numPr>
          <w:ilvl w:val="0"/>
          <w:numId w:val="22"/>
        </w:numPr>
        <w:tabs>
          <w:tab w:val="left" w:pos="720"/>
        </w:tabs>
        <w:ind w:left="360" w:firstLine="0"/>
        <w:jc w:val="both"/>
        <w:rPr>
          <w:rFonts w:ascii="Sylfaen" w:eastAsia="Sylfaen" w:hAnsi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t>დასაქმების</w:t>
      </w:r>
      <w:r w:rsidRPr="006512EE">
        <w:rPr>
          <w:rFonts w:eastAsia="Sylfaen"/>
          <w:lang w:val="ka-GE"/>
        </w:rPr>
        <w:t xml:space="preserve"> (ISCO</w:t>
      </w:r>
      <w:r w:rsidR="006512EE" w:rsidRPr="006512EE">
        <w:rPr>
          <w:rFonts w:ascii="Sylfaen" w:eastAsia="Sylfaen" w:hAnsi="Sylfaen"/>
          <w:lang w:val="ka-GE"/>
        </w:rPr>
        <w:t>-08</w:t>
      </w:r>
      <w:r w:rsidRPr="006512EE">
        <w:rPr>
          <w:rFonts w:eastAsia="Sylfaen"/>
          <w:lang w:val="ka-GE"/>
        </w:rPr>
        <w:t xml:space="preserve">) </w:t>
      </w:r>
      <w:r w:rsidRPr="006512EE">
        <w:rPr>
          <w:rFonts w:ascii="Sylfaen" w:eastAsia="Sylfaen" w:hAnsi="Sylfaen" w:cs="Sylfaen"/>
          <w:lang w:val="ka-GE"/>
        </w:rPr>
        <w:t>საერთაშორისო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კლასიფიკატორის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შესწავლა</w:t>
      </w:r>
      <w:r w:rsidRPr="006512EE">
        <w:rPr>
          <w:rFonts w:eastAsia="Sylfaen"/>
          <w:lang w:val="ka-GE"/>
        </w:rPr>
        <w:t>-</w:t>
      </w:r>
      <w:r w:rsidRPr="006512EE">
        <w:rPr>
          <w:rFonts w:ascii="Sylfaen" w:eastAsia="Sylfaen" w:hAnsi="Sylfaen" w:cs="Sylfaen"/>
          <w:lang w:val="ka-GE"/>
        </w:rPr>
        <w:t>ანალიზი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მოიცავს</w:t>
      </w:r>
      <w:r w:rsidR="006512EE" w:rsidRPr="006512EE">
        <w:rPr>
          <w:rFonts w:ascii="Sylfaen" w:eastAsia="Sylfaen" w:hAnsi="Sylfaen"/>
          <w:lang w:val="ka-GE"/>
        </w:rPr>
        <w:t xml:space="preserve"> - </w:t>
      </w:r>
      <w:r w:rsidR="00620A88" w:rsidRPr="006512EE">
        <w:rPr>
          <w:rFonts w:ascii="Sylfaen" w:eastAsia="Sylfaen" w:hAnsi="Sylfaen"/>
          <w:lang w:val="ka-GE"/>
        </w:rPr>
        <w:t xml:space="preserve"> </w:t>
      </w:r>
      <w:r w:rsidR="00297EC8" w:rsidRPr="006512EE">
        <w:rPr>
          <w:rFonts w:ascii="Sylfaen" w:eastAsia="Sylfaen" w:hAnsi="Sylfaen" w:cs="Sylfaen"/>
          <w:lang w:val="ka-GE"/>
        </w:rPr>
        <w:t>საერთაშორისო კლასიფიკატორში</w:t>
      </w:r>
      <w:r w:rsidR="005B5A74" w:rsidRPr="006512EE">
        <w:rPr>
          <w:rFonts w:ascii="Sylfaen" w:eastAsia="Sylfaen" w:hAnsi="Sylfaen" w:cs="Sylfaen"/>
          <w:lang w:val="ka-GE"/>
        </w:rPr>
        <w:t xml:space="preserve"> (ISCO)</w:t>
      </w:r>
      <w:r w:rsidR="00297EC8" w:rsidRPr="006512EE">
        <w:rPr>
          <w:rFonts w:ascii="Sylfaen" w:eastAsia="Sylfaen" w:hAnsi="Sylfaen" w:cs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შესამუშავებელი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ჩარჩო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დოკუმენტის</w:t>
      </w:r>
      <w:r w:rsidR="004F30F9" w:rsidRPr="006512EE">
        <w:rPr>
          <w:rFonts w:ascii="Sylfaen" w:eastAsia="Sylfaen" w:hAnsi="Sylfaen" w:cs="Sylfaen"/>
          <w:lang w:val="ka-GE"/>
        </w:rPr>
        <w:t>/მოდულის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შესაბამისი</w:t>
      </w:r>
      <w:r w:rsidRPr="006512EE">
        <w:rPr>
          <w:rFonts w:eastAsia="Sylfaen"/>
          <w:lang w:val="ka-GE"/>
        </w:rPr>
        <w:t xml:space="preserve"> </w:t>
      </w:r>
      <w:r w:rsidR="00297EC8" w:rsidRPr="006512EE">
        <w:rPr>
          <w:rFonts w:ascii="Sylfaen" w:eastAsia="Sylfaen" w:hAnsi="Sylfaen"/>
          <w:lang w:val="ka-GE"/>
        </w:rPr>
        <w:t>პროფესიის/</w:t>
      </w:r>
      <w:r w:rsidRPr="006512EE">
        <w:rPr>
          <w:rFonts w:ascii="Sylfaen" w:eastAsia="Sylfaen" w:hAnsi="Sylfaen" w:cs="Sylfaen"/>
          <w:lang w:val="ka-GE"/>
        </w:rPr>
        <w:t>პროფესიების</w:t>
      </w:r>
      <w:r w:rsidRPr="006512EE">
        <w:rPr>
          <w:rFonts w:eastAsia="Sylfaen"/>
          <w:lang w:val="ka-GE"/>
        </w:rPr>
        <w:t xml:space="preserve">, </w:t>
      </w:r>
      <w:r w:rsidRPr="006512EE">
        <w:rPr>
          <w:rFonts w:ascii="Sylfaen" w:eastAsia="Sylfaen" w:hAnsi="Sylfaen" w:cs="Sylfaen"/>
          <w:lang w:val="ka-GE"/>
        </w:rPr>
        <w:t>ამ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პროფესიების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აღმწერების</w:t>
      </w:r>
      <w:r w:rsidRPr="006512EE">
        <w:rPr>
          <w:rFonts w:eastAsia="Sylfaen"/>
          <w:lang w:val="ka-GE"/>
        </w:rPr>
        <w:t xml:space="preserve">, </w:t>
      </w:r>
      <w:r w:rsidRPr="006512EE">
        <w:rPr>
          <w:rFonts w:ascii="Sylfaen" w:eastAsia="Sylfaen" w:hAnsi="Sylfaen" w:cs="Sylfaen"/>
          <w:lang w:val="ka-GE"/>
        </w:rPr>
        <w:t>შესასრულებელი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დავალებების</w:t>
      </w:r>
      <w:r w:rsidRPr="006512EE">
        <w:rPr>
          <w:rFonts w:eastAsia="Sylfaen"/>
          <w:lang w:val="ka-GE"/>
        </w:rPr>
        <w:t xml:space="preserve">, </w:t>
      </w:r>
      <w:r w:rsidRPr="006512EE">
        <w:rPr>
          <w:rFonts w:ascii="Sylfaen" w:eastAsia="Sylfaen" w:hAnsi="Sylfaen" w:cs="Sylfaen"/>
          <w:lang w:val="ka-GE"/>
        </w:rPr>
        <w:t>კვალიფიკაციის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დონის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შესახებ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ინფორმაციის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იდენტიფიცირება</w:t>
      </w:r>
      <w:r w:rsidR="00620A88" w:rsidRPr="006512EE">
        <w:rPr>
          <w:rFonts w:ascii="Sylfaen" w:eastAsia="Sylfaen" w:hAnsi="Sylfaen" w:cs="Sylfaen"/>
          <w:lang w:val="ka-GE"/>
        </w:rPr>
        <w:t>სა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და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დასაქმების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კონკრეტული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სფეროს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მთლიანი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შესწავლა</w:t>
      </w:r>
      <w:r w:rsidR="00620A88" w:rsidRPr="006512EE">
        <w:rPr>
          <w:rFonts w:ascii="Sylfaen" w:eastAsia="Sylfaen" w:hAnsi="Sylfaen" w:cs="Sylfaen"/>
          <w:lang w:val="ka-GE"/>
        </w:rPr>
        <w:t>ს</w:t>
      </w:r>
      <w:r w:rsidR="006512EE" w:rsidRPr="006512EE">
        <w:rPr>
          <w:rFonts w:ascii="Sylfaen" w:eastAsia="Sylfaen" w:hAnsi="Sylfaen"/>
          <w:lang w:val="ka-GE"/>
        </w:rPr>
        <w:t>;</w:t>
      </w:r>
    </w:p>
    <w:p w14:paraId="7F74E655" w14:textId="0D65D7D3" w:rsidR="00F26FD6" w:rsidRPr="006512EE" w:rsidRDefault="00412A0C" w:rsidP="006512EE">
      <w:pPr>
        <w:pStyle w:val="ListParagraph"/>
        <w:numPr>
          <w:ilvl w:val="0"/>
          <w:numId w:val="22"/>
        </w:numPr>
        <w:tabs>
          <w:tab w:val="left" w:pos="720"/>
        </w:tabs>
        <w:ind w:left="360" w:firstLine="0"/>
        <w:jc w:val="both"/>
        <w:rPr>
          <w:rFonts w:ascii="Sylfaen" w:eastAsia="Sylfaen" w:hAnsi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t>განათლების</w:t>
      </w:r>
      <w:r w:rsidRPr="006512EE">
        <w:rPr>
          <w:rFonts w:eastAsia="Sylfaen"/>
          <w:lang w:val="ka-GE"/>
        </w:rPr>
        <w:t xml:space="preserve">  </w:t>
      </w:r>
      <w:r w:rsidRPr="006512EE">
        <w:rPr>
          <w:rFonts w:ascii="Sylfaen" w:eastAsia="Sylfaen" w:hAnsi="Sylfaen" w:cs="Sylfaen"/>
          <w:lang w:val="ka-GE"/>
        </w:rPr>
        <w:t>საერთაშორისო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კლასიფიკატორი</w:t>
      </w:r>
      <w:r w:rsidRPr="006512EE">
        <w:rPr>
          <w:rFonts w:eastAsia="Sylfaen"/>
          <w:lang w:val="ka-GE"/>
        </w:rPr>
        <w:t xml:space="preserve"> (ISCED), </w:t>
      </w:r>
      <w:r w:rsidRPr="006512EE">
        <w:rPr>
          <w:rFonts w:ascii="Sylfaen" w:eastAsia="Sylfaen" w:hAnsi="Sylfaen" w:cs="Sylfaen"/>
          <w:lang w:val="ka-GE"/>
        </w:rPr>
        <w:t>შესამუშავებელი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ჩარჩო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დოკუმენტის</w:t>
      </w:r>
      <w:r w:rsidR="004F30F9" w:rsidRPr="006512EE">
        <w:rPr>
          <w:rFonts w:ascii="Sylfaen" w:eastAsia="Sylfaen" w:hAnsi="Sylfaen" w:cs="Sylfaen"/>
          <w:lang w:val="ka-GE"/>
        </w:rPr>
        <w:t>/მოდულის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შესაბამისი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სწავლის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სფეროს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იდენტიფიცირება</w:t>
      </w:r>
      <w:r w:rsidR="00620A88" w:rsidRPr="006512EE">
        <w:rPr>
          <w:rFonts w:ascii="Sylfaen" w:eastAsia="Sylfaen" w:hAnsi="Sylfaen" w:cs="Sylfaen"/>
          <w:lang w:val="ka-GE"/>
        </w:rPr>
        <w:t>ს</w:t>
      </w:r>
      <w:r w:rsidRPr="006512EE">
        <w:rPr>
          <w:rFonts w:eastAsia="Sylfaen"/>
          <w:lang w:val="ka-GE"/>
        </w:rPr>
        <w:t xml:space="preserve">, </w:t>
      </w:r>
      <w:r w:rsidRPr="006512EE">
        <w:rPr>
          <w:rFonts w:ascii="Sylfaen" w:eastAsia="Sylfaen" w:hAnsi="Sylfaen" w:cs="Sylfaen"/>
          <w:lang w:val="ka-GE"/>
        </w:rPr>
        <w:t>შესწავლა</w:t>
      </w:r>
      <w:r w:rsidRPr="006512EE">
        <w:rPr>
          <w:rFonts w:eastAsia="Sylfaen"/>
          <w:lang w:val="ka-GE"/>
        </w:rPr>
        <w:t>-</w:t>
      </w:r>
      <w:r w:rsidR="00620A88" w:rsidRPr="006512EE">
        <w:rPr>
          <w:rFonts w:ascii="Sylfaen" w:eastAsia="Sylfaen" w:hAnsi="Sylfaen" w:cs="Sylfaen"/>
          <w:lang w:val="ka-GE"/>
        </w:rPr>
        <w:t>ანალიზს</w:t>
      </w:r>
      <w:r w:rsidRPr="006512EE">
        <w:rPr>
          <w:rFonts w:eastAsia="Sylfaen"/>
          <w:lang w:val="ka-GE"/>
        </w:rPr>
        <w:t xml:space="preserve">, </w:t>
      </w:r>
      <w:r w:rsidRPr="006512EE">
        <w:rPr>
          <w:rFonts w:ascii="Sylfaen" w:eastAsia="Sylfaen" w:hAnsi="Sylfaen" w:cs="Sylfaen"/>
          <w:lang w:val="ka-GE"/>
        </w:rPr>
        <w:t>სწავლის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სფეროს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მთლიან</w:t>
      </w:r>
      <w:r w:rsidRPr="006512EE">
        <w:rPr>
          <w:rFonts w:eastAsia="Sylfaen"/>
          <w:lang w:val="ka-GE"/>
        </w:rPr>
        <w:t xml:space="preserve"> </w:t>
      </w:r>
      <w:r w:rsidR="00620A88" w:rsidRPr="006512EE">
        <w:rPr>
          <w:rFonts w:ascii="Sylfaen" w:eastAsia="Sylfaen" w:hAnsi="Sylfaen" w:cs="Sylfaen"/>
          <w:lang w:val="ka-GE"/>
        </w:rPr>
        <w:t>ანალიზსა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და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ამ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სფეროში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კონკრეტული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კვალიფიკაციის</w:t>
      </w:r>
      <w:r w:rsidRPr="006512EE">
        <w:rPr>
          <w:rFonts w:eastAsia="Sylfaen"/>
          <w:lang w:val="ka-GE"/>
        </w:rPr>
        <w:t>/</w:t>
      </w:r>
      <w:r w:rsidRPr="006512EE">
        <w:rPr>
          <w:rFonts w:ascii="Sylfaen" w:eastAsia="Sylfaen" w:hAnsi="Sylfaen" w:cs="Sylfaen"/>
          <w:lang w:val="ka-GE"/>
        </w:rPr>
        <w:t>კვალიფიკაციების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ადგილის</w:t>
      </w:r>
      <w:r w:rsidRPr="006512EE">
        <w:rPr>
          <w:rFonts w:eastAsia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იდენტიფიცირება</w:t>
      </w:r>
      <w:r w:rsidR="00620A88" w:rsidRPr="006512EE">
        <w:rPr>
          <w:rFonts w:ascii="Sylfaen" w:eastAsia="Sylfaen" w:hAnsi="Sylfaen" w:cs="Sylfaen"/>
          <w:lang w:val="ka-GE"/>
        </w:rPr>
        <w:t>ს</w:t>
      </w:r>
      <w:r w:rsidRPr="006512EE">
        <w:rPr>
          <w:rFonts w:eastAsia="Sylfaen"/>
          <w:lang w:val="ka-GE"/>
        </w:rPr>
        <w:t>;</w:t>
      </w:r>
    </w:p>
    <w:p w14:paraId="42BE4814" w14:textId="2975878E" w:rsidR="00412A0C" w:rsidRPr="006512EE" w:rsidRDefault="00412A0C" w:rsidP="006512EE">
      <w:pPr>
        <w:pStyle w:val="ListParagraph"/>
        <w:numPr>
          <w:ilvl w:val="0"/>
          <w:numId w:val="22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t>შესამუშავებელი ჩარჩო დოკუმენტის</w:t>
      </w:r>
      <w:r w:rsidR="004F30F9" w:rsidRPr="006512EE">
        <w:rPr>
          <w:rFonts w:ascii="Sylfaen" w:eastAsia="Sylfaen" w:hAnsi="Sylfaen" w:cs="Sylfaen"/>
          <w:lang w:val="ka-GE"/>
        </w:rPr>
        <w:t>/მოდულის</w:t>
      </w:r>
      <w:r w:rsidRPr="006512EE">
        <w:rPr>
          <w:rFonts w:ascii="Sylfaen" w:eastAsia="Sylfaen" w:hAnsi="Sylfaen" w:cs="Sylfaen"/>
          <w:lang w:val="ka-GE"/>
        </w:rPr>
        <w:t xml:space="preserve"> კონტექსტში მოქმედი ეროვნული საკვალიფიკაციო ჩარჩოს შესაბამისი მიმართულების/დარგის/ქვედარგის/სწავლის სფეროსა და მათი დონის შესწავლა-განსაზღვრა</w:t>
      </w:r>
      <w:r w:rsidR="00620A88" w:rsidRPr="006512EE">
        <w:rPr>
          <w:rFonts w:ascii="Sylfaen" w:eastAsia="Sylfaen" w:hAnsi="Sylfaen" w:cs="Sylfaen"/>
          <w:lang w:val="ka-GE"/>
        </w:rPr>
        <w:t>ს</w:t>
      </w:r>
      <w:r w:rsidRPr="006512EE">
        <w:rPr>
          <w:rFonts w:ascii="Sylfaen" w:eastAsia="Sylfaen" w:hAnsi="Sylfaen" w:cs="Sylfaen"/>
          <w:lang w:val="ka-GE"/>
        </w:rPr>
        <w:t>;</w:t>
      </w:r>
    </w:p>
    <w:p w14:paraId="1588A299" w14:textId="5D332DC6" w:rsidR="00E1412F" w:rsidRPr="006512EE" w:rsidRDefault="00EF08D8" w:rsidP="006512EE">
      <w:pPr>
        <w:pStyle w:val="ListParagraph"/>
        <w:numPr>
          <w:ilvl w:val="0"/>
          <w:numId w:val="22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t xml:space="preserve">იმ შემთხვევაში, თუ </w:t>
      </w:r>
      <w:r w:rsidR="339B822A" w:rsidRPr="006512EE">
        <w:rPr>
          <w:rFonts w:ascii="Sylfaen" w:eastAsia="Sylfaen" w:hAnsi="Sylfaen" w:cs="Sylfaen"/>
          <w:lang w:val="ka-GE"/>
        </w:rPr>
        <w:t>ცენტრის ფარგლებში შემუშავებული</w:t>
      </w:r>
      <w:r w:rsidR="00E1412F" w:rsidRPr="006512EE">
        <w:rPr>
          <w:rFonts w:ascii="Sylfaen" w:eastAsia="Sylfaen" w:hAnsi="Sylfaen" w:cs="Sylfaen"/>
          <w:lang w:val="ka-GE"/>
        </w:rPr>
        <w:t>ა</w:t>
      </w:r>
      <w:r w:rsidR="339B822A" w:rsidRPr="006512EE">
        <w:rPr>
          <w:rFonts w:ascii="Sylfaen" w:eastAsia="Sylfaen" w:hAnsi="Sylfaen" w:cs="Sylfaen"/>
          <w:lang w:val="ka-GE"/>
        </w:rPr>
        <w:t>, პროფესიული სტანდარტი/პროფესიული სტანდარტები</w:t>
      </w:r>
      <w:r w:rsidR="00E1412F" w:rsidRPr="006512EE">
        <w:rPr>
          <w:rFonts w:ascii="Sylfaen" w:eastAsia="Sylfaen" w:hAnsi="Sylfaen" w:cs="Sylfaen"/>
          <w:lang w:val="ka-GE"/>
        </w:rPr>
        <w:t xml:space="preserve"> ან არსებობს მათი პროექტები, ასევე თუ არსებობს</w:t>
      </w:r>
      <w:r w:rsidR="00BF5CB3" w:rsidRPr="006512EE">
        <w:rPr>
          <w:rFonts w:ascii="Sylfaen" w:eastAsia="Sylfaen" w:hAnsi="Sylfaen" w:cs="Sylfaen"/>
          <w:lang w:val="ka-GE"/>
        </w:rPr>
        <w:t xml:space="preserve"> ჩარჩო </w:t>
      </w:r>
      <w:r w:rsidRPr="006512EE">
        <w:rPr>
          <w:rFonts w:ascii="Sylfaen" w:eastAsia="Sylfaen" w:hAnsi="Sylfaen" w:cs="Sylfaen"/>
          <w:lang w:val="ka-GE"/>
        </w:rPr>
        <w:t>დოკუმენტ</w:t>
      </w:r>
      <w:r w:rsidR="00BF5CB3" w:rsidRPr="006512EE">
        <w:rPr>
          <w:rFonts w:ascii="Sylfaen" w:eastAsia="Sylfaen" w:hAnsi="Sylfaen" w:cs="Sylfaen"/>
          <w:lang w:val="ka-GE"/>
        </w:rPr>
        <w:t>ი/ჩარჩო დოკუმენტები</w:t>
      </w:r>
      <w:r w:rsidR="001636B9" w:rsidRPr="006512EE">
        <w:rPr>
          <w:rFonts w:ascii="Sylfaen" w:eastAsia="Sylfaen" w:hAnsi="Sylfaen" w:cs="Sylfaen"/>
          <w:lang w:val="ka-GE"/>
        </w:rPr>
        <w:t>/მოდულ</w:t>
      </w:r>
      <w:r w:rsidRPr="006512EE">
        <w:rPr>
          <w:rFonts w:ascii="Sylfaen" w:eastAsia="Sylfaen" w:hAnsi="Sylfaen" w:cs="Sylfaen"/>
          <w:lang w:val="ka-GE"/>
        </w:rPr>
        <w:t>ი</w:t>
      </w:r>
      <w:r w:rsidR="00E1412F" w:rsidRPr="006512EE">
        <w:rPr>
          <w:rFonts w:ascii="Sylfaen" w:eastAsia="Sylfaen" w:hAnsi="Sylfaen" w:cs="Sylfaen"/>
          <w:lang w:val="ka-GE"/>
        </w:rPr>
        <w:t>/მოდულები ან მათი პროექტები უნდა მოხდეს მათი შესწავლა,</w:t>
      </w:r>
      <w:r w:rsidRPr="006512EE">
        <w:rPr>
          <w:rFonts w:ascii="Sylfaen" w:eastAsia="Sylfaen" w:hAnsi="Sylfaen" w:cs="Sylfaen"/>
          <w:lang w:val="ka-GE"/>
        </w:rPr>
        <w:t xml:space="preserve"> ანალიზი, თუ რამდენადაა კავშირში შესამუშავებელ ჩარჩო დოკუმენტთან</w:t>
      </w:r>
      <w:r w:rsidR="004F30F9" w:rsidRPr="006512EE">
        <w:rPr>
          <w:rFonts w:ascii="Sylfaen" w:eastAsia="Sylfaen" w:hAnsi="Sylfaen" w:cs="Sylfaen"/>
          <w:lang w:val="ka-GE"/>
        </w:rPr>
        <w:t>/მოდულთან</w:t>
      </w:r>
      <w:r w:rsidRPr="006512EE">
        <w:rPr>
          <w:rFonts w:ascii="Sylfaen" w:eastAsia="Sylfaen" w:hAnsi="Sylfaen" w:cs="Sylfaen"/>
          <w:lang w:val="ka-GE"/>
        </w:rPr>
        <w:t xml:space="preserve"> და რომელი კომპეტენციები</w:t>
      </w:r>
      <w:r w:rsidR="00E1412F" w:rsidRPr="006512EE">
        <w:rPr>
          <w:rFonts w:ascii="Sylfaen" w:eastAsia="Sylfaen" w:hAnsi="Sylfaen" w:cs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 xml:space="preserve">დაიფარება ჩარჩო დოკუმენტით. </w:t>
      </w:r>
    </w:p>
    <w:p w14:paraId="69993FA8" w14:textId="77777777" w:rsidR="00E1412F" w:rsidRPr="00B56684" w:rsidRDefault="00E1412F" w:rsidP="006512EE">
      <w:pPr>
        <w:ind w:left="36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ან</w:t>
      </w:r>
    </w:p>
    <w:p w14:paraId="11C0F891" w14:textId="4E43FD8E" w:rsidR="00E1412F" w:rsidRPr="006512EE" w:rsidRDefault="00EF08D8" w:rsidP="006512EE">
      <w:pPr>
        <w:pStyle w:val="ListParagraph"/>
        <w:numPr>
          <w:ilvl w:val="0"/>
          <w:numId w:val="22"/>
        </w:numPr>
        <w:tabs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t xml:space="preserve">იმ შემთხვევაში, </w:t>
      </w:r>
      <w:r w:rsidR="00E1412F" w:rsidRPr="006512EE">
        <w:rPr>
          <w:rFonts w:ascii="Sylfaen" w:eastAsia="Sylfaen" w:hAnsi="Sylfaen" w:cs="Sylfaen"/>
          <w:lang w:val="ka-GE"/>
        </w:rPr>
        <w:t xml:space="preserve">თუ ცენტრის ფარგლებში არ არის შემუშავებული არც პროფესიული სტანდარტი, არც ჩარჩო დოკუმენტი და არც მოდული, მაშინ უნდა შესრულდეს </w:t>
      </w:r>
      <w:r w:rsidR="00F26FD6" w:rsidRPr="006512EE">
        <w:rPr>
          <w:rFonts w:ascii="Sylfaen" w:eastAsia="Sylfaen" w:hAnsi="Sylfaen" w:cs="Sylfaen"/>
          <w:lang w:val="ka-GE"/>
        </w:rPr>
        <w:t>პროფესიის ანალიზი დაკუმ მეთოდოლოგიით.</w:t>
      </w:r>
      <w:r w:rsidR="00E1412F" w:rsidRPr="006512EE">
        <w:rPr>
          <w:rFonts w:ascii="Sylfaen" w:eastAsia="Sylfaen" w:hAnsi="Sylfaen" w:cs="Sylfaen"/>
          <w:lang w:val="ka-GE"/>
        </w:rPr>
        <w:t xml:space="preserve"> </w:t>
      </w:r>
      <w:r w:rsidR="00F26FD6" w:rsidRPr="006512EE">
        <w:rPr>
          <w:rFonts w:ascii="Sylfaen" w:eastAsia="Sylfaen" w:hAnsi="Sylfaen" w:cs="Sylfaen"/>
          <w:lang w:val="ka-GE"/>
        </w:rPr>
        <w:t>დამატებით შესაძლებელია საჭირო ინფორმაციის მოპოვება სპეციალურად შემუშავებული კითხვარებისა</w:t>
      </w:r>
      <w:r w:rsidR="00E1412F" w:rsidRPr="006512EE">
        <w:rPr>
          <w:rFonts w:ascii="Sylfaen" w:eastAsia="Sylfaen" w:hAnsi="Sylfaen" w:cs="Sylfaen"/>
          <w:lang w:val="ka-GE"/>
        </w:rPr>
        <w:t xml:space="preserve"> ან დასაქმების ვებ</w:t>
      </w:r>
      <w:r w:rsidR="002B434D" w:rsidRPr="006512EE">
        <w:rPr>
          <w:rFonts w:ascii="Sylfaen" w:eastAsia="Sylfaen" w:hAnsi="Sylfaen" w:cs="Sylfaen"/>
          <w:lang w:val="ka-GE"/>
        </w:rPr>
        <w:t>-</w:t>
      </w:r>
      <w:r w:rsidR="00E1412F" w:rsidRPr="006512EE">
        <w:rPr>
          <w:rFonts w:ascii="Sylfaen" w:eastAsia="Sylfaen" w:hAnsi="Sylfaen" w:cs="Sylfaen"/>
          <w:lang w:val="ka-GE"/>
        </w:rPr>
        <w:t>პორტალებ</w:t>
      </w:r>
      <w:r w:rsidR="00F26FD6" w:rsidRPr="006512EE">
        <w:rPr>
          <w:rFonts w:ascii="Sylfaen" w:eastAsia="Sylfaen" w:hAnsi="Sylfaen" w:cs="Sylfaen"/>
          <w:lang w:val="ka-GE"/>
        </w:rPr>
        <w:t>ის საშუალებით.</w:t>
      </w:r>
    </w:p>
    <w:p w14:paraId="1CFEF636" w14:textId="71B9441D" w:rsidR="00885A6C" w:rsidRPr="006512EE" w:rsidRDefault="339B822A" w:rsidP="006512EE">
      <w:pPr>
        <w:pStyle w:val="ListParagraph"/>
        <w:numPr>
          <w:ilvl w:val="0"/>
          <w:numId w:val="22"/>
        </w:numPr>
        <w:tabs>
          <w:tab w:val="left" w:pos="180"/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t>საერთაშორისო გამოცდილების გაზიარება</w:t>
      </w:r>
      <w:r w:rsidR="00620A88" w:rsidRPr="006512EE">
        <w:rPr>
          <w:rFonts w:ascii="Sylfaen" w:eastAsia="Sylfaen" w:hAnsi="Sylfaen" w:cs="Sylfaen"/>
          <w:lang w:val="ka-GE"/>
        </w:rPr>
        <w:t>ს</w:t>
      </w:r>
      <w:r w:rsidRPr="006512EE">
        <w:rPr>
          <w:rFonts w:ascii="Sylfaen" w:eastAsia="Sylfaen" w:hAnsi="Sylfaen" w:cs="Sylfaen"/>
          <w:lang w:val="ka-GE"/>
        </w:rPr>
        <w:t xml:space="preserve">, რაც ნიშნავს </w:t>
      </w:r>
      <w:r w:rsidR="00512BA2" w:rsidRPr="006512EE">
        <w:rPr>
          <w:rFonts w:ascii="Sylfaen" w:eastAsia="Sylfaen" w:hAnsi="Sylfaen" w:cs="Sylfaen"/>
          <w:lang w:val="ka-GE"/>
        </w:rPr>
        <w:t xml:space="preserve">არანაკლებ სამი ქვეყნის მაგალითზე </w:t>
      </w:r>
      <w:r w:rsidRPr="006512EE">
        <w:rPr>
          <w:rFonts w:ascii="Sylfaen" w:eastAsia="Sylfaen" w:hAnsi="Sylfaen" w:cs="Sylfaen"/>
          <w:lang w:val="ka-GE"/>
        </w:rPr>
        <w:t xml:space="preserve">საგანმანათლებლო სტანდარტების მოძიებას, </w:t>
      </w:r>
      <w:r w:rsidR="00620A88" w:rsidRPr="006512EE">
        <w:rPr>
          <w:rFonts w:ascii="Sylfaen" w:eastAsia="Sylfaen" w:hAnsi="Sylfaen" w:cs="Sylfaen"/>
          <w:lang w:val="ka-GE"/>
        </w:rPr>
        <w:t>შესამუშავებელ ჩარჩო დოკუმენტთან</w:t>
      </w:r>
      <w:r w:rsidR="004F30F9" w:rsidRPr="006512EE">
        <w:rPr>
          <w:rFonts w:ascii="Sylfaen" w:eastAsia="Sylfaen" w:hAnsi="Sylfaen" w:cs="Sylfaen"/>
          <w:lang w:val="ka-GE"/>
        </w:rPr>
        <w:t>/მოდულთან</w:t>
      </w:r>
      <w:r w:rsidR="00620A88" w:rsidRPr="006512EE">
        <w:rPr>
          <w:rFonts w:ascii="Sylfaen" w:eastAsia="Sylfaen" w:hAnsi="Sylfaen" w:cs="Sylfaen"/>
          <w:lang w:val="ka-GE"/>
        </w:rPr>
        <w:t xml:space="preserve">  კავშირში სტანდარტებში</w:t>
      </w:r>
      <w:r w:rsidRPr="006512EE">
        <w:rPr>
          <w:rFonts w:ascii="Sylfaen" w:eastAsia="Sylfaen" w:hAnsi="Sylfaen" w:cs="Sylfaen"/>
          <w:lang w:val="ka-GE"/>
        </w:rPr>
        <w:t xml:space="preserve"> გაწერილი მოთხოვნების შესწავლა</w:t>
      </w:r>
      <w:r w:rsidR="00620A88" w:rsidRPr="006512EE">
        <w:rPr>
          <w:rFonts w:ascii="Sylfaen" w:eastAsia="Sylfaen" w:hAnsi="Sylfaen" w:cs="Sylfaen"/>
          <w:lang w:val="ka-GE"/>
        </w:rPr>
        <w:t>სა</w:t>
      </w:r>
      <w:r w:rsidRPr="006512EE">
        <w:rPr>
          <w:rFonts w:ascii="Sylfaen" w:eastAsia="Sylfaen" w:hAnsi="Sylfaen" w:cs="Sylfaen"/>
          <w:lang w:val="ka-GE"/>
        </w:rPr>
        <w:t xml:space="preserve"> და </w:t>
      </w:r>
      <w:r w:rsidR="00620A88" w:rsidRPr="006512EE">
        <w:rPr>
          <w:rFonts w:ascii="Sylfaen" w:eastAsia="Sylfaen" w:hAnsi="Sylfaen" w:cs="Sylfaen"/>
          <w:lang w:val="ka-GE"/>
        </w:rPr>
        <w:t>ანალიზს</w:t>
      </w:r>
      <w:r w:rsidR="008A6714" w:rsidRPr="006512EE">
        <w:rPr>
          <w:rFonts w:ascii="Sylfaen" w:eastAsia="Sylfaen" w:hAnsi="Sylfaen" w:cs="Sylfaen"/>
          <w:lang w:val="ka-GE"/>
        </w:rPr>
        <w:t>, რომელმაც უნდა გამოკვეთოს ინფორმაცია კვალიფიკაციის დონის, ჩარჩო დოკუმენტის</w:t>
      </w:r>
      <w:r w:rsidR="004F30F9" w:rsidRPr="006512EE">
        <w:rPr>
          <w:rFonts w:ascii="Sylfaen" w:eastAsia="Sylfaen" w:hAnsi="Sylfaen" w:cs="Sylfaen"/>
          <w:lang w:val="ka-GE"/>
        </w:rPr>
        <w:t>/მოდულის</w:t>
      </w:r>
      <w:r w:rsidR="008A6714" w:rsidRPr="006512EE">
        <w:rPr>
          <w:rFonts w:ascii="Sylfaen" w:eastAsia="Sylfaen" w:hAnsi="Sylfaen" w:cs="Sylfaen"/>
          <w:lang w:val="ka-GE"/>
        </w:rPr>
        <w:t xml:space="preserve"> სავარაუდო შინაარსისა და სტრუქტურის შესახებ</w:t>
      </w:r>
      <w:r w:rsidR="004069AA" w:rsidRPr="006512EE">
        <w:rPr>
          <w:rFonts w:ascii="Sylfaen" w:eastAsia="Sylfaen" w:hAnsi="Sylfaen" w:cs="Sylfaen"/>
          <w:lang w:val="ka-GE"/>
        </w:rPr>
        <w:t>;</w:t>
      </w:r>
    </w:p>
    <w:p w14:paraId="47523EBB" w14:textId="6F3D487A" w:rsidR="00012F1E" w:rsidRPr="006512EE" w:rsidRDefault="001636B9" w:rsidP="006512EE">
      <w:pPr>
        <w:pStyle w:val="ListParagraph"/>
        <w:numPr>
          <w:ilvl w:val="0"/>
          <w:numId w:val="22"/>
        </w:numPr>
        <w:tabs>
          <w:tab w:val="left" w:pos="180"/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t xml:space="preserve">საქართველოს </w:t>
      </w:r>
      <w:r w:rsidR="004069AA" w:rsidRPr="006512EE">
        <w:rPr>
          <w:rFonts w:ascii="Sylfaen" w:eastAsia="Sylfaen" w:hAnsi="Sylfaen" w:cs="Sylfaen"/>
          <w:lang w:val="ka-GE"/>
        </w:rPr>
        <w:t>ეროვნულ</w:t>
      </w:r>
      <w:r w:rsidRPr="006512EE">
        <w:rPr>
          <w:rFonts w:ascii="Sylfaen" w:eastAsia="Sylfaen" w:hAnsi="Sylfaen" w:cs="Sylfaen"/>
          <w:lang w:val="ka-GE"/>
        </w:rPr>
        <w:t xml:space="preserve"> კლასიფიკატორ</w:t>
      </w:r>
      <w:r w:rsidR="00622124" w:rsidRPr="006512EE">
        <w:rPr>
          <w:rFonts w:ascii="Sylfaen" w:eastAsia="Sylfaen" w:hAnsi="Sylfaen" w:cs="Sylfaen"/>
          <w:lang w:val="ka-GE"/>
        </w:rPr>
        <w:t>ში</w:t>
      </w:r>
      <w:r w:rsidRPr="006512EE">
        <w:rPr>
          <w:rFonts w:ascii="Sylfaen" w:eastAsia="Sylfaen" w:hAnsi="Sylfaen" w:cs="Sylfaen"/>
          <w:lang w:val="ka-GE"/>
        </w:rPr>
        <w:t xml:space="preserve"> - ეკონომიკური საქმიანობის სახეები</w:t>
      </w:r>
      <w:r w:rsidR="00012F1E" w:rsidRPr="006512EE">
        <w:rPr>
          <w:rFonts w:ascii="Sylfaen" w:eastAsia="Sylfaen" w:hAnsi="Sylfaen" w:cs="Sylfaen"/>
          <w:lang w:val="ka-GE"/>
        </w:rPr>
        <w:t xml:space="preserve"> </w:t>
      </w:r>
      <w:r w:rsidRPr="006512EE">
        <w:rPr>
          <w:rFonts w:ascii="Sylfaen" w:eastAsia="Sylfaen" w:hAnsi="Sylfaen" w:cs="Sylfaen"/>
          <w:lang w:val="ka-GE"/>
        </w:rPr>
        <w:t>სფეროს შესაბამისი პოზიციების იდენტიფიცირება;</w:t>
      </w:r>
    </w:p>
    <w:p w14:paraId="40A23DB3" w14:textId="0333418E" w:rsidR="00622124" w:rsidRPr="006512EE" w:rsidRDefault="00512BA2" w:rsidP="006512EE">
      <w:pPr>
        <w:pStyle w:val="ListParagraph"/>
        <w:numPr>
          <w:ilvl w:val="0"/>
          <w:numId w:val="22"/>
        </w:numPr>
        <w:tabs>
          <w:tab w:val="left" w:pos="180"/>
          <w:tab w:val="left" w:pos="630"/>
        </w:tabs>
        <w:ind w:left="360" w:firstLine="0"/>
        <w:jc w:val="both"/>
        <w:rPr>
          <w:rFonts w:ascii="Sylfaen" w:hAnsi="Sylfaen"/>
          <w:lang w:val="ka-GE"/>
        </w:rPr>
      </w:pPr>
      <w:r w:rsidRPr="006512EE">
        <w:rPr>
          <w:rFonts w:ascii="Sylfaen" w:eastAsia="Sylfaen" w:hAnsi="Sylfaen" w:cs="Sylfaen"/>
          <w:lang w:val="ka-GE"/>
        </w:rPr>
        <w:lastRenderedPageBreak/>
        <w:t xml:space="preserve">საჭიროების შემთხვევაში </w:t>
      </w:r>
      <w:r w:rsidR="004069AA" w:rsidRPr="006512EE">
        <w:rPr>
          <w:rFonts w:ascii="Sylfaen" w:eastAsia="Sylfaen" w:hAnsi="Sylfaen" w:cs="Sylfaen"/>
          <w:lang w:val="ka-GE"/>
        </w:rPr>
        <w:t>„</w:t>
      </w:r>
      <w:r w:rsidRPr="006512EE">
        <w:rPr>
          <w:rFonts w:ascii="Sylfaen" w:eastAsia="Sylfaen" w:hAnsi="Sylfaen" w:cs="Sylfaen"/>
          <w:lang w:val="ka-GE"/>
        </w:rPr>
        <w:t>საქართველოსა და ევროკავშირს შორის თავისუფალი სავაჭრო სივრცის შესახებ დოკუმენტის</w:t>
      </w:r>
      <w:r w:rsidR="004069AA" w:rsidRPr="006512EE">
        <w:rPr>
          <w:rFonts w:ascii="Sylfaen" w:eastAsia="Sylfaen" w:hAnsi="Sylfaen" w:cs="Sylfaen"/>
          <w:lang w:val="ka-GE"/>
        </w:rPr>
        <w:t>“</w:t>
      </w:r>
      <w:r w:rsidRPr="006512EE">
        <w:rPr>
          <w:rFonts w:ascii="Sylfaen" w:eastAsia="Sylfaen" w:hAnsi="Sylfaen" w:cs="Sylfaen"/>
          <w:lang w:val="ka-GE"/>
        </w:rPr>
        <w:t xml:space="preserve"> (</w:t>
      </w:r>
      <w:r w:rsidR="00622124" w:rsidRPr="006512EE">
        <w:rPr>
          <w:rFonts w:ascii="Sylfaen" w:eastAsia="Sylfaen" w:hAnsi="Sylfaen" w:cs="Sylfaen"/>
        </w:rPr>
        <w:t>DCFTA</w:t>
      </w:r>
      <w:r w:rsidRPr="006512EE">
        <w:rPr>
          <w:rFonts w:ascii="Sylfaen" w:eastAsia="Sylfaen" w:hAnsi="Sylfaen" w:cs="Sylfaen"/>
          <w:lang w:val="ka-GE"/>
        </w:rPr>
        <w:t>) შესწავლა</w:t>
      </w:r>
      <w:r w:rsidR="00620A88" w:rsidRPr="006512EE">
        <w:rPr>
          <w:rFonts w:ascii="Sylfaen" w:eastAsia="Sylfaen" w:hAnsi="Sylfaen" w:cs="Sylfaen"/>
          <w:lang w:val="ka-GE"/>
        </w:rPr>
        <w:t>ს</w:t>
      </w:r>
      <w:r w:rsidR="008A6714" w:rsidRPr="006512EE">
        <w:rPr>
          <w:rFonts w:ascii="Sylfaen" w:eastAsia="Sylfaen" w:hAnsi="Sylfaen" w:cs="Sylfaen"/>
          <w:lang w:val="ka-GE"/>
        </w:rPr>
        <w:t xml:space="preserve"> ან/ და სხვა სამართლებრივი აქტისა თუ რაიმე ტიპის დოკუმენტის შესწავლა-</w:t>
      </w:r>
      <w:r w:rsidR="00620A88" w:rsidRPr="006512EE">
        <w:rPr>
          <w:rFonts w:ascii="Sylfaen" w:eastAsia="Sylfaen" w:hAnsi="Sylfaen" w:cs="Sylfaen"/>
          <w:lang w:val="ka-GE"/>
        </w:rPr>
        <w:t>ანალიზს</w:t>
      </w:r>
      <w:r w:rsidR="008A6714" w:rsidRPr="006512EE">
        <w:rPr>
          <w:rFonts w:ascii="Sylfaen" w:eastAsia="Sylfaen" w:hAnsi="Sylfaen" w:cs="Sylfaen"/>
          <w:lang w:val="ka-GE"/>
        </w:rPr>
        <w:t xml:space="preserve"> </w:t>
      </w:r>
      <w:r w:rsidR="00620A88" w:rsidRPr="006512EE">
        <w:rPr>
          <w:rFonts w:ascii="Sylfaen" w:eastAsia="Sylfaen" w:hAnsi="Sylfaen" w:cs="Sylfaen"/>
          <w:lang w:val="ka-GE"/>
        </w:rPr>
        <w:t>და/</w:t>
      </w:r>
      <w:r w:rsidR="008A6714" w:rsidRPr="006512EE">
        <w:rPr>
          <w:rFonts w:ascii="Sylfaen" w:eastAsia="Sylfaen" w:hAnsi="Sylfaen" w:cs="Sylfaen"/>
          <w:lang w:val="ka-GE"/>
        </w:rPr>
        <w:t xml:space="preserve">ან </w:t>
      </w:r>
      <w:r w:rsidR="00620A88" w:rsidRPr="006512EE">
        <w:rPr>
          <w:rFonts w:ascii="Sylfaen" w:eastAsia="Sylfaen" w:hAnsi="Sylfaen" w:cs="Sylfaen"/>
          <w:lang w:val="ka-GE"/>
        </w:rPr>
        <w:t xml:space="preserve">ანალიზის დოკუმენტში </w:t>
      </w:r>
      <w:r w:rsidR="008A6714" w:rsidRPr="006512EE">
        <w:rPr>
          <w:rFonts w:ascii="Sylfaen" w:eastAsia="Sylfaen" w:hAnsi="Sylfaen" w:cs="Sylfaen"/>
          <w:lang w:val="ka-GE"/>
        </w:rPr>
        <w:t xml:space="preserve">მათ შესახებ </w:t>
      </w:r>
      <w:r w:rsidR="00182CD4" w:rsidRPr="006512EE">
        <w:rPr>
          <w:rFonts w:ascii="Sylfaen" w:eastAsia="Sylfaen" w:hAnsi="Sylfaen" w:cs="Sylfaen"/>
          <w:lang w:val="ka-GE"/>
        </w:rPr>
        <w:t>ინფორ</w:t>
      </w:r>
      <w:r w:rsidR="008A6714" w:rsidRPr="006512EE">
        <w:rPr>
          <w:rFonts w:ascii="Sylfaen" w:eastAsia="Sylfaen" w:hAnsi="Sylfaen" w:cs="Sylfaen"/>
          <w:lang w:val="ka-GE"/>
        </w:rPr>
        <w:t>მაციის ასახვა</w:t>
      </w:r>
      <w:r w:rsidR="006512EE">
        <w:rPr>
          <w:rFonts w:ascii="Sylfaen" w:eastAsia="Sylfaen" w:hAnsi="Sylfaen" w:cs="Sylfaen"/>
          <w:lang w:val="ka-GE"/>
        </w:rPr>
        <w:t>.</w:t>
      </w:r>
    </w:p>
    <w:p w14:paraId="599411A0" w14:textId="4D3218D1" w:rsidR="00256041" w:rsidRPr="00B56684" w:rsidRDefault="006512EE" w:rsidP="006512EE">
      <w:pPr>
        <w:ind w:left="360"/>
        <w:jc w:val="both"/>
        <w:rPr>
          <w:rFonts w:ascii="Sylfaen" w:eastAsia="Sylfaen" w:hAnsi="Sylfaen" w:cs="Sylfaen"/>
          <w:bCs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</w:t>
      </w:r>
      <w:r w:rsidR="00622124" w:rsidRPr="00B56684">
        <w:rPr>
          <w:rFonts w:ascii="Sylfaen" w:eastAsia="Sylfaen" w:hAnsi="Sylfaen" w:cs="Sylfaen"/>
          <w:lang w:val="ka-GE"/>
        </w:rPr>
        <w:t xml:space="preserve">ზემოაღნიშნული </w:t>
      </w:r>
      <w:r w:rsidR="00512BA2" w:rsidRPr="00B56684">
        <w:rPr>
          <w:rFonts w:ascii="Sylfaen" w:eastAsia="Sylfaen" w:hAnsi="Sylfaen" w:cs="Sylfaen"/>
          <w:lang w:val="ka-GE"/>
        </w:rPr>
        <w:t>პუ</w:t>
      </w:r>
      <w:r w:rsidR="00622124" w:rsidRPr="00B56684">
        <w:rPr>
          <w:rFonts w:ascii="Sylfaen" w:eastAsia="Sylfaen" w:hAnsi="Sylfaen" w:cs="Sylfaen"/>
          <w:lang w:val="ka-GE"/>
        </w:rPr>
        <w:t>ნ</w:t>
      </w:r>
      <w:r w:rsidR="00512BA2" w:rsidRPr="00B56684">
        <w:rPr>
          <w:rFonts w:ascii="Sylfaen" w:eastAsia="Sylfaen" w:hAnsi="Sylfaen" w:cs="Sylfaen"/>
          <w:lang w:val="ka-GE"/>
        </w:rPr>
        <w:t>ქ</w:t>
      </w:r>
      <w:r w:rsidR="00622124" w:rsidRPr="00B56684">
        <w:rPr>
          <w:rFonts w:ascii="Sylfaen" w:eastAsia="Sylfaen" w:hAnsi="Sylfaen" w:cs="Sylfaen"/>
          <w:lang w:val="ka-GE"/>
        </w:rPr>
        <w:t>ტების გათვალისწინებით</w:t>
      </w:r>
      <w:r w:rsidR="339B822A" w:rsidRPr="00B56684">
        <w:rPr>
          <w:rFonts w:ascii="Sylfaen" w:eastAsia="Sylfaen" w:hAnsi="Sylfaen" w:cs="Sylfaen"/>
          <w:lang w:val="ka-GE"/>
        </w:rPr>
        <w:t xml:space="preserve"> უნდა შემუშავდეს ანალიზის დოკუმენტი (დანართი</w:t>
      </w:r>
      <w:r w:rsidR="009518AC" w:rsidRPr="00B56684">
        <w:rPr>
          <w:rFonts w:ascii="Sylfaen" w:eastAsia="Sylfaen" w:hAnsi="Sylfaen" w:cs="Sylfaen"/>
          <w:lang w:val="ka-GE"/>
        </w:rPr>
        <w:t xml:space="preserve"> </w:t>
      </w:r>
      <w:r w:rsidR="009518AC" w:rsidRPr="00B56684">
        <w:rPr>
          <w:rFonts w:ascii="Sylfaen" w:eastAsia="Sylfaen" w:hAnsi="Sylfaen" w:cs="Sylfaen"/>
          <w:lang w:val="ru-RU"/>
        </w:rPr>
        <w:t>№</w:t>
      </w:r>
      <w:r w:rsidR="339B822A" w:rsidRPr="00B56684">
        <w:rPr>
          <w:rFonts w:ascii="Sylfaen" w:eastAsia="Sylfaen" w:hAnsi="Sylfaen" w:cs="Sylfaen"/>
          <w:lang w:val="ka-GE"/>
        </w:rPr>
        <w:t>1)</w:t>
      </w:r>
      <w:r w:rsidR="00256041" w:rsidRPr="00B56684">
        <w:rPr>
          <w:rFonts w:ascii="Sylfaen" w:eastAsia="Sylfaen" w:hAnsi="Sylfaen" w:cs="Sylfaen"/>
          <w:lang w:val="ka-GE"/>
        </w:rPr>
        <w:t>, რომელიც ასახ</w:t>
      </w:r>
      <w:r w:rsidR="004069AA" w:rsidRPr="00B56684">
        <w:rPr>
          <w:rFonts w:ascii="Sylfaen" w:eastAsia="Sylfaen" w:hAnsi="Sylfaen" w:cs="Sylfaen"/>
          <w:lang w:val="ka-GE"/>
        </w:rPr>
        <w:t>ავ</w:t>
      </w:r>
      <w:r w:rsidR="00256041" w:rsidRPr="00B56684">
        <w:rPr>
          <w:rFonts w:ascii="Sylfaen" w:eastAsia="Sylfaen" w:hAnsi="Sylfaen" w:cs="Sylfaen"/>
          <w:lang w:val="ka-GE"/>
        </w:rPr>
        <w:t>ს</w:t>
      </w:r>
      <w:r w:rsidR="00182CD4" w:rsidRPr="00B56684">
        <w:rPr>
          <w:rFonts w:ascii="Sylfaen" w:eastAsia="Sylfaen" w:hAnsi="Sylfaen" w:cs="Sylfaen"/>
          <w:lang w:val="ka-GE"/>
        </w:rPr>
        <w:t xml:space="preserve"> </w:t>
      </w:r>
      <w:r w:rsidR="00BF5CB3" w:rsidRPr="00B56684">
        <w:rPr>
          <w:rFonts w:ascii="Sylfaen" w:eastAsia="Sylfaen" w:hAnsi="Sylfaen" w:cs="Sylfaen"/>
          <w:bCs/>
          <w:lang w:val="ka-GE"/>
        </w:rPr>
        <w:t>პირველ ეტაპ</w:t>
      </w:r>
      <w:r w:rsidR="00256041" w:rsidRPr="00B56684">
        <w:rPr>
          <w:rFonts w:ascii="Sylfaen" w:eastAsia="Sylfaen" w:hAnsi="Sylfaen" w:cs="Sylfaen"/>
          <w:bCs/>
          <w:lang w:val="ka-GE"/>
        </w:rPr>
        <w:t>ზე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256041" w:rsidRPr="00B56684">
        <w:rPr>
          <w:rFonts w:ascii="Sylfaen" w:eastAsia="Sylfaen" w:hAnsi="Sylfaen" w:cs="Sylfaen"/>
          <w:bCs/>
          <w:lang w:val="ka-GE"/>
        </w:rPr>
        <w:t>შესრულებული სამუშაოს შედეგებს, კერძოდ:</w:t>
      </w:r>
    </w:p>
    <w:p w14:paraId="53A37216" w14:textId="75BFC187" w:rsidR="00182CD4" w:rsidRPr="00B56684" w:rsidRDefault="006512EE" w:rsidP="006512EE">
      <w:pPr>
        <w:ind w:left="360"/>
        <w:jc w:val="both"/>
        <w:rPr>
          <w:rFonts w:ascii="Sylfaen" w:eastAsia="Sylfaen" w:hAnsi="Sylfaen" w:cs="Sylfaen"/>
          <w:bCs/>
          <w:lang w:val="ka-GE"/>
        </w:rPr>
      </w:pPr>
      <w:r>
        <w:rPr>
          <w:rFonts w:ascii="Sylfaen" w:eastAsia="Sylfaen" w:hAnsi="Sylfaen" w:cs="Sylfaen"/>
          <w:bCs/>
          <w:lang w:val="ka-GE"/>
        </w:rPr>
        <w:t xml:space="preserve">        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გამოიკვეთოს მისანიჭებელი კვალიფიკაციის/კვალიფიკაციების სავარაუდო დასახელება, განათლების სავარაუდო </w:t>
      </w:r>
      <w:r w:rsidR="00622124" w:rsidRPr="00B56684">
        <w:rPr>
          <w:rFonts w:ascii="Sylfaen" w:eastAsia="Sylfaen" w:hAnsi="Sylfaen" w:cs="Sylfaen"/>
          <w:bCs/>
          <w:lang w:val="ka-GE"/>
        </w:rPr>
        <w:t xml:space="preserve">საფეხური და კვალიფიკაციის 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დონე, </w:t>
      </w:r>
      <w:r w:rsidR="00906E90" w:rsidRPr="00B56684">
        <w:rPr>
          <w:rFonts w:ascii="Sylfaen" w:eastAsia="Sylfaen" w:hAnsi="Sylfaen" w:cs="Sylfaen"/>
          <w:bCs/>
          <w:lang w:val="ka-GE"/>
        </w:rPr>
        <w:t xml:space="preserve">უმაღლესი განათლების სფეროსთან ბმა-კარიერული შესაძლებლობები, </w:t>
      </w:r>
      <w:r w:rsidR="00622124" w:rsidRPr="00B56684">
        <w:rPr>
          <w:rFonts w:ascii="Sylfaen" w:eastAsia="Sylfaen" w:hAnsi="Sylfaen" w:cs="Sylfaen"/>
          <w:bCs/>
          <w:lang w:val="ka-GE"/>
        </w:rPr>
        <w:t xml:space="preserve">არსებობის შემთხვევაში </w:t>
      </w:r>
      <w:r w:rsidR="00BF5CB3" w:rsidRPr="00B56684">
        <w:rPr>
          <w:rFonts w:ascii="Sylfaen" w:eastAsia="Sylfaen" w:hAnsi="Sylfaen" w:cs="Sylfaen"/>
          <w:bCs/>
          <w:lang w:val="ka-GE"/>
        </w:rPr>
        <w:t>პროფესიული სტანდარტი/სტანდარტები</w:t>
      </w:r>
      <w:r w:rsidR="00A6554D" w:rsidRPr="00B56684">
        <w:rPr>
          <w:rFonts w:ascii="Sylfaen" w:eastAsia="Sylfaen" w:hAnsi="Sylfaen" w:cs="Sylfaen"/>
          <w:bCs/>
          <w:lang w:val="ka-GE"/>
        </w:rPr>
        <w:t>ს ჩამონათვალი</w:t>
      </w:r>
      <w:r w:rsidR="00BF5CB3" w:rsidRPr="00B56684">
        <w:rPr>
          <w:rFonts w:ascii="Sylfaen" w:eastAsia="Sylfaen" w:hAnsi="Sylfaen" w:cs="Sylfaen"/>
          <w:bCs/>
          <w:lang w:val="ka-GE"/>
        </w:rPr>
        <w:t>, რომელთა საფუძველზეც შემუშავდება ჩარჩო დოკუმენტი</w:t>
      </w:r>
      <w:r w:rsidR="004F30F9" w:rsidRPr="00B56684">
        <w:rPr>
          <w:rFonts w:ascii="Sylfaen" w:eastAsia="Sylfaen" w:hAnsi="Sylfaen" w:cs="Sylfaen"/>
          <w:bCs/>
          <w:lang w:val="ka-GE"/>
        </w:rPr>
        <w:t>/მოდული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, იდენტიფიცირებული პროფესიები, რომელთაც დაფარავს მისანიჭებელი </w:t>
      </w:r>
      <w:r>
        <w:rPr>
          <w:rFonts w:ascii="Sylfaen" w:eastAsia="Sylfaen" w:hAnsi="Sylfaen" w:cs="Sylfaen"/>
          <w:bCs/>
          <w:lang w:val="ka-GE"/>
        </w:rPr>
        <w:t>კვალიფიკაციის/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კვალიფიკაციები, </w:t>
      </w:r>
      <w:r w:rsidR="00256041" w:rsidRPr="00B56684">
        <w:rPr>
          <w:rFonts w:ascii="Sylfaen" w:eastAsia="Sylfaen" w:hAnsi="Sylfaen" w:cs="Sylfaen"/>
          <w:bCs/>
          <w:lang w:val="ka-GE"/>
        </w:rPr>
        <w:t>ეროვნულ</w:t>
      </w:r>
      <w:r w:rsidR="00512BA2" w:rsidRPr="00B56684">
        <w:rPr>
          <w:rFonts w:ascii="Sylfaen" w:eastAsia="Sylfaen" w:hAnsi="Sylfaen" w:cs="Sylfaen"/>
          <w:bCs/>
          <w:lang w:val="ka-GE"/>
        </w:rPr>
        <w:t xml:space="preserve"> საკვალიფიკაციო </w:t>
      </w:r>
      <w:r w:rsidR="00256041" w:rsidRPr="00B56684">
        <w:rPr>
          <w:rFonts w:ascii="Sylfaen" w:eastAsia="Sylfaen" w:hAnsi="Sylfaen" w:cs="Sylfaen"/>
          <w:bCs/>
          <w:lang w:val="ka-GE"/>
        </w:rPr>
        <w:t>ჩარჩოში ჩარჩო დოკუმენტის</w:t>
      </w:r>
      <w:r w:rsidR="004F30F9" w:rsidRPr="00B56684">
        <w:rPr>
          <w:rFonts w:ascii="Sylfaen" w:eastAsia="Sylfaen" w:hAnsi="Sylfaen" w:cs="Sylfaen"/>
          <w:bCs/>
          <w:lang w:val="ka-GE"/>
        </w:rPr>
        <w:t>/მოდულის</w:t>
      </w:r>
      <w:r w:rsidR="00256041"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512BA2"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256041" w:rsidRPr="00B56684">
        <w:rPr>
          <w:rFonts w:ascii="Sylfaen" w:eastAsia="Sylfaen" w:hAnsi="Sylfaen" w:cs="Sylfaen"/>
          <w:bCs/>
          <w:lang w:val="ka-GE"/>
        </w:rPr>
        <w:t xml:space="preserve">შესაბამისი სწავლის სფეროს </w:t>
      </w:r>
      <w:r w:rsidR="00182CD4" w:rsidRPr="00B56684">
        <w:rPr>
          <w:rFonts w:ascii="Sylfaen" w:eastAsia="Sylfaen" w:hAnsi="Sylfaen" w:cs="Sylfaen"/>
          <w:bCs/>
          <w:lang w:val="ka-GE"/>
        </w:rPr>
        <w:t xml:space="preserve">იდენტიფიცირება, 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საერთაშორისო განათლების კლასიფიკატორის შესაბამისი აღმწერი, </w:t>
      </w:r>
      <w:r w:rsidR="00D026DC" w:rsidRPr="00B56684">
        <w:rPr>
          <w:rFonts w:ascii="Sylfaen" w:eastAsia="Sylfaen" w:hAnsi="Sylfaen" w:cs="Sylfaen"/>
          <w:bCs/>
          <w:lang w:val="ka-GE"/>
        </w:rPr>
        <w:t xml:space="preserve">არსებობის შემთხვევაში </w:t>
      </w:r>
      <w:r w:rsidR="00BF5CB3" w:rsidRPr="00B56684">
        <w:rPr>
          <w:rFonts w:ascii="Sylfaen" w:eastAsia="Sylfaen" w:hAnsi="Sylfaen" w:cs="Sylfaen"/>
          <w:bCs/>
          <w:lang w:val="ka-GE"/>
        </w:rPr>
        <w:t>პროფესიულ სტანდარტებსა და</w:t>
      </w:r>
      <w:r w:rsidR="004069AA" w:rsidRPr="00B56684">
        <w:rPr>
          <w:rFonts w:ascii="Sylfaen" w:eastAsia="Sylfaen" w:hAnsi="Sylfaen" w:cs="Sylfaen"/>
          <w:bCs/>
          <w:lang w:val="ka-GE"/>
        </w:rPr>
        <w:t>/ან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 ჩარჩო დოკუმენტებში</w:t>
      </w:r>
      <w:r w:rsidR="004F30F9" w:rsidRPr="00B56684">
        <w:rPr>
          <w:rFonts w:ascii="Sylfaen" w:eastAsia="Sylfaen" w:hAnsi="Sylfaen" w:cs="Sylfaen"/>
          <w:bCs/>
          <w:lang w:val="ka-GE"/>
        </w:rPr>
        <w:t>/მოდულში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 იდენტიფიცირებული საკითხები, რომელიც უნდა დაექვემდებაროს ცვლილებებს</w:t>
      </w:r>
      <w:r w:rsidR="00256041" w:rsidRPr="00B56684">
        <w:rPr>
          <w:rFonts w:ascii="Sylfaen" w:eastAsia="Sylfaen" w:hAnsi="Sylfaen" w:cs="Sylfaen"/>
          <w:bCs/>
          <w:lang w:val="ka-GE"/>
        </w:rPr>
        <w:t xml:space="preserve"> და სხვ</w:t>
      </w:r>
      <w:r w:rsidR="00BF5CB3" w:rsidRPr="00B56684">
        <w:rPr>
          <w:rFonts w:ascii="Sylfaen" w:eastAsia="Sylfaen" w:hAnsi="Sylfaen" w:cs="Sylfaen"/>
          <w:bCs/>
          <w:lang w:val="ka-GE"/>
        </w:rPr>
        <w:t xml:space="preserve">. </w:t>
      </w:r>
    </w:p>
    <w:p w14:paraId="0DC13255" w14:textId="0C38F54A" w:rsidR="000F6F4F" w:rsidRPr="00B56684" w:rsidRDefault="006512EE" w:rsidP="006512EE">
      <w:pPr>
        <w:ind w:left="360"/>
        <w:jc w:val="both"/>
        <w:rPr>
          <w:rFonts w:ascii="Sylfaen" w:eastAsia="Sylfaen" w:hAnsi="Sylfaen" w:cs="Sylfaen"/>
          <w:bCs/>
          <w:lang w:val="ka-GE"/>
        </w:rPr>
      </w:pPr>
      <w:r>
        <w:rPr>
          <w:rFonts w:ascii="Sylfaen" w:eastAsia="Sylfaen" w:hAnsi="Sylfaen" w:cs="Sylfaen"/>
          <w:bCs/>
          <w:lang w:val="ka-GE"/>
        </w:rPr>
        <w:t xml:space="preserve">        </w:t>
      </w:r>
      <w:r w:rsidR="00BF5CB3" w:rsidRPr="00B56684">
        <w:rPr>
          <w:rFonts w:ascii="Sylfaen" w:eastAsia="Sylfaen" w:hAnsi="Sylfaen" w:cs="Sylfaen"/>
          <w:bCs/>
          <w:lang w:val="ka-GE"/>
        </w:rPr>
        <w:t>ანალიზის შედეგად უნდა გამოიკვეთოს კონკრეტული რეკომენდაციები.</w:t>
      </w:r>
    </w:p>
    <w:p w14:paraId="0CA11E8B" w14:textId="77777777" w:rsidR="00F97462" w:rsidRDefault="00F97462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1C1D6F07" w14:textId="77777777" w:rsidR="00F97462" w:rsidRDefault="00F97462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30391050" w14:textId="77777777" w:rsidR="00F97462" w:rsidRDefault="00F97462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1833A12C" w14:textId="77777777" w:rsidR="00F97462" w:rsidRDefault="00F97462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0FBAD77D" w14:textId="77777777" w:rsidR="00F97462" w:rsidRDefault="00F97462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5101EF12" w14:textId="0DA25112" w:rsidR="009B1C1D" w:rsidRDefault="009B1C1D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012BEFFC" w14:textId="77777777" w:rsidR="009B1C1D" w:rsidRDefault="009B1C1D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6FA2BA7F" w14:textId="77777777" w:rsidR="009B1C1D" w:rsidRDefault="009B1C1D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2AFDB9AD" w14:textId="77777777" w:rsidR="009B1C1D" w:rsidRDefault="009B1C1D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0DE97E9D" w14:textId="77777777" w:rsidR="00F97462" w:rsidRDefault="00F97462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652437A7" w14:textId="77777777" w:rsidR="006512EE" w:rsidRDefault="006512EE" w:rsidP="00AB0A88">
      <w:pPr>
        <w:tabs>
          <w:tab w:val="left" w:pos="270"/>
        </w:tabs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38E24E98" w14:textId="77777777" w:rsidR="00AB0A88" w:rsidRPr="00B56684" w:rsidRDefault="00182CD4" w:rsidP="00AB0A88">
      <w:pPr>
        <w:tabs>
          <w:tab w:val="left" w:pos="270"/>
        </w:tabs>
        <w:jc w:val="both"/>
        <w:rPr>
          <w:rFonts w:ascii="Sylfaen" w:eastAsia="Times New Roman" w:hAnsi="Sylfaen" w:cs="Sylfaen"/>
          <w:lang w:val="ka-GE"/>
        </w:rPr>
      </w:pPr>
      <w:r w:rsidRPr="00B56684">
        <w:rPr>
          <w:rFonts w:ascii="Sylfaen" w:eastAsia="Sylfaen" w:hAnsi="Sylfaen" w:cs="Sylfaen"/>
          <w:b/>
          <w:bCs/>
          <w:sz w:val="24"/>
          <w:szCs w:val="24"/>
          <w:lang w:val="ka-GE"/>
        </w:rPr>
        <w:lastRenderedPageBreak/>
        <w:t xml:space="preserve">1.2 </w:t>
      </w:r>
      <w:r w:rsidR="00054570" w:rsidRPr="00B56684"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ეტაპი </w:t>
      </w:r>
      <w:r w:rsidR="00054570" w:rsidRPr="00B56684">
        <w:rPr>
          <w:rFonts w:ascii="Sylfaen" w:eastAsia="Sylfaen" w:hAnsi="Sylfaen" w:cs="Sylfaen"/>
          <w:b/>
          <w:bCs/>
          <w:sz w:val="24"/>
          <w:szCs w:val="24"/>
          <w:lang w:val="ru-RU"/>
        </w:rPr>
        <w:t>№</w:t>
      </w:r>
      <w:r w:rsidR="00A6554D" w:rsidRPr="00B56684">
        <w:rPr>
          <w:rFonts w:ascii="Sylfaen" w:eastAsia="Sylfaen" w:hAnsi="Sylfaen" w:cs="Sylfaen"/>
          <w:b/>
          <w:bCs/>
          <w:sz w:val="24"/>
          <w:szCs w:val="24"/>
          <w:lang w:val="ka-GE"/>
        </w:rPr>
        <w:t>2</w:t>
      </w:r>
      <w:r w:rsidR="00054570" w:rsidRPr="00B56684"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 w:rsidR="00AB0A88" w:rsidRPr="00B56684">
        <w:rPr>
          <w:rFonts w:ascii="Sylfaen" w:eastAsia="Sylfaen" w:hAnsi="Sylfaen" w:cs="Sylfaen"/>
          <w:b/>
          <w:lang w:val="ka-GE"/>
        </w:rPr>
        <w:t>ანალიზის დოკუმენტის განხილვა-შეჯერება</w:t>
      </w:r>
    </w:p>
    <w:p w14:paraId="1F40FBAD" w14:textId="3213B3B7" w:rsidR="00054570" w:rsidRPr="00B56684" w:rsidRDefault="00054570" w:rsidP="00054570">
      <w:pPr>
        <w:pStyle w:val="ListParagraph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14:paraId="6C8C0720" w14:textId="0318F84C" w:rsidR="00F7013B" w:rsidRPr="00B56684" w:rsidRDefault="00F90A7C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F7013B" w:rsidRPr="00B56684">
        <w:rPr>
          <w:rFonts w:ascii="Sylfaen" w:eastAsia="Sylfaen" w:hAnsi="Sylfaen" w:cs="Sylfaen"/>
          <w:lang w:val="ka-GE"/>
        </w:rPr>
        <w:t>მეორე ეტაპის მიზანია ანალიზის</w:t>
      </w:r>
      <w:r w:rsidR="006D6042" w:rsidRPr="00B56684">
        <w:rPr>
          <w:rFonts w:ascii="Sylfaen" w:eastAsia="Sylfaen" w:hAnsi="Sylfaen" w:cs="Sylfaen"/>
          <w:lang w:val="ka-GE"/>
        </w:rPr>
        <w:t xml:space="preserve"> დოკუმენტისა და რეკომენდაციების</w:t>
      </w:r>
      <w:r w:rsidR="00F7013B" w:rsidRPr="00B56684">
        <w:rPr>
          <w:rFonts w:ascii="Sylfaen" w:eastAsia="Sylfaen" w:hAnsi="Sylfaen" w:cs="Sylfaen"/>
          <w:lang w:val="ka-GE"/>
        </w:rPr>
        <w:t xml:space="preserve"> </w:t>
      </w:r>
      <w:r w:rsidR="006C1AC1" w:rsidRPr="00B56684">
        <w:rPr>
          <w:rFonts w:ascii="Sylfaen" w:eastAsia="Sylfaen" w:hAnsi="Sylfaen" w:cs="Sylfaen"/>
          <w:lang w:val="ka-GE"/>
        </w:rPr>
        <w:t>განხილვა</w:t>
      </w:r>
      <w:r w:rsidR="00F7013B" w:rsidRPr="00B56684">
        <w:rPr>
          <w:rFonts w:ascii="Sylfaen" w:eastAsia="Sylfaen" w:hAnsi="Sylfaen" w:cs="Sylfaen"/>
          <w:lang w:val="ka-GE"/>
        </w:rPr>
        <w:t xml:space="preserve">, </w:t>
      </w:r>
      <w:r w:rsidR="006C1AC1" w:rsidRPr="00B56684">
        <w:rPr>
          <w:rFonts w:ascii="Sylfaen" w:eastAsia="Sylfaen" w:hAnsi="Sylfaen" w:cs="Sylfaen"/>
          <w:lang w:val="ka-GE"/>
        </w:rPr>
        <w:t xml:space="preserve">შესაძლო </w:t>
      </w:r>
      <w:r w:rsidR="00F7013B" w:rsidRPr="00B56684">
        <w:rPr>
          <w:rFonts w:ascii="Sylfaen" w:eastAsia="Sylfaen" w:hAnsi="Sylfaen" w:cs="Sylfaen"/>
          <w:lang w:val="ka-GE"/>
        </w:rPr>
        <w:t>ხარვეზების ან/და პრობლემატური საკითხების გამოვლენა,  და რეკომენდაციების საბოლოო შეჯერება.</w:t>
      </w:r>
    </w:p>
    <w:p w14:paraId="29155DA9" w14:textId="77777777" w:rsidR="00F7013B" w:rsidRPr="00B56684" w:rsidRDefault="00F7013B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33440BC4" w14:textId="061DF1BF" w:rsidR="00E95158" w:rsidRPr="00B56684" w:rsidRDefault="00F90A7C" w:rsidP="00E95158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256041" w:rsidRPr="00B56684">
        <w:rPr>
          <w:rFonts w:ascii="Sylfaen" w:eastAsia="Sylfaen" w:hAnsi="Sylfaen" w:cs="Sylfaen"/>
          <w:lang w:val="ka-GE"/>
        </w:rPr>
        <w:t>გარე ინიცირებისას ან/და</w:t>
      </w:r>
      <w:r w:rsidR="00696076" w:rsidRPr="00B56684">
        <w:rPr>
          <w:rFonts w:ascii="Sylfaen" w:eastAsia="Sylfaen" w:hAnsi="Sylfaen" w:cs="Sylfaen"/>
          <w:lang w:val="ka-GE"/>
        </w:rPr>
        <w:t xml:space="preserve"> (ცენტრის გარგლებში)</w:t>
      </w:r>
      <w:r w:rsidR="00256041" w:rsidRPr="00B56684">
        <w:rPr>
          <w:rFonts w:ascii="Sylfaen" w:eastAsia="Sylfaen" w:hAnsi="Sylfaen" w:cs="Sylfaen"/>
          <w:lang w:val="ka-GE"/>
        </w:rPr>
        <w:t xml:space="preserve"> </w:t>
      </w:r>
      <w:r w:rsidR="00D405D9">
        <w:rPr>
          <w:rFonts w:ascii="Sylfaen" w:eastAsia="Sylfaen" w:hAnsi="Sylfaen" w:cs="Sylfaen"/>
          <w:lang w:val="ka-GE"/>
        </w:rPr>
        <w:t xml:space="preserve">განათლების სპეიცლიასტის და/ან </w:t>
      </w:r>
      <w:r w:rsidR="00256041" w:rsidRPr="00B56684">
        <w:rPr>
          <w:rFonts w:ascii="Sylfaen" w:eastAsia="Sylfaen" w:hAnsi="Sylfaen" w:cs="Sylfaen"/>
          <w:lang w:val="ka-GE"/>
        </w:rPr>
        <w:t>დარგის სპეციალისტების მიერ შემუშავებული ანალიზი</w:t>
      </w:r>
      <w:r w:rsidR="00095DAF" w:rsidRPr="00B56684">
        <w:rPr>
          <w:rFonts w:ascii="Sylfaen" w:eastAsia="Sylfaen" w:hAnsi="Sylfaen" w:cs="Sylfaen"/>
          <w:lang w:val="ka-GE"/>
        </w:rPr>
        <w:t xml:space="preserve"> განიხილება ცენტრის კვალიფიკაციების განვითარების სამმართველოს წარმომადგენლის/წარმომადგენლების მიერ</w:t>
      </w:r>
      <w:r w:rsidR="005342E1" w:rsidRPr="00B56684">
        <w:rPr>
          <w:rFonts w:ascii="Sylfaen" w:eastAsia="Sylfaen" w:hAnsi="Sylfaen" w:cs="Sylfaen"/>
          <w:lang w:val="ka-GE"/>
        </w:rPr>
        <w:t>,</w:t>
      </w:r>
      <w:r w:rsidR="00E95158" w:rsidRPr="00B56684">
        <w:rPr>
          <w:rFonts w:ascii="Sylfaen" w:eastAsia="Sylfaen" w:hAnsi="Sylfaen" w:cs="Sylfaen"/>
          <w:lang w:val="ka-GE"/>
        </w:rPr>
        <w:t xml:space="preserve"> რაზეც შემმუშავებელ პირებს ეცნობებათ წერილობით.</w:t>
      </w:r>
      <w:r w:rsidR="00256041" w:rsidRPr="00B56684">
        <w:rPr>
          <w:rFonts w:ascii="Sylfaen" w:eastAsia="Sylfaen" w:hAnsi="Sylfaen" w:cs="Sylfaen"/>
          <w:lang w:val="ka-GE"/>
        </w:rPr>
        <w:t xml:space="preserve"> </w:t>
      </w:r>
    </w:p>
    <w:p w14:paraId="6E4D1C57" w14:textId="1F8AA7DC" w:rsidR="00E95158" w:rsidRPr="00B56684" w:rsidRDefault="00E95158" w:rsidP="00E95158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>განხილვის შედეგად შესაძლოა</w:t>
      </w:r>
      <w:r w:rsidR="00BB69BF" w:rsidRPr="00B56684">
        <w:rPr>
          <w:rFonts w:ascii="Sylfaen" w:eastAsia="Sylfaen" w:hAnsi="Sylfaen" w:cs="Sylfaen"/>
          <w:bCs/>
          <w:lang w:val="ka-GE"/>
        </w:rPr>
        <w:t xml:space="preserve"> </w:t>
      </w:r>
      <w:r w:rsidRPr="00B56684">
        <w:rPr>
          <w:rFonts w:ascii="Sylfaen" w:eastAsia="Sylfaen" w:hAnsi="Sylfaen" w:cs="Sylfaen"/>
          <w:bCs/>
          <w:lang w:val="ka-GE"/>
        </w:rPr>
        <w:t>მოხდეს:</w:t>
      </w:r>
      <w:r w:rsidR="00BB69BF" w:rsidRPr="00B56684">
        <w:rPr>
          <w:rFonts w:ascii="Sylfaen" w:eastAsia="Sylfaen" w:hAnsi="Sylfaen" w:cs="Sylfaen"/>
          <w:bCs/>
          <w:lang w:val="ka-GE"/>
        </w:rPr>
        <w:t xml:space="preserve">  </w:t>
      </w:r>
    </w:p>
    <w:p w14:paraId="6A24960F" w14:textId="33F443DD" w:rsidR="00E95158" w:rsidRPr="00B56684" w:rsidRDefault="00E95158" w:rsidP="00F97462">
      <w:pPr>
        <w:pStyle w:val="ListParagraph"/>
        <w:numPr>
          <w:ilvl w:val="0"/>
          <w:numId w:val="18"/>
        </w:numPr>
        <w:tabs>
          <w:tab w:val="left" w:pos="540"/>
        </w:tabs>
        <w:ind w:left="360" w:firstLine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 xml:space="preserve">ანალიზის </w:t>
      </w:r>
      <w:r w:rsidR="006C1AC1" w:rsidRPr="00B56684">
        <w:rPr>
          <w:rFonts w:ascii="Sylfaen" w:eastAsia="Sylfaen" w:hAnsi="Sylfaen" w:cs="Sylfaen"/>
          <w:bCs/>
          <w:lang w:val="ka-GE"/>
        </w:rPr>
        <w:t xml:space="preserve">დოკუმენტში კორექტივების </w:t>
      </w:r>
      <w:r w:rsidR="00D50333" w:rsidRPr="00B56684">
        <w:rPr>
          <w:rFonts w:ascii="Sylfaen" w:eastAsia="Sylfaen" w:hAnsi="Sylfaen" w:cs="Sylfaen"/>
          <w:bCs/>
          <w:lang w:val="ka-GE"/>
        </w:rPr>
        <w:t>შეტანა</w:t>
      </w:r>
      <w:r w:rsidRPr="00B56684">
        <w:rPr>
          <w:rFonts w:ascii="Sylfaen" w:eastAsia="Sylfaen" w:hAnsi="Sylfaen" w:cs="Sylfaen"/>
          <w:bCs/>
          <w:lang w:val="ka-GE"/>
        </w:rPr>
        <w:t xml:space="preserve"> </w:t>
      </w:r>
    </w:p>
    <w:p w14:paraId="750052AB" w14:textId="6896CF97" w:rsidR="00E95158" w:rsidRPr="00B56684" w:rsidRDefault="00E95158" w:rsidP="00F97462">
      <w:pPr>
        <w:pStyle w:val="ListParagraph"/>
        <w:numPr>
          <w:ilvl w:val="0"/>
          <w:numId w:val="18"/>
        </w:numPr>
        <w:tabs>
          <w:tab w:val="left" w:pos="540"/>
        </w:tabs>
        <w:ind w:left="360" w:firstLine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>ან კორექტირების გარეშე ჩარჩო დოკუმენტის</w:t>
      </w:r>
      <w:r w:rsidR="004F30F9" w:rsidRPr="00B56684">
        <w:rPr>
          <w:rFonts w:ascii="Sylfaen" w:eastAsia="Sylfaen" w:hAnsi="Sylfaen" w:cs="Sylfaen"/>
          <w:bCs/>
          <w:lang w:val="ka-GE"/>
        </w:rPr>
        <w:t>/მოდულის</w:t>
      </w:r>
      <w:r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D50333" w:rsidRPr="00B56684">
        <w:rPr>
          <w:rFonts w:ascii="Sylfaen" w:eastAsia="Sylfaen" w:hAnsi="Sylfaen" w:cs="Sylfaen"/>
          <w:bCs/>
          <w:lang w:val="ka-GE"/>
        </w:rPr>
        <w:t>ოპტიმიზაცია/გადამუშავება/</w:t>
      </w:r>
      <w:r w:rsidRPr="00B56684">
        <w:rPr>
          <w:rFonts w:ascii="Sylfaen" w:eastAsia="Sylfaen" w:hAnsi="Sylfaen" w:cs="Sylfaen"/>
          <w:bCs/>
          <w:lang w:val="ka-GE"/>
        </w:rPr>
        <w:t xml:space="preserve">შემუშავების მესამე ეტაპის დაწყება </w:t>
      </w:r>
    </w:p>
    <w:p w14:paraId="000EAB9B" w14:textId="77777777" w:rsidR="00131CC9" w:rsidRPr="00B56684" w:rsidRDefault="00E95158" w:rsidP="00F97462">
      <w:pPr>
        <w:pStyle w:val="ListParagraph"/>
        <w:numPr>
          <w:ilvl w:val="0"/>
          <w:numId w:val="18"/>
        </w:numPr>
        <w:tabs>
          <w:tab w:val="left" w:pos="540"/>
        </w:tabs>
        <w:ind w:left="360" w:firstLine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 xml:space="preserve">ან ანალიზის დოკუმენტის  საჯარო განხილვის დაგეგმვა </w:t>
      </w:r>
    </w:p>
    <w:p w14:paraId="3FA25E48" w14:textId="7CA6B6D5" w:rsidR="00131CC9" w:rsidRDefault="00E95158" w:rsidP="00F97462">
      <w:pPr>
        <w:pStyle w:val="ListParagraph"/>
        <w:numPr>
          <w:ilvl w:val="0"/>
          <w:numId w:val="18"/>
        </w:numPr>
        <w:tabs>
          <w:tab w:val="left" w:pos="540"/>
        </w:tabs>
        <w:ind w:left="360" w:firstLine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>ან რეკომენდაცია ჩარჩო დოკუმენტის</w:t>
      </w:r>
      <w:r w:rsidR="004F30F9" w:rsidRPr="00B56684">
        <w:rPr>
          <w:rFonts w:ascii="Sylfaen" w:eastAsia="Sylfaen" w:hAnsi="Sylfaen" w:cs="Sylfaen"/>
          <w:bCs/>
          <w:lang w:val="ka-GE"/>
        </w:rPr>
        <w:t>/მოდულის</w:t>
      </w:r>
      <w:r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D50333" w:rsidRPr="00B56684">
        <w:rPr>
          <w:rFonts w:ascii="Sylfaen" w:eastAsia="Sylfaen" w:hAnsi="Sylfaen" w:cs="Sylfaen"/>
          <w:bCs/>
          <w:lang w:val="ka-GE"/>
        </w:rPr>
        <w:t>ოპტიმიზაცია/გადამუშავება/</w:t>
      </w:r>
      <w:r w:rsidRPr="00B56684">
        <w:rPr>
          <w:rFonts w:ascii="Sylfaen" w:eastAsia="Sylfaen" w:hAnsi="Sylfaen" w:cs="Sylfaen"/>
          <w:bCs/>
          <w:lang w:val="ka-GE"/>
        </w:rPr>
        <w:t>შემუშავებაზე უარი</w:t>
      </w:r>
      <w:r w:rsidR="005342E1" w:rsidRPr="00B56684">
        <w:rPr>
          <w:rFonts w:ascii="Sylfaen" w:eastAsia="Sylfaen" w:hAnsi="Sylfaen" w:cs="Sylfaen"/>
          <w:bCs/>
          <w:lang w:val="ka-GE"/>
        </w:rPr>
        <w:t>ს შესახებ</w:t>
      </w:r>
      <w:r w:rsidRPr="00B56684">
        <w:rPr>
          <w:rFonts w:ascii="Sylfaen" w:eastAsia="Sylfaen" w:hAnsi="Sylfaen" w:cs="Sylfaen"/>
          <w:bCs/>
          <w:lang w:val="ka-GE"/>
        </w:rPr>
        <w:t xml:space="preserve"> </w:t>
      </w:r>
    </w:p>
    <w:p w14:paraId="570F4891" w14:textId="02F593E1" w:rsidR="004D09D4" w:rsidRPr="00B56684" w:rsidRDefault="004D09D4" w:rsidP="00F97462">
      <w:pPr>
        <w:pStyle w:val="ListParagraph"/>
        <w:numPr>
          <w:ilvl w:val="0"/>
          <w:numId w:val="18"/>
        </w:numPr>
        <w:tabs>
          <w:tab w:val="left" w:pos="540"/>
        </w:tabs>
        <w:ind w:left="360" w:firstLine="0"/>
        <w:jc w:val="both"/>
        <w:rPr>
          <w:rFonts w:ascii="Sylfaen" w:eastAsia="Sylfaen" w:hAnsi="Sylfaen" w:cs="Sylfaen"/>
          <w:bCs/>
          <w:lang w:val="ka-GE"/>
        </w:rPr>
      </w:pPr>
      <w:r>
        <w:rPr>
          <w:rFonts w:ascii="Sylfaen" w:eastAsia="Sylfaen" w:hAnsi="Sylfaen" w:cs="Sylfaen"/>
          <w:bCs/>
          <w:lang w:val="ka-GE"/>
        </w:rPr>
        <w:t>ან თანხმობა ჩარჩო დოკუმენტის/მოდულის შემუშავების შესახებ</w:t>
      </w:r>
    </w:p>
    <w:p w14:paraId="3D184858" w14:textId="5307C832" w:rsidR="00E95158" w:rsidRPr="00B56684" w:rsidRDefault="00E95158" w:rsidP="00F97462">
      <w:pPr>
        <w:pStyle w:val="ListParagraph"/>
        <w:numPr>
          <w:ilvl w:val="0"/>
          <w:numId w:val="18"/>
        </w:numPr>
        <w:tabs>
          <w:tab w:val="left" w:pos="540"/>
        </w:tabs>
        <w:ind w:left="360" w:firstLine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 xml:space="preserve">ან სხვა აქტივობა. </w:t>
      </w:r>
    </w:p>
    <w:p w14:paraId="679C1BA0" w14:textId="77777777" w:rsidR="00E95158" w:rsidRPr="00B56684" w:rsidRDefault="00E95158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0E3FE12B" w14:textId="6A62335A" w:rsidR="00C64FF4" w:rsidRPr="00B56684" w:rsidRDefault="00F90A7C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ab/>
      </w:r>
      <w:r w:rsidR="00131CC9" w:rsidRPr="00B56684">
        <w:rPr>
          <w:rFonts w:ascii="Sylfaen" w:eastAsia="Sylfaen" w:hAnsi="Sylfaen" w:cs="Sylfaen"/>
          <w:lang w:val="ka-GE"/>
        </w:rPr>
        <w:t xml:space="preserve">ანალიზის </w:t>
      </w:r>
      <w:r w:rsidR="00256041" w:rsidRPr="00B56684">
        <w:rPr>
          <w:rFonts w:ascii="Sylfaen" w:eastAsia="Sylfaen" w:hAnsi="Sylfaen" w:cs="Sylfaen"/>
          <w:lang w:val="ka-GE"/>
        </w:rPr>
        <w:t>დოკუმენტი</w:t>
      </w:r>
      <w:r w:rsidR="00D50333" w:rsidRPr="00B56684">
        <w:rPr>
          <w:rFonts w:ascii="Sylfaen" w:eastAsia="Sylfaen" w:hAnsi="Sylfaen" w:cs="Sylfaen"/>
          <w:lang w:val="ka-GE"/>
        </w:rPr>
        <w:t>ს</w:t>
      </w:r>
      <w:r w:rsidR="005C2E21" w:rsidRPr="00B56684">
        <w:rPr>
          <w:rFonts w:ascii="Sylfaen" w:eastAsia="Sylfaen" w:hAnsi="Sylfaen" w:cs="Sylfaen"/>
          <w:lang w:val="ka-GE"/>
        </w:rPr>
        <w:t xml:space="preserve"> </w:t>
      </w:r>
      <w:r w:rsidR="00D50333" w:rsidRPr="00B56684">
        <w:rPr>
          <w:rFonts w:ascii="Sylfaen" w:eastAsia="Sylfaen" w:hAnsi="Sylfaen" w:cs="Sylfaen"/>
          <w:lang w:val="ka-GE"/>
        </w:rPr>
        <w:t>შესწავლა-შეფასების</w:t>
      </w:r>
      <w:r w:rsidR="005C2E21" w:rsidRPr="00B56684">
        <w:rPr>
          <w:rFonts w:ascii="Sylfaen" w:eastAsia="Sylfaen" w:hAnsi="Sylfaen" w:cs="Sylfaen"/>
          <w:lang w:val="ka-GE"/>
        </w:rPr>
        <w:t xml:space="preserve"> მიზნით</w:t>
      </w:r>
      <w:r w:rsidR="00256041" w:rsidRPr="00B56684">
        <w:rPr>
          <w:rFonts w:ascii="Sylfaen" w:eastAsia="Sylfaen" w:hAnsi="Sylfaen" w:cs="Sylfaen"/>
          <w:lang w:val="ka-GE"/>
        </w:rPr>
        <w:t xml:space="preserve"> </w:t>
      </w:r>
      <w:r w:rsidR="00D50333" w:rsidRPr="00B56684">
        <w:rPr>
          <w:rFonts w:ascii="Sylfaen" w:eastAsia="Sylfaen" w:hAnsi="Sylfaen" w:cs="Sylfaen"/>
          <w:lang w:val="ka-GE"/>
        </w:rPr>
        <w:t xml:space="preserve">ცენტრში </w:t>
      </w:r>
      <w:r w:rsidR="00256041" w:rsidRPr="00B56684">
        <w:rPr>
          <w:rFonts w:ascii="Sylfaen" w:eastAsia="Sylfaen" w:hAnsi="Sylfaen" w:cs="Sylfaen"/>
          <w:lang w:val="ka-GE"/>
        </w:rPr>
        <w:t>წარმოდგენილ უნდა იქნეს</w:t>
      </w:r>
      <w:r w:rsidR="00054570" w:rsidRPr="00B56684">
        <w:rPr>
          <w:rFonts w:ascii="Sylfaen" w:eastAsia="Sylfaen" w:hAnsi="Sylfaen" w:cs="Sylfaen"/>
          <w:lang w:val="ka-GE"/>
        </w:rPr>
        <w:t xml:space="preserve">  </w:t>
      </w:r>
      <w:r w:rsidR="005C2E21" w:rsidRPr="00B56684">
        <w:rPr>
          <w:rFonts w:ascii="Sylfaen" w:eastAsia="Sylfaen" w:hAnsi="Sylfaen" w:cs="Sylfaen"/>
          <w:lang w:val="ka-GE"/>
        </w:rPr>
        <w:t xml:space="preserve"> შემდეგი დოკუმენტაცი</w:t>
      </w:r>
      <w:r w:rsidR="00D50333" w:rsidRPr="00B56684">
        <w:rPr>
          <w:rFonts w:ascii="Sylfaen" w:eastAsia="Sylfaen" w:hAnsi="Sylfaen" w:cs="Sylfaen"/>
          <w:lang w:val="ka-GE"/>
        </w:rPr>
        <w:t>ა</w:t>
      </w:r>
      <w:r w:rsidR="005C2E21" w:rsidRPr="00B56684">
        <w:rPr>
          <w:rFonts w:ascii="Sylfaen" w:eastAsia="Sylfaen" w:hAnsi="Sylfaen" w:cs="Sylfaen"/>
          <w:lang w:val="ka-GE"/>
        </w:rPr>
        <w:t>:</w:t>
      </w:r>
    </w:p>
    <w:p w14:paraId="0831EA3B" w14:textId="360ADDC6" w:rsidR="005C2E21" w:rsidRPr="00B56684" w:rsidRDefault="005C2E21" w:rsidP="00F97462">
      <w:pPr>
        <w:pStyle w:val="ListParagraph"/>
        <w:numPr>
          <w:ilvl w:val="0"/>
          <w:numId w:val="3"/>
        </w:numPr>
        <w:tabs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განცხადება/სამსახურებრივი ბარათი ბეჭდური, ხელმოწერილი და დასკანერებული;</w:t>
      </w:r>
    </w:p>
    <w:p w14:paraId="7DF37ED2" w14:textId="5F2D70BB" w:rsidR="005C2E21" w:rsidRPr="00B56684" w:rsidRDefault="005C2E21" w:rsidP="00F97462">
      <w:pPr>
        <w:pStyle w:val="ListParagraph"/>
        <w:numPr>
          <w:ilvl w:val="0"/>
          <w:numId w:val="3"/>
        </w:numPr>
        <w:tabs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ანალიზის დოკუმენტი - ბეჭდური, ხელმოწერილი და დასკანერებული, ასევე ელექრონული ვერსია (</w:t>
      </w:r>
      <w:r w:rsidRPr="00B56684">
        <w:rPr>
          <w:rFonts w:ascii="Sylfaen" w:eastAsia="Sylfaen" w:hAnsi="Sylfaen" w:cs="Sylfaen"/>
          <w:lang w:val="en-US"/>
        </w:rPr>
        <w:t>Word-</w:t>
      </w:r>
      <w:r w:rsidRPr="00B56684">
        <w:rPr>
          <w:rFonts w:ascii="Sylfaen" w:eastAsia="Sylfaen" w:hAnsi="Sylfaen" w:cs="Sylfaen"/>
          <w:lang w:val="ka-GE"/>
        </w:rPr>
        <w:t>ის ფაილი დანართი</w:t>
      </w:r>
      <w:r w:rsidRPr="00B56684">
        <w:rPr>
          <w:rFonts w:ascii="Sylfaen" w:eastAsia="Sylfaen" w:hAnsi="Sylfaen" w:cs="Sylfaen"/>
          <w:lang w:val="ru-RU"/>
        </w:rPr>
        <w:t>№</w:t>
      </w:r>
      <w:r w:rsidRPr="00B56684">
        <w:rPr>
          <w:rFonts w:ascii="Sylfaen" w:eastAsia="Sylfaen" w:hAnsi="Sylfaen" w:cs="Sylfaen"/>
          <w:lang w:val="ka-GE"/>
        </w:rPr>
        <w:t>1);</w:t>
      </w:r>
    </w:p>
    <w:p w14:paraId="015530A2" w14:textId="4EECD9EF" w:rsidR="005C2E21" w:rsidRPr="00B56684" w:rsidRDefault="005C2E21" w:rsidP="00F97462">
      <w:pPr>
        <w:pStyle w:val="ListParagraph"/>
        <w:numPr>
          <w:ilvl w:val="0"/>
          <w:numId w:val="3"/>
        </w:numPr>
        <w:tabs>
          <w:tab w:val="left" w:pos="630"/>
        </w:tabs>
        <w:ind w:left="360" w:firstLine="0"/>
        <w:jc w:val="both"/>
        <w:rPr>
          <w:rFonts w:ascii="Sylfaen" w:hAnsi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პრეზენტაცია, რომელიც მოიცავს დასაქმების, განათლებისა და ეროვნულ კლასიფიკატორებში იდენტიფიცირებულ ინფორმაციას, მათ შორის</w:t>
      </w:r>
      <w:r w:rsidR="00BB69BF" w:rsidRPr="00B56684">
        <w:rPr>
          <w:rFonts w:ascii="Sylfaen" w:eastAsia="Sylfaen" w:hAnsi="Sylfaen" w:cs="Sylfaen"/>
          <w:lang w:val="ka-GE"/>
        </w:rPr>
        <w:t xml:space="preserve"> </w:t>
      </w:r>
      <w:r w:rsidRPr="00B56684">
        <w:rPr>
          <w:rFonts w:ascii="Sylfaen" w:eastAsia="Sylfaen" w:hAnsi="Sylfaen" w:cs="Sylfaen"/>
          <w:lang w:val="ka-GE"/>
        </w:rPr>
        <w:t>აღმწერებს, მისანიჭებელი კვალიფიკაციის/კვალიფიკაციების სავარაუდო დასახელებებს, კვალიფიკაციის დონესთან დაკავშირებულ ინფორმაციას, უმაღლესი განათლების სფეროსთან ბმას - კარიერულ შესაძლებლობებს, პროფესიების ჩამონათვალსა და ანალიზის პროცესში გამოვლენილ სხვა მნიშვნელოვან საკითხებს;</w:t>
      </w:r>
    </w:p>
    <w:p w14:paraId="3C377185" w14:textId="6D4AA799" w:rsidR="005C2E21" w:rsidRPr="00B56684" w:rsidRDefault="005C2E21" w:rsidP="00F97462">
      <w:pPr>
        <w:pStyle w:val="ListParagraph"/>
        <w:numPr>
          <w:ilvl w:val="0"/>
          <w:numId w:val="3"/>
        </w:numPr>
        <w:tabs>
          <w:tab w:val="left" w:pos="630"/>
        </w:tabs>
        <w:ind w:left="360" w:firstLine="0"/>
        <w:jc w:val="both"/>
        <w:rPr>
          <w:rFonts w:ascii="Sylfaen" w:hAnsi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შესაძლებელია წარმოდგენილ იქნეს დამატებით სხვა დოკუმენტი. </w:t>
      </w:r>
    </w:p>
    <w:p w14:paraId="75698C1F" w14:textId="77777777" w:rsidR="005C2E21" w:rsidRDefault="005C2E21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682EA34F" w14:textId="77777777" w:rsidR="00F97462" w:rsidRDefault="00F97462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09AC2C58" w14:textId="1AB328DE" w:rsidR="009B1C1D" w:rsidRDefault="009B1C1D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2C53821C" w14:textId="77777777" w:rsidR="009B1C1D" w:rsidRDefault="009B1C1D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0554699D" w14:textId="77777777" w:rsidR="009B1C1D" w:rsidRPr="00B56684" w:rsidRDefault="009B1C1D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13AB8D33" w14:textId="0230ADE3" w:rsidR="00131CC9" w:rsidRPr="00B56684" w:rsidRDefault="005C2E21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lastRenderedPageBreak/>
        <w:tab/>
      </w:r>
      <w:r w:rsidR="009B1C1D">
        <w:rPr>
          <w:rFonts w:ascii="Sylfaen" w:eastAsia="Sylfaen" w:hAnsi="Sylfaen" w:cs="Sylfaen"/>
          <w:lang w:val="en-US"/>
        </w:rPr>
        <w:t xml:space="preserve"> </w:t>
      </w:r>
      <w:r w:rsidR="00D50333" w:rsidRPr="00B56684">
        <w:rPr>
          <w:rFonts w:ascii="Sylfaen" w:eastAsia="Sylfaen" w:hAnsi="Sylfaen" w:cs="Sylfaen"/>
          <w:lang w:val="ka-GE"/>
        </w:rPr>
        <w:t>წარმოდგენილი დოკუმენტების შესწავლა-ანალიზის შედეგად შესაძლებელია გამოიკვეთოს ანალიზის დოკუმენტის ავტორებისა და კვალიფიკაციების სამმართველოს წარმომადგენლის/წარმომადგენლების ჩართულობით ზეპირი განხილვა.</w:t>
      </w:r>
    </w:p>
    <w:p w14:paraId="1B03DFF6" w14:textId="26CC2EEB" w:rsidR="00054570" w:rsidRPr="00B56684" w:rsidRDefault="009B1C1D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en-US"/>
        </w:rPr>
        <w:t xml:space="preserve">      </w:t>
      </w:r>
      <w:r w:rsidR="00054570" w:rsidRPr="00B56684">
        <w:rPr>
          <w:rFonts w:ascii="Sylfaen" w:eastAsia="Sylfaen" w:hAnsi="Sylfaen" w:cs="Sylfaen"/>
          <w:lang w:val="ka-GE"/>
        </w:rPr>
        <w:t xml:space="preserve">განხილვისას წარმომდგენმა პირმა/პირებმა უნდა დაასაბუთონ გამოკვეთილი </w:t>
      </w:r>
      <w:r w:rsidR="00A6554D" w:rsidRPr="00B56684">
        <w:rPr>
          <w:rFonts w:ascii="Sylfaen" w:eastAsia="Sylfaen" w:hAnsi="Sylfaen" w:cs="Sylfaen"/>
          <w:lang w:val="ka-GE"/>
        </w:rPr>
        <w:t>მისანიჭებელი კვალიფიკაციის/კვალიფიკაციების</w:t>
      </w:r>
      <w:r w:rsidR="00054570" w:rsidRPr="00B56684">
        <w:rPr>
          <w:rFonts w:ascii="Sylfaen" w:eastAsia="Sylfaen" w:hAnsi="Sylfaen" w:cs="Sylfaen"/>
          <w:lang w:val="ka-GE"/>
        </w:rPr>
        <w:t xml:space="preserve"> </w:t>
      </w:r>
      <w:r w:rsidR="00A6554D" w:rsidRPr="00B56684">
        <w:rPr>
          <w:rFonts w:ascii="Sylfaen" w:eastAsia="Sylfaen" w:hAnsi="Sylfaen" w:cs="Sylfaen"/>
          <w:lang w:val="ka-GE"/>
        </w:rPr>
        <w:t>მნიშვნელობა</w:t>
      </w:r>
      <w:r w:rsidR="00950038" w:rsidRPr="00B56684">
        <w:rPr>
          <w:rFonts w:ascii="Sylfaen" w:eastAsia="Sylfaen" w:hAnsi="Sylfaen" w:cs="Sylfaen"/>
          <w:lang w:val="ka-GE"/>
        </w:rPr>
        <w:t xml:space="preserve"> და როლი პროფესიული განათლების სფეროში</w:t>
      </w:r>
      <w:r w:rsidR="00054570" w:rsidRPr="00B56684">
        <w:rPr>
          <w:rFonts w:ascii="Sylfaen" w:eastAsia="Sylfaen" w:hAnsi="Sylfaen" w:cs="Sylfaen"/>
          <w:lang w:val="ka-GE"/>
        </w:rPr>
        <w:t>,</w:t>
      </w:r>
      <w:r w:rsidR="00950038" w:rsidRPr="00B56684">
        <w:rPr>
          <w:rFonts w:ascii="Sylfaen" w:eastAsia="Sylfaen" w:hAnsi="Sylfaen" w:cs="Sylfaen"/>
          <w:lang w:val="ka-GE"/>
        </w:rPr>
        <w:t xml:space="preserve"> მისი განვითარების შესაძლებლობები უმაღლესი განათლების სფეროში,</w:t>
      </w:r>
      <w:r w:rsidR="00054570" w:rsidRPr="00B56684">
        <w:rPr>
          <w:rFonts w:ascii="Sylfaen" w:eastAsia="Sylfaen" w:hAnsi="Sylfaen" w:cs="Sylfaen"/>
          <w:lang w:val="ka-GE"/>
        </w:rPr>
        <w:t xml:space="preserve"> </w:t>
      </w:r>
      <w:r w:rsidR="00950038" w:rsidRPr="00B56684">
        <w:rPr>
          <w:rFonts w:ascii="Sylfaen" w:eastAsia="Sylfaen" w:hAnsi="Sylfaen" w:cs="Sylfaen"/>
          <w:lang w:val="ka-GE"/>
        </w:rPr>
        <w:t>განათლების საფეხურის</w:t>
      </w:r>
      <w:r w:rsidR="00A6554D" w:rsidRPr="00B56684">
        <w:rPr>
          <w:rFonts w:ascii="Sylfaen" w:eastAsia="Sylfaen" w:hAnsi="Sylfaen" w:cs="Sylfaen"/>
          <w:lang w:val="ka-GE"/>
        </w:rPr>
        <w:t xml:space="preserve"> განსაზღვრის საფუძვლები</w:t>
      </w:r>
      <w:r w:rsidR="00950038" w:rsidRPr="00B56684">
        <w:rPr>
          <w:rFonts w:ascii="Sylfaen" w:eastAsia="Sylfaen" w:hAnsi="Sylfaen" w:cs="Sylfaen"/>
          <w:lang w:val="ka-GE"/>
        </w:rPr>
        <w:t>, პროფესიების ჩამონათვალი, რომლებიც იფარება შესამუშავებელი ჩარჩო დოკუმენტით</w:t>
      </w:r>
      <w:r w:rsidR="004F30F9" w:rsidRPr="00B56684">
        <w:rPr>
          <w:rFonts w:ascii="Sylfaen" w:eastAsia="Sylfaen" w:hAnsi="Sylfaen" w:cs="Sylfaen"/>
          <w:lang w:val="ka-GE"/>
        </w:rPr>
        <w:t xml:space="preserve"> ან კომპეტენციის/კომპეტენციების ჩამონათვალი, რომელიც იფარება მოდულით</w:t>
      </w:r>
      <w:r w:rsidR="00C64FF4" w:rsidRPr="00B56684">
        <w:rPr>
          <w:rFonts w:ascii="Sylfaen" w:eastAsia="Sylfaen" w:hAnsi="Sylfaen" w:cs="Sylfaen"/>
          <w:lang w:val="ka-GE"/>
        </w:rPr>
        <w:t>, გამოკვეთილი სავარაუდო მისანიჭებელი კვალიფიკაციების ეროვნულ საკვალიფიკაციო ჩარჩოში</w:t>
      </w:r>
      <w:r w:rsidR="00950038" w:rsidRPr="00B56684">
        <w:rPr>
          <w:rFonts w:ascii="Sylfaen" w:eastAsia="Sylfaen" w:hAnsi="Sylfaen" w:cs="Sylfaen"/>
          <w:lang w:val="ka-GE"/>
        </w:rPr>
        <w:t xml:space="preserve"> </w:t>
      </w:r>
      <w:r w:rsidR="00C64FF4" w:rsidRPr="00B56684">
        <w:rPr>
          <w:rFonts w:ascii="Sylfaen" w:eastAsia="Sylfaen" w:hAnsi="Sylfaen" w:cs="Sylfaen"/>
          <w:lang w:val="ka-GE"/>
        </w:rPr>
        <w:t xml:space="preserve">იდენტიფიცირებული ადგილი, აღმწერი </w:t>
      </w:r>
      <w:r w:rsidR="000D4E87" w:rsidRPr="00B56684">
        <w:rPr>
          <w:rFonts w:ascii="Sylfaen" w:eastAsia="Sylfaen" w:hAnsi="Sylfaen" w:cs="Sylfaen"/>
          <w:lang w:val="ka-GE"/>
        </w:rPr>
        <w:t>და საკითხები</w:t>
      </w:r>
      <w:r w:rsidR="00906E90" w:rsidRPr="00B56684">
        <w:rPr>
          <w:rFonts w:ascii="Sylfaen" w:eastAsia="Sylfaen" w:hAnsi="Sylfaen" w:cs="Sylfaen"/>
          <w:lang w:val="ka-GE"/>
        </w:rPr>
        <w:t>,</w:t>
      </w:r>
      <w:r w:rsidR="000D4E87" w:rsidRPr="00B56684">
        <w:rPr>
          <w:rFonts w:ascii="Sylfaen" w:eastAsia="Sylfaen" w:hAnsi="Sylfaen" w:cs="Sylfaen"/>
          <w:lang w:val="ka-GE"/>
        </w:rPr>
        <w:t xml:space="preserve"> რომელიც გამოიკვეთება კონკრეტული ანალიზისას. </w:t>
      </w:r>
    </w:p>
    <w:p w14:paraId="7EB3981C" w14:textId="7FD5369B" w:rsidR="00054570" w:rsidRPr="00B56684" w:rsidRDefault="00054570" w:rsidP="00054570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ანალიზის </w:t>
      </w:r>
      <w:r w:rsidR="00906E90" w:rsidRPr="00B56684">
        <w:rPr>
          <w:rFonts w:ascii="Sylfaen" w:eastAsia="Sylfaen" w:hAnsi="Sylfaen" w:cs="Sylfaen"/>
          <w:lang w:val="ka-GE"/>
        </w:rPr>
        <w:t>დოკუმენტის შემუშავებისას მომუშავე პირთა მიერ</w:t>
      </w:r>
      <w:r w:rsidRPr="00B56684">
        <w:rPr>
          <w:rFonts w:ascii="Sylfaen" w:eastAsia="Sylfaen" w:hAnsi="Sylfaen" w:cs="Sylfaen"/>
          <w:lang w:val="ka-GE"/>
        </w:rPr>
        <w:t xml:space="preserve">  შესაძლებელია გამოიკვეთოს ერთ-ერთი ან</w:t>
      </w:r>
      <w:r w:rsidR="00906E90" w:rsidRPr="00B56684">
        <w:rPr>
          <w:rFonts w:ascii="Sylfaen" w:eastAsia="Sylfaen" w:hAnsi="Sylfaen" w:cs="Sylfaen"/>
          <w:lang w:val="ka-GE"/>
        </w:rPr>
        <w:t xml:space="preserve"> ერთზე მეტი</w:t>
      </w:r>
      <w:r w:rsidRPr="00B56684">
        <w:rPr>
          <w:rFonts w:ascii="Sylfaen" w:eastAsia="Sylfaen" w:hAnsi="Sylfaen" w:cs="Sylfaen"/>
          <w:lang w:val="ka-GE"/>
        </w:rPr>
        <w:t xml:space="preserve"> შემთხვევა:</w:t>
      </w:r>
    </w:p>
    <w:p w14:paraId="1F47B745" w14:textId="28251CB7" w:rsidR="00A03AF6" w:rsidRPr="00B56684" w:rsidRDefault="00A03AF6" w:rsidP="00F97462">
      <w:pPr>
        <w:pStyle w:val="ListParagraph"/>
        <w:numPr>
          <w:ilvl w:val="0"/>
          <w:numId w:val="14"/>
        </w:numPr>
        <w:tabs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დასაბუთება ჩარჩო დოკუმენტის/მოდულის </w:t>
      </w:r>
      <w:r w:rsidR="00D50333" w:rsidRPr="00B56684">
        <w:rPr>
          <w:rFonts w:ascii="Sylfaen" w:eastAsia="Sylfaen" w:hAnsi="Sylfaen" w:cs="Sylfaen"/>
          <w:lang w:val="ka-GE"/>
        </w:rPr>
        <w:t>ოპტიმიზაციის/გადამუშავების/</w:t>
      </w:r>
      <w:r w:rsidRPr="00B56684">
        <w:rPr>
          <w:rFonts w:ascii="Sylfaen" w:eastAsia="Sylfaen" w:hAnsi="Sylfaen" w:cs="Sylfaen"/>
          <w:lang w:val="ka-GE"/>
        </w:rPr>
        <w:t>შემუშავების შესახებ;</w:t>
      </w:r>
    </w:p>
    <w:p w14:paraId="20BC31AA" w14:textId="5A3E692D" w:rsidR="00A03AF6" w:rsidRDefault="00A03AF6" w:rsidP="00F97462">
      <w:pPr>
        <w:pStyle w:val="ListParagraph"/>
        <w:numPr>
          <w:ilvl w:val="0"/>
          <w:numId w:val="14"/>
        </w:numPr>
        <w:tabs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დასაბუთება </w:t>
      </w:r>
      <w:r w:rsidR="00D50333" w:rsidRPr="00B56684">
        <w:rPr>
          <w:rFonts w:ascii="Sylfaen" w:eastAsia="Sylfaen" w:hAnsi="Sylfaen" w:cs="Sylfaen"/>
          <w:lang w:val="ka-GE"/>
        </w:rPr>
        <w:t xml:space="preserve">უარი </w:t>
      </w:r>
      <w:r w:rsidRPr="00B56684">
        <w:rPr>
          <w:rFonts w:ascii="Sylfaen" w:eastAsia="Sylfaen" w:hAnsi="Sylfaen" w:cs="Sylfaen"/>
          <w:lang w:val="ka-GE"/>
        </w:rPr>
        <w:t xml:space="preserve">ჩარჩო დოკუმენტის/მოდულის </w:t>
      </w:r>
      <w:r w:rsidR="00D50333" w:rsidRPr="00B56684">
        <w:rPr>
          <w:rFonts w:ascii="Sylfaen" w:eastAsia="Sylfaen" w:hAnsi="Sylfaen" w:cs="Sylfaen"/>
          <w:lang w:val="ka-GE"/>
        </w:rPr>
        <w:t>ოპტიმიზაციის/გადამუშავების/</w:t>
      </w:r>
      <w:r w:rsidRPr="00B56684">
        <w:rPr>
          <w:rFonts w:ascii="Sylfaen" w:eastAsia="Sylfaen" w:hAnsi="Sylfaen" w:cs="Sylfaen"/>
          <w:lang w:val="ka-GE"/>
        </w:rPr>
        <w:t>შემუშავების შესახებ, შესაბამისი საფუძვლების მითითებით</w:t>
      </w:r>
      <w:r w:rsidR="00D50333" w:rsidRPr="00B56684">
        <w:rPr>
          <w:rFonts w:ascii="Sylfaen" w:eastAsia="Sylfaen" w:hAnsi="Sylfaen" w:cs="Sylfaen"/>
          <w:lang w:val="ka-GE"/>
        </w:rPr>
        <w:t>;</w:t>
      </w:r>
    </w:p>
    <w:p w14:paraId="6677CCF4" w14:textId="20F4326F" w:rsidR="000965B4" w:rsidRPr="00B56684" w:rsidRDefault="00C34B6F" w:rsidP="00F97462">
      <w:pPr>
        <w:pStyle w:val="ListParagraph"/>
        <w:numPr>
          <w:ilvl w:val="0"/>
          <w:numId w:val="14"/>
        </w:numPr>
        <w:tabs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დასაბუთება ჩარჩო დოკუმენტის ნაცვლად მოდულის შემუშავება/გადამუშავების შესახებ;</w:t>
      </w:r>
    </w:p>
    <w:p w14:paraId="3E659629" w14:textId="2755CBB9" w:rsidR="00D50333" w:rsidRPr="00B56684" w:rsidRDefault="00D50333" w:rsidP="00F97462">
      <w:pPr>
        <w:pStyle w:val="ListParagraph"/>
        <w:numPr>
          <w:ilvl w:val="0"/>
          <w:numId w:val="14"/>
        </w:numPr>
        <w:tabs>
          <w:tab w:val="left" w:pos="63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ან სხვა აქტივობა.</w:t>
      </w:r>
    </w:p>
    <w:p w14:paraId="4E6DCDD2" w14:textId="77777777" w:rsidR="003302C7" w:rsidRPr="00B56684" w:rsidRDefault="003302C7" w:rsidP="007968FD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ab/>
      </w:r>
    </w:p>
    <w:p w14:paraId="0022674F" w14:textId="454FF58A" w:rsidR="001E5851" w:rsidRPr="00B56684" w:rsidRDefault="009B1C1D" w:rsidP="005C2E21">
      <w:pPr>
        <w:pStyle w:val="ListParagraph"/>
        <w:ind w:left="0" w:firstLine="14"/>
        <w:jc w:val="both"/>
        <w:rPr>
          <w:rFonts w:ascii="Sylfaen" w:eastAsia="Sylfaen" w:hAnsi="Sylfaen" w:cs="Sylfaen"/>
          <w:bCs/>
          <w:lang w:val="ka-GE"/>
        </w:rPr>
      </w:pPr>
      <w:r>
        <w:rPr>
          <w:rFonts w:ascii="Sylfaen" w:eastAsia="Sylfaen" w:hAnsi="Sylfaen" w:cs="Sylfaen"/>
          <w:bCs/>
          <w:lang w:val="en-US"/>
        </w:rPr>
        <w:t xml:space="preserve">       </w:t>
      </w:r>
      <w:r w:rsidR="00E6772F" w:rsidRPr="00B56684">
        <w:rPr>
          <w:rFonts w:ascii="Sylfaen" w:eastAsia="Sylfaen" w:hAnsi="Sylfaen" w:cs="Sylfaen"/>
          <w:bCs/>
          <w:lang w:val="ka-GE"/>
        </w:rPr>
        <w:t xml:space="preserve">პირველი ორი ეტაპის </w:t>
      </w:r>
      <w:r w:rsidR="005C2E21" w:rsidRPr="00B56684">
        <w:rPr>
          <w:rFonts w:ascii="Sylfaen" w:eastAsia="Sylfaen" w:hAnsi="Sylfaen" w:cs="Sylfaen"/>
          <w:bCs/>
          <w:lang w:val="ka-GE"/>
        </w:rPr>
        <w:t>შედეგად</w:t>
      </w:r>
      <w:r w:rsidR="00D50333" w:rsidRPr="00B56684">
        <w:rPr>
          <w:rFonts w:ascii="Sylfaen" w:eastAsia="Sylfaen" w:hAnsi="Sylfaen" w:cs="Sylfaen"/>
          <w:bCs/>
          <w:lang w:val="ka-GE"/>
        </w:rPr>
        <w:t>,</w:t>
      </w:r>
      <w:r w:rsidR="00E6772F"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5C2E21" w:rsidRPr="00B56684">
        <w:rPr>
          <w:rFonts w:ascii="Sylfaen" w:eastAsia="Sylfaen" w:hAnsi="Sylfaen" w:cs="Sylfaen"/>
          <w:bCs/>
          <w:lang w:val="ka-GE"/>
        </w:rPr>
        <w:t xml:space="preserve">საჯარო </w:t>
      </w:r>
      <w:r w:rsidR="00D50333" w:rsidRPr="00B56684">
        <w:rPr>
          <w:rFonts w:ascii="Sylfaen" w:eastAsia="Sylfaen" w:hAnsi="Sylfaen" w:cs="Sylfaen"/>
          <w:bCs/>
          <w:lang w:val="ka-GE"/>
        </w:rPr>
        <w:t>განხილვის</w:t>
      </w:r>
      <w:r w:rsidR="005C2E21"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D50333" w:rsidRPr="00B56684">
        <w:rPr>
          <w:rFonts w:ascii="Sylfaen" w:eastAsia="Sylfaen" w:hAnsi="Sylfaen" w:cs="Sylfaen"/>
          <w:bCs/>
          <w:lang w:val="ka-GE"/>
        </w:rPr>
        <w:t>საჭიროების</w:t>
      </w:r>
      <w:r w:rsidR="005C2E21" w:rsidRPr="00B56684">
        <w:rPr>
          <w:rFonts w:ascii="Sylfaen" w:eastAsia="Sylfaen" w:hAnsi="Sylfaen" w:cs="Sylfaen"/>
          <w:bCs/>
          <w:lang w:val="ka-GE"/>
        </w:rPr>
        <w:t xml:space="preserve"> შემთხვევაში</w:t>
      </w:r>
      <w:r w:rsidR="00D50333" w:rsidRPr="00B56684">
        <w:rPr>
          <w:rFonts w:ascii="Sylfaen" w:eastAsia="Sylfaen" w:hAnsi="Sylfaen" w:cs="Sylfaen"/>
          <w:bCs/>
          <w:lang w:val="ka-GE"/>
        </w:rPr>
        <w:t>,</w:t>
      </w:r>
      <w:r w:rsidR="005C2E21" w:rsidRPr="00B56684">
        <w:rPr>
          <w:rFonts w:ascii="Sylfaen" w:eastAsia="Sylfaen" w:hAnsi="Sylfaen" w:cs="Sylfaen"/>
          <w:bCs/>
          <w:lang w:val="ka-GE"/>
        </w:rPr>
        <w:t xml:space="preserve"> </w:t>
      </w:r>
      <w:r w:rsidR="00E6772F" w:rsidRPr="00B56684">
        <w:rPr>
          <w:rFonts w:ascii="Sylfaen" w:eastAsia="Sylfaen" w:hAnsi="Sylfaen" w:cs="Sylfaen"/>
          <w:bCs/>
          <w:lang w:val="ka-GE"/>
        </w:rPr>
        <w:t>ცენტრი, კერძოდ კვალიფიკაციების განვითარების სამმართველო უზრუნველყოფს ანალიზის შესრულებისას გამოვლენილი შედეგების საჯარო განხილვას, რომელშიც მონაწილეობს ნებისმიერი დაინტერესებული პირი, მათ შორის ანალიზ</w:t>
      </w:r>
      <w:r w:rsidR="001E5851" w:rsidRPr="00B56684">
        <w:rPr>
          <w:rFonts w:ascii="Sylfaen" w:eastAsia="Sylfaen" w:hAnsi="Sylfaen" w:cs="Sylfaen"/>
          <w:bCs/>
          <w:lang w:val="ka-GE"/>
        </w:rPr>
        <w:t>ი</w:t>
      </w:r>
      <w:r w:rsidR="00E6772F" w:rsidRPr="00B56684">
        <w:rPr>
          <w:rFonts w:ascii="Sylfaen" w:eastAsia="Sylfaen" w:hAnsi="Sylfaen" w:cs="Sylfaen"/>
          <w:bCs/>
          <w:lang w:val="ka-GE"/>
        </w:rPr>
        <w:t>ს დოკუმენტზე მომუშავე პირები, საგანმანათლებლო დაწესე</w:t>
      </w:r>
      <w:r w:rsidR="001E5851" w:rsidRPr="00B56684">
        <w:rPr>
          <w:rFonts w:ascii="Sylfaen" w:eastAsia="Sylfaen" w:hAnsi="Sylfaen" w:cs="Sylfaen"/>
          <w:bCs/>
          <w:lang w:val="ka-GE"/>
        </w:rPr>
        <w:t>ბუ</w:t>
      </w:r>
      <w:r w:rsidR="00E6772F" w:rsidRPr="00B56684">
        <w:rPr>
          <w:rFonts w:ascii="Sylfaen" w:eastAsia="Sylfaen" w:hAnsi="Sylfaen" w:cs="Sylfaen"/>
          <w:bCs/>
          <w:lang w:val="ka-GE"/>
        </w:rPr>
        <w:t>ლებისა და დამსაქმებელთა წარმომადგენლები</w:t>
      </w:r>
      <w:r w:rsidR="001E5851" w:rsidRPr="00B56684">
        <w:rPr>
          <w:rFonts w:ascii="Sylfaen" w:eastAsia="Sylfaen" w:hAnsi="Sylfaen" w:cs="Sylfaen"/>
          <w:bCs/>
          <w:lang w:val="ka-GE"/>
        </w:rPr>
        <w:t>, დარგის სპეციალისტები.</w:t>
      </w:r>
    </w:p>
    <w:p w14:paraId="3559BD9D" w14:textId="1094E16E" w:rsidR="00E6772F" w:rsidRPr="00B56684" w:rsidRDefault="00E6772F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  <w:r w:rsidRPr="00B56684">
        <w:rPr>
          <w:rFonts w:ascii="Sylfaen" w:eastAsia="Sylfaen" w:hAnsi="Sylfaen" w:cs="Sylfaen"/>
          <w:bCs/>
          <w:lang w:val="ka-GE"/>
        </w:rPr>
        <w:t>საჯარო განხილვის შესახებ ინფორმაცია ათი სამუშაო დღით ადრე განთ</w:t>
      </w:r>
      <w:r w:rsidR="001E5851" w:rsidRPr="00B56684">
        <w:rPr>
          <w:rFonts w:ascii="Sylfaen" w:eastAsia="Sylfaen" w:hAnsi="Sylfaen" w:cs="Sylfaen"/>
          <w:bCs/>
          <w:lang w:val="ka-GE"/>
        </w:rPr>
        <w:t>ავ</w:t>
      </w:r>
      <w:r w:rsidRPr="00B56684">
        <w:rPr>
          <w:rFonts w:ascii="Sylfaen" w:eastAsia="Sylfaen" w:hAnsi="Sylfaen" w:cs="Sylfaen"/>
          <w:bCs/>
          <w:lang w:val="ka-GE"/>
        </w:rPr>
        <w:t>სდება ცენტრის ვებ-გვერდზე, ასევე შესაძლებელია ინფორმაცია მიწოდებულ იქნას სხვა საშუ</w:t>
      </w:r>
      <w:r w:rsidR="005C2E21" w:rsidRPr="00B56684">
        <w:rPr>
          <w:rFonts w:ascii="Sylfaen" w:eastAsia="Sylfaen" w:hAnsi="Sylfaen" w:cs="Sylfaen"/>
          <w:bCs/>
          <w:lang w:val="ka-GE"/>
        </w:rPr>
        <w:t>ა</w:t>
      </w:r>
      <w:r w:rsidRPr="00B56684">
        <w:rPr>
          <w:rFonts w:ascii="Sylfaen" w:eastAsia="Sylfaen" w:hAnsi="Sylfaen" w:cs="Sylfaen"/>
          <w:bCs/>
          <w:lang w:val="ka-GE"/>
        </w:rPr>
        <w:t xml:space="preserve">ლებებით კონკრეტულ უწყებებსა და </w:t>
      </w:r>
      <w:r w:rsidR="00D50333" w:rsidRPr="00B56684">
        <w:rPr>
          <w:rFonts w:ascii="Sylfaen" w:eastAsia="Sylfaen" w:hAnsi="Sylfaen" w:cs="Sylfaen"/>
          <w:bCs/>
          <w:lang w:val="ka-GE"/>
        </w:rPr>
        <w:t>ორგა</w:t>
      </w:r>
      <w:r w:rsidRPr="00B56684">
        <w:rPr>
          <w:rFonts w:ascii="Sylfaen" w:eastAsia="Sylfaen" w:hAnsi="Sylfaen" w:cs="Sylfaen"/>
          <w:bCs/>
          <w:lang w:val="ka-GE"/>
        </w:rPr>
        <w:t>ნი</w:t>
      </w:r>
      <w:r w:rsidR="00D50333" w:rsidRPr="00B56684">
        <w:rPr>
          <w:rFonts w:ascii="Sylfaen" w:eastAsia="Sylfaen" w:hAnsi="Sylfaen" w:cs="Sylfaen"/>
          <w:bCs/>
          <w:lang w:val="ka-GE"/>
        </w:rPr>
        <w:t>ზ</w:t>
      </w:r>
      <w:r w:rsidRPr="00B56684">
        <w:rPr>
          <w:rFonts w:ascii="Sylfaen" w:eastAsia="Sylfaen" w:hAnsi="Sylfaen" w:cs="Sylfaen"/>
          <w:bCs/>
          <w:lang w:val="ka-GE"/>
        </w:rPr>
        <w:t>აციებისთვის</w:t>
      </w:r>
      <w:r w:rsidR="008A2B56" w:rsidRPr="00B56684">
        <w:rPr>
          <w:rFonts w:ascii="Sylfaen" w:eastAsia="Sylfaen" w:hAnsi="Sylfaen" w:cs="Sylfaen"/>
          <w:bCs/>
          <w:lang w:val="ka-GE"/>
        </w:rPr>
        <w:t xml:space="preserve">. </w:t>
      </w:r>
      <w:r w:rsidRPr="00B56684">
        <w:rPr>
          <w:rFonts w:ascii="Sylfaen" w:eastAsia="Sylfaen" w:hAnsi="Sylfaen" w:cs="Sylfaen"/>
          <w:bCs/>
          <w:lang w:val="ka-GE"/>
        </w:rPr>
        <w:t xml:space="preserve">შესაძლებელია დადგეს საჯარო განხილვების რამდენჯერმე  ჩატარების საჭიროება. </w:t>
      </w:r>
    </w:p>
    <w:p w14:paraId="7024A90C" w14:textId="74C6CCD0" w:rsidR="008A2B56" w:rsidRPr="00B56684" w:rsidRDefault="009B1C1D" w:rsidP="005C2E21">
      <w:pPr>
        <w:pStyle w:val="ListParagraph"/>
        <w:ind w:left="14" w:firstLine="14"/>
        <w:jc w:val="both"/>
        <w:rPr>
          <w:rFonts w:ascii="Sylfaen" w:eastAsia="Sylfaen" w:hAnsi="Sylfaen" w:cs="Sylfaen"/>
          <w:bCs/>
          <w:lang w:val="ka-GE"/>
        </w:rPr>
      </w:pPr>
      <w:r>
        <w:rPr>
          <w:rFonts w:ascii="Sylfaen" w:eastAsia="Sylfaen" w:hAnsi="Sylfaen" w:cs="Sylfaen"/>
          <w:bCs/>
          <w:lang w:val="en-US"/>
        </w:rPr>
        <w:t xml:space="preserve">      </w:t>
      </w:r>
      <w:r w:rsidR="002C25E8" w:rsidRPr="00B56684">
        <w:rPr>
          <w:rFonts w:ascii="Sylfaen" w:eastAsia="Sylfaen" w:hAnsi="Sylfaen" w:cs="Sylfaen"/>
          <w:bCs/>
          <w:lang w:val="ka-GE"/>
        </w:rPr>
        <w:t xml:space="preserve">პირველი </w:t>
      </w:r>
      <w:r w:rsidR="005C2E21" w:rsidRPr="00B56684">
        <w:rPr>
          <w:rFonts w:ascii="Sylfaen" w:eastAsia="Sylfaen" w:hAnsi="Sylfaen" w:cs="Sylfaen"/>
          <w:bCs/>
          <w:lang w:val="ka-GE"/>
        </w:rPr>
        <w:t xml:space="preserve">ორი </w:t>
      </w:r>
      <w:r w:rsidR="008A2B56" w:rsidRPr="00B56684">
        <w:rPr>
          <w:rFonts w:ascii="Sylfaen" w:eastAsia="Sylfaen" w:hAnsi="Sylfaen" w:cs="Sylfaen"/>
          <w:bCs/>
          <w:lang w:val="ka-GE"/>
        </w:rPr>
        <w:t xml:space="preserve">ეტაპის დასრულებისას კვალიფიკაციების </w:t>
      </w:r>
      <w:r w:rsidR="002C25E8" w:rsidRPr="00B56684">
        <w:rPr>
          <w:rFonts w:ascii="Sylfaen" w:eastAsia="Sylfaen" w:hAnsi="Sylfaen" w:cs="Sylfaen"/>
          <w:bCs/>
          <w:lang w:val="ka-GE"/>
        </w:rPr>
        <w:t>განვით</w:t>
      </w:r>
      <w:r w:rsidR="008A2B56" w:rsidRPr="00B56684">
        <w:rPr>
          <w:rFonts w:ascii="Sylfaen" w:eastAsia="Sylfaen" w:hAnsi="Sylfaen" w:cs="Sylfaen"/>
          <w:bCs/>
          <w:lang w:val="ka-GE"/>
        </w:rPr>
        <w:t>არების სამმართველო</w:t>
      </w:r>
      <w:r w:rsidR="002C25E8" w:rsidRPr="00B56684">
        <w:rPr>
          <w:rFonts w:ascii="Sylfaen" w:eastAsia="Sylfaen" w:hAnsi="Sylfaen" w:cs="Sylfaen"/>
          <w:bCs/>
          <w:lang w:val="ka-GE"/>
        </w:rPr>
        <w:t xml:space="preserve"> ცენტრის დირექტორის წინაშე ახდენს ანგარიშგებას შესრულებული აქტივობებისა და ანალიზის შესახებ.</w:t>
      </w:r>
    </w:p>
    <w:p w14:paraId="6518CC57" w14:textId="77777777" w:rsidR="001E5851" w:rsidRDefault="001E5851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1BB7BBD3" w14:textId="77777777" w:rsidR="00F97462" w:rsidRDefault="00F97462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72AD58F4" w14:textId="77777777" w:rsidR="00F97462" w:rsidRDefault="00F97462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5B83821F" w14:textId="2E9A2542" w:rsidR="009B1C1D" w:rsidRDefault="009B1C1D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7E9ED68F" w14:textId="77777777" w:rsidR="009B1C1D" w:rsidRDefault="009B1C1D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15D4F5CC" w14:textId="77777777" w:rsidR="009B1C1D" w:rsidRDefault="009B1C1D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60E975C7" w14:textId="77777777" w:rsidR="009B1C1D" w:rsidRDefault="009B1C1D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7F3A7788" w14:textId="77777777" w:rsidR="00F97462" w:rsidRPr="00B56684" w:rsidRDefault="00F97462" w:rsidP="007968FD">
      <w:pPr>
        <w:pStyle w:val="ListParagraph"/>
        <w:ind w:left="0"/>
        <w:jc w:val="both"/>
        <w:rPr>
          <w:rFonts w:ascii="Sylfaen" w:eastAsia="Sylfaen" w:hAnsi="Sylfaen" w:cs="Sylfaen"/>
          <w:bCs/>
          <w:lang w:val="ka-GE"/>
        </w:rPr>
      </w:pPr>
    </w:p>
    <w:p w14:paraId="42CE6137" w14:textId="5C453C39" w:rsidR="00AB0A88" w:rsidRPr="00B56684" w:rsidRDefault="339B822A" w:rsidP="00AB0A88">
      <w:pPr>
        <w:pStyle w:val="ListParagraph"/>
        <w:numPr>
          <w:ilvl w:val="1"/>
          <w:numId w:val="2"/>
        </w:numPr>
        <w:tabs>
          <w:tab w:val="left" w:pos="270"/>
        </w:tabs>
        <w:jc w:val="both"/>
        <w:rPr>
          <w:rFonts w:ascii="Sylfaen" w:hAnsi="Sylfaen" w:cs="Sylfaen"/>
          <w:lang w:val="ka-GE"/>
        </w:rPr>
      </w:pPr>
      <w:r w:rsidRPr="00B56684">
        <w:rPr>
          <w:rFonts w:ascii="Sylfaen" w:eastAsia="Sylfaen" w:hAnsi="Sylfaen" w:cs="Sylfaen"/>
          <w:b/>
          <w:bCs/>
          <w:lang w:val="ka-GE"/>
        </w:rPr>
        <w:t xml:space="preserve">ეტაპი </w:t>
      </w:r>
      <w:r w:rsidRPr="00B56684">
        <w:rPr>
          <w:rFonts w:ascii="Sylfaen" w:eastAsia="Sylfaen" w:hAnsi="Sylfaen" w:cs="Sylfaen"/>
          <w:b/>
          <w:bCs/>
          <w:lang w:val="ru-RU"/>
        </w:rPr>
        <w:t>№</w:t>
      </w:r>
      <w:r w:rsidR="00F72B1B" w:rsidRPr="00B56684">
        <w:rPr>
          <w:rFonts w:ascii="Sylfaen" w:eastAsia="Sylfaen" w:hAnsi="Sylfaen" w:cs="Sylfaen"/>
          <w:b/>
          <w:bCs/>
          <w:lang w:val="ka-GE"/>
        </w:rPr>
        <w:t>3</w:t>
      </w:r>
      <w:r w:rsidRPr="00B56684">
        <w:rPr>
          <w:rFonts w:ascii="Sylfaen" w:eastAsia="Sylfaen" w:hAnsi="Sylfaen" w:cs="Sylfaen"/>
          <w:lang w:val="ru-RU"/>
        </w:rPr>
        <w:t xml:space="preserve"> </w:t>
      </w:r>
      <w:r w:rsidR="00AB0A88" w:rsidRPr="00B56684">
        <w:rPr>
          <w:rFonts w:ascii="Sylfaen" w:hAnsi="Sylfaen" w:cs="Sylfaen"/>
          <w:b/>
          <w:lang w:val="ka-GE"/>
        </w:rPr>
        <w:t>ჩარჩო დოკუმენტის, მოდულის პროექტების შემუშავება</w:t>
      </w:r>
    </w:p>
    <w:p w14:paraId="789D3670" w14:textId="77777777" w:rsidR="000C0E7E" w:rsidRPr="00B56684" w:rsidRDefault="000C0E7E" w:rsidP="005C2E21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</w:p>
    <w:p w14:paraId="6129EB48" w14:textId="65E649EF" w:rsidR="00616554" w:rsidRPr="00B56684" w:rsidRDefault="009B1C1D" w:rsidP="005C2E21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en-US"/>
        </w:rPr>
        <w:t xml:space="preserve">       </w:t>
      </w:r>
      <w:r w:rsidR="00616554" w:rsidRPr="00B56684">
        <w:rPr>
          <w:rFonts w:ascii="Sylfaen" w:eastAsia="Sylfaen" w:hAnsi="Sylfaen" w:cs="Sylfaen"/>
          <w:lang w:val="ka-GE"/>
        </w:rPr>
        <w:t>მესამე ეტაპის მიზანია შესრულებული ანალიზის საფუძველზე მოხდეს ჩარჩო დოკუმენტის</w:t>
      </w:r>
      <w:r w:rsidR="005B73F2" w:rsidRPr="00B56684">
        <w:rPr>
          <w:rFonts w:ascii="Sylfaen" w:eastAsia="Sylfaen" w:hAnsi="Sylfaen" w:cs="Sylfaen"/>
          <w:lang w:val="ka-GE"/>
        </w:rPr>
        <w:t>/მოდულის</w:t>
      </w:r>
      <w:r w:rsidR="00616554" w:rsidRPr="00B56684">
        <w:rPr>
          <w:rFonts w:ascii="Sylfaen" w:eastAsia="Sylfaen" w:hAnsi="Sylfaen" w:cs="Sylfaen"/>
          <w:lang w:val="ka-GE"/>
        </w:rPr>
        <w:t xml:space="preserve"> პროექტის </w:t>
      </w:r>
      <w:r w:rsidR="006830CF" w:rsidRPr="00B56684">
        <w:rPr>
          <w:rFonts w:ascii="Sylfaen" w:eastAsia="Sylfaen" w:hAnsi="Sylfaen" w:cs="Sylfaen"/>
          <w:lang w:val="ka-GE"/>
        </w:rPr>
        <w:t>შემუშავება</w:t>
      </w:r>
      <w:r w:rsidR="00616554" w:rsidRPr="00B56684">
        <w:rPr>
          <w:rFonts w:ascii="Sylfaen" w:eastAsia="Sylfaen" w:hAnsi="Sylfaen" w:cs="Sylfaen"/>
          <w:lang w:val="ka-GE"/>
        </w:rPr>
        <w:t>.</w:t>
      </w:r>
    </w:p>
    <w:p w14:paraId="2E0750F4" w14:textId="5A598779" w:rsidR="008A47B2" w:rsidRPr="00B56684" w:rsidRDefault="001E5851" w:rsidP="005C2E21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ჩარჩო დოკუმენტი</w:t>
      </w:r>
      <w:r w:rsidR="00C80345" w:rsidRPr="00B56684">
        <w:rPr>
          <w:rFonts w:ascii="Sylfaen" w:eastAsia="Sylfaen" w:hAnsi="Sylfaen" w:cs="Sylfaen"/>
          <w:lang w:val="ka-GE"/>
        </w:rPr>
        <w:t>ს სტრუქტურის მონახაზისა და სავარაუდო კვალიფიკაციის/კვალიფიკაციების გამოკვეთის შემდეგ</w:t>
      </w:r>
      <w:r w:rsidR="006830CF" w:rsidRPr="00B56684">
        <w:rPr>
          <w:rFonts w:ascii="Sylfaen" w:eastAsia="Sylfaen" w:hAnsi="Sylfaen" w:cs="Sylfaen"/>
          <w:lang w:val="ka-GE"/>
        </w:rPr>
        <w:t>,</w:t>
      </w:r>
      <w:r w:rsidR="00C80345" w:rsidRPr="00B56684">
        <w:rPr>
          <w:rFonts w:ascii="Sylfaen" w:eastAsia="Sylfaen" w:hAnsi="Sylfaen" w:cs="Sylfaen"/>
          <w:lang w:val="ka-GE"/>
        </w:rPr>
        <w:t xml:space="preserve"> მესამე ეტაპზე</w:t>
      </w:r>
      <w:r w:rsidR="006830CF" w:rsidRPr="00B56684">
        <w:rPr>
          <w:rFonts w:ascii="Sylfaen" w:eastAsia="Sylfaen" w:hAnsi="Sylfaen" w:cs="Sylfaen"/>
          <w:lang w:val="ka-GE"/>
        </w:rPr>
        <w:t>,</w:t>
      </w:r>
      <w:r w:rsidR="00C80345" w:rsidRPr="00B56684">
        <w:rPr>
          <w:rFonts w:ascii="Sylfaen" w:eastAsia="Sylfaen" w:hAnsi="Sylfaen" w:cs="Sylfaen"/>
          <w:lang w:val="ka-GE"/>
        </w:rPr>
        <w:t xml:space="preserve"> უნდა </w:t>
      </w:r>
      <w:r w:rsidR="000C0E7E" w:rsidRPr="00B56684">
        <w:rPr>
          <w:rFonts w:ascii="Sylfaen" w:eastAsia="Sylfaen" w:hAnsi="Sylfaen" w:cs="Sylfaen"/>
          <w:lang w:val="ka-GE"/>
        </w:rPr>
        <w:t xml:space="preserve">შემუშავდეს </w:t>
      </w:r>
      <w:r w:rsidR="008A47B2" w:rsidRPr="00B56684">
        <w:rPr>
          <w:rFonts w:ascii="Sylfaen" w:eastAsia="Sylfaen" w:hAnsi="Sylfaen" w:cs="Sylfaen"/>
          <w:lang w:val="ka-GE"/>
        </w:rPr>
        <w:t xml:space="preserve">ჩარჩო დოკუმენტისა და </w:t>
      </w:r>
      <w:r w:rsidRPr="00B56684">
        <w:rPr>
          <w:rFonts w:ascii="Sylfaen" w:eastAsia="Sylfaen" w:hAnsi="Sylfaen" w:cs="Sylfaen"/>
          <w:lang w:val="ka-GE"/>
        </w:rPr>
        <w:t>მოდულები</w:t>
      </w:r>
      <w:r w:rsidR="008A47B2" w:rsidRPr="00B56684">
        <w:rPr>
          <w:rFonts w:ascii="Sylfaen" w:eastAsia="Sylfaen" w:hAnsi="Sylfaen" w:cs="Sylfaen"/>
          <w:lang w:val="ka-GE"/>
        </w:rPr>
        <w:t>ს პროექტები</w:t>
      </w:r>
      <w:r w:rsidRPr="00B56684">
        <w:rPr>
          <w:rFonts w:ascii="Sylfaen" w:eastAsia="Sylfaen" w:hAnsi="Sylfaen" w:cs="Sylfaen"/>
          <w:lang w:val="ka-GE"/>
        </w:rPr>
        <w:t xml:space="preserve"> დამსაქმებლებისა და საგანმანათლებლო დაწესებულებების წარმომადგენლების ჩართულობით. </w:t>
      </w:r>
    </w:p>
    <w:p w14:paraId="57728B8F" w14:textId="77777777" w:rsidR="000C0E7E" w:rsidRPr="00B56684" w:rsidRDefault="000C0E7E" w:rsidP="007968FD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</w:p>
    <w:p w14:paraId="1709DD4E" w14:textId="16BF9A67" w:rsidR="00CC4F65" w:rsidRPr="00B56684" w:rsidRDefault="009B1C1D" w:rsidP="007968FD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en-US"/>
        </w:rPr>
        <w:t xml:space="preserve">     </w:t>
      </w:r>
      <w:r w:rsidR="00CC4F65" w:rsidRPr="00B56684">
        <w:rPr>
          <w:rFonts w:ascii="Sylfaen" w:eastAsia="Sylfaen" w:hAnsi="Sylfaen" w:cs="Sylfaen"/>
          <w:lang w:val="ka-GE"/>
        </w:rPr>
        <w:t xml:space="preserve">ჩარჩო დოკუმენტის სტრუქტურის ჩამოყალიბება მოიცავს </w:t>
      </w:r>
      <w:r w:rsidR="000F6F4F" w:rsidRPr="00B56684">
        <w:rPr>
          <w:rFonts w:ascii="Sylfaen" w:eastAsia="Sylfaen" w:hAnsi="Sylfaen" w:cs="Sylfaen"/>
          <w:lang w:val="ka-GE"/>
        </w:rPr>
        <w:t>შემდეგ პროცესს</w:t>
      </w:r>
      <w:r w:rsidR="00CC4F65" w:rsidRPr="00B56684">
        <w:rPr>
          <w:rFonts w:ascii="Sylfaen" w:eastAsia="Sylfaen" w:hAnsi="Sylfaen" w:cs="Sylfaen"/>
          <w:lang w:val="ka-GE"/>
        </w:rPr>
        <w:t>:</w:t>
      </w:r>
    </w:p>
    <w:p w14:paraId="702EA66A" w14:textId="4E40A099" w:rsidR="00CC4F65" w:rsidRPr="00B56684" w:rsidRDefault="005B73F2" w:rsidP="00AD5B33">
      <w:pPr>
        <w:pStyle w:val="ListParagraph"/>
        <w:numPr>
          <w:ilvl w:val="0"/>
          <w:numId w:val="8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ჩარჩო დოკუმენტის/</w:t>
      </w:r>
      <w:r w:rsidR="00F72B1B" w:rsidRPr="00B56684">
        <w:rPr>
          <w:rFonts w:ascii="Sylfaen" w:eastAsia="Sylfaen" w:hAnsi="Sylfaen" w:cs="Sylfaen"/>
          <w:lang w:val="ka-GE"/>
        </w:rPr>
        <w:t xml:space="preserve">მოდულების ფორმირებისთვის სამუშაო ჯგუფის წევრთა </w:t>
      </w:r>
      <w:r w:rsidR="00874190" w:rsidRPr="00B56684">
        <w:rPr>
          <w:rFonts w:ascii="Sylfaen" w:eastAsia="Sylfaen" w:hAnsi="Sylfaen" w:cs="Sylfaen"/>
          <w:lang w:val="ka-GE"/>
        </w:rPr>
        <w:t>შერჩევა</w:t>
      </w:r>
      <w:r w:rsidR="00F72B1B" w:rsidRPr="00B56684">
        <w:rPr>
          <w:rFonts w:ascii="Sylfaen" w:eastAsia="Sylfaen" w:hAnsi="Sylfaen" w:cs="Sylfaen"/>
          <w:lang w:val="ka-GE"/>
        </w:rPr>
        <w:t>. სამუშაო ჯგუფის წევრები უნდა იყვნენ საგანმანათლებლო დაწესებულებების ან/და დარგის/სფეროს  წარმომადგენლები (</w:t>
      </w:r>
      <w:r w:rsidR="00DB2AB8">
        <w:rPr>
          <w:rFonts w:ascii="Sylfaen" w:eastAsia="Sylfaen" w:hAnsi="Sylfaen" w:cs="Sylfaen"/>
          <w:lang w:val="ka-GE"/>
        </w:rPr>
        <w:t xml:space="preserve">ჩარჩო დოკუმენტის შემთხვევაში </w:t>
      </w:r>
      <w:r w:rsidR="00F72B1B" w:rsidRPr="00B56684">
        <w:rPr>
          <w:rFonts w:ascii="Sylfaen" w:eastAsia="Sylfaen" w:hAnsi="Sylfaen" w:cs="Sylfaen"/>
          <w:lang w:val="ka-GE"/>
        </w:rPr>
        <w:t xml:space="preserve">არანაკლებ შვიდი, დარგისა და განათლების </w:t>
      </w:r>
      <w:r w:rsidR="00C71661">
        <w:rPr>
          <w:rFonts w:ascii="Sylfaen" w:eastAsia="Sylfaen" w:hAnsi="Sylfaen" w:cs="Sylfaen"/>
          <w:lang w:val="ka-GE"/>
        </w:rPr>
        <w:t xml:space="preserve">სპეციალისტების </w:t>
      </w:r>
      <w:r w:rsidR="00F72B1B" w:rsidRPr="00B56684">
        <w:rPr>
          <w:rFonts w:ascii="Sylfaen" w:eastAsia="Sylfaen" w:hAnsi="Sylfaen" w:cs="Sylfaen"/>
          <w:lang w:val="ka-GE"/>
        </w:rPr>
        <w:t>გარდა</w:t>
      </w:r>
      <w:r w:rsidR="00DB2AB8">
        <w:rPr>
          <w:rFonts w:ascii="Sylfaen" w:eastAsia="Sylfaen" w:hAnsi="Sylfaen" w:cs="Sylfaen"/>
          <w:lang w:val="ka-GE"/>
        </w:rPr>
        <w:t>. მოდულის შემთხვევაში არანაკლებ სამი, დარგისა და განათლების სპეციალისტების გარდა</w:t>
      </w:r>
      <w:bookmarkStart w:id="1" w:name="_GoBack"/>
      <w:bookmarkEnd w:id="1"/>
      <w:r w:rsidR="00F72B1B" w:rsidRPr="00B56684">
        <w:rPr>
          <w:rFonts w:ascii="Sylfaen" w:eastAsia="Sylfaen" w:hAnsi="Sylfaen" w:cs="Sylfaen"/>
          <w:lang w:val="ka-GE"/>
        </w:rPr>
        <w:t>) შესამუშავებელი მოდულის სფეროში არსებული კვალიფიკაციით, ან/და სამუშაო გამოცდილებით, ან/და სწავლების გამოცდილებით</w:t>
      </w:r>
      <w:r w:rsidR="009F137D" w:rsidRPr="00B56684">
        <w:rPr>
          <w:rFonts w:ascii="Sylfaen" w:eastAsia="Sylfaen" w:hAnsi="Sylfaen" w:cs="Sylfaen"/>
          <w:lang w:val="ka-GE"/>
        </w:rPr>
        <w:t>;</w:t>
      </w:r>
    </w:p>
    <w:p w14:paraId="02C7B46E" w14:textId="6DB94392" w:rsidR="00F72B1B" w:rsidRPr="00B56684" w:rsidRDefault="00F72B1B" w:rsidP="00AD5B33">
      <w:pPr>
        <w:pStyle w:val="ListParagraph"/>
        <w:numPr>
          <w:ilvl w:val="0"/>
          <w:numId w:val="8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სამუშაო ჯგუფის წევრების წინაშე წარდგენილ უნდა იქნეს ანალიზის დოკუმენტის შედეგად გამოკვეთილი ინფორმაცია - პრეზენტაცია, </w:t>
      </w:r>
      <w:r w:rsidR="000C0E7E" w:rsidRPr="00B56684">
        <w:rPr>
          <w:rFonts w:ascii="Sylfaen" w:eastAsia="Sylfaen" w:hAnsi="Sylfaen" w:cs="Sylfaen"/>
          <w:lang w:val="ka-GE"/>
        </w:rPr>
        <w:t>გაიმართოს</w:t>
      </w:r>
      <w:r w:rsidRPr="00B56684">
        <w:rPr>
          <w:rFonts w:ascii="Sylfaen" w:eastAsia="Sylfaen" w:hAnsi="Sylfaen" w:cs="Sylfaen"/>
          <w:lang w:val="ka-GE"/>
        </w:rPr>
        <w:t xml:space="preserve"> დისკუსია,  ანალიზი</w:t>
      </w:r>
      <w:r w:rsidR="00CC4F65" w:rsidRPr="00B56684">
        <w:rPr>
          <w:rFonts w:ascii="Sylfaen" w:eastAsia="Sylfaen" w:hAnsi="Sylfaen" w:cs="Sylfaen"/>
          <w:lang w:val="ka-GE"/>
        </w:rPr>
        <w:t>ს შეფასება</w:t>
      </w:r>
      <w:r w:rsidRPr="00B56684">
        <w:rPr>
          <w:rFonts w:ascii="Sylfaen" w:eastAsia="Sylfaen" w:hAnsi="Sylfaen" w:cs="Sylfaen"/>
          <w:lang w:val="ka-GE"/>
        </w:rPr>
        <w:t xml:space="preserve"> და </w:t>
      </w:r>
      <w:r w:rsidR="00CC4F65" w:rsidRPr="00B56684">
        <w:rPr>
          <w:rFonts w:ascii="Sylfaen" w:eastAsia="Sylfaen" w:hAnsi="Sylfaen" w:cs="Sylfaen"/>
          <w:lang w:val="ka-GE"/>
        </w:rPr>
        <w:t xml:space="preserve">საჭიროებისამებრ საკითხების </w:t>
      </w:r>
      <w:r w:rsidRPr="00B56684">
        <w:rPr>
          <w:rFonts w:ascii="Sylfaen" w:eastAsia="Sylfaen" w:hAnsi="Sylfaen" w:cs="Sylfaen"/>
          <w:lang w:val="ka-GE"/>
        </w:rPr>
        <w:t>დაზუსტება;</w:t>
      </w:r>
    </w:p>
    <w:p w14:paraId="0845BAB6" w14:textId="4ACE480F" w:rsidR="00CC4F65" w:rsidRPr="00B56684" w:rsidRDefault="00CC4F65" w:rsidP="00AD5B33">
      <w:pPr>
        <w:pStyle w:val="ListParagraph"/>
        <w:numPr>
          <w:ilvl w:val="0"/>
          <w:numId w:val="8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დაიგეგმოს და განხორცი</w:t>
      </w:r>
      <w:r w:rsidR="00874190" w:rsidRPr="00B56684">
        <w:rPr>
          <w:rFonts w:ascii="Sylfaen" w:eastAsia="Sylfaen" w:hAnsi="Sylfaen" w:cs="Sylfaen"/>
          <w:lang w:val="ka-GE"/>
        </w:rPr>
        <w:t>ელ</w:t>
      </w:r>
      <w:r w:rsidRPr="00B56684">
        <w:rPr>
          <w:rFonts w:ascii="Sylfaen" w:eastAsia="Sylfaen" w:hAnsi="Sylfaen" w:cs="Sylfaen"/>
          <w:lang w:val="ka-GE"/>
        </w:rPr>
        <w:t>დეს ჩარჩო დოკუმენტებისა და მოდულის შემუშავების მეთოდოლოგიაში</w:t>
      </w:r>
      <w:r w:rsidR="005B73F2" w:rsidRPr="00B56684">
        <w:rPr>
          <w:rFonts w:ascii="Sylfaen" w:eastAsia="Sylfaen" w:hAnsi="Sylfaen" w:cs="Sylfaen"/>
          <w:lang w:val="ka-GE"/>
        </w:rPr>
        <w:t xml:space="preserve"> სამუშაო ჯგუფის წევრთა ტრენინგი;</w:t>
      </w:r>
    </w:p>
    <w:p w14:paraId="0A6DEEA6" w14:textId="2E8FD059" w:rsidR="008A47B2" w:rsidRPr="00B56684" w:rsidRDefault="009F137D" w:rsidP="009F137D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4. </w:t>
      </w:r>
      <w:r w:rsidR="008A47B2" w:rsidRPr="00B56684">
        <w:rPr>
          <w:rFonts w:ascii="Sylfaen" w:eastAsia="Sylfaen" w:hAnsi="Sylfaen" w:cs="Sylfaen"/>
          <w:lang w:val="ka-GE"/>
        </w:rPr>
        <w:t>ტრენინგის შედეგად</w:t>
      </w:r>
      <w:r w:rsidR="339B822A" w:rsidRPr="00B56684">
        <w:rPr>
          <w:rFonts w:ascii="Sylfaen" w:eastAsia="Sylfaen" w:hAnsi="Sylfaen" w:cs="Sylfaen"/>
          <w:lang w:val="ka-GE"/>
        </w:rPr>
        <w:t xml:space="preserve"> </w:t>
      </w:r>
      <w:r w:rsidR="00CC4F65" w:rsidRPr="00B56684">
        <w:rPr>
          <w:rFonts w:ascii="Sylfaen" w:eastAsia="Sylfaen" w:hAnsi="Sylfaen" w:cs="Sylfaen"/>
          <w:lang w:val="ka-GE"/>
        </w:rPr>
        <w:t>სამუშაო ჯგუფის წევრთა ჩართულობით</w:t>
      </w:r>
      <w:r w:rsidR="008A47B2" w:rsidRPr="00B56684">
        <w:rPr>
          <w:rFonts w:ascii="Sylfaen" w:eastAsia="Sylfaen" w:hAnsi="Sylfaen" w:cs="Sylfaen"/>
          <w:lang w:val="ka-GE"/>
        </w:rPr>
        <w:t xml:space="preserve"> უნდა განხორციელდეს </w:t>
      </w:r>
      <w:r w:rsidR="000F6F4F" w:rsidRPr="00B56684">
        <w:rPr>
          <w:rFonts w:ascii="Sylfaen" w:eastAsia="Sylfaen" w:hAnsi="Sylfaen" w:cs="Sylfaen"/>
          <w:lang w:val="ka-GE"/>
        </w:rPr>
        <w:t>ჩ</w:t>
      </w:r>
      <w:r w:rsidR="008A47B2" w:rsidRPr="00B56684">
        <w:rPr>
          <w:rFonts w:ascii="Sylfaen" w:eastAsia="Sylfaen" w:hAnsi="Sylfaen" w:cs="Sylfaen"/>
          <w:lang w:val="ka-GE"/>
        </w:rPr>
        <w:t xml:space="preserve">არჩო დოკუმენტისა და </w:t>
      </w:r>
      <w:r w:rsidR="000F6F4F" w:rsidRPr="00B56684">
        <w:rPr>
          <w:rFonts w:ascii="Sylfaen" w:eastAsia="Sylfaen" w:hAnsi="Sylfaen" w:cs="Sylfaen"/>
          <w:lang w:val="ka-GE"/>
        </w:rPr>
        <w:t>მოდულთ</w:t>
      </w:r>
      <w:r w:rsidR="008A47B2" w:rsidRPr="00B56684">
        <w:rPr>
          <w:rFonts w:ascii="Sylfaen" w:eastAsia="Sylfaen" w:hAnsi="Sylfaen" w:cs="Sylfaen"/>
          <w:lang w:val="ka-GE"/>
        </w:rPr>
        <w:t>ა პროექტების შემუშავება</w:t>
      </w:r>
      <w:r w:rsidR="000F6F4F" w:rsidRPr="00B56684">
        <w:rPr>
          <w:rFonts w:ascii="Sylfaen" w:eastAsia="Sylfaen" w:hAnsi="Sylfaen" w:cs="Sylfaen"/>
          <w:lang w:val="ka-GE"/>
        </w:rPr>
        <w:t>.</w:t>
      </w:r>
      <w:r w:rsidR="008A47B2" w:rsidRPr="00B56684">
        <w:rPr>
          <w:rFonts w:ascii="Sylfaen" w:eastAsia="Sylfaen" w:hAnsi="Sylfaen" w:cs="Sylfaen"/>
          <w:lang w:val="ka-GE"/>
        </w:rPr>
        <w:t xml:space="preserve"> </w:t>
      </w:r>
    </w:p>
    <w:p w14:paraId="7308827E" w14:textId="2A7D59E6" w:rsidR="00D21891" w:rsidRPr="00B56684" w:rsidRDefault="009B1C1D" w:rsidP="006645E2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 xml:space="preserve">     </w:t>
      </w:r>
      <w:r w:rsidR="006F695B" w:rsidRPr="00B56684">
        <w:rPr>
          <w:rFonts w:ascii="Sylfaen" w:eastAsia="Sylfaen" w:hAnsi="Sylfaen" w:cs="Sylfaen"/>
          <w:lang w:val="ka-GE"/>
        </w:rPr>
        <w:t xml:space="preserve">ჩარჩო დოკუმენტის/მოდულების პროექტის/პროექტების შემუშავების შედეგად წარმოსადგენი დოკუმენტაცია: </w:t>
      </w:r>
    </w:p>
    <w:p w14:paraId="337A02D6" w14:textId="32169D2A" w:rsidR="003D473F" w:rsidRPr="00B56684" w:rsidRDefault="000F6F4F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განცხადება/</w:t>
      </w:r>
      <w:r w:rsidR="003D473F" w:rsidRPr="00B56684">
        <w:rPr>
          <w:rFonts w:ascii="Sylfaen" w:eastAsia="Sylfaen" w:hAnsi="Sylfaen" w:cs="Sylfaen"/>
          <w:lang w:val="ka-GE"/>
        </w:rPr>
        <w:t>სამსახურებრივი ბარათი ბეჭდური, ხელმოწერილი და დასკანერებული;</w:t>
      </w:r>
    </w:p>
    <w:p w14:paraId="6ACBAC8C" w14:textId="43BF3801" w:rsidR="003D473F" w:rsidRPr="00B56684" w:rsidRDefault="003D473F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ჩარჩო დოკუმენტისა და მოდულების პროექტები</w:t>
      </w:r>
      <w:r w:rsidR="000F6F4F" w:rsidRPr="00B56684">
        <w:rPr>
          <w:rFonts w:ascii="Sylfaen" w:eastAsia="Sylfaen" w:hAnsi="Sylfaen" w:cs="Sylfaen"/>
          <w:lang w:val="ka-GE"/>
        </w:rPr>
        <w:t xml:space="preserve">ს ელექტრონული ვერსია </w:t>
      </w:r>
      <w:r w:rsidR="000F6F4F" w:rsidRPr="00B56684">
        <w:rPr>
          <w:rFonts w:ascii="Sylfaen" w:eastAsia="Sylfaen" w:hAnsi="Sylfaen" w:cs="Sylfaen"/>
          <w:lang w:val="en-US"/>
        </w:rPr>
        <w:t>CD</w:t>
      </w:r>
      <w:r w:rsidR="000F6F4F" w:rsidRPr="00B56684">
        <w:rPr>
          <w:rFonts w:ascii="Sylfaen" w:eastAsia="Sylfaen" w:hAnsi="Sylfaen" w:cs="Sylfaen"/>
          <w:lang w:val="ka-GE"/>
        </w:rPr>
        <w:t xml:space="preserve"> ჩაწერილი</w:t>
      </w:r>
      <w:r w:rsidR="000F6F4F" w:rsidRPr="00B56684">
        <w:rPr>
          <w:rFonts w:ascii="Sylfaen" w:eastAsia="Sylfaen" w:hAnsi="Sylfaen" w:cs="Sylfaen"/>
          <w:lang w:val="en-US"/>
        </w:rPr>
        <w:t xml:space="preserve"> word </w:t>
      </w:r>
      <w:r w:rsidR="000F6F4F" w:rsidRPr="00B56684">
        <w:rPr>
          <w:rFonts w:ascii="Sylfaen" w:eastAsia="Sylfaen" w:hAnsi="Sylfaen" w:cs="Sylfaen"/>
          <w:lang w:val="ka-GE"/>
        </w:rPr>
        <w:t>ფაილები</w:t>
      </w:r>
      <w:r w:rsidRPr="00B56684">
        <w:rPr>
          <w:rFonts w:ascii="Sylfaen" w:eastAsia="Sylfaen" w:hAnsi="Sylfaen" w:cs="Sylfaen"/>
          <w:lang w:val="ka-GE"/>
        </w:rPr>
        <w:t>;</w:t>
      </w:r>
    </w:p>
    <w:p w14:paraId="22A76AC7" w14:textId="7FE10AE3" w:rsidR="003D473F" w:rsidRPr="00B56684" w:rsidRDefault="003D473F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ანგარიში და სამუშაო ჯგუფის წევრთა შესახებ ინფორმაცია (დანართი </w:t>
      </w:r>
      <w:r w:rsidR="00217B7D" w:rsidRPr="00B56684">
        <w:rPr>
          <w:rFonts w:ascii="Sylfaen" w:eastAsia="Sylfaen" w:hAnsi="Sylfaen" w:cs="Sylfaen"/>
          <w:lang w:val="ru-RU"/>
        </w:rPr>
        <w:t>№2</w:t>
      </w:r>
      <w:r w:rsidRPr="00B56684">
        <w:rPr>
          <w:rFonts w:ascii="Sylfaen" w:eastAsia="Sylfaen" w:hAnsi="Sylfaen" w:cs="Sylfaen"/>
          <w:lang w:val="ka-GE"/>
        </w:rPr>
        <w:t>)</w:t>
      </w:r>
    </w:p>
    <w:p w14:paraId="0FD2E988" w14:textId="19D45EE0" w:rsidR="003D473F" w:rsidRPr="00B56684" w:rsidRDefault="003D473F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სამუშაო ჯგუფის წევრთა მონაწილეობის ამსახველი დოკუმენტი</w:t>
      </w:r>
      <w:r w:rsidR="000F6F4F" w:rsidRPr="00B56684">
        <w:rPr>
          <w:rFonts w:ascii="Sylfaen" w:eastAsia="Sylfaen" w:hAnsi="Sylfaen" w:cs="Sylfaen"/>
          <w:lang w:val="ka-GE"/>
        </w:rPr>
        <w:t>/დასწრების ფურცელი</w:t>
      </w:r>
      <w:r w:rsidRPr="00B56684">
        <w:rPr>
          <w:rFonts w:ascii="Sylfaen" w:eastAsia="Sylfaen" w:hAnsi="Sylfaen" w:cs="Sylfaen"/>
          <w:lang w:val="ka-GE"/>
        </w:rPr>
        <w:t>.</w:t>
      </w:r>
    </w:p>
    <w:p w14:paraId="64A7B370" w14:textId="1BD8AA96" w:rsidR="006F695B" w:rsidRDefault="00C71661" w:rsidP="006F695B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</w:t>
      </w:r>
      <w:r w:rsidR="00F04CE4" w:rsidRPr="00B56684">
        <w:rPr>
          <w:rFonts w:ascii="Sylfaen" w:eastAsia="Sylfaen" w:hAnsi="Sylfaen" w:cs="Sylfaen"/>
          <w:lang w:val="ka-GE"/>
        </w:rPr>
        <w:t>დოკუმენტაციის წარმოდგენამდე ჩარჩო დოკუმენტის/მოდულების პროექტის/პროექტების შემმუშავებელი პირებისა და ცენტრის წარმომადგენლების ჩართულობით შესაძლებელია განხორციელდეს განხილვა.</w:t>
      </w:r>
    </w:p>
    <w:p w14:paraId="28695A61" w14:textId="75052B5B" w:rsidR="001B34BB" w:rsidRDefault="001B34BB" w:rsidP="006F695B">
      <w:pPr>
        <w:jc w:val="both"/>
        <w:rPr>
          <w:rFonts w:ascii="Sylfaen" w:eastAsia="Sylfaen" w:hAnsi="Sylfaen" w:cs="Sylfaen"/>
          <w:lang w:val="ka-GE"/>
        </w:rPr>
      </w:pPr>
    </w:p>
    <w:p w14:paraId="6F5D9AB6" w14:textId="77777777" w:rsidR="001B34BB" w:rsidRPr="00B56684" w:rsidRDefault="001B34BB" w:rsidP="006F695B">
      <w:pPr>
        <w:jc w:val="both"/>
        <w:rPr>
          <w:rFonts w:ascii="Sylfaen" w:eastAsia="Sylfaen" w:hAnsi="Sylfaen" w:cs="Sylfaen"/>
          <w:lang w:val="ka-GE"/>
        </w:rPr>
      </w:pPr>
    </w:p>
    <w:p w14:paraId="5995017A" w14:textId="2CFEB036" w:rsidR="0087764A" w:rsidRPr="00B56684" w:rsidRDefault="339B822A" w:rsidP="00AB0A88">
      <w:pPr>
        <w:pStyle w:val="ListParagraph"/>
        <w:numPr>
          <w:ilvl w:val="1"/>
          <w:numId w:val="2"/>
        </w:numPr>
        <w:tabs>
          <w:tab w:val="left" w:pos="270"/>
        </w:tabs>
        <w:jc w:val="both"/>
        <w:rPr>
          <w:rFonts w:ascii="Sylfaen" w:hAnsi="Sylfaen" w:cs="Sylfaen"/>
          <w:b/>
          <w:lang w:val="ka-GE"/>
        </w:rPr>
      </w:pPr>
      <w:r w:rsidRPr="00B56684">
        <w:rPr>
          <w:rFonts w:ascii="Sylfaen" w:eastAsia="Sylfaen" w:hAnsi="Sylfaen" w:cs="Sylfaen"/>
          <w:b/>
          <w:bCs/>
          <w:lang w:val="ka-GE"/>
        </w:rPr>
        <w:lastRenderedPageBreak/>
        <w:t xml:space="preserve">ეტაპი </w:t>
      </w:r>
      <w:r w:rsidR="003D473F" w:rsidRPr="00B56684">
        <w:rPr>
          <w:rFonts w:ascii="Sylfaen" w:eastAsia="Sylfaen" w:hAnsi="Sylfaen" w:cs="Sylfaen"/>
          <w:b/>
          <w:bCs/>
        </w:rPr>
        <w:t>№</w:t>
      </w:r>
      <w:r w:rsidR="00AB0A88" w:rsidRPr="00B56684">
        <w:rPr>
          <w:rFonts w:ascii="Sylfaen" w:eastAsia="Sylfaen" w:hAnsi="Sylfaen" w:cs="Sylfaen"/>
          <w:b/>
          <w:bCs/>
          <w:lang w:val="ka-GE"/>
        </w:rPr>
        <w:t>4</w:t>
      </w:r>
      <w:r w:rsidRPr="00B56684">
        <w:rPr>
          <w:rFonts w:ascii="Sylfaen" w:eastAsia="Sylfaen" w:hAnsi="Sylfaen" w:cs="Sylfaen"/>
        </w:rPr>
        <w:t xml:space="preserve"> </w:t>
      </w:r>
      <w:r w:rsidR="00AB0A88" w:rsidRPr="00B56684">
        <w:rPr>
          <w:rFonts w:ascii="Sylfaen" w:hAnsi="Sylfaen" w:cs="Sylfaen"/>
          <w:b/>
          <w:lang w:val="ka-GE"/>
        </w:rPr>
        <w:t>ჩარჩო დოკუმენტის, მოდულის პროექტების განხილვა</w:t>
      </w:r>
    </w:p>
    <w:p w14:paraId="3D4AA889" w14:textId="77777777" w:rsidR="003E404C" w:rsidRPr="00B56684" w:rsidRDefault="003E404C" w:rsidP="0087764A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</w:p>
    <w:p w14:paraId="6BFDF83D" w14:textId="490FFFB1" w:rsidR="00B10C5C" w:rsidRPr="00B56684" w:rsidRDefault="00F90A7C" w:rsidP="0087764A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</w:t>
      </w:r>
      <w:r w:rsidR="00B10C5C" w:rsidRPr="00B56684">
        <w:rPr>
          <w:rFonts w:ascii="Sylfaen" w:eastAsia="Sylfaen" w:hAnsi="Sylfaen" w:cs="Sylfaen"/>
          <w:lang w:val="ka-GE"/>
        </w:rPr>
        <w:t>ამ ეტაპზე</w:t>
      </w:r>
      <w:r w:rsidR="003E404C" w:rsidRPr="00B56684">
        <w:rPr>
          <w:rFonts w:ascii="Sylfaen" w:eastAsia="Sylfaen" w:hAnsi="Sylfaen" w:cs="Sylfaen"/>
          <w:lang w:val="ka-GE"/>
        </w:rPr>
        <w:t>,</w:t>
      </w:r>
      <w:r w:rsidR="00B10C5C" w:rsidRPr="00B56684">
        <w:rPr>
          <w:rFonts w:ascii="Sylfaen" w:eastAsia="Sylfaen" w:hAnsi="Sylfaen" w:cs="Sylfaen"/>
          <w:lang w:val="ka-GE"/>
        </w:rPr>
        <w:t xml:space="preserve"> მნიშვნელოვანია ჩარჩო დოკუმენტის</w:t>
      </w:r>
      <w:r w:rsidR="00B56684" w:rsidRPr="00B56684">
        <w:rPr>
          <w:rFonts w:ascii="Sylfaen" w:eastAsia="Sylfaen" w:hAnsi="Sylfaen" w:cs="Sylfaen"/>
          <w:lang w:val="ka-GE"/>
        </w:rPr>
        <w:t>/მოდულის</w:t>
      </w:r>
      <w:r w:rsidR="00B10C5C" w:rsidRPr="00B56684">
        <w:rPr>
          <w:rFonts w:ascii="Sylfaen" w:eastAsia="Sylfaen" w:hAnsi="Sylfaen" w:cs="Sylfaen"/>
          <w:lang w:val="ka-GE"/>
        </w:rPr>
        <w:t xml:space="preserve"> პროექტის საჯაროობა დაინტერესებული პირების ჩართულობის </w:t>
      </w:r>
      <w:r w:rsidR="003E404C" w:rsidRPr="00B56684">
        <w:rPr>
          <w:rFonts w:ascii="Sylfaen" w:eastAsia="Sylfaen" w:hAnsi="Sylfaen" w:cs="Sylfaen"/>
          <w:lang w:val="ka-GE"/>
        </w:rPr>
        <w:t>უზრუნველსაყოფად</w:t>
      </w:r>
      <w:r w:rsidR="00B10C5C" w:rsidRPr="00B56684">
        <w:rPr>
          <w:rFonts w:ascii="Sylfaen" w:eastAsia="Sylfaen" w:hAnsi="Sylfaen" w:cs="Sylfaen"/>
          <w:lang w:val="ka-GE"/>
        </w:rPr>
        <w:t xml:space="preserve">. </w:t>
      </w:r>
    </w:p>
    <w:p w14:paraId="615CECED" w14:textId="066E4BB2" w:rsidR="00781971" w:rsidRPr="00B56684" w:rsidRDefault="00F90A7C" w:rsidP="00781971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781971" w:rsidRPr="00B56684">
        <w:rPr>
          <w:rFonts w:ascii="Sylfaen" w:eastAsia="Sylfaen" w:hAnsi="Sylfaen" w:cs="Sylfaen"/>
          <w:lang w:val="ka-GE"/>
        </w:rPr>
        <w:t>განხილვის მიზანია, გამოიკვეთოს პროექტებში არსებული ხარვეზები ან/და რაიმე ტიპის ინფორმაციის დამატების შესაძლებლობები.</w:t>
      </w:r>
    </w:p>
    <w:p w14:paraId="3F2674E5" w14:textId="16568848" w:rsidR="00CE62DE" w:rsidRPr="00B56684" w:rsidRDefault="00F90A7C" w:rsidP="00CE62DE">
      <w:pPr>
        <w:jc w:val="both"/>
        <w:rPr>
          <w:rFonts w:ascii="Sylfaen" w:hAnsi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CE62DE" w:rsidRPr="00B56684">
        <w:rPr>
          <w:rFonts w:ascii="Sylfaen" w:eastAsia="Sylfaen" w:hAnsi="Sylfaen" w:cs="Sylfaen"/>
          <w:lang w:val="ka-GE"/>
        </w:rPr>
        <w:t xml:space="preserve">განხილვაში მონაწილეობა შეუძლია მიიღოს ნებისმიერმა დაინტერესებულმა პირმა. </w:t>
      </w:r>
    </w:p>
    <w:p w14:paraId="081DD54E" w14:textId="621CFE1F" w:rsidR="00CE62DE" w:rsidRPr="00B56684" w:rsidRDefault="00F90A7C" w:rsidP="00781971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3E404C" w:rsidRPr="00B56684">
        <w:rPr>
          <w:rFonts w:ascii="Sylfaen" w:eastAsia="Sylfaen" w:hAnsi="Sylfaen" w:cs="Sylfaen"/>
          <w:lang w:val="ka-GE"/>
        </w:rPr>
        <w:t>განათლების ხარისხის განვითარების ეროვნული ცენტრის ვებგვერდზე</w:t>
      </w:r>
      <w:r w:rsidR="00781971" w:rsidRPr="00B56684">
        <w:rPr>
          <w:rFonts w:ascii="Sylfaen" w:eastAsia="Sylfaen" w:hAnsi="Sylfaen" w:cs="Sylfaen"/>
          <w:lang w:val="ka-GE"/>
        </w:rPr>
        <w:t xml:space="preserve">, ათი სამუშაო დღით ადრე, </w:t>
      </w:r>
      <w:r w:rsidR="00F6451A" w:rsidRPr="00B56684">
        <w:rPr>
          <w:rFonts w:ascii="Sylfaen" w:eastAsia="Sylfaen" w:hAnsi="Sylfaen" w:cs="Sylfaen"/>
          <w:lang w:val="ka-GE"/>
        </w:rPr>
        <w:t xml:space="preserve">განთავსდება </w:t>
      </w:r>
      <w:r w:rsidR="00781971" w:rsidRPr="00B56684">
        <w:rPr>
          <w:rFonts w:ascii="Sylfaen" w:eastAsia="Sylfaen" w:hAnsi="Sylfaen" w:cs="Sylfaen"/>
          <w:lang w:val="ka-GE"/>
        </w:rPr>
        <w:t xml:space="preserve">ჩარჩო დოკუმენტის/მოდულის პროექტები, ასევე </w:t>
      </w:r>
      <w:r w:rsidR="339B822A" w:rsidRPr="00B56684">
        <w:rPr>
          <w:rFonts w:ascii="Sylfaen" w:eastAsia="Sylfaen" w:hAnsi="Sylfaen" w:cs="Sylfaen"/>
          <w:lang w:val="ka-GE"/>
        </w:rPr>
        <w:t>ინფორმაცია ჩარჩო დოკუმენტის</w:t>
      </w:r>
      <w:r w:rsidR="00B56684" w:rsidRPr="00B56684">
        <w:rPr>
          <w:rFonts w:ascii="Sylfaen" w:eastAsia="Sylfaen" w:hAnsi="Sylfaen" w:cs="Sylfaen"/>
          <w:lang w:val="ka-GE"/>
        </w:rPr>
        <w:t>/მოდულის</w:t>
      </w:r>
      <w:r w:rsidR="339B822A" w:rsidRPr="00B56684">
        <w:rPr>
          <w:rFonts w:ascii="Sylfaen" w:eastAsia="Sylfaen" w:hAnsi="Sylfaen" w:cs="Sylfaen"/>
          <w:lang w:val="ka-GE"/>
        </w:rPr>
        <w:t xml:space="preserve"> </w:t>
      </w:r>
      <w:r w:rsidR="0087764A" w:rsidRPr="00B56684">
        <w:rPr>
          <w:rFonts w:ascii="Sylfaen" w:eastAsia="Sylfaen" w:hAnsi="Sylfaen" w:cs="Sylfaen"/>
          <w:lang w:val="ka-GE"/>
        </w:rPr>
        <w:t xml:space="preserve">საჯარო </w:t>
      </w:r>
      <w:r w:rsidR="339B822A" w:rsidRPr="00B56684">
        <w:rPr>
          <w:rFonts w:ascii="Sylfaen" w:eastAsia="Sylfaen" w:hAnsi="Sylfaen" w:cs="Sylfaen"/>
          <w:lang w:val="ka-GE"/>
        </w:rPr>
        <w:t>განხილვის თარიღის, ადგილისა და დროის</w:t>
      </w:r>
      <w:r w:rsidR="00BF5D75" w:rsidRPr="00B56684">
        <w:rPr>
          <w:rFonts w:ascii="Sylfaen" w:eastAsia="Sylfaen" w:hAnsi="Sylfaen" w:cs="Sylfaen"/>
          <w:lang w:val="ka-GE"/>
        </w:rPr>
        <w:t xml:space="preserve"> შესახებ.</w:t>
      </w:r>
      <w:r w:rsidR="000237B8" w:rsidRPr="00B56684">
        <w:rPr>
          <w:rFonts w:ascii="Sylfaen" w:eastAsia="Sylfaen" w:hAnsi="Sylfaen" w:cs="Sylfaen"/>
          <w:lang w:val="ka-GE"/>
        </w:rPr>
        <w:t xml:space="preserve"> </w:t>
      </w:r>
      <w:r w:rsidR="00781971" w:rsidRPr="00B56684">
        <w:rPr>
          <w:rFonts w:ascii="Sylfaen" w:eastAsia="Sylfaen" w:hAnsi="Sylfaen" w:cs="Sylfaen"/>
          <w:lang w:val="ka-GE"/>
        </w:rPr>
        <w:t xml:space="preserve">გარდა ვებ-გვერდზე განთავსებისა </w:t>
      </w:r>
      <w:r w:rsidR="000237B8" w:rsidRPr="00B56684">
        <w:rPr>
          <w:rFonts w:ascii="Sylfaen" w:eastAsia="Sylfaen" w:hAnsi="Sylfaen" w:cs="Sylfaen"/>
          <w:lang w:val="ka-GE"/>
        </w:rPr>
        <w:t xml:space="preserve">ჩარჩო დოკუმენტისა და მოდულების პროექტები </w:t>
      </w:r>
      <w:r w:rsidR="00BE5E8B" w:rsidRPr="00B56684">
        <w:rPr>
          <w:rFonts w:ascii="Sylfaen" w:eastAsia="Sylfaen" w:hAnsi="Sylfaen" w:cs="Sylfaen"/>
          <w:lang w:val="ka-GE"/>
        </w:rPr>
        <w:t xml:space="preserve">უნდა გაეგზავნოს </w:t>
      </w:r>
      <w:r w:rsidR="000237B8" w:rsidRPr="00B56684">
        <w:rPr>
          <w:rFonts w:ascii="Sylfaen" w:eastAsia="Sylfaen" w:hAnsi="Sylfaen" w:cs="Sylfaen"/>
          <w:lang w:val="ka-GE"/>
        </w:rPr>
        <w:t xml:space="preserve">საგანმანათლებლო </w:t>
      </w:r>
      <w:r w:rsidR="00BE5E8B" w:rsidRPr="00B56684">
        <w:rPr>
          <w:rFonts w:ascii="Sylfaen" w:eastAsia="Sylfaen" w:hAnsi="Sylfaen" w:cs="Sylfaen"/>
          <w:lang w:val="ka-GE"/>
        </w:rPr>
        <w:t>დაწესებულებებ</w:t>
      </w:r>
      <w:r w:rsidR="000237B8" w:rsidRPr="00B56684">
        <w:rPr>
          <w:rFonts w:ascii="Sylfaen" w:eastAsia="Sylfaen" w:hAnsi="Sylfaen" w:cs="Sylfaen"/>
          <w:lang w:val="ka-GE"/>
        </w:rPr>
        <w:t>ს.</w:t>
      </w:r>
    </w:p>
    <w:p w14:paraId="51F03B40" w14:textId="2E59B638" w:rsidR="00CE62DE" w:rsidRPr="00B56684" w:rsidRDefault="00F90A7C" w:rsidP="00CE62DE">
      <w:pPr>
        <w:jc w:val="both"/>
        <w:rPr>
          <w:rFonts w:ascii="Sylfaen" w:hAnsi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CE62DE" w:rsidRPr="00B56684">
        <w:rPr>
          <w:rFonts w:ascii="Sylfaen" w:eastAsia="Sylfaen" w:hAnsi="Sylfaen" w:cs="Sylfaen"/>
          <w:lang w:val="ka-GE"/>
        </w:rPr>
        <w:t xml:space="preserve">განხილვის დროს წარდგენილ უნდა იქნას პრეზენტაცია - ჩარჩო დოკუმენტის სტრუქტურის შესახებ და ჩარჩო დოკუმენტის, მოდულების პროექტები ელექტრონულად. </w:t>
      </w:r>
    </w:p>
    <w:p w14:paraId="2C221AE1" w14:textId="4E250E69" w:rsidR="00551EC8" w:rsidRPr="00B56684" w:rsidRDefault="00F90A7C" w:rsidP="002E2D93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3D473F" w:rsidRPr="00B56684">
        <w:rPr>
          <w:rFonts w:ascii="Sylfaen" w:eastAsia="Sylfaen" w:hAnsi="Sylfaen" w:cs="Sylfaen"/>
          <w:lang w:val="ka-GE"/>
        </w:rPr>
        <w:t xml:space="preserve">საჯარო განხილვებზე გამოკვეთილი </w:t>
      </w:r>
      <w:r w:rsidR="00CE62DE" w:rsidRPr="00B56684">
        <w:rPr>
          <w:rFonts w:ascii="Sylfaen" w:eastAsia="Sylfaen" w:hAnsi="Sylfaen" w:cs="Sylfaen"/>
          <w:lang w:val="ka-GE"/>
        </w:rPr>
        <w:t>საკითხები,</w:t>
      </w:r>
      <w:r w:rsidR="0087764A" w:rsidRPr="00B56684">
        <w:rPr>
          <w:rFonts w:ascii="Sylfaen" w:eastAsia="Sylfaen" w:hAnsi="Sylfaen" w:cs="Sylfaen"/>
          <w:lang w:val="ka-GE"/>
        </w:rPr>
        <w:t xml:space="preserve"> მიწოდებული რეკომენდაციები</w:t>
      </w:r>
      <w:r w:rsidR="00CE62DE" w:rsidRPr="00B56684">
        <w:rPr>
          <w:rFonts w:ascii="Sylfaen" w:eastAsia="Sylfaen" w:hAnsi="Sylfaen" w:cs="Sylfaen"/>
          <w:lang w:val="ka-GE"/>
        </w:rPr>
        <w:t xml:space="preserve"> </w:t>
      </w:r>
      <w:r w:rsidR="0087764A" w:rsidRPr="00B56684">
        <w:rPr>
          <w:rFonts w:ascii="Sylfaen" w:eastAsia="Sylfaen" w:hAnsi="Sylfaen" w:cs="Sylfaen"/>
          <w:lang w:val="ka-GE"/>
        </w:rPr>
        <w:t xml:space="preserve">და შეჯერებული პოზიციების შესაბამის დოკუმენტებში ასახვა უზრუნველყოფილ უნდა </w:t>
      </w:r>
      <w:r w:rsidR="00551EC8" w:rsidRPr="00B56684">
        <w:rPr>
          <w:rFonts w:ascii="Sylfaen" w:eastAsia="Sylfaen" w:hAnsi="Sylfaen" w:cs="Sylfaen"/>
          <w:lang w:val="ka-GE"/>
        </w:rPr>
        <w:t>იქნა</w:t>
      </w:r>
      <w:r w:rsidR="0087764A" w:rsidRPr="00B56684">
        <w:rPr>
          <w:rFonts w:ascii="Sylfaen" w:eastAsia="Sylfaen" w:hAnsi="Sylfaen" w:cs="Sylfaen"/>
          <w:lang w:val="ka-GE"/>
        </w:rPr>
        <w:t>ს ჩარჩო დოკუმენტის</w:t>
      </w:r>
      <w:r w:rsidR="00B56684" w:rsidRPr="00B56684">
        <w:rPr>
          <w:rFonts w:ascii="Sylfaen" w:eastAsia="Sylfaen" w:hAnsi="Sylfaen" w:cs="Sylfaen"/>
          <w:lang w:val="ka-GE"/>
        </w:rPr>
        <w:t>/მოდულის</w:t>
      </w:r>
      <w:r w:rsidR="0087764A" w:rsidRPr="00B56684">
        <w:rPr>
          <w:rFonts w:ascii="Sylfaen" w:eastAsia="Sylfaen" w:hAnsi="Sylfaen" w:cs="Sylfaen"/>
          <w:lang w:val="ka-GE"/>
        </w:rPr>
        <w:t xml:space="preserve"> შემმუშავებელი პირების მიერ</w:t>
      </w:r>
      <w:r w:rsidR="00551EC8" w:rsidRPr="00B56684">
        <w:rPr>
          <w:rFonts w:ascii="Sylfaen" w:eastAsia="Sylfaen" w:hAnsi="Sylfaen" w:cs="Sylfaen"/>
          <w:lang w:val="ka-GE"/>
        </w:rPr>
        <w:t>.</w:t>
      </w:r>
    </w:p>
    <w:p w14:paraId="1B2BDC7C" w14:textId="15B6E6D3" w:rsidR="003D473F" w:rsidRPr="00B56684" w:rsidRDefault="00F90A7C" w:rsidP="002E2D93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</w:t>
      </w:r>
      <w:r w:rsidR="00551EC8" w:rsidRPr="00B56684">
        <w:rPr>
          <w:rFonts w:ascii="Sylfaen" w:eastAsia="Sylfaen" w:hAnsi="Sylfaen" w:cs="Sylfaen"/>
          <w:lang w:val="ka-GE"/>
        </w:rPr>
        <w:t>ამ ეტაპზე წარმოსადგენი</w:t>
      </w:r>
      <w:r w:rsidR="003D473F" w:rsidRPr="00B56684">
        <w:rPr>
          <w:rFonts w:ascii="Sylfaen" w:eastAsia="Sylfaen" w:hAnsi="Sylfaen" w:cs="Sylfaen"/>
          <w:lang w:val="ka-GE"/>
        </w:rPr>
        <w:t xml:space="preserve"> დოკუმენტაცია:</w:t>
      </w:r>
    </w:p>
    <w:p w14:paraId="7F9C2626" w14:textId="14DA0261" w:rsidR="003D473F" w:rsidRPr="00B56684" w:rsidRDefault="009E657C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განცხადება/</w:t>
      </w:r>
      <w:r w:rsidR="003D473F" w:rsidRPr="00B56684">
        <w:rPr>
          <w:rFonts w:ascii="Sylfaen" w:eastAsia="Sylfaen" w:hAnsi="Sylfaen" w:cs="Sylfaen"/>
          <w:lang w:val="ka-GE"/>
        </w:rPr>
        <w:t>სამსახურებრივი ბარათი ბეჭდური, ხელმოწერილი და დასკანერებული;</w:t>
      </w:r>
    </w:p>
    <w:p w14:paraId="5160C7B8" w14:textId="77777777" w:rsidR="009E657C" w:rsidRPr="00B56684" w:rsidRDefault="009E657C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 xml:space="preserve">ჩარჩო დოკუმენტისა და მოდულების პროექტების ელექტრონული ვერსია </w:t>
      </w:r>
      <w:r w:rsidRPr="00B56684">
        <w:rPr>
          <w:rFonts w:ascii="Sylfaen" w:eastAsia="Sylfaen" w:hAnsi="Sylfaen" w:cs="Sylfaen"/>
          <w:lang w:val="en-US"/>
        </w:rPr>
        <w:t>CD</w:t>
      </w:r>
      <w:r w:rsidRPr="00B56684">
        <w:rPr>
          <w:rFonts w:ascii="Sylfaen" w:eastAsia="Sylfaen" w:hAnsi="Sylfaen" w:cs="Sylfaen"/>
          <w:lang w:val="ka-GE"/>
        </w:rPr>
        <w:t xml:space="preserve"> ჩაწერილი</w:t>
      </w:r>
      <w:r w:rsidRPr="00B56684">
        <w:rPr>
          <w:rFonts w:ascii="Sylfaen" w:eastAsia="Sylfaen" w:hAnsi="Sylfaen" w:cs="Sylfaen"/>
          <w:lang w:val="en-US"/>
        </w:rPr>
        <w:t xml:space="preserve"> word </w:t>
      </w:r>
      <w:r w:rsidRPr="00B56684">
        <w:rPr>
          <w:rFonts w:ascii="Sylfaen" w:eastAsia="Sylfaen" w:hAnsi="Sylfaen" w:cs="Sylfaen"/>
          <w:lang w:val="ka-GE"/>
        </w:rPr>
        <w:t>ფაილები;</w:t>
      </w:r>
    </w:p>
    <w:p w14:paraId="439C6607" w14:textId="5CD72B23" w:rsidR="003D473F" w:rsidRPr="00B56684" w:rsidRDefault="003D473F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ჩარჩო დოკუმენტისა და მოდულთა შეფასების კითხვარები;</w:t>
      </w:r>
    </w:p>
    <w:p w14:paraId="1FE98670" w14:textId="0052B2DC" w:rsidR="003D473F" w:rsidRPr="00B56684" w:rsidRDefault="003D473F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საჯარო განხილვის ჩატარების შესახებ ოქმი</w:t>
      </w:r>
      <w:r w:rsidR="0087764A" w:rsidRPr="00B56684">
        <w:rPr>
          <w:rFonts w:ascii="Sylfaen" w:eastAsia="Sylfaen" w:hAnsi="Sylfaen" w:cs="Sylfaen"/>
          <w:lang w:val="ka-GE"/>
        </w:rPr>
        <w:t>, ხელმოწერებით დამოწმებული და შეხვედრის აუდიოჩანაწერი;</w:t>
      </w:r>
    </w:p>
    <w:p w14:paraId="1D3E7240" w14:textId="2DCCE2F3" w:rsidR="003D473F" w:rsidRPr="00B56684" w:rsidRDefault="003D473F" w:rsidP="00F90A7C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Sylfaen" w:eastAsia="Sylfaen" w:hAnsi="Sylfaen" w:cs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საჯარო განხილვაზე მყოფ პირთა დასწრების დამადასტურებელი დოკუმენტი</w:t>
      </w:r>
      <w:r w:rsidR="00D21891" w:rsidRPr="00B56684">
        <w:rPr>
          <w:rFonts w:ascii="Sylfaen" w:eastAsia="Sylfaen" w:hAnsi="Sylfaen" w:cs="Sylfaen"/>
          <w:lang w:val="ka-GE"/>
        </w:rPr>
        <w:t>.</w:t>
      </w:r>
    </w:p>
    <w:p w14:paraId="101F2717" w14:textId="77777777" w:rsidR="003302C7" w:rsidRPr="00B56684" w:rsidRDefault="003302C7" w:rsidP="00F90A7C">
      <w:pPr>
        <w:pStyle w:val="ListParagraph"/>
        <w:tabs>
          <w:tab w:val="left" w:pos="720"/>
        </w:tabs>
        <w:ind w:left="360"/>
        <w:jc w:val="both"/>
        <w:rPr>
          <w:rFonts w:ascii="Sylfaen" w:eastAsia="Sylfaen" w:hAnsi="Sylfaen" w:cs="Sylfaen"/>
          <w:lang w:val="ka-GE"/>
        </w:rPr>
      </w:pPr>
    </w:p>
    <w:p w14:paraId="7590984C" w14:textId="77777777" w:rsidR="003302C7" w:rsidRPr="00B56684" w:rsidRDefault="003302C7" w:rsidP="003302C7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28192E3B" w14:textId="77777777" w:rsidR="00551EC8" w:rsidRDefault="00551EC8" w:rsidP="003302C7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16A8159B" w14:textId="1D6C8629" w:rsidR="00A20792" w:rsidRDefault="00A20792" w:rsidP="003302C7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6A60C4D8" w14:textId="77777777" w:rsidR="00A20792" w:rsidRDefault="00A20792" w:rsidP="003302C7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4D8EC292" w14:textId="77777777" w:rsidR="00A20792" w:rsidRDefault="00A20792" w:rsidP="003302C7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6FE65C10" w14:textId="77777777" w:rsidR="00A20792" w:rsidRPr="00B56684" w:rsidRDefault="00A20792" w:rsidP="003302C7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690F4B66" w14:textId="77777777" w:rsidR="00551EC8" w:rsidRPr="00B56684" w:rsidRDefault="00551EC8" w:rsidP="003302C7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40D90B58" w14:textId="02F21256" w:rsidR="00AB0A88" w:rsidRPr="00B56684" w:rsidRDefault="003D473F" w:rsidP="00AB0A88">
      <w:pPr>
        <w:pStyle w:val="ListParagraph"/>
        <w:numPr>
          <w:ilvl w:val="1"/>
          <w:numId w:val="2"/>
        </w:numPr>
        <w:tabs>
          <w:tab w:val="left" w:pos="270"/>
        </w:tabs>
        <w:jc w:val="both"/>
        <w:rPr>
          <w:rFonts w:ascii="Sylfaen" w:hAnsi="Sylfaen" w:cs="Sylfaen"/>
          <w:b/>
          <w:lang w:val="ka-GE"/>
        </w:rPr>
      </w:pPr>
      <w:r w:rsidRPr="00B56684">
        <w:rPr>
          <w:rFonts w:ascii="Sylfaen" w:eastAsia="Sylfaen" w:hAnsi="Sylfaen" w:cs="Sylfaen"/>
          <w:b/>
          <w:bCs/>
          <w:lang w:val="ka-GE"/>
        </w:rPr>
        <w:t>ეტაპი</w:t>
      </w:r>
      <w:r w:rsidR="00AB0A88" w:rsidRPr="00B56684">
        <w:rPr>
          <w:rFonts w:ascii="Sylfaen" w:eastAsia="Sylfaen" w:hAnsi="Sylfaen" w:cs="Sylfaen"/>
          <w:b/>
          <w:bCs/>
          <w:lang w:val="ka-GE"/>
        </w:rPr>
        <w:t xml:space="preserve"> №5</w:t>
      </w:r>
      <w:r w:rsidRPr="00B56684">
        <w:rPr>
          <w:rFonts w:ascii="Sylfaen" w:eastAsia="Sylfaen" w:hAnsi="Sylfaen" w:cs="Sylfaen"/>
          <w:lang w:val="ka-GE"/>
        </w:rPr>
        <w:t xml:space="preserve"> </w:t>
      </w:r>
      <w:r w:rsidR="00AB0A88" w:rsidRPr="00B56684">
        <w:rPr>
          <w:rFonts w:ascii="Sylfaen" w:hAnsi="Sylfaen" w:cs="Sylfaen"/>
          <w:b/>
          <w:lang w:val="ka-GE"/>
        </w:rPr>
        <w:t>ჩარჩო დოკუმენტის, მოდულის პროექტების რედაქტირება</w:t>
      </w:r>
    </w:p>
    <w:p w14:paraId="2A583A99" w14:textId="2AF98110" w:rsidR="003302C7" w:rsidRPr="00B56684" w:rsidRDefault="003302C7" w:rsidP="00AB0A88">
      <w:pPr>
        <w:pStyle w:val="ListParagraph"/>
        <w:ind w:left="420"/>
        <w:jc w:val="both"/>
        <w:rPr>
          <w:rFonts w:ascii="Sylfaen" w:eastAsia="Sylfaen" w:hAnsi="Sylfaen" w:cs="Sylfaen"/>
          <w:b/>
          <w:bCs/>
          <w:lang w:val="ka-GE"/>
        </w:rPr>
      </w:pPr>
    </w:p>
    <w:p w14:paraId="7F306AFE" w14:textId="1EB3EAA3" w:rsidR="003D473F" w:rsidRDefault="00A20792" w:rsidP="00A20792">
      <w:pPr>
        <w:pStyle w:val="ListParagraph"/>
        <w:ind w:left="0" w:firstLine="14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</w:t>
      </w:r>
      <w:r w:rsidR="003D473F" w:rsidRPr="00B56684">
        <w:rPr>
          <w:rFonts w:ascii="Sylfaen" w:eastAsia="Sylfaen" w:hAnsi="Sylfaen" w:cs="Sylfaen"/>
          <w:lang w:val="ka-GE"/>
        </w:rPr>
        <w:t xml:space="preserve">აღნიშნულ ეტაპზე </w:t>
      </w:r>
      <w:r>
        <w:rPr>
          <w:rFonts w:ascii="Sylfaen" w:eastAsia="Sylfaen" w:hAnsi="Sylfaen" w:cs="Sylfaen"/>
          <w:lang w:val="ka-GE"/>
        </w:rPr>
        <w:t>უზრუნველყოფილ უნდა იყოს</w:t>
      </w:r>
      <w:r w:rsidR="003D473F" w:rsidRPr="00B56684">
        <w:rPr>
          <w:rFonts w:ascii="Sylfaen" w:eastAsia="Sylfaen" w:hAnsi="Sylfaen" w:cs="Sylfaen"/>
          <w:lang w:val="ka-GE"/>
        </w:rPr>
        <w:t xml:space="preserve"> ჩარჩო დოკუმენტის და მოდულთა ენობრივი</w:t>
      </w:r>
      <w:r w:rsidR="00F35A05" w:rsidRPr="00B56684">
        <w:rPr>
          <w:rFonts w:ascii="Sylfaen" w:eastAsia="Sylfaen" w:hAnsi="Sylfaen" w:cs="Sylfaen"/>
          <w:lang w:val="ka-GE"/>
        </w:rPr>
        <w:t xml:space="preserve"> და </w:t>
      </w:r>
      <w:r w:rsidR="003D473F" w:rsidRPr="00B56684">
        <w:rPr>
          <w:rFonts w:ascii="Sylfaen" w:eastAsia="Sylfaen" w:hAnsi="Sylfaen" w:cs="Sylfaen"/>
          <w:lang w:val="ka-GE"/>
        </w:rPr>
        <w:t>ტექნიკური</w:t>
      </w:r>
      <w:r w:rsidR="00F35A05" w:rsidRPr="00B56684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სისწორე</w:t>
      </w:r>
      <w:r w:rsidR="00D21891" w:rsidRPr="00B56684">
        <w:rPr>
          <w:rFonts w:ascii="Sylfaen" w:eastAsia="Sylfaen" w:hAnsi="Sylfaen" w:cs="Sylfaen"/>
          <w:lang w:val="ka-GE"/>
        </w:rPr>
        <w:t>.</w:t>
      </w:r>
      <w:r w:rsidR="003D473F" w:rsidRPr="00B56684">
        <w:rPr>
          <w:rFonts w:ascii="Sylfaen" w:eastAsia="Sylfaen" w:hAnsi="Sylfaen" w:cs="Sylfaen"/>
          <w:lang w:val="ka-GE"/>
        </w:rPr>
        <w:t xml:space="preserve"> </w:t>
      </w:r>
      <w:r w:rsidR="00551EC8" w:rsidRPr="00B56684">
        <w:rPr>
          <w:rFonts w:ascii="Sylfaen" w:eastAsia="Sylfaen" w:hAnsi="Sylfaen" w:cs="Sylfaen"/>
          <w:lang w:val="ka-GE"/>
        </w:rPr>
        <w:t>რედაქტირებამ</w:t>
      </w:r>
      <w:r w:rsidR="000D638A" w:rsidRPr="00B56684">
        <w:rPr>
          <w:rFonts w:ascii="Sylfaen" w:eastAsia="Sylfaen" w:hAnsi="Sylfaen" w:cs="Sylfaen"/>
          <w:lang w:val="ka-GE"/>
        </w:rPr>
        <w:t xml:space="preserve"> რომ არ გამოიწვიოს ტექსტების შინაარსობრივი დამახინჯება სასურველია ჩართული იყვნენ პროექტების შემუშავებაში მონაწილე პირი/პირები. </w:t>
      </w:r>
    </w:p>
    <w:p w14:paraId="18D0D624" w14:textId="77777777" w:rsidR="00A20792" w:rsidRPr="00B56684" w:rsidRDefault="00A20792" w:rsidP="00A20792">
      <w:pPr>
        <w:pStyle w:val="ListParagraph"/>
        <w:ind w:left="0" w:firstLine="14"/>
        <w:jc w:val="both"/>
        <w:rPr>
          <w:rFonts w:ascii="Sylfaen" w:eastAsia="Sylfaen" w:hAnsi="Sylfaen" w:cs="Sylfaen"/>
          <w:lang w:val="ka-GE"/>
        </w:rPr>
      </w:pPr>
    </w:p>
    <w:p w14:paraId="19FB2391" w14:textId="77777777" w:rsidR="003302C7" w:rsidRPr="00B56684" w:rsidRDefault="003302C7" w:rsidP="003302C7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8B9D2AB" w14:textId="3753CDB8" w:rsidR="000D638A" w:rsidRPr="00B56684" w:rsidRDefault="339B822A" w:rsidP="000D638A">
      <w:pPr>
        <w:pStyle w:val="ListParagraph"/>
        <w:numPr>
          <w:ilvl w:val="1"/>
          <w:numId w:val="2"/>
        </w:numPr>
        <w:tabs>
          <w:tab w:val="left" w:pos="270"/>
        </w:tabs>
        <w:jc w:val="both"/>
        <w:rPr>
          <w:rFonts w:ascii="Sylfaen" w:hAnsi="Sylfaen" w:cs="Sylfaen"/>
          <w:b/>
          <w:lang w:val="ka-GE"/>
        </w:rPr>
      </w:pPr>
      <w:r w:rsidRPr="00B56684">
        <w:rPr>
          <w:rFonts w:ascii="Sylfaen" w:eastAsia="Sylfaen" w:hAnsi="Sylfaen" w:cs="Sylfaen"/>
          <w:b/>
          <w:bCs/>
          <w:lang w:val="ka-GE"/>
        </w:rPr>
        <w:t>ეტაპი №</w:t>
      </w:r>
      <w:r w:rsidR="009E657C" w:rsidRPr="00B56684">
        <w:rPr>
          <w:rFonts w:ascii="Sylfaen" w:eastAsia="Sylfaen" w:hAnsi="Sylfaen" w:cs="Sylfaen"/>
          <w:b/>
          <w:bCs/>
          <w:lang w:val="ka-GE"/>
        </w:rPr>
        <w:t>6</w:t>
      </w:r>
      <w:r w:rsidRPr="00B56684">
        <w:rPr>
          <w:rFonts w:ascii="Sylfaen" w:eastAsia="Sylfaen" w:hAnsi="Sylfaen" w:cs="Sylfaen"/>
          <w:b/>
          <w:bCs/>
          <w:lang w:val="ka-GE"/>
        </w:rPr>
        <w:t xml:space="preserve"> </w:t>
      </w:r>
      <w:r w:rsidR="000D638A" w:rsidRPr="00B56684">
        <w:rPr>
          <w:rFonts w:ascii="Sylfaen" w:hAnsi="Sylfaen" w:cs="Sylfaen"/>
          <w:b/>
          <w:lang w:val="ka-GE"/>
        </w:rPr>
        <w:t>ჩარჩო დოკუმენტის, მოდულის პროექტების დარგობრივ საბჭოზე განხილვა</w:t>
      </w:r>
    </w:p>
    <w:p w14:paraId="696D0FD8" w14:textId="26F32406" w:rsidR="00AB0A88" w:rsidRPr="00B56684" w:rsidRDefault="00AB0A88" w:rsidP="000D638A">
      <w:pPr>
        <w:pStyle w:val="ListParagraph"/>
        <w:tabs>
          <w:tab w:val="left" w:pos="270"/>
        </w:tabs>
        <w:ind w:left="420"/>
        <w:jc w:val="both"/>
        <w:rPr>
          <w:rFonts w:ascii="Sylfaen" w:hAnsi="Sylfaen" w:cs="Sylfaen"/>
          <w:b/>
          <w:lang w:val="ka-GE"/>
        </w:rPr>
      </w:pPr>
    </w:p>
    <w:p w14:paraId="5D1EEC39" w14:textId="5A37AF31" w:rsidR="004F30F9" w:rsidRPr="00B56684" w:rsidRDefault="00A20792" w:rsidP="003302C7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  </w:t>
      </w:r>
      <w:r w:rsidR="00551EC8" w:rsidRPr="00B56684">
        <w:rPr>
          <w:rFonts w:ascii="Sylfaen" w:eastAsia="Sylfaen" w:hAnsi="Sylfaen" w:cs="Sylfaen"/>
          <w:lang w:val="ka-GE"/>
        </w:rPr>
        <w:t xml:space="preserve">ჩარჩო დოკუმენტის/მოდულების პროექტები განსახილველად წარედგინება შესაბამის დარგობრივ საბჭოს. </w:t>
      </w:r>
    </w:p>
    <w:p w14:paraId="781E8558" w14:textId="24DAC5AE" w:rsidR="00CB4369" w:rsidRPr="00B56684" w:rsidRDefault="339B822A" w:rsidP="003302C7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B56684">
        <w:rPr>
          <w:rFonts w:ascii="Sylfaen" w:eastAsia="Sylfaen" w:hAnsi="Sylfaen" w:cs="Sylfaen"/>
          <w:lang w:val="ka-GE"/>
        </w:rPr>
        <w:t>ცენტრი ხუთი დღით ადრე უზრუნველყოფს საბჭოს წევრებისთვის (ელექტრონულად) ჩარჩო დოკუმენტის</w:t>
      </w:r>
      <w:r w:rsidR="004F30F9" w:rsidRPr="00B56684">
        <w:rPr>
          <w:rFonts w:ascii="Sylfaen" w:eastAsia="Sylfaen" w:hAnsi="Sylfaen" w:cs="Sylfaen"/>
          <w:lang w:val="ka-GE"/>
        </w:rPr>
        <w:t>/მოდულის</w:t>
      </w:r>
      <w:r w:rsidRPr="00B56684">
        <w:rPr>
          <w:rFonts w:ascii="Sylfaen" w:eastAsia="Sylfaen" w:hAnsi="Sylfaen" w:cs="Sylfaen"/>
          <w:lang w:val="ka-GE"/>
        </w:rPr>
        <w:t xml:space="preserve"> პროექტის მიწოდებას  მათი შესწავლის მიზნით. </w:t>
      </w:r>
    </w:p>
    <w:p w14:paraId="41FB80ED" w14:textId="2548D068" w:rsidR="00CC036B" w:rsidRPr="00B56684" w:rsidRDefault="00A20792" w:rsidP="002E2D93">
      <w:pPr>
        <w:jc w:val="both"/>
        <w:rPr>
          <w:rFonts w:ascii="Sylfaen" w:hAnsi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  </w:t>
      </w:r>
      <w:r w:rsidR="339B822A" w:rsidRPr="00B56684">
        <w:rPr>
          <w:rFonts w:ascii="Sylfaen" w:eastAsia="Sylfaen" w:hAnsi="Sylfaen" w:cs="Sylfaen"/>
          <w:lang w:val="ka-GE"/>
        </w:rPr>
        <w:t>საბჭოზე ჩარჩო დოკუმენტს</w:t>
      </w:r>
      <w:r w:rsidR="004F30F9" w:rsidRPr="00B56684">
        <w:rPr>
          <w:rFonts w:ascii="Sylfaen" w:eastAsia="Sylfaen" w:hAnsi="Sylfaen" w:cs="Sylfaen"/>
          <w:lang w:val="ka-GE"/>
        </w:rPr>
        <w:t>/მოდულს</w:t>
      </w:r>
      <w:r w:rsidR="339B822A" w:rsidRPr="00B56684">
        <w:rPr>
          <w:rFonts w:ascii="Sylfaen" w:eastAsia="Sylfaen" w:hAnsi="Sylfaen" w:cs="Sylfaen"/>
          <w:lang w:val="ka-GE"/>
        </w:rPr>
        <w:t xml:space="preserve"> წარადგენს ცენტრის წარმომადგენელი/წარმომადგენლები და ამ ჩარჩო დოკუმენტის</w:t>
      </w:r>
      <w:r w:rsidR="004F30F9" w:rsidRPr="00B56684">
        <w:rPr>
          <w:rFonts w:ascii="Sylfaen" w:eastAsia="Sylfaen" w:hAnsi="Sylfaen" w:cs="Sylfaen"/>
          <w:lang w:val="ka-GE"/>
        </w:rPr>
        <w:t>/მოდულის</w:t>
      </w:r>
      <w:r w:rsidR="339B822A" w:rsidRPr="00B56684">
        <w:rPr>
          <w:rFonts w:ascii="Sylfaen" w:eastAsia="Sylfaen" w:hAnsi="Sylfaen" w:cs="Sylfaen"/>
          <w:lang w:val="ka-GE"/>
        </w:rPr>
        <w:t xml:space="preserve"> შემუშავებაში ჩართული პირი/პირები/</w:t>
      </w:r>
      <w:r>
        <w:rPr>
          <w:rFonts w:ascii="Sylfaen" w:eastAsia="Sylfaen" w:hAnsi="Sylfaen" w:cs="Sylfaen"/>
          <w:lang w:val="ka-GE"/>
        </w:rPr>
        <w:t>სპეციალისტი</w:t>
      </w:r>
      <w:r w:rsidR="339B822A" w:rsidRPr="00B56684">
        <w:rPr>
          <w:rFonts w:ascii="Sylfaen" w:eastAsia="Sylfaen" w:hAnsi="Sylfaen" w:cs="Sylfaen"/>
          <w:lang w:val="ka-GE"/>
        </w:rPr>
        <w:t>/</w:t>
      </w:r>
      <w:r>
        <w:rPr>
          <w:rFonts w:ascii="Sylfaen" w:eastAsia="Sylfaen" w:hAnsi="Sylfaen" w:cs="Sylfaen"/>
          <w:lang w:val="ka-GE"/>
        </w:rPr>
        <w:t>სპეციალისტები</w:t>
      </w:r>
      <w:r w:rsidR="004F30F9" w:rsidRPr="00B56684">
        <w:rPr>
          <w:rFonts w:ascii="Sylfaen" w:eastAsia="Sylfaen" w:hAnsi="Sylfaen" w:cs="Sylfaen"/>
          <w:lang w:val="ka-GE"/>
        </w:rPr>
        <w:t xml:space="preserve">, ანალიზის შედეგებს კი </w:t>
      </w:r>
      <w:r w:rsidR="00BF5D75" w:rsidRPr="00B56684">
        <w:rPr>
          <w:rFonts w:ascii="Sylfaen" w:eastAsia="Sylfaen" w:hAnsi="Sylfaen" w:cs="Sylfaen"/>
          <w:lang w:val="ka-GE"/>
        </w:rPr>
        <w:t>კვალიფიკაციის განვითარების სამმართველოს</w:t>
      </w:r>
      <w:r w:rsidR="339B822A" w:rsidRPr="00B56684">
        <w:rPr>
          <w:rFonts w:ascii="Sylfaen" w:eastAsia="Sylfaen" w:hAnsi="Sylfaen" w:cs="Sylfaen"/>
          <w:lang w:val="ka-GE"/>
        </w:rPr>
        <w:t xml:space="preserve"> </w:t>
      </w:r>
      <w:r w:rsidR="00BF5D75" w:rsidRPr="00B56684">
        <w:rPr>
          <w:rFonts w:ascii="Sylfaen" w:eastAsia="Sylfaen" w:hAnsi="Sylfaen" w:cs="Sylfaen"/>
          <w:lang w:val="ka-GE"/>
        </w:rPr>
        <w:t>წარმომადგენელი</w:t>
      </w:r>
      <w:r w:rsidR="007C7E4D" w:rsidRPr="00B56684">
        <w:rPr>
          <w:rFonts w:ascii="Sylfaen" w:eastAsia="Sylfaen" w:hAnsi="Sylfaen" w:cs="Sylfaen"/>
          <w:lang w:val="ka-GE"/>
        </w:rPr>
        <w:t>/წარმომადგენლები</w:t>
      </w:r>
      <w:r w:rsidR="004F30F9" w:rsidRPr="00B56684">
        <w:rPr>
          <w:rFonts w:ascii="Sylfaen" w:eastAsia="Sylfaen" w:hAnsi="Sylfaen" w:cs="Sylfaen"/>
          <w:lang w:val="ka-GE"/>
        </w:rPr>
        <w:t>.</w:t>
      </w:r>
      <w:r w:rsidR="00E72CD8" w:rsidRPr="00B56684">
        <w:rPr>
          <w:rFonts w:ascii="Sylfaen" w:eastAsia="Sylfaen" w:hAnsi="Sylfaen" w:cs="Sylfaen"/>
          <w:lang w:val="ka-GE"/>
        </w:rPr>
        <w:t xml:space="preserve"> </w:t>
      </w:r>
    </w:p>
    <w:p w14:paraId="448CABF6" w14:textId="0975A687" w:rsidR="00CB4369" w:rsidRPr="00B56684" w:rsidRDefault="00A20792" w:rsidP="002E2D93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</w:t>
      </w:r>
      <w:r w:rsidR="339B822A" w:rsidRPr="00B56684">
        <w:rPr>
          <w:rFonts w:ascii="Sylfaen" w:eastAsia="Sylfaen" w:hAnsi="Sylfaen" w:cs="Sylfaen"/>
          <w:lang w:val="ka-GE"/>
        </w:rPr>
        <w:t>დარგობრივი საბჭო იღებს გადაწყვეტილებას დადებითი ან უარყოფითი რეკომენდაციის შესახებ, რაც ნიშნავს შემდეგს - დადებითი რეკომენდაციის შემთხვევაში</w:t>
      </w:r>
      <w:r w:rsidR="00676470" w:rsidRPr="00B56684">
        <w:rPr>
          <w:rFonts w:ascii="Sylfaen" w:eastAsia="Sylfaen" w:hAnsi="Sylfaen" w:cs="Sylfaen"/>
          <w:lang w:val="ka-GE"/>
        </w:rPr>
        <w:t>,</w:t>
      </w:r>
      <w:r w:rsidR="339B822A" w:rsidRPr="00B56684">
        <w:rPr>
          <w:rFonts w:ascii="Sylfaen" w:eastAsia="Sylfaen" w:hAnsi="Sylfaen" w:cs="Sylfaen"/>
          <w:lang w:val="ka-GE"/>
        </w:rPr>
        <w:t xml:space="preserve"> ჩარჩო დოკუმენტი</w:t>
      </w:r>
      <w:r w:rsidR="00B56684" w:rsidRPr="00B56684">
        <w:rPr>
          <w:rFonts w:ascii="Sylfaen" w:eastAsia="Sylfaen" w:hAnsi="Sylfaen" w:cs="Sylfaen"/>
          <w:lang w:val="ka-GE"/>
        </w:rPr>
        <w:t>/მოდულის</w:t>
      </w:r>
      <w:r w:rsidR="339B822A" w:rsidRPr="00B56684">
        <w:rPr>
          <w:rFonts w:ascii="Sylfaen" w:eastAsia="Sylfaen" w:hAnsi="Sylfaen" w:cs="Sylfaen"/>
          <w:lang w:val="ka-GE"/>
        </w:rPr>
        <w:t xml:space="preserve"> დასამტკიცებლად წარედგინება ცენტრის დირექტორს, უარყოფითი რეკომენდაციის შემთხვევაში კი</w:t>
      </w:r>
      <w:r w:rsidR="00676470" w:rsidRPr="00B56684">
        <w:rPr>
          <w:rFonts w:ascii="Sylfaen" w:eastAsia="Sylfaen" w:hAnsi="Sylfaen" w:cs="Sylfaen"/>
          <w:lang w:val="ka-GE"/>
        </w:rPr>
        <w:t>,</w:t>
      </w:r>
      <w:r w:rsidR="339B822A" w:rsidRPr="00B56684">
        <w:rPr>
          <w:rFonts w:ascii="Sylfaen" w:eastAsia="Sylfaen" w:hAnsi="Sylfaen" w:cs="Sylfaen"/>
          <w:lang w:val="ka-GE"/>
        </w:rPr>
        <w:t xml:space="preserve"> ჩარჩო დოკუმენტი</w:t>
      </w:r>
      <w:r w:rsidR="00B56684" w:rsidRPr="00B56684">
        <w:rPr>
          <w:rFonts w:ascii="Sylfaen" w:eastAsia="Sylfaen" w:hAnsi="Sylfaen" w:cs="Sylfaen"/>
          <w:lang w:val="ka-GE"/>
        </w:rPr>
        <w:t>/მოდული</w:t>
      </w:r>
      <w:r w:rsidR="339B822A" w:rsidRPr="00B56684">
        <w:rPr>
          <w:rFonts w:ascii="Sylfaen" w:eastAsia="Sylfaen" w:hAnsi="Sylfaen" w:cs="Sylfaen"/>
          <w:lang w:val="ka-GE"/>
        </w:rPr>
        <w:t xml:space="preserve"> არ მტკიცდება.</w:t>
      </w:r>
    </w:p>
    <w:p w14:paraId="359373D0" w14:textId="115EE9D7" w:rsidR="003C7A2E" w:rsidRDefault="00A20792" w:rsidP="002E2D93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 </w:t>
      </w:r>
      <w:r w:rsidR="339B822A" w:rsidRPr="00B56684">
        <w:rPr>
          <w:rFonts w:ascii="Sylfaen" w:eastAsia="Sylfaen" w:hAnsi="Sylfaen" w:cs="Sylfaen"/>
          <w:lang w:val="ka-GE"/>
        </w:rPr>
        <w:t>დარგობრივ საბჭოზე ჩარჩო დოკუმენტის/მოდულის განხილვისას შესაძლებელია გამოიკვეთოს დოკუმენტში ცვლილებების შეტანის საჭიროება</w:t>
      </w:r>
      <w:r w:rsidR="00676470" w:rsidRPr="00B56684">
        <w:rPr>
          <w:rFonts w:ascii="Sylfaen" w:eastAsia="Sylfaen" w:hAnsi="Sylfaen" w:cs="Sylfaen"/>
          <w:lang w:val="ka-GE"/>
        </w:rPr>
        <w:t>.</w:t>
      </w:r>
      <w:r w:rsidR="339B822A" w:rsidRPr="00B56684">
        <w:rPr>
          <w:rFonts w:ascii="Sylfaen" w:eastAsia="Sylfaen" w:hAnsi="Sylfaen" w:cs="Sylfaen"/>
          <w:lang w:val="ka-GE"/>
        </w:rPr>
        <w:t xml:space="preserve"> შესაბამისად</w:t>
      </w:r>
      <w:r w:rsidR="00676470" w:rsidRPr="00B56684">
        <w:rPr>
          <w:rFonts w:ascii="Sylfaen" w:eastAsia="Sylfaen" w:hAnsi="Sylfaen" w:cs="Sylfaen"/>
          <w:lang w:val="ka-GE"/>
        </w:rPr>
        <w:t>,</w:t>
      </w:r>
      <w:r w:rsidR="339B822A" w:rsidRPr="00B56684">
        <w:rPr>
          <w:rFonts w:ascii="Sylfaen" w:eastAsia="Sylfaen" w:hAnsi="Sylfaen" w:cs="Sylfaen"/>
          <w:lang w:val="ka-GE"/>
        </w:rPr>
        <w:t xml:space="preserve"> ჩარჩო დოკუმენტი/მოდული</w:t>
      </w:r>
      <w:r w:rsidR="00676470" w:rsidRPr="00B56684">
        <w:rPr>
          <w:rFonts w:ascii="Sylfaen" w:eastAsia="Sylfaen" w:hAnsi="Sylfaen" w:cs="Sylfaen"/>
          <w:lang w:val="ka-GE"/>
        </w:rPr>
        <w:t xml:space="preserve"> უნდა</w:t>
      </w:r>
      <w:r w:rsidR="339B822A" w:rsidRPr="00B56684">
        <w:rPr>
          <w:rFonts w:ascii="Sylfaen" w:eastAsia="Sylfaen" w:hAnsi="Sylfaen" w:cs="Sylfaen"/>
          <w:lang w:val="ka-GE"/>
        </w:rPr>
        <w:t xml:space="preserve"> დაბრუნდეს გადასამუშავებლად და მოგვიანებით </w:t>
      </w:r>
      <w:r w:rsidR="004F30F9" w:rsidRPr="00B56684">
        <w:rPr>
          <w:rFonts w:ascii="Sylfaen" w:eastAsia="Sylfaen" w:hAnsi="Sylfaen" w:cs="Sylfaen"/>
          <w:lang w:val="ka-GE"/>
        </w:rPr>
        <w:t xml:space="preserve">შესაბამის დარგობრივ საბჭოს </w:t>
      </w:r>
      <w:r w:rsidR="339B822A" w:rsidRPr="00B56684">
        <w:rPr>
          <w:rFonts w:ascii="Sylfaen" w:eastAsia="Sylfaen" w:hAnsi="Sylfaen" w:cs="Sylfaen"/>
          <w:lang w:val="ka-GE"/>
        </w:rPr>
        <w:t>წარედგინოს განსახილველად.</w:t>
      </w:r>
    </w:p>
    <w:p w14:paraId="386B8F22" w14:textId="77777777" w:rsidR="00A20792" w:rsidRDefault="00A20792" w:rsidP="002E2D93">
      <w:pPr>
        <w:jc w:val="both"/>
        <w:rPr>
          <w:rFonts w:ascii="Sylfaen" w:eastAsia="Sylfaen" w:hAnsi="Sylfaen" w:cs="Sylfaen"/>
          <w:lang w:val="ka-GE"/>
        </w:rPr>
      </w:pPr>
    </w:p>
    <w:p w14:paraId="631C854A" w14:textId="77777777" w:rsidR="00A20792" w:rsidRDefault="00A20792" w:rsidP="002E2D93">
      <w:pPr>
        <w:jc w:val="both"/>
        <w:rPr>
          <w:rFonts w:ascii="Sylfaen" w:eastAsia="Sylfaen" w:hAnsi="Sylfaen" w:cs="Sylfaen"/>
          <w:lang w:val="ka-GE"/>
        </w:rPr>
      </w:pPr>
    </w:p>
    <w:p w14:paraId="54256BB2" w14:textId="77777777" w:rsidR="00A20792" w:rsidRDefault="00A20792" w:rsidP="002E2D93">
      <w:pPr>
        <w:jc w:val="both"/>
        <w:rPr>
          <w:rFonts w:ascii="Sylfaen" w:eastAsia="Sylfaen" w:hAnsi="Sylfaen" w:cs="Sylfaen"/>
          <w:lang w:val="ka-GE"/>
        </w:rPr>
      </w:pPr>
    </w:p>
    <w:p w14:paraId="53CBA695" w14:textId="77777777" w:rsidR="00A20792" w:rsidRDefault="00A20792" w:rsidP="002E2D93">
      <w:pPr>
        <w:jc w:val="both"/>
        <w:rPr>
          <w:rFonts w:ascii="Sylfaen" w:eastAsia="Sylfaen" w:hAnsi="Sylfaen" w:cs="Sylfaen"/>
          <w:lang w:val="ka-GE"/>
        </w:rPr>
      </w:pPr>
    </w:p>
    <w:p w14:paraId="6F4DFEF7" w14:textId="77777777" w:rsidR="00A20792" w:rsidRDefault="00A20792" w:rsidP="002E2D93">
      <w:pPr>
        <w:jc w:val="both"/>
        <w:rPr>
          <w:rFonts w:ascii="Sylfaen" w:eastAsia="Sylfaen" w:hAnsi="Sylfaen" w:cs="Sylfaen"/>
          <w:lang w:val="ka-GE"/>
        </w:rPr>
      </w:pPr>
    </w:p>
    <w:p w14:paraId="27BE6C00" w14:textId="77777777" w:rsidR="00A20792" w:rsidRDefault="00A20792" w:rsidP="002E2D93">
      <w:pPr>
        <w:jc w:val="both"/>
        <w:rPr>
          <w:rFonts w:ascii="Sylfaen" w:eastAsia="Sylfaen" w:hAnsi="Sylfaen" w:cs="Sylfaen"/>
          <w:lang w:val="ka-GE"/>
        </w:rPr>
      </w:pPr>
    </w:p>
    <w:p w14:paraId="62D0402C" w14:textId="47B45397" w:rsidR="00AB0A88" w:rsidRPr="00B56684" w:rsidRDefault="339B822A" w:rsidP="003302C7">
      <w:pPr>
        <w:pStyle w:val="ListParagraph"/>
        <w:numPr>
          <w:ilvl w:val="1"/>
          <w:numId w:val="2"/>
        </w:numPr>
        <w:jc w:val="both"/>
        <w:rPr>
          <w:rFonts w:ascii="Sylfaen" w:eastAsia="Sylfaen" w:hAnsi="Sylfaen" w:cs="Sylfaen"/>
          <w:b/>
          <w:bCs/>
          <w:lang w:val="ka-GE"/>
        </w:rPr>
      </w:pPr>
      <w:r w:rsidRPr="00B56684">
        <w:rPr>
          <w:rFonts w:ascii="Sylfaen" w:eastAsia="Sylfaen" w:hAnsi="Sylfaen" w:cs="Sylfaen"/>
          <w:b/>
          <w:bCs/>
          <w:lang w:val="ka-GE"/>
        </w:rPr>
        <w:lastRenderedPageBreak/>
        <w:t>ეტაპი №</w:t>
      </w:r>
      <w:r w:rsidR="009E657C" w:rsidRPr="00B56684">
        <w:rPr>
          <w:rFonts w:ascii="Sylfaen" w:eastAsia="Sylfaen" w:hAnsi="Sylfaen" w:cs="Sylfaen"/>
          <w:b/>
          <w:bCs/>
          <w:lang w:val="ka-GE"/>
        </w:rPr>
        <w:t>7</w:t>
      </w:r>
      <w:r w:rsidRPr="00B56684">
        <w:rPr>
          <w:rFonts w:ascii="Sylfaen" w:eastAsia="Sylfaen" w:hAnsi="Sylfaen" w:cs="Sylfaen"/>
          <w:b/>
          <w:bCs/>
          <w:lang w:val="ka-GE"/>
        </w:rPr>
        <w:t xml:space="preserve"> ჩარჩო დოკუმენტის</w:t>
      </w:r>
      <w:r w:rsidR="004F30F9" w:rsidRPr="00B56684">
        <w:rPr>
          <w:rFonts w:ascii="Sylfaen" w:eastAsia="Sylfaen" w:hAnsi="Sylfaen" w:cs="Sylfaen"/>
          <w:b/>
          <w:bCs/>
          <w:lang w:val="ka-GE"/>
        </w:rPr>
        <w:t>/მოდულის</w:t>
      </w:r>
      <w:r w:rsidRPr="00B56684">
        <w:rPr>
          <w:rFonts w:ascii="Sylfaen" w:eastAsia="Sylfaen" w:hAnsi="Sylfaen" w:cs="Sylfaen"/>
          <w:b/>
          <w:bCs/>
          <w:lang w:val="ka-GE"/>
        </w:rPr>
        <w:t xml:space="preserve"> </w:t>
      </w:r>
      <w:r w:rsidR="00AB0A88" w:rsidRPr="00B56684">
        <w:rPr>
          <w:rFonts w:ascii="Sylfaen" w:eastAsia="Sylfaen" w:hAnsi="Sylfaen" w:cs="Sylfaen"/>
          <w:b/>
          <w:bCs/>
          <w:lang w:val="ka-GE"/>
        </w:rPr>
        <w:t>დამტკიცება და რეესტრში ასახვა</w:t>
      </w:r>
    </w:p>
    <w:p w14:paraId="503B0156" w14:textId="77777777" w:rsidR="003302C7" w:rsidRPr="00B56684" w:rsidRDefault="003302C7" w:rsidP="003302C7">
      <w:pPr>
        <w:pStyle w:val="ListParagraph"/>
        <w:ind w:left="420"/>
        <w:jc w:val="both"/>
        <w:rPr>
          <w:rFonts w:ascii="Sylfaen" w:eastAsia="Sylfaen" w:hAnsi="Sylfaen" w:cs="Sylfaen"/>
          <w:lang w:val="ka-GE"/>
        </w:rPr>
      </w:pPr>
    </w:p>
    <w:p w14:paraId="2C73678C" w14:textId="3C41D1B5" w:rsidR="00285E07" w:rsidRPr="00B56684" w:rsidRDefault="00F90A7C" w:rsidP="000D638A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</w:t>
      </w:r>
      <w:r w:rsidR="00B56684" w:rsidRPr="00B56684">
        <w:rPr>
          <w:rFonts w:ascii="Sylfaen" w:eastAsia="Sylfaen" w:hAnsi="Sylfaen" w:cs="Sylfaen"/>
          <w:lang w:val="ka-GE"/>
        </w:rPr>
        <w:t xml:space="preserve">ნებისმიერი დაინტერესებული პირისთვის ხელმისაწვდომობის უზრუნველსაყოფად </w:t>
      </w:r>
      <w:r w:rsidR="339B822A" w:rsidRPr="00B56684">
        <w:rPr>
          <w:rFonts w:ascii="Sylfaen" w:eastAsia="Sylfaen" w:hAnsi="Sylfaen" w:cs="Sylfaen"/>
          <w:lang w:val="ka-GE"/>
        </w:rPr>
        <w:t xml:space="preserve">ცენტრის დირექტორის მიერ დამტკიცებული ჩარჩო დოკუმენტი, მოდულები  უნდა განთავსდეს ვებ-გვერდზე </w:t>
      </w:r>
      <w:hyperlink r:id="rId12">
        <w:r w:rsidR="339B822A" w:rsidRPr="00B56684">
          <w:rPr>
            <w:rStyle w:val="Hyperlink"/>
            <w:rFonts w:ascii="Sylfaen" w:eastAsia="Sylfaen" w:hAnsi="Sylfaen" w:cs="Sylfaen"/>
            <w:color w:val="auto"/>
            <w:lang w:val="ka-GE"/>
          </w:rPr>
          <w:t>www.vet.ge</w:t>
        </w:r>
      </w:hyperlink>
      <w:r w:rsidR="339B822A" w:rsidRPr="00B56684">
        <w:rPr>
          <w:rFonts w:ascii="Sylfaen" w:eastAsia="Sylfaen" w:hAnsi="Sylfaen" w:cs="Sylfaen"/>
          <w:lang w:val="ka-GE"/>
        </w:rPr>
        <w:t xml:space="preserve">  და </w:t>
      </w:r>
      <w:hyperlink r:id="rId13">
        <w:r w:rsidR="339B822A" w:rsidRPr="00B56684">
          <w:rPr>
            <w:rStyle w:val="Hyperlink"/>
            <w:rFonts w:ascii="Sylfaen" w:eastAsia="Sylfaen" w:hAnsi="Sylfaen" w:cs="Sylfaen"/>
            <w:color w:val="auto"/>
            <w:lang w:val="ka-GE"/>
          </w:rPr>
          <w:t>www.eqe.ge</w:t>
        </w:r>
      </w:hyperlink>
      <w:r w:rsidR="339B822A" w:rsidRPr="00B56684">
        <w:rPr>
          <w:rFonts w:ascii="Sylfaen" w:eastAsia="Sylfaen" w:hAnsi="Sylfaen" w:cs="Sylfaen"/>
          <w:lang w:val="ka-GE"/>
        </w:rPr>
        <w:t>.</w:t>
      </w:r>
      <w:r>
        <w:rPr>
          <w:rFonts w:ascii="Sylfaen" w:eastAsia="Sylfaen" w:hAnsi="Sylfaen" w:cs="Sylfaen"/>
          <w:lang w:val="ka-GE"/>
        </w:rPr>
        <w:t xml:space="preserve"> </w:t>
      </w:r>
      <w:r w:rsidR="00AB0A88" w:rsidRPr="00B56684">
        <w:rPr>
          <w:rFonts w:ascii="Sylfaen" w:eastAsia="Sylfaen" w:hAnsi="Sylfaen" w:cs="Sylfaen"/>
          <w:lang w:val="ka-GE"/>
        </w:rPr>
        <w:t xml:space="preserve">ცენტრი უზრუნველყოფს </w:t>
      </w:r>
      <w:r w:rsidR="00A20792">
        <w:rPr>
          <w:rFonts w:ascii="Sylfaen" w:eastAsia="Sylfaen" w:hAnsi="Sylfaen" w:cs="Sylfaen"/>
          <w:lang w:val="ka-GE"/>
        </w:rPr>
        <w:t>დამტკიც</w:t>
      </w:r>
      <w:r w:rsidR="00AB0A88" w:rsidRPr="00B56684">
        <w:rPr>
          <w:rFonts w:ascii="Sylfaen" w:eastAsia="Sylfaen" w:hAnsi="Sylfaen" w:cs="Sylfaen"/>
          <w:lang w:val="ka-GE"/>
        </w:rPr>
        <w:t xml:space="preserve">ებული დოკუმენტების რეესტრის წარმოებას. </w:t>
      </w:r>
    </w:p>
    <w:sectPr w:rsidR="00285E07" w:rsidRPr="00B56684" w:rsidSect="009B1C1D">
      <w:footerReference w:type="default" r:id="rId14"/>
      <w:endnotePr>
        <w:numFmt w:val="decimal"/>
      </w:endnotePr>
      <w:pgSz w:w="15840" w:h="12240" w:orient="landscape"/>
      <w:pgMar w:top="900" w:right="1134" w:bottom="850" w:left="1134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CDA4" w14:textId="77777777" w:rsidR="00681063" w:rsidRDefault="00681063" w:rsidP="006F518F">
      <w:pPr>
        <w:spacing w:after="0" w:line="240" w:lineRule="auto"/>
      </w:pPr>
      <w:r>
        <w:separator/>
      </w:r>
    </w:p>
  </w:endnote>
  <w:endnote w:type="continuationSeparator" w:id="0">
    <w:p w14:paraId="25292B47" w14:textId="77777777" w:rsidR="00681063" w:rsidRDefault="00681063" w:rsidP="006F518F">
      <w:pPr>
        <w:spacing w:after="0" w:line="240" w:lineRule="auto"/>
      </w:pPr>
      <w:r>
        <w:continuationSeparator/>
      </w:r>
    </w:p>
  </w:endnote>
  <w:endnote w:type="continuationNotice" w:id="1">
    <w:p w14:paraId="12F4AB11" w14:textId="77777777" w:rsidR="00681063" w:rsidRDefault="00681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68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0B149" w14:textId="17BDFF99" w:rsidR="00006E3E" w:rsidRDefault="009E657C" w:rsidP="009E657C">
        <w:pPr>
          <w:pStyle w:val="Footer"/>
          <w:ind w:left="-360"/>
        </w:pPr>
        <w:r w:rsidRPr="009E657C">
          <w:rPr>
            <w:rFonts w:ascii="Sylfaen" w:hAnsi="Sylfaen"/>
            <w:i/>
            <w:lang w:val="ka-GE"/>
          </w:rPr>
          <w:t xml:space="preserve">მეთოდოლოგია 2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Sylfaen" w:hAnsi="Sylfaen"/>
            <w:i/>
            <w:lang w:val="ka-GE"/>
          </w:rPr>
          <w:t xml:space="preserve">         </w:t>
        </w:r>
        <w:r w:rsidRPr="009E657C">
          <w:rPr>
            <w:rFonts w:ascii="Sylfaen" w:hAnsi="Sylfaen"/>
            <w:i/>
            <w:lang w:val="ka-GE"/>
          </w:rPr>
          <w:t xml:space="preserve"> </w:t>
        </w:r>
        <w:r w:rsidR="00006E3E">
          <w:fldChar w:fldCharType="begin"/>
        </w:r>
        <w:r w:rsidR="00006E3E">
          <w:instrText xml:space="preserve"> PAGE   \* MERGEFORMAT </w:instrText>
        </w:r>
        <w:r w:rsidR="00006E3E">
          <w:fldChar w:fldCharType="separate"/>
        </w:r>
        <w:r w:rsidR="00DB2AB8">
          <w:rPr>
            <w:noProof/>
          </w:rPr>
          <w:t>1</w:t>
        </w:r>
        <w:r w:rsidR="00006E3E">
          <w:rPr>
            <w:noProof/>
          </w:rPr>
          <w:fldChar w:fldCharType="end"/>
        </w:r>
      </w:p>
    </w:sdtContent>
  </w:sdt>
  <w:p w14:paraId="7C5949D7" w14:textId="6CA19C93" w:rsidR="00006E3E" w:rsidRPr="00BB5D8E" w:rsidRDefault="00006E3E" w:rsidP="00BB5D8E">
    <w:pPr>
      <w:pStyle w:val="Footer"/>
      <w:jc w:val="center"/>
      <w:rPr>
        <w:rFonts w:ascii="Sylfaen" w:hAnsi="Sylfaen"/>
        <w:b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9F55B" w14:textId="77777777" w:rsidR="00681063" w:rsidRDefault="00681063" w:rsidP="006F518F">
      <w:pPr>
        <w:spacing w:after="0" w:line="240" w:lineRule="auto"/>
      </w:pPr>
      <w:r>
        <w:separator/>
      </w:r>
    </w:p>
  </w:footnote>
  <w:footnote w:type="continuationSeparator" w:id="0">
    <w:p w14:paraId="4988E824" w14:textId="77777777" w:rsidR="00681063" w:rsidRDefault="00681063" w:rsidP="006F518F">
      <w:pPr>
        <w:spacing w:after="0" w:line="240" w:lineRule="auto"/>
      </w:pPr>
      <w:r>
        <w:continuationSeparator/>
      </w:r>
    </w:p>
  </w:footnote>
  <w:footnote w:type="continuationNotice" w:id="1">
    <w:p w14:paraId="0B8BD0E9" w14:textId="77777777" w:rsidR="00681063" w:rsidRDefault="006810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B9B"/>
    <w:multiLevelType w:val="hybridMultilevel"/>
    <w:tmpl w:val="4DA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940"/>
    <w:multiLevelType w:val="hybridMultilevel"/>
    <w:tmpl w:val="2AEA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79FD"/>
    <w:multiLevelType w:val="hybridMultilevel"/>
    <w:tmpl w:val="876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EEF"/>
    <w:multiLevelType w:val="hybridMultilevel"/>
    <w:tmpl w:val="C2A8281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9A8121F"/>
    <w:multiLevelType w:val="hybridMultilevel"/>
    <w:tmpl w:val="63284C72"/>
    <w:lvl w:ilvl="0" w:tplc="DF624F66">
      <w:start w:val="1"/>
      <w:numFmt w:val="decimal"/>
      <w:lvlText w:val="%1."/>
      <w:lvlJc w:val="left"/>
      <w:pPr>
        <w:ind w:left="780" w:hanging="360"/>
      </w:pPr>
      <w:rPr>
        <w:rFonts w:eastAsia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8421A6"/>
    <w:multiLevelType w:val="hybridMultilevel"/>
    <w:tmpl w:val="223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159"/>
    <w:multiLevelType w:val="hybridMultilevel"/>
    <w:tmpl w:val="33C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3713A"/>
    <w:multiLevelType w:val="multilevel"/>
    <w:tmpl w:val="0FB624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4B869E0"/>
    <w:multiLevelType w:val="hybridMultilevel"/>
    <w:tmpl w:val="B9101E02"/>
    <w:lvl w:ilvl="0" w:tplc="961A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A321E"/>
    <w:multiLevelType w:val="hybridMultilevel"/>
    <w:tmpl w:val="F22C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474B"/>
    <w:multiLevelType w:val="multilevel"/>
    <w:tmpl w:val="1C8C70F6"/>
    <w:lvl w:ilvl="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  <w:b/>
      </w:rPr>
    </w:lvl>
  </w:abstractNum>
  <w:abstractNum w:abstractNumId="11">
    <w:nsid w:val="2F6B5C92"/>
    <w:multiLevelType w:val="hybridMultilevel"/>
    <w:tmpl w:val="1E1C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52C8"/>
    <w:multiLevelType w:val="hybridMultilevel"/>
    <w:tmpl w:val="63284C72"/>
    <w:lvl w:ilvl="0" w:tplc="DF624F66">
      <w:start w:val="1"/>
      <w:numFmt w:val="decimal"/>
      <w:lvlText w:val="%1."/>
      <w:lvlJc w:val="left"/>
      <w:pPr>
        <w:ind w:left="780" w:hanging="360"/>
      </w:pPr>
      <w:rPr>
        <w:rFonts w:eastAsia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A690B0E"/>
    <w:multiLevelType w:val="multilevel"/>
    <w:tmpl w:val="B598231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F3C1B1F"/>
    <w:multiLevelType w:val="hybridMultilevel"/>
    <w:tmpl w:val="375AE042"/>
    <w:lvl w:ilvl="0" w:tplc="421698AA">
      <w:numFmt w:val="bullet"/>
      <w:lvlText w:val="-"/>
      <w:lvlJc w:val="left"/>
      <w:pPr>
        <w:ind w:left="720" w:hanging="360"/>
      </w:pPr>
      <w:rPr>
        <w:rFonts w:ascii="Sylfaen" w:eastAsia="Arial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179D3"/>
    <w:multiLevelType w:val="hybridMultilevel"/>
    <w:tmpl w:val="B3B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67AFE"/>
    <w:multiLevelType w:val="hybridMultilevel"/>
    <w:tmpl w:val="6BF2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07E0D"/>
    <w:multiLevelType w:val="hybridMultilevel"/>
    <w:tmpl w:val="AC92096A"/>
    <w:lvl w:ilvl="0" w:tplc="6E88F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24E86"/>
    <w:multiLevelType w:val="hybridMultilevel"/>
    <w:tmpl w:val="42A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95010"/>
    <w:multiLevelType w:val="hybridMultilevel"/>
    <w:tmpl w:val="D0A2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5517"/>
    <w:multiLevelType w:val="hybridMultilevel"/>
    <w:tmpl w:val="594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A5D35"/>
    <w:multiLevelType w:val="hybridMultilevel"/>
    <w:tmpl w:val="EEAE23F4"/>
    <w:lvl w:ilvl="0" w:tplc="421698AA">
      <w:numFmt w:val="bullet"/>
      <w:lvlText w:val="-"/>
      <w:lvlJc w:val="left"/>
      <w:pPr>
        <w:ind w:left="540" w:hanging="360"/>
      </w:pPr>
      <w:rPr>
        <w:rFonts w:ascii="Sylfaen" w:eastAsia="Arial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6"/>
  </w:num>
  <w:num w:numId="6">
    <w:abstractNumId w:val="8"/>
  </w:num>
  <w:num w:numId="7">
    <w:abstractNumId w:val="11"/>
  </w:num>
  <w:num w:numId="8">
    <w:abstractNumId w:val="17"/>
  </w:num>
  <w:num w:numId="9">
    <w:abstractNumId w:val="16"/>
  </w:num>
  <w:num w:numId="10">
    <w:abstractNumId w:val="9"/>
  </w:num>
  <w:num w:numId="11">
    <w:abstractNumId w:val="21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3"/>
  </w:num>
  <w:num w:numId="18">
    <w:abstractNumId w:val="18"/>
  </w:num>
  <w:num w:numId="19">
    <w:abstractNumId w:val="7"/>
  </w:num>
  <w:num w:numId="20">
    <w:abstractNumId w:val="12"/>
  </w:num>
  <w:num w:numId="21">
    <w:abstractNumId w:val="4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14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FB"/>
    <w:rsid w:val="00002FEA"/>
    <w:rsid w:val="00006E3E"/>
    <w:rsid w:val="00011B57"/>
    <w:rsid w:val="00012F1E"/>
    <w:rsid w:val="00013EEE"/>
    <w:rsid w:val="00014592"/>
    <w:rsid w:val="00020955"/>
    <w:rsid w:val="0002206F"/>
    <w:rsid w:val="00022D28"/>
    <w:rsid w:val="000237B8"/>
    <w:rsid w:val="00031BBB"/>
    <w:rsid w:val="00032057"/>
    <w:rsid w:val="000367A1"/>
    <w:rsid w:val="000372B3"/>
    <w:rsid w:val="000507E1"/>
    <w:rsid w:val="0005093F"/>
    <w:rsid w:val="00053BB3"/>
    <w:rsid w:val="00054570"/>
    <w:rsid w:val="000567B9"/>
    <w:rsid w:val="00057532"/>
    <w:rsid w:val="0006741B"/>
    <w:rsid w:val="00075D40"/>
    <w:rsid w:val="00077CB3"/>
    <w:rsid w:val="000805EB"/>
    <w:rsid w:val="0008153B"/>
    <w:rsid w:val="0008250F"/>
    <w:rsid w:val="00092BDD"/>
    <w:rsid w:val="00095DAF"/>
    <w:rsid w:val="0009608F"/>
    <w:rsid w:val="000965B4"/>
    <w:rsid w:val="000A1170"/>
    <w:rsid w:val="000A514A"/>
    <w:rsid w:val="000A6C8E"/>
    <w:rsid w:val="000B491A"/>
    <w:rsid w:val="000C0E7E"/>
    <w:rsid w:val="000C2E40"/>
    <w:rsid w:val="000C6775"/>
    <w:rsid w:val="000D1FE8"/>
    <w:rsid w:val="000D4E87"/>
    <w:rsid w:val="000D638A"/>
    <w:rsid w:val="000D7DE8"/>
    <w:rsid w:val="000E3C00"/>
    <w:rsid w:val="000E5215"/>
    <w:rsid w:val="000E737E"/>
    <w:rsid w:val="000F1C93"/>
    <w:rsid w:val="000F50C9"/>
    <w:rsid w:val="000F6F4F"/>
    <w:rsid w:val="000F7269"/>
    <w:rsid w:val="001034D8"/>
    <w:rsid w:val="00107D89"/>
    <w:rsid w:val="0011017E"/>
    <w:rsid w:val="0011095E"/>
    <w:rsid w:val="001116B0"/>
    <w:rsid w:val="00113173"/>
    <w:rsid w:val="001172BE"/>
    <w:rsid w:val="00121F22"/>
    <w:rsid w:val="00130BEE"/>
    <w:rsid w:val="00131CC9"/>
    <w:rsid w:val="00132686"/>
    <w:rsid w:val="001341C6"/>
    <w:rsid w:val="0014682E"/>
    <w:rsid w:val="00152A07"/>
    <w:rsid w:val="001567FF"/>
    <w:rsid w:val="00156A3C"/>
    <w:rsid w:val="00161E43"/>
    <w:rsid w:val="00163276"/>
    <w:rsid w:val="001636B9"/>
    <w:rsid w:val="00170618"/>
    <w:rsid w:val="00173D3D"/>
    <w:rsid w:val="00174F39"/>
    <w:rsid w:val="00176241"/>
    <w:rsid w:val="00177AD9"/>
    <w:rsid w:val="00177B9A"/>
    <w:rsid w:val="00181B89"/>
    <w:rsid w:val="00182CD4"/>
    <w:rsid w:val="00183FA1"/>
    <w:rsid w:val="00185396"/>
    <w:rsid w:val="00186214"/>
    <w:rsid w:val="0019427C"/>
    <w:rsid w:val="00195BD0"/>
    <w:rsid w:val="001A08C4"/>
    <w:rsid w:val="001B220E"/>
    <w:rsid w:val="001B2C11"/>
    <w:rsid w:val="001B34BB"/>
    <w:rsid w:val="001C00B5"/>
    <w:rsid w:val="001C0C18"/>
    <w:rsid w:val="001C1E76"/>
    <w:rsid w:val="001C4F6F"/>
    <w:rsid w:val="001C7D88"/>
    <w:rsid w:val="001D5792"/>
    <w:rsid w:val="001D6819"/>
    <w:rsid w:val="001D68B3"/>
    <w:rsid w:val="001D6EDA"/>
    <w:rsid w:val="001E14EE"/>
    <w:rsid w:val="001E263B"/>
    <w:rsid w:val="001E45CA"/>
    <w:rsid w:val="001E5605"/>
    <w:rsid w:val="001E5851"/>
    <w:rsid w:val="001E6310"/>
    <w:rsid w:val="001F2082"/>
    <w:rsid w:val="001F2AA8"/>
    <w:rsid w:val="00201BFF"/>
    <w:rsid w:val="00204A54"/>
    <w:rsid w:val="0021655C"/>
    <w:rsid w:val="00217B7D"/>
    <w:rsid w:val="00220364"/>
    <w:rsid w:val="002256C2"/>
    <w:rsid w:val="00230BF5"/>
    <w:rsid w:val="00233393"/>
    <w:rsid w:val="0023514F"/>
    <w:rsid w:val="00240E78"/>
    <w:rsid w:val="002458B7"/>
    <w:rsid w:val="00247B34"/>
    <w:rsid w:val="0025022F"/>
    <w:rsid w:val="00256041"/>
    <w:rsid w:val="00262E0A"/>
    <w:rsid w:val="00275A2A"/>
    <w:rsid w:val="002768E9"/>
    <w:rsid w:val="00281254"/>
    <w:rsid w:val="00285DA3"/>
    <w:rsid w:val="00285E07"/>
    <w:rsid w:val="00286EBD"/>
    <w:rsid w:val="00291EA2"/>
    <w:rsid w:val="002935A3"/>
    <w:rsid w:val="00297EC8"/>
    <w:rsid w:val="002A129B"/>
    <w:rsid w:val="002A2E3F"/>
    <w:rsid w:val="002A4291"/>
    <w:rsid w:val="002B0FB9"/>
    <w:rsid w:val="002B434D"/>
    <w:rsid w:val="002B6B7E"/>
    <w:rsid w:val="002B7CEF"/>
    <w:rsid w:val="002C0289"/>
    <w:rsid w:val="002C23F6"/>
    <w:rsid w:val="002C25E8"/>
    <w:rsid w:val="002C37C8"/>
    <w:rsid w:val="002C6AD4"/>
    <w:rsid w:val="002C7A2E"/>
    <w:rsid w:val="002D2A45"/>
    <w:rsid w:val="002E2D93"/>
    <w:rsid w:val="002F26DA"/>
    <w:rsid w:val="002F58AC"/>
    <w:rsid w:val="002F5976"/>
    <w:rsid w:val="002F75EC"/>
    <w:rsid w:val="002F765C"/>
    <w:rsid w:val="002F7C7D"/>
    <w:rsid w:val="002F7E32"/>
    <w:rsid w:val="003028C3"/>
    <w:rsid w:val="00302E53"/>
    <w:rsid w:val="00307641"/>
    <w:rsid w:val="00322AF2"/>
    <w:rsid w:val="003302C7"/>
    <w:rsid w:val="00336675"/>
    <w:rsid w:val="003408D3"/>
    <w:rsid w:val="00344D6B"/>
    <w:rsid w:val="00346406"/>
    <w:rsid w:val="00346548"/>
    <w:rsid w:val="00352499"/>
    <w:rsid w:val="00353628"/>
    <w:rsid w:val="00365739"/>
    <w:rsid w:val="00366F21"/>
    <w:rsid w:val="0036740D"/>
    <w:rsid w:val="00367EA3"/>
    <w:rsid w:val="00370D83"/>
    <w:rsid w:val="00382715"/>
    <w:rsid w:val="00383F97"/>
    <w:rsid w:val="003900A6"/>
    <w:rsid w:val="003905DB"/>
    <w:rsid w:val="003951E1"/>
    <w:rsid w:val="0039527F"/>
    <w:rsid w:val="003B073C"/>
    <w:rsid w:val="003B4139"/>
    <w:rsid w:val="003B4AC1"/>
    <w:rsid w:val="003C3636"/>
    <w:rsid w:val="003C7A2E"/>
    <w:rsid w:val="003D1590"/>
    <w:rsid w:val="003D473F"/>
    <w:rsid w:val="003D687A"/>
    <w:rsid w:val="003E338B"/>
    <w:rsid w:val="003E404C"/>
    <w:rsid w:val="003F3E6E"/>
    <w:rsid w:val="003F6638"/>
    <w:rsid w:val="003F7B6F"/>
    <w:rsid w:val="00403DBE"/>
    <w:rsid w:val="004069AA"/>
    <w:rsid w:val="00410BBF"/>
    <w:rsid w:val="00412A0C"/>
    <w:rsid w:val="00414995"/>
    <w:rsid w:val="00422C47"/>
    <w:rsid w:val="00425A8B"/>
    <w:rsid w:val="004318EF"/>
    <w:rsid w:val="00432DC1"/>
    <w:rsid w:val="00437FCB"/>
    <w:rsid w:val="00445F08"/>
    <w:rsid w:val="00450D74"/>
    <w:rsid w:val="00451282"/>
    <w:rsid w:val="00456561"/>
    <w:rsid w:val="00457492"/>
    <w:rsid w:val="004616F1"/>
    <w:rsid w:val="00463E08"/>
    <w:rsid w:val="0046720F"/>
    <w:rsid w:val="0046798A"/>
    <w:rsid w:val="0047331E"/>
    <w:rsid w:val="0047483F"/>
    <w:rsid w:val="0047514A"/>
    <w:rsid w:val="00475280"/>
    <w:rsid w:val="00476543"/>
    <w:rsid w:val="00477616"/>
    <w:rsid w:val="004838F9"/>
    <w:rsid w:val="00487EA4"/>
    <w:rsid w:val="00496F64"/>
    <w:rsid w:val="00497C5D"/>
    <w:rsid w:val="004A1B1A"/>
    <w:rsid w:val="004A5820"/>
    <w:rsid w:val="004A75A3"/>
    <w:rsid w:val="004A7B7E"/>
    <w:rsid w:val="004B2E87"/>
    <w:rsid w:val="004B6F9C"/>
    <w:rsid w:val="004B7A72"/>
    <w:rsid w:val="004C2F5B"/>
    <w:rsid w:val="004D017B"/>
    <w:rsid w:val="004D09D4"/>
    <w:rsid w:val="004D4FE6"/>
    <w:rsid w:val="004D57DE"/>
    <w:rsid w:val="004D5B0D"/>
    <w:rsid w:val="004D66D8"/>
    <w:rsid w:val="004E1911"/>
    <w:rsid w:val="004F30F9"/>
    <w:rsid w:val="00504D23"/>
    <w:rsid w:val="0050584A"/>
    <w:rsid w:val="00506359"/>
    <w:rsid w:val="00507789"/>
    <w:rsid w:val="00512BA2"/>
    <w:rsid w:val="005132D6"/>
    <w:rsid w:val="00514919"/>
    <w:rsid w:val="00517305"/>
    <w:rsid w:val="005219AF"/>
    <w:rsid w:val="00523B50"/>
    <w:rsid w:val="005242D1"/>
    <w:rsid w:val="005342E1"/>
    <w:rsid w:val="005349E9"/>
    <w:rsid w:val="0053588E"/>
    <w:rsid w:val="00535BFD"/>
    <w:rsid w:val="005364FA"/>
    <w:rsid w:val="00546251"/>
    <w:rsid w:val="005464CD"/>
    <w:rsid w:val="00546BC7"/>
    <w:rsid w:val="00547E15"/>
    <w:rsid w:val="005517A4"/>
    <w:rsid w:val="00551D77"/>
    <w:rsid w:val="00551EC8"/>
    <w:rsid w:val="0055359D"/>
    <w:rsid w:val="005628BD"/>
    <w:rsid w:val="00573CD3"/>
    <w:rsid w:val="005779B8"/>
    <w:rsid w:val="00580690"/>
    <w:rsid w:val="00581DAA"/>
    <w:rsid w:val="00587A09"/>
    <w:rsid w:val="005905E6"/>
    <w:rsid w:val="00591115"/>
    <w:rsid w:val="005B1717"/>
    <w:rsid w:val="005B5A74"/>
    <w:rsid w:val="005B73F2"/>
    <w:rsid w:val="005C2C40"/>
    <w:rsid w:val="005C2E21"/>
    <w:rsid w:val="005C5794"/>
    <w:rsid w:val="005D0F64"/>
    <w:rsid w:val="005D1942"/>
    <w:rsid w:val="005D7E68"/>
    <w:rsid w:val="005E40B2"/>
    <w:rsid w:val="005F0BE4"/>
    <w:rsid w:val="005F2CEA"/>
    <w:rsid w:val="005F328A"/>
    <w:rsid w:val="005F42AC"/>
    <w:rsid w:val="00603056"/>
    <w:rsid w:val="0060565D"/>
    <w:rsid w:val="00616554"/>
    <w:rsid w:val="0061696A"/>
    <w:rsid w:val="0061755A"/>
    <w:rsid w:val="00620022"/>
    <w:rsid w:val="00620A88"/>
    <w:rsid w:val="00622124"/>
    <w:rsid w:val="0063482F"/>
    <w:rsid w:val="006365D8"/>
    <w:rsid w:val="006405AC"/>
    <w:rsid w:val="00643431"/>
    <w:rsid w:val="006439B0"/>
    <w:rsid w:val="006448FB"/>
    <w:rsid w:val="00647E3B"/>
    <w:rsid w:val="006512EE"/>
    <w:rsid w:val="00651CA6"/>
    <w:rsid w:val="0065329E"/>
    <w:rsid w:val="00655ED7"/>
    <w:rsid w:val="00656DB4"/>
    <w:rsid w:val="006578EC"/>
    <w:rsid w:val="00661D97"/>
    <w:rsid w:val="006639E3"/>
    <w:rsid w:val="006645E2"/>
    <w:rsid w:val="00672849"/>
    <w:rsid w:val="00676470"/>
    <w:rsid w:val="00681063"/>
    <w:rsid w:val="006830CF"/>
    <w:rsid w:val="00687F50"/>
    <w:rsid w:val="00692914"/>
    <w:rsid w:val="00696076"/>
    <w:rsid w:val="006971EB"/>
    <w:rsid w:val="006A131B"/>
    <w:rsid w:val="006A1487"/>
    <w:rsid w:val="006B24FC"/>
    <w:rsid w:val="006B6BB6"/>
    <w:rsid w:val="006B6BDB"/>
    <w:rsid w:val="006B6EBA"/>
    <w:rsid w:val="006C1AC1"/>
    <w:rsid w:val="006C44B0"/>
    <w:rsid w:val="006C5E82"/>
    <w:rsid w:val="006C7B6F"/>
    <w:rsid w:val="006D079F"/>
    <w:rsid w:val="006D0A31"/>
    <w:rsid w:val="006D340E"/>
    <w:rsid w:val="006D6042"/>
    <w:rsid w:val="006E692A"/>
    <w:rsid w:val="006F35D1"/>
    <w:rsid w:val="006F3A46"/>
    <w:rsid w:val="006F518F"/>
    <w:rsid w:val="006F695B"/>
    <w:rsid w:val="0070161A"/>
    <w:rsid w:val="00706ECC"/>
    <w:rsid w:val="007113F2"/>
    <w:rsid w:val="007212F6"/>
    <w:rsid w:val="007235EA"/>
    <w:rsid w:val="00727359"/>
    <w:rsid w:val="007301FB"/>
    <w:rsid w:val="00744194"/>
    <w:rsid w:val="00757895"/>
    <w:rsid w:val="00761E65"/>
    <w:rsid w:val="00762666"/>
    <w:rsid w:val="00764E6D"/>
    <w:rsid w:val="00765EEA"/>
    <w:rsid w:val="0076607F"/>
    <w:rsid w:val="0076683C"/>
    <w:rsid w:val="007723ED"/>
    <w:rsid w:val="00781971"/>
    <w:rsid w:val="00783C02"/>
    <w:rsid w:val="00785275"/>
    <w:rsid w:val="00786332"/>
    <w:rsid w:val="00795ED5"/>
    <w:rsid w:val="007968FD"/>
    <w:rsid w:val="00797D6C"/>
    <w:rsid w:val="007A06E4"/>
    <w:rsid w:val="007A1343"/>
    <w:rsid w:val="007A1784"/>
    <w:rsid w:val="007A42B2"/>
    <w:rsid w:val="007B0471"/>
    <w:rsid w:val="007B2E8B"/>
    <w:rsid w:val="007B5B04"/>
    <w:rsid w:val="007C0DB1"/>
    <w:rsid w:val="007C2F1E"/>
    <w:rsid w:val="007C3D3C"/>
    <w:rsid w:val="007C4A87"/>
    <w:rsid w:val="007C7E4D"/>
    <w:rsid w:val="007D2AF7"/>
    <w:rsid w:val="007D445E"/>
    <w:rsid w:val="007D4488"/>
    <w:rsid w:val="007D5D48"/>
    <w:rsid w:val="007D5E49"/>
    <w:rsid w:val="007E0D5B"/>
    <w:rsid w:val="007E38FC"/>
    <w:rsid w:val="007E712E"/>
    <w:rsid w:val="007E7D92"/>
    <w:rsid w:val="007F34BE"/>
    <w:rsid w:val="007F5862"/>
    <w:rsid w:val="00817330"/>
    <w:rsid w:val="00831983"/>
    <w:rsid w:val="00832C38"/>
    <w:rsid w:val="0083695E"/>
    <w:rsid w:val="008440EA"/>
    <w:rsid w:val="008516C8"/>
    <w:rsid w:val="00853781"/>
    <w:rsid w:val="0085477A"/>
    <w:rsid w:val="00856BAD"/>
    <w:rsid w:val="00860B20"/>
    <w:rsid w:val="00863935"/>
    <w:rsid w:val="00865E40"/>
    <w:rsid w:val="00870D00"/>
    <w:rsid w:val="00874190"/>
    <w:rsid w:val="0087453F"/>
    <w:rsid w:val="00876366"/>
    <w:rsid w:val="0087764A"/>
    <w:rsid w:val="0088445E"/>
    <w:rsid w:val="00885A6C"/>
    <w:rsid w:val="0089104E"/>
    <w:rsid w:val="00891747"/>
    <w:rsid w:val="008925E8"/>
    <w:rsid w:val="00894F66"/>
    <w:rsid w:val="008970EF"/>
    <w:rsid w:val="00897C11"/>
    <w:rsid w:val="008A29F8"/>
    <w:rsid w:val="008A2B56"/>
    <w:rsid w:val="008A47B2"/>
    <w:rsid w:val="008A5126"/>
    <w:rsid w:val="008A6714"/>
    <w:rsid w:val="008B0BC2"/>
    <w:rsid w:val="008B0E4F"/>
    <w:rsid w:val="008B1469"/>
    <w:rsid w:val="008B25E4"/>
    <w:rsid w:val="008B3589"/>
    <w:rsid w:val="008B59C5"/>
    <w:rsid w:val="008B7CD6"/>
    <w:rsid w:val="008C0346"/>
    <w:rsid w:val="008C03C9"/>
    <w:rsid w:val="008C4234"/>
    <w:rsid w:val="008C70C6"/>
    <w:rsid w:val="008D5740"/>
    <w:rsid w:val="008F5083"/>
    <w:rsid w:val="008F59A6"/>
    <w:rsid w:val="00904191"/>
    <w:rsid w:val="00906E6A"/>
    <w:rsid w:val="00906E90"/>
    <w:rsid w:val="009107A1"/>
    <w:rsid w:val="00916FD1"/>
    <w:rsid w:val="00924109"/>
    <w:rsid w:val="00924488"/>
    <w:rsid w:val="00950038"/>
    <w:rsid w:val="009518AC"/>
    <w:rsid w:val="00956976"/>
    <w:rsid w:val="00970ACD"/>
    <w:rsid w:val="009745A9"/>
    <w:rsid w:val="009758E6"/>
    <w:rsid w:val="00975EF9"/>
    <w:rsid w:val="00977C58"/>
    <w:rsid w:val="0099050C"/>
    <w:rsid w:val="0099430D"/>
    <w:rsid w:val="00995FBE"/>
    <w:rsid w:val="009A3219"/>
    <w:rsid w:val="009A4096"/>
    <w:rsid w:val="009A4F97"/>
    <w:rsid w:val="009A66C4"/>
    <w:rsid w:val="009B1C1D"/>
    <w:rsid w:val="009B6129"/>
    <w:rsid w:val="009C36BC"/>
    <w:rsid w:val="009D1347"/>
    <w:rsid w:val="009D3D34"/>
    <w:rsid w:val="009E2AE1"/>
    <w:rsid w:val="009E3A72"/>
    <w:rsid w:val="009E657C"/>
    <w:rsid w:val="009F137D"/>
    <w:rsid w:val="009F2F6E"/>
    <w:rsid w:val="009F5E57"/>
    <w:rsid w:val="009F707A"/>
    <w:rsid w:val="00A03AF6"/>
    <w:rsid w:val="00A048D9"/>
    <w:rsid w:val="00A05EC2"/>
    <w:rsid w:val="00A06784"/>
    <w:rsid w:val="00A12AC1"/>
    <w:rsid w:val="00A14486"/>
    <w:rsid w:val="00A14B27"/>
    <w:rsid w:val="00A20792"/>
    <w:rsid w:val="00A20E10"/>
    <w:rsid w:val="00A22E48"/>
    <w:rsid w:val="00A31EA7"/>
    <w:rsid w:val="00A33D1F"/>
    <w:rsid w:val="00A379C8"/>
    <w:rsid w:val="00A423F7"/>
    <w:rsid w:val="00A429E7"/>
    <w:rsid w:val="00A460FA"/>
    <w:rsid w:val="00A4734C"/>
    <w:rsid w:val="00A513CC"/>
    <w:rsid w:val="00A513E2"/>
    <w:rsid w:val="00A519E5"/>
    <w:rsid w:val="00A52871"/>
    <w:rsid w:val="00A56A02"/>
    <w:rsid w:val="00A618F6"/>
    <w:rsid w:val="00A63BEF"/>
    <w:rsid w:val="00A6554D"/>
    <w:rsid w:val="00A66D44"/>
    <w:rsid w:val="00A81F0E"/>
    <w:rsid w:val="00A82387"/>
    <w:rsid w:val="00A840AB"/>
    <w:rsid w:val="00A908E3"/>
    <w:rsid w:val="00A91A25"/>
    <w:rsid w:val="00A92453"/>
    <w:rsid w:val="00A947A0"/>
    <w:rsid w:val="00A94D3B"/>
    <w:rsid w:val="00A96999"/>
    <w:rsid w:val="00A97385"/>
    <w:rsid w:val="00AA1CFB"/>
    <w:rsid w:val="00AA5822"/>
    <w:rsid w:val="00AB05F1"/>
    <w:rsid w:val="00AB0A88"/>
    <w:rsid w:val="00AC0920"/>
    <w:rsid w:val="00AD1D77"/>
    <w:rsid w:val="00AD30AB"/>
    <w:rsid w:val="00AD5282"/>
    <w:rsid w:val="00AD5B33"/>
    <w:rsid w:val="00AE2F55"/>
    <w:rsid w:val="00AE5F38"/>
    <w:rsid w:val="00AE6270"/>
    <w:rsid w:val="00AE7126"/>
    <w:rsid w:val="00AF5746"/>
    <w:rsid w:val="00AF5D0F"/>
    <w:rsid w:val="00B003AB"/>
    <w:rsid w:val="00B007C6"/>
    <w:rsid w:val="00B056A3"/>
    <w:rsid w:val="00B10A8F"/>
    <w:rsid w:val="00B10C5C"/>
    <w:rsid w:val="00B138D9"/>
    <w:rsid w:val="00B20581"/>
    <w:rsid w:val="00B22B0C"/>
    <w:rsid w:val="00B26C1A"/>
    <w:rsid w:val="00B30D94"/>
    <w:rsid w:val="00B37A1B"/>
    <w:rsid w:val="00B37C7D"/>
    <w:rsid w:val="00B460E9"/>
    <w:rsid w:val="00B50940"/>
    <w:rsid w:val="00B51FE9"/>
    <w:rsid w:val="00B56684"/>
    <w:rsid w:val="00B6025C"/>
    <w:rsid w:val="00B6614D"/>
    <w:rsid w:val="00B744B7"/>
    <w:rsid w:val="00B74853"/>
    <w:rsid w:val="00B7487D"/>
    <w:rsid w:val="00B748C2"/>
    <w:rsid w:val="00B80590"/>
    <w:rsid w:val="00B836DD"/>
    <w:rsid w:val="00B83CC1"/>
    <w:rsid w:val="00B83E82"/>
    <w:rsid w:val="00B84C2E"/>
    <w:rsid w:val="00B8698E"/>
    <w:rsid w:val="00B87658"/>
    <w:rsid w:val="00B90D43"/>
    <w:rsid w:val="00B9188B"/>
    <w:rsid w:val="00B91BB1"/>
    <w:rsid w:val="00BA1508"/>
    <w:rsid w:val="00BB02B8"/>
    <w:rsid w:val="00BB1D4D"/>
    <w:rsid w:val="00BB29E3"/>
    <w:rsid w:val="00BB5D8E"/>
    <w:rsid w:val="00BB69BF"/>
    <w:rsid w:val="00BB7424"/>
    <w:rsid w:val="00BC2EBA"/>
    <w:rsid w:val="00BC4D1C"/>
    <w:rsid w:val="00BC782C"/>
    <w:rsid w:val="00BD06B7"/>
    <w:rsid w:val="00BD789C"/>
    <w:rsid w:val="00BE16CC"/>
    <w:rsid w:val="00BE5E8B"/>
    <w:rsid w:val="00BE60EB"/>
    <w:rsid w:val="00BE67C2"/>
    <w:rsid w:val="00BF423E"/>
    <w:rsid w:val="00BF5CB3"/>
    <w:rsid w:val="00BF5D75"/>
    <w:rsid w:val="00C00AD9"/>
    <w:rsid w:val="00C0202F"/>
    <w:rsid w:val="00C0331C"/>
    <w:rsid w:val="00C05BE6"/>
    <w:rsid w:val="00C13E76"/>
    <w:rsid w:val="00C204BF"/>
    <w:rsid w:val="00C25B5B"/>
    <w:rsid w:val="00C25D3F"/>
    <w:rsid w:val="00C264CA"/>
    <w:rsid w:val="00C34B6F"/>
    <w:rsid w:val="00C35029"/>
    <w:rsid w:val="00C36390"/>
    <w:rsid w:val="00C468B4"/>
    <w:rsid w:val="00C505B7"/>
    <w:rsid w:val="00C5738F"/>
    <w:rsid w:val="00C60693"/>
    <w:rsid w:val="00C63BEF"/>
    <w:rsid w:val="00C64FF4"/>
    <w:rsid w:val="00C6580F"/>
    <w:rsid w:val="00C6600B"/>
    <w:rsid w:val="00C67D1A"/>
    <w:rsid w:val="00C71661"/>
    <w:rsid w:val="00C732BC"/>
    <w:rsid w:val="00C80345"/>
    <w:rsid w:val="00C834D3"/>
    <w:rsid w:val="00C8612C"/>
    <w:rsid w:val="00C910C1"/>
    <w:rsid w:val="00C9148D"/>
    <w:rsid w:val="00C974A5"/>
    <w:rsid w:val="00CA6759"/>
    <w:rsid w:val="00CB01CD"/>
    <w:rsid w:val="00CB4369"/>
    <w:rsid w:val="00CC036B"/>
    <w:rsid w:val="00CC4F65"/>
    <w:rsid w:val="00CC5B68"/>
    <w:rsid w:val="00CC661B"/>
    <w:rsid w:val="00CD49E7"/>
    <w:rsid w:val="00CD5F2A"/>
    <w:rsid w:val="00CE047B"/>
    <w:rsid w:val="00CE4D54"/>
    <w:rsid w:val="00CE5474"/>
    <w:rsid w:val="00CE62DE"/>
    <w:rsid w:val="00CF003C"/>
    <w:rsid w:val="00CF1E36"/>
    <w:rsid w:val="00CF1F36"/>
    <w:rsid w:val="00CF2CCA"/>
    <w:rsid w:val="00CF3BCA"/>
    <w:rsid w:val="00D026DC"/>
    <w:rsid w:val="00D055D8"/>
    <w:rsid w:val="00D100D8"/>
    <w:rsid w:val="00D134A0"/>
    <w:rsid w:val="00D2068E"/>
    <w:rsid w:val="00D21891"/>
    <w:rsid w:val="00D23C2D"/>
    <w:rsid w:val="00D36144"/>
    <w:rsid w:val="00D405D9"/>
    <w:rsid w:val="00D50333"/>
    <w:rsid w:val="00D63D7B"/>
    <w:rsid w:val="00D65188"/>
    <w:rsid w:val="00D659E8"/>
    <w:rsid w:val="00D744F1"/>
    <w:rsid w:val="00D7461E"/>
    <w:rsid w:val="00D76868"/>
    <w:rsid w:val="00D8174A"/>
    <w:rsid w:val="00D829EB"/>
    <w:rsid w:val="00D86DEB"/>
    <w:rsid w:val="00D95F37"/>
    <w:rsid w:val="00DA3E3B"/>
    <w:rsid w:val="00DA5F49"/>
    <w:rsid w:val="00DA698C"/>
    <w:rsid w:val="00DB2AB8"/>
    <w:rsid w:val="00DC04A4"/>
    <w:rsid w:val="00DC1310"/>
    <w:rsid w:val="00DC53ED"/>
    <w:rsid w:val="00DD26FC"/>
    <w:rsid w:val="00DD6373"/>
    <w:rsid w:val="00DE4C76"/>
    <w:rsid w:val="00DE6CC7"/>
    <w:rsid w:val="00DF019B"/>
    <w:rsid w:val="00DF4D79"/>
    <w:rsid w:val="00DF6A11"/>
    <w:rsid w:val="00E035A7"/>
    <w:rsid w:val="00E0453C"/>
    <w:rsid w:val="00E1412F"/>
    <w:rsid w:val="00E1701B"/>
    <w:rsid w:val="00E17E16"/>
    <w:rsid w:val="00E231D7"/>
    <w:rsid w:val="00E2569D"/>
    <w:rsid w:val="00E31087"/>
    <w:rsid w:val="00E35B46"/>
    <w:rsid w:val="00E376C3"/>
    <w:rsid w:val="00E5431E"/>
    <w:rsid w:val="00E54387"/>
    <w:rsid w:val="00E54B21"/>
    <w:rsid w:val="00E55BD0"/>
    <w:rsid w:val="00E61BF0"/>
    <w:rsid w:val="00E672F0"/>
    <w:rsid w:val="00E6772F"/>
    <w:rsid w:val="00E7015E"/>
    <w:rsid w:val="00E71C21"/>
    <w:rsid w:val="00E72284"/>
    <w:rsid w:val="00E72CD8"/>
    <w:rsid w:val="00E76984"/>
    <w:rsid w:val="00E80EE0"/>
    <w:rsid w:val="00E8585E"/>
    <w:rsid w:val="00E85D0D"/>
    <w:rsid w:val="00E91307"/>
    <w:rsid w:val="00E93DD0"/>
    <w:rsid w:val="00E95158"/>
    <w:rsid w:val="00EA69BA"/>
    <w:rsid w:val="00EB5190"/>
    <w:rsid w:val="00EB6283"/>
    <w:rsid w:val="00EB6CC4"/>
    <w:rsid w:val="00EC2841"/>
    <w:rsid w:val="00EC3BE8"/>
    <w:rsid w:val="00EC4082"/>
    <w:rsid w:val="00EC7BB1"/>
    <w:rsid w:val="00ED0429"/>
    <w:rsid w:val="00ED1301"/>
    <w:rsid w:val="00ED6E17"/>
    <w:rsid w:val="00EE1EB4"/>
    <w:rsid w:val="00EE2178"/>
    <w:rsid w:val="00EE2EEE"/>
    <w:rsid w:val="00EE68AD"/>
    <w:rsid w:val="00EF0066"/>
    <w:rsid w:val="00EF08D8"/>
    <w:rsid w:val="00EF152D"/>
    <w:rsid w:val="00EF26B0"/>
    <w:rsid w:val="00EF4B3D"/>
    <w:rsid w:val="00F00A99"/>
    <w:rsid w:val="00F04CE4"/>
    <w:rsid w:val="00F11728"/>
    <w:rsid w:val="00F22E95"/>
    <w:rsid w:val="00F2638F"/>
    <w:rsid w:val="00F26BC8"/>
    <w:rsid w:val="00F26FD6"/>
    <w:rsid w:val="00F27252"/>
    <w:rsid w:val="00F35A05"/>
    <w:rsid w:val="00F37AC5"/>
    <w:rsid w:val="00F40955"/>
    <w:rsid w:val="00F45402"/>
    <w:rsid w:val="00F607BD"/>
    <w:rsid w:val="00F614D2"/>
    <w:rsid w:val="00F644BC"/>
    <w:rsid w:val="00F6451A"/>
    <w:rsid w:val="00F669FB"/>
    <w:rsid w:val="00F66E80"/>
    <w:rsid w:val="00F7013B"/>
    <w:rsid w:val="00F7065E"/>
    <w:rsid w:val="00F716E5"/>
    <w:rsid w:val="00F72B1B"/>
    <w:rsid w:val="00F75264"/>
    <w:rsid w:val="00F75972"/>
    <w:rsid w:val="00F7786A"/>
    <w:rsid w:val="00F804EF"/>
    <w:rsid w:val="00F810EB"/>
    <w:rsid w:val="00F84E4A"/>
    <w:rsid w:val="00F86F14"/>
    <w:rsid w:val="00F8704A"/>
    <w:rsid w:val="00F90A7C"/>
    <w:rsid w:val="00F95196"/>
    <w:rsid w:val="00F97462"/>
    <w:rsid w:val="00FB1018"/>
    <w:rsid w:val="00FB1A6E"/>
    <w:rsid w:val="00FB54AD"/>
    <w:rsid w:val="00FD1BD6"/>
    <w:rsid w:val="00FD5C21"/>
    <w:rsid w:val="00FD6930"/>
    <w:rsid w:val="00FE0A04"/>
    <w:rsid w:val="00FE7C7F"/>
    <w:rsid w:val="00FF3A54"/>
    <w:rsid w:val="00FF3EA4"/>
    <w:rsid w:val="00FF6616"/>
    <w:rsid w:val="00FF6DF3"/>
    <w:rsid w:val="291ED774"/>
    <w:rsid w:val="339B822A"/>
    <w:rsid w:val="4B176915"/>
    <w:rsid w:val="5A2E0364"/>
    <w:rsid w:val="5C899A99"/>
    <w:rsid w:val="725F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CF72A"/>
  <w15:docId w15:val="{4C5CE95F-F113-4DEE-B37F-2BB1521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C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535BFD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4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4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7D2AF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D2AF7"/>
    <w:rPr>
      <w:rFonts w:ascii="Calibri" w:eastAsia="Times New Roman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AF7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5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F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35BFD"/>
    <w:rPr>
      <w:rFonts w:ascii="Arial" w:eastAsia="Times New Roman" w:hAnsi="Arial" w:cs="Times New Roman"/>
      <w:bCs/>
      <w:i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44F1"/>
    <w:pPr>
      <w:tabs>
        <w:tab w:val="center" w:pos="4844"/>
        <w:tab w:val="right" w:pos="9689"/>
      </w:tabs>
      <w:spacing w:after="0" w:line="240" w:lineRule="auto"/>
      <w:jc w:val="both"/>
    </w:pPr>
    <w:rPr>
      <w:rFonts w:ascii="Times New Roman" w:eastAsiaTheme="minorEastAsia" w:hAnsi="Times New Roman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744F1"/>
    <w:rPr>
      <w:rFonts w:ascii="Times New Roman" w:eastAsiaTheme="minorEastAsia" w:hAnsi="Times New Roman"/>
      <w:szCs w:val="24"/>
      <w:lang w:eastAsia="ja-JP"/>
    </w:rPr>
  </w:style>
  <w:style w:type="table" w:styleId="TableGrid">
    <w:name w:val="Table Grid"/>
    <w:basedOn w:val="TableNormal"/>
    <w:uiPriority w:val="59"/>
    <w:rsid w:val="00D744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autoRedefine/>
    <w:uiPriority w:val="99"/>
    <w:rsid w:val="00D744F1"/>
    <w:pPr>
      <w:ind w:right="50"/>
      <w:jc w:val="both"/>
    </w:pPr>
    <w:rPr>
      <w:rFonts w:ascii="Sylfaen" w:eastAsia="Times New Roman" w:hAnsi="Sylfaen" w:cs="Sylfaen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44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4F1"/>
    <w:rPr>
      <w:rFonts w:ascii="Consolas" w:hAnsi="Consolas" w:cs="Consolas"/>
      <w:sz w:val="21"/>
      <w:szCs w:val="21"/>
    </w:rPr>
  </w:style>
  <w:style w:type="paragraph" w:customStyle="1" w:styleId="Normal1">
    <w:name w:val="Normal1"/>
    <w:basedOn w:val="Normal"/>
    <w:rsid w:val="00D7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744F1"/>
  </w:style>
  <w:style w:type="paragraph" w:customStyle="1" w:styleId="table0020grid">
    <w:name w:val="table_0020grid"/>
    <w:basedOn w:val="Normal"/>
    <w:rsid w:val="00D7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D744F1"/>
  </w:style>
  <w:style w:type="paragraph" w:customStyle="1" w:styleId="list0020paragraph">
    <w:name w:val="list_0020paragraph"/>
    <w:basedOn w:val="Normal"/>
    <w:rsid w:val="00D7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D744F1"/>
  </w:style>
  <w:style w:type="character" w:customStyle="1" w:styleId="apple-converted-space">
    <w:name w:val="apple-converted-space"/>
    <w:basedOn w:val="DefaultParagraphFont"/>
    <w:rsid w:val="00D744F1"/>
  </w:style>
  <w:style w:type="character" w:customStyle="1" w:styleId="CommentTextChar1">
    <w:name w:val="Comment Text Char1"/>
    <w:semiHidden/>
    <w:locked/>
    <w:rsid w:val="00EC7BB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B7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B7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F518F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518F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F518F"/>
    <w:rPr>
      <w:vertAlign w:val="superscript"/>
    </w:rPr>
  </w:style>
  <w:style w:type="character" w:customStyle="1" w:styleId="yiv4884657311">
    <w:name w:val="yiv4884657311"/>
    <w:basedOn w:val="DefaultParagraphFont"/>
    <w:rsid w:val="006F518F"/>
  </w:style>
  <w:style w:type="character" w:customStyle="1" w:styleId="Heading1Char">
    <w:name w:val="Heading 1 Char"/>
    <w:basedOn w:val="DefaultParagraphFont"/>
    <w:link w:val="Heading1"/>
    <w:rsid w:val="00410BB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7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C8E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C8E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F614D2"/>
    <w:pPr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614D2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4D2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D2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BodyText">
    <w:name w:val="Body Text"/>
    <w:basedOn w:val="Normal"/>
    <w:link w:val="BodyTextChar"/>
    <w:rsid w:val="00F614D2"/>
    <w:pPr>
      <w:spacing w:after="120" w:line="360" w:lineRule="auto"/>
    </w:pPr>
    <w:rPr>
      <w:rFonts w:ascii="Calibri" w:eastAsia="Times New Roman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F614D2"/>
    <w:rPr>
      <w:rFonts w:ascii="Calibri" w:eastAsia="Times New Roman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B5D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8E"/>
  </w:style>
  <w:style w:type="character" w:styleId="Hyperlink">
    <w:name w:val="Hyperlink"/>
    <w:basedOn w:val="DefaultParagraphFont"/>
    <w:uiPriority w:val="99"/>
    <w:unhideWhenUsed/>
    <w:rsid w:val="00475280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F0E"/>
    <w:rPr>
      <w:color w:val="704404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25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25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250F"/>
    <w:rPr>
      <w:vertAlign w:val="superscript"/>
    </w:rPr>
  </w:style>
  <w:style w:type="paragraph" w:customStyle="1" w:styleId="muxlixml">
    <w:name w:val="muxli_xml"/>
    <w:basedOn w:val="Normal"/>
    <w:uiPriority w:val="99"/>
    <w:rsid w:val="0008250F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8250F"/>
    <w:rPr>
      <w:rFonts w:ascii="Calibri" w:eastAsia="Times New Roman" w:hAnsi="Calibri" w:cs="Times New Roman"/>
      <w:lang w:val="en-GB"/>
    </w:rPr>
  </w:style>
  <w:style w:type="paragraph" w:customStyle="1" w:styleId="yiv1375841596msonormal">
    <w:name w:val="yiv1375841596msonormal"/>
    <w:basedOn w:val="Normal"/>
    <w:rsid w:val="0008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next w:val="Normal"/>
    <w:autoRedefine/>
    <w:qFormat/>
    <w:rsid w:val="00E54B21"/>
    <w:pPr>
      <w:spacing w:after="0" w:line="240" w:lineRule="auto"/>
    </w:pPr>
    <w:rPr>
      <w:rFonts w:ascii="Times New Roman" w:eastAsia="Times New Roman" w:hAnsi="Times New Roman" w:cs="Menlo 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qe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t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0" ma:contentTypeDescription="Create a new document." ma:contentTypeScope="" ma:versionID="2ad5d7d5966f0507a3c76934567b7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D9EF-70CD-48C0-9593-23D414F54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7E7C3-3495-4275-ADF8-6C818080617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509A7B-BA31-47E1-B79B-999F20A03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D40E1-2AB4-41D0-8862-EDAE4380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Tea Nadiradze</cp:lastModifiedBy>
  <cp:revision>85</cp:revision>
  <cp:lastPrinted>2017-01-23T05:35:00Z</cp:lastPrinted>
  <dcterms:created xsi:type="dcterms:W3CDTF">2017-01-11T10:47:00Z</dcterms:created>
  <dcterms:modified xsi:type="dcterms:W3CDTF">2017-03-01T05:46:00Z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