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2" w:rsidRPr="001846AF" w:rsidRDefault="00260F82" w:rsidP="00260F82">
      <w:pPr>
        <w:jc w:val="center"/>
        <w:rPr>
          <w:rFonts w:ascii="Sylfaen" w:hAnsi="Sylfaen" w:cs="Arial"/>
          <w:b/>
          <w:lang w:val="ka-GE"/>
        </w:rPr>
      </w:pPr>
      <w:r w:rsidRPr="001846AF">
        <w:rPr>
          <w:rFonts w:ascii="Sylfaen" w:hAnsi="Sylfaen" w:cs="Arial"/>
          <w:b/>
          <w:lang w:val="ka-GE"/>
        </w:rPr>
        <w:t>პროფესიული საგანმანათლებლო პროგრამის ჩარჩო დოკუმენტი</w:t>
      </w:r>
    </w:p>
    <w:p w:rsidR="00260F82" w:rsidRPr="001846AF" w:rsidRDefault="00260F82" w:rsidP="00260F82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260F82" w:rsidRPr="001846AF" w:rsidRDefault="000124DD" w:rsidP="00260F82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lang w:val="ka-GE"/>
        </w:rPr>
      </w:pPr>
      <w:r w:rsidRPr="001846AF">
        <w:rPr>
          <w:rFonts w:ascii="Sylfaen" w:hAnsi="Sylfaen" w:cs="Sylfaen"/>
          <w:b/>
          <w:lang w:val="ka-GE"/>
        </w:rPr>
        <w:t xml:space="preserve">ჩარჩო დოკუმენტის </w:t>
      </w:r>
      <w:r w:rsidR="00260F82" w:rsidRPr="001846AF">
        <w:rPr>
          <w:rFonts w:ascii="Sylfaen" w:hAnsi="Sylfaen" w:cs="Sylfaen"/>
          <w:b/>
          <w:lang w:val="ka-GE"/>
        </w:rPr>
        <w:t>ს</w:t>
      </w:r>
      <w:proofErr w:type="spellStart"/>
      <w:r w:rsidR="00260F82" w:rsidRPr="001846AF">
        <w:rPr>
          <w:rFonts w:ascii="Sylfaen" w:hAnsi="Sylfaen" w:cs="Sylfaen"/>
          <w:b/>
          <w:lang w:val="en-US"/>
        </w:rPr>
        <w:t>ახელწოდება</w:t>
      </w:r>
      <w:proofErr w:type="spellEnd"/>
      <w:r w:rsidR="00260F82" w:rsidRPr="001846AF">
        <w:rPr>
          <w:rFonts w:ascii="Sylfaen" w:hAnsi="Sylfaen" w:cs="Sylfaen"/>
          <w:b/>
          <w:lang w:val="en-US"/>
        </w:rPr>
        <w:t xml:space="preserve">  </w:t>
      </w:r>
      <w:r w:rsidR="00DC6CAE">
        <w:rPr>
          <w:rFonts w:ascii="Sylfaen" w:hAnsi="Sylfaen" w:cs="Sylfaen"/>
          <w:b/>
          <w:lang w:val="ka-GE"/>
        </w:rPr>
        <w:t>„საოფისე საქმისა და ღონისძიების ადმინისტრირება“</w:t>
      </w:r>
    </w:p>
    <w:p w:rsidR="00596325" w:rsidRPr="001846AF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1846AF">
        <w:rPr>
          <w:rFonts w:ascii="Sylfaen" w:hAnsi="Sylfaen"/>
          <w:b/>
          <w:color w:val="000000" w:themeColor="text1"/>
          <w:lang w:val="ka-GE"/>
        </w:rPr>
        <w:t>სარეგისტრაციო ნომერი</w:t>
      </w:r>
      <w:r w:rsidRPr="001846AF">
        <w:rPr>
          <w:rFonts w:ascii="Sylfaen" w:hAnsi="Sylfaen"/>
          <w:b/>
          <w:color w:val="000000" w:themeColor="text1"/>
          <w:lang w:val="en-US"/>
        </w:rPr>
        <w:t xml:space="preserve">  </w:t>
      </w:r>
    </w:p>
    <w:p w:rsidR="00596325" w:rsidRPr="007C2CFF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1846AF">
        <w:rPr>
          <w:rFonts w:ascii="Sylfaen" w:hAnsi="Sylfaen" w:cs="Sylfaen"/>
          <w:b/>
          <w:lang w:val="ka-GE"/>
        </w:rPr>
        <w:t xml:space="preserve">პროფესიული სპეციალიზაცია/სპეციალიზაციები </w:t>
      </w:r>
      <w:r>
        <w:rPr>
          <w:rFonts w:ascii="Sylfaen" w:hAnsi="Sylfaen" w:cs="Sylfaen"/>
          <w:b/>
          <w:lang w:val="ka-GE"/>
        </w:rPr>
        <w:t>და მისანიჭებელი კვალიფიკაცია/კვალიფიკაციები</w:t>
      </w:r>
    </w:p>
    <w:p w:rsidR="006950EC" w:rsidRDefault="006950EC" w:rsidP="006950EC">
      <w:pPr>
        <w:pStyle w:val="ListParagraph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მე-4 </w:t>
      </w:r>
      <w:r w:rsidR="00854FF8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საფეხურის პროფესიული კვალიფიკაცია საოფისე საქმ</w:t>
      </w:r>
      <w:r w:rsidR="007F0C1A">
        <w:rPr>
          <w:rFonts w:ascii="Sylfaen" w:hAnsi="Sylfaen" w:cs="Sylfaen"/>
          <w:b/>
          <w:lang w:val="ka-GE"/>
        </w:rPr>
        <w:t>ე</w:t>
      </w:r>
      <w:r w:rsidR="00D60ABA">
        <w:rPr>
          <w:rFonts w:ascii="Sylfaen" w:hAnsi="Sylfaen" w:cs="Sylfaen"/>
          <w:b/>
          <w:lang w:val="ka-GE"/>
        </w:rPr>
        <w:t>ში</w:t>
      </w:r>
      <w:r>
        <w:rPr>
          <w:rFonts w:ascii="Sylfaen" w:hAnsi="Sylfaen" w:cs="Sylfaen"/>
          <w:b/>
          <w:lang w:val="ka-GE"/>
        </w:rPr>
        <w:t xml:space="preserve"> </w:t>
      </w:r>
    </w:p>
    <w:p w:rsidR="00D60ABA" w:rsidRDefault="00D60ABA" w:rsidP="00D60ABA">
      <w:pPr>
        <w:pStyle w:val="ListParagraph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მე-4</w:t>
      </w:r>
      <w:r w:rsidR="00854FF8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საფეხურის პროფესიული კვალიფიკაცია ღონისძიების ადმინისტრირებაში </w:t>
      </w:r>
    </w:p>
    <w:p w:rsidR="00D60ABA" w:rsidRDefault="00D60ABA" w:rsidP="006950EC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6950EC" w:rsidRDefault="006950EC" w:rsidP="007C2CFF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596325" w:rsidRPr="006950EC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en-US"/>
        </w:rPr>
      </w:pPr>
      <w:r w:rsidRPr="001846AF">
        <w:rPr>
          <w:rFonts w:ascii="Sylfaen" w:hAnsi="Sylfaen" w:cs="Sylfaen"/>
          <w:b/>
          <w:lang w:val="ka-GE"/>
        </w:rPr>
        <w:t>მიზანი</w:t>
      </w:r>
    </w:p>
    <w:p w:rsidR="006950EC" w:rsidRDefault="006950EC" w:rsidP="006950EC">
      <w:pPr>
        <w:pStyle w:val="ListParagraph"/>
        <w:jc w:val="both"/>
        <w:rPr>
          <w:rFonts w:ascii="Sylfaen" w:hAnsi="Sylfaen" w:cs="Sylfaen"/>
          <w:lang w:val="ka-GE"/>
        </w:rPr>
      </w:pPr>
    </w:p>
    <w:p w:rsidR="00FA550D" w:rsidRDefault="006950EC" w:rsidP="006950EC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ჩარჩო დოკუმენტის </w:t>
      </w:r>
      <w:r w:rsidR="0024219D">
        <w:rPr>
          <w:rFonts w:ascii="Sylfaen" w:hAnsi="Sylfaen"/>
          <w:lang w:val="ka-GE"/>
        </w:rPr>
        <w:t>მიზანია</w:t>
      </w:r>
      <w:r w:rsidR="00FA550D">
        <w:rPr>
          <w:rFonts w:ascii="Sylfaen" w:hAnsi="Sylfaen"/>
          <w:lang w:val="ka-GE"/>
        </w:rPr>
        <w:t xml:space="preserve"> მოამზადოს: </w:t>
      </w:r>
    </w:p>
    <w:p w:rsidR="00FA550D" w:rsidRDefault="0024219D" w:rsidP="00157CBE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კვალიფიციური </w:t>
      </w:r>
      <w:proofErr w:type="spellStart"/>
      <w:r w:rsidRPr="00875976">
        <w:rPr>
          <w:rFonts w:ascii="Sylfaen" w:hAnsi="Sylfaen" w:cs="Sylfaen"/>
        </w:rPr>
        <w:t>ადმინისტრაციული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დამხმარე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პერსონალი</w:t>
      </w:r>
      <w:proofErr w:type="spellEnd"/>
      <w:r w:rsidR="006950EC">
        <w:rPr>
          <w:rFonts w:ascii="Sylfaen" w:hAnsi="Sylfaen"/>
          <w:lang w:val="ka-GE"/>
        </w:rPr>
        <w:t>, რომელიც შეძლებს დაწესებულების აქტივობებ</w:t>
      </w:r>
      <w:r w:rsidR="00650DC4">
        <w:rPr>
          <w:rFonts w:ascii="Sylfaen" w:hAnsi="Sylfaen"/>
          <w:lang w:val="ka-GE"/>
        </w:rPr>
        <w:t>ი</w:t>
      </w:r>
      <w:r w:rsidR="006950EC">
        <w:rPr>
          <w:rFonts w:ascii="Sylfaen" w:hAnsi="Sylfaen"/>
          <w:lang w:val="ka-GE"/>
        </w:rPr>
        <w:t>ს</w:t>
      </w:r>
      <w:r w:rsidR="00650DC4">
        <w:rPr>
          <w:rFonts w:ascii="Sylfaen" w:hAnsi="Sylfaen"/>
          <w:lang w:val="ka-GE"/>
        </w:rPr>
        <w:t xml:space="preserve"> დაგეგმვას, </w:t>
      </w:r>
      <w:r w:rsidR="006950EC">
        <w:rPr>
          <w:rFonts w:ascii="Sylfaen" w:hAnsi="Sylfaen"/>
          <w:lang w:val="ka-GE"/>
        </w:rPr>
        <w:t>მართვ</w:t>
      </w:r>
      <w:r w:rsidR="00650DC4">
        <w:rPr>
          <w:rFonts w:ascii="Sylfaen" w:hAnsi="Sylfaen"/>
          <w:lang w:val="ka-GE"/>
        </w:rPr>
        <w:t>ა</w:t>
      </w:r>
      <w:r w:rsidR="006950EC">
        <w:rPr>
          <w:rFonts w:ascii="Sylfaen" w:hAnsi="Sylfaen"/>
          <w:lang w:val="ka-GE"/>
        </w:rPr>
        <w:t>ს</w:t>
      </w:r>
      <w:r w:rsidR="00854FF8">
        <w:rPr>
          <w:rFonts w:ascii="Sylfaen" w:hAnsi="Sylfaen"/>
          <w:lang w:val="ka-GE"/>
        </w:rPr>
        <w:t>ა</w:t>
      </w:r>
      <w:r w:rsidR="00650DC4">
        <w:rPr>
          <w:rFonts w:ascii="Sylfaen" w:hAnsi="Sylfaen"/>
          <w:lang w:val="ka-GE"/>
        </w:rPr>
        <w:t xml:space="preserve"> და</w:t>
      </w:r>
      <w:r w:rsidR="006950EC">
        <w:rPr>
          <w:rFonts w:ascii="Sylfaen" w:hAnsi="Sylfaen"/>
          <w:lang w:val="ka-GE"/>
        </w:rPr>
        <w:t xml:space="preserve"> დაწესებულების </w:t>
      </w:r>
      <w:proofErr w:type="spellStart"/>
      <w:r w:rsidR="006950EC">
        <w:rPr>
          <w:rFonts w:ascii="Sylfaen" w:hAnsi="Sylfaen"/>
          <w:lang w:val="ka-GE"/>
        </w:rPr>
        <w:t>დოკუმენტბრუნვას</w:t>
      </w:r>
      <w:proofErr w:type="spellEnd"/>
      <w:r w:rsidR="00FA550D">
        <w:rPr>
          <w:rFonts w:ascii="Sylfaen" w:hAnsi="Sylfaen"/>
          <w:lang w:val="ka-GE"/>
        </w:rPr>
        <w:t>;</w:t>
      </w:r>
      <w:r w:rsidR="00650DC4">
        <w:rPr>
          <w:rFonts w:ascii="Sylfaen" w:hAnsi="Sylfaen"/>
          <w:lang w:val="ka-GE"/>
        </w:rPr>
        <w:t xml:space="preserve"> </w:t>
      </w:r>
    </w:p>
    <w:p w:rsidR="00F36F8F" w:rsidRDefault="00157CBE" w:rsidP="00F36F8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FA550D">
        <w:rPr>
          <w:rFonts w:ascii="Sylfaen" w:hAnsi="Sylfaen"/>
          <w:lang w:val="ka-GE"/>
        </w:rPr>
        <w:t xml:space="preserve">  ღონისძიების ორგანიზატორი</w:t>
      </w:r>
      <w:r w:rsidR="003F5FF2">
        <w:rPr>
          <w:rFonts w:ascii="Sylfaen" w:hAnsi="Sylfaen"/>
          <w:lang w:val="ka-GE"/>
        </w:rPr>
        <w:t xml:space="preserve">, </w:t>
      </w:r>
      <w:r w:rsidR="00FA550D">
        <w:rPr>
          <w:rFonts w:ascii="Sylfaen" w:hAnsi="Sylfaen"/>
          <w:lang w:val="ka-GE"/>
        </w:rPr>
        <w:t>რომელიც</w:t>
      </w:r>
      <w:r w:rsidR="003F5FF2">
        <w:rPr>
          <w:rFonts w:ascii="Sylfaen" w:hAnsi="Sylfaen"/>
          <w:lang w:val="ka-GE"/>
        </w:rPr>
        <w:t xml:space="preserve"> გეგმავს, კოორდინირებასა და ორგანიზებას  უწევს</w:t>
      </w:r>
      <w:r w:rsidR="00F36F8F">
        <w:rPr>
          <w:rFonts w:ascii="Sylfaen" w:hAnsi="Sylfaen"/>
          <w:lang w:val="ka-GE"/>
        </w:rPr>
        <w:t xml:space="preserve"> ყველა სახის  </w:t>
      </w:r>
      <w:r w:rsidR="003F5FF2" w:rsidRPr="006A147D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="00FA550D">
        <w:rPr>
          <w:rFonts w:ascii="Sylfaen" w:hAnsi="Sylfaen"/>
          <w:lang w:val="ka-GE"/>
        </w:rPr>
        <w:t>ღონისძიების მომზად</w:t>
      </w:r>
      <w:r w:rsidR="00F36F8F">
        <w:rPr>
          <w:rFonts w:ascii="Sylfaen" w:hAnsi="Sylfaen"/>
          <w:lang w:val="ka-GE"/>
        </w:rPr>
        <w:t xml:space="preserve">ებასა და გამართვას. </w:t>
      </w:r>
    </w:p>
    <w:p w:rsidR="00F36F8F" w:rsidRDefault="00FA550D" w:rsidP="00F36F8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596325" w:rsidRDefault="00596325" w:rsidP="00F36F8F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596325">
        <w:rPr>
          <w:rFonts w:ascii="Sylfaen" w:hAnsi="Sylfaen" w:cs="Sylfaen"/>
          <w:b/>
          <w:lang w:val="ka-GE"/>
        </w:rPr>
        <w:t>დაშვების წინაპირობა/წინაპირობები</w:t>
      </w:r>
    </w:p>
    <w:p w:rsidR="008D29CD" w:rsidRDefault="00A61F2A" w:rsidP="008D29CD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9D60D7">
        <w:rPr>
          <w:rFonts w:ascii="Sylfaen" w:hAnsi="Sylfaen" w:cs="Sylfaen"/>
          <w:b/>
          <w:lang w:val="ka-GE"/>
        </w:rPr>
        <w:t>სრული ზოგადი</w:t>
      </w:r>
      <w:r w:rsidR="008D29CD" w:rsidRPr="009D60D7">
        <w:rPr>
          <w:rFonts w:ascii="Sylfaen" w:hAnsi="Sylfaen" w:cs="Sylfaen"/>
          <w:b/>
          <w:lang w:val="ka-GE"/>
        </w:rPr>
        <w:t xml:space="preserve"> განათლება</w:t>
      </w:r>
    </w:p>
    <w:p w:rsidR="00DC6CAE" w:rsidRPr="00596325" w:rsidRDefault="00DC6CAE" w:rsidP="008D29CD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596325" w:rsidRPr="0024219D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en-US"/>
        </w:rPr>
      </w:pPr>
      <w:r w:rsidRPr="001846AF">
        <w:rPr>
          <w:rFonts w:ascii="Sylfaen" w:hAnsi="Sylfaen" w:cs="Sylfaen"/>
          <w:b/>
          <w:lang w:val="ka-GE"/>
        </w:rPr>
        <w:t xml:space="preserve">კურსდამთავრებულთა კარიერული შესაძლებლობები </w:t>
      </w:r>
    </w:p>
    <w:p w:rsidR="002855EE" w:rsidRDefault="002855EE" w:rsidP="003F5FF2">
      <w:pPr>
        <w:pStyle w:val="ListParagraph"/>
        <w:jc w:val="both"/>
        <w:rPr>
          <w:rFonts w:ascii="Sylfaen" w:eastAsia="Sylfaen" w:hAnsi="Sylfaen" w:cs="Sylfaen"/>
          <w:szCs w:val="20"/>
          <w:lang w:val="ka-GE"/>
        </w:rPr>
      </w:pPr>
      <w:r>
        <w:rPr>
          <w:rFonts w:ascii="Sylfaen" w:eastAsia="Sylfaen" w:hAnsi="Sylfaen" w:cs="Sylfaen"/>
          <w:szCs w:val="20"/>
          <w:lang w:val="ka-GE"/>
        </w:rPr>
        <w:t xml:space="preserve">„საოფისე საქმის“ 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პროგრამის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დასრულების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შემდეგ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პირს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შეუძლია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დასაქმდეს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საჯარო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და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კერძო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დაწესებულებებში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ოფისის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მენეჯერად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,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ხელმძღვანელის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თანაშემწედ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, </w:t>
      </w:r>
      <w:r w:rsidR="0072414F">
        <w:rPr>
          <w:rFonts w:ascii="Sylfaen" w:eastAsia="Sylfaen" w:hAnsi="Sylfaen" w:cs="Sylfaen"/>
          <w:szCs w:val="20"/>
          <w:lang w:val="ka-GE"/>
        </w:rPr>
        <w:t>მდივნად</w:t>
      </w:r>
      <w:r w:rsidR="00DC6CAE">
        <w:rPr>
          <w:rFonts w:ascii="Sylfaen" w:eastAsia="Sylfaen" w:hAnsi="Sylfaen" w:cs="Sylfaen"/>
          <w:szCs w:val="20"/>
          <w:lang w:val="ka-GE"/>
        </w:rPr>
        <w:t>.</w:t>
      </w:r>
      <w:r w:rsidR="005420C9">
        <w:rPr>
          <w:rFonts w:ascii="Sylfaen" w:eastAsia="Sylfaen" w:hAnsi="Sylfaen" w:cs="Sylfaen"/>
          <w:szCs w:val="20"/>
          <w:lang w:val="ka-GE"/>
        </w:rPr>
        <w:t xml:space="preserve"> </w:t>
      </w:r>
      <w:proofErr w:type="spellStart"/>
      <w:proofErr w:type="gramStart"/>
      <w:r w:rsidR="0072414F" w:rsidRPr="00875976">
        <w:rPr>
          <w:rFonts w:ascii="Sylfaen" w:hAnsi="Sylfaen" w:cs="Sylfaen"/>
        </w:rPr>
        <w:t>დოკუმენტაციის</w:t>
      </w:r>
      <w:proofErr w:type="spellEnd"/>
      <w:proofErr w:type="gramEnd"/>
      <w:r w:rsidR="0072414F" w:rsidRPr="00875976">
        <w:rPr>
          <w:rFonts w:ascii="Sylfaen" w:hAnsi="Sylfaen" w:cs="Sylfaen"/>
        </w:rPr>
        <w:t xml:space="preserve"> </w:t>
      </w:r>
      <w:proofErr w:type="spellStart"/>
      <w:r w:rsidR="0072414F" w:rsidRPr="00875976">
        <w:rPr>
          <w:rFonts w:ascii="Sylfaen" w:hAnsi="Sylfaen" w:cs="Sylfaen"/>
        </w:rPr>
        <w:t>წარმოებასა</w:t>
      </w:r>
      <w:proofErr w:type="spellEnd"/>
      <w:r w:rsidR="0072414F" w:rsidRPr="00875976">
        <w:rPr>
          <w:rFonts w:ascii="Sylfaen" w:hAnsi="Sylfaen" w:cs="Sylfaen"/>
        </w:rPr>
        <w:t xml:space="preserve"> </w:t>
      </w:r>
      <w:proofErr w:type="spellStart"/>
      <w:r w:rsidR="0072414F" w:rsidRPr="00875976">
        <w:rPr>
          <w:rFonts w:ascii="Sylfaen" w:hAnsi="Sylfaen" w:cs="Sylfaen"/>
        </w:rPr>
        <w:t>და</w:t>
      </w:r>
      <w:proofErr w:type="spellEnd"/>
      <w:r w:rsidR="0072414F" w:rsidRPr="00875976">
        <w:rPr>
          <w:rFonts w:ascii="Sylfaen" w:hAnsi="Sylfaen" w:cs="Sylfaen"/>
        </w:rPr>
        <w:t xml:space="preserve"> </w:t>
      </w:r>
      <w:proofErr w:type="spellStart"/>
      <w:r w:rsidR="0072414F" w:rsidRPr="00875976">
        <w:rPr>
          <w:rFonts w:ascii="Sylfaen" w:hAnsi="Sylfaen" w:cs="Sylfaen"/>
        </w:rPr>
        <w:t>გარკვეული</w:t>
      </w:r>
      <w:proofErr w:type="spellEnd"/>
      <w:r w:rsidR="0072414F" w:rsidRPr="00875976">
        <w:rPr>
          <w:rFonts w:ascii="Sylfaen" w:hAnsi="Sylfaen" w:cs="Sylfaen"/>
        </w:rPr>
        <w:t xml:space="preserve"> </w:t>
      </w:r>
      <w:proofErr w:type="spellStart"/>
      <w:r w:rsidR="0072414F" w:rsidRPr="00875976">
        <w:rPr>
          <w:rFonts w:ascii="Sylfaen" w:hAnsi="Sylfaen" w:cs="Sylfaen"/>
        </w:rPr>
        <w:t>ორგანიზაციული</w:t>
      </w:r>
      <w:proofErr w:type="spellEnd"/>
      <w:r w:rsidR="0072414F" w:rsidRPr="00875976">
        <w:rPr>
          <w:rFonts w:ascii="Sylfaen" w:hAnsi="Sylfaen" w:cs="Sylfaen"/>
        </w:rPr>
        <w:t xml:space="preserve"> </w:t>
      </w:r>
      <w:proofErr w:type="spellStart"/>
      <w:r w:rsidR="0072414F" w:rsidRPr="00875976">
        <w:rPr>
          <w:rFonts w:ascii="Sylfaen" w:hAnsi="Sylfaen" w:cs="Sylfaen"/>
        </w:rPr>
        <w:t>ქვედანაყოფ</w:t>
      </w:r>
      <w:proofErr w:type="spellEnd"/>
      <w:r w:rsidR="0072414F">
        <w:rPr>
          <w:rFonts w:ascii="Sylfaen" w:hAnsi="Sylfaen" w:cs="Sylfaen"/>
          <w:lang w:val="ka-GE"/>
        </w:rPr>
        <w:t>ებ</w:t>
      </w:r>
      <w:proofErr w:type="spellStart"/>
      <w:r w:rsidR="0072414F" w:rsidRPr="00875976">
        <w:rPr>
          <w:rFonts w:ascii="Sylfaen" w:hAnsi="Sylfaen" w:cs="Sylfaen"/>
        </w:rPr>
        <w:t>ის</w:t>
      </w:r>
      <w:proofErr w:type="spellEnd"/>
      <w:r w:rsidR="0072414F">
        <w:rPr>
          <w:rFonts w:ascii="Sylfaen" w:eastAsia="Sylfaen" w:hAnsi="Sylfaen" w:cs="Sylfaen"/>
          <w:szCs w:val="20"/>
          <w:lang w:val="ka-GE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ადმინისტრაციული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ს</w:t>
      </w:r>
      <w:r w:rsidR="00854FF8">
        <w:rPr>
          <w:rFonts w:ascii="Sylfaen" w:eastAsia="Sylfaen" w:hAnsi="Sylfaen" w:cs="Sylfaen"/>
          <w:szCs w:val="20"/>
          <w:lang w:val="ka-GE"/>
        </w:rPr>
        <w:t>ტ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რუქტურული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ერთეულის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 xml:space="preserve"> </w:t>
      </w:r>
      <w:proofErr w:type="spellStart"/>
      <w:r w:rsidR="0072414F" w:rsidRPr="0072414F">
        <w:rPr>
          <w:rFonts w:ascii="Sylfaen" w:eastAsia="Sylfaen" w:hAnsi="Sylfaen" w:cs="Sylfaen"/>
          <w:szCs w:val="20"/>
        </w:rPr>
        <w:t>სპეციალისტად</w:t>
      </w:r>
      <w:proofErr w:type="spellEnd"/>
      <w:r w:rsidR="0072414F" w:rsidRPr="0072414F">
        <w:rPr>
          <w:rFonts w:ascii="Sylfaen" w:eastAsia="Sylfaen" w:hAnsi="Sylfaen" w:cs="Sylfaen"/>
          <w:szCs w:val="20"/>
        </w:rPr>
        <w:t>.</w:t>
      </w:r>
      <w:r>
        <w:rPr>
          <w:rFonts w:ascii="Sylfaen" w:eastAsia="Sylfaen" w:hAnsi="Sylfaen" w:cs="Sylfaen"/>
          <w:szCs w:val="20"/>
          <w:lang w:val="ka-GE"/>
        </w:rPr>
        <w:t xml:space="preserve"> </w:t>
      </w:r>
    </w:p>
    <w:p w:rsidR="003F5FF2" w:rsidRDefault="002855EE" w:rsidP="003F5FF2">
      <w:pPr>
        <w:pStyle w:val="ListParagraph"/>
        <w:jc w:val="both"/>
        <w:rPr>
          <w:rFonts w:ascii="Sylfaen" w:eastAsia="Sylfaen" w:hAnsi="Sylfaen" w:cs="Sylfaen"/>
          <w:szCs w:val="20"/>
          <w:lang w:val="ka-GE"/>
        </w:rPr>
      </w:pPr>
      <w:r>
        <w:rPr>
          <w:rFonts w:ascii="Sylfaen" w:eastAsia="Sylfaen" w:hAnsi="Sylfaen" w:cs="Sylfaen"/>
          <w:szCs w:val="20"/>
          <w:lang w:val="ka-GE"/>
        </w:rPr>
        <w:t>„ღონისძიების ადმინისტრირების“ პროგრამის დასრულების შემდეგ  პირს შეუძლია დასაქმდეს:</w:t>
      </w:r>
      <w:r w:rsidR="005E35CE">
        <w:rPr>
          <w:rFonts w:ascii="Sylfaen" w:eastAsia="Sylfaen" w:hAnsi="Sylfaen" w:cs="Sylfaen"/>
          <w:szCs w:val="20"/>
          <w:lang w:val="ka-GE"/>
        </w:rPr>
        <w:t xml:space="preserve"> სახელმწიფო და საჯარო სტრუქტურებში, </w:t>
      </w:r>
      <w:r>
        <w:rPr>
          <w:rFonts w:ascii="Sylfaen" w:eastAsia="Sylfaen" w:hAnsi="Sylfaen" w:cs="Sylfaen"/>
          <w:szCs w:val="20"/>
          <w:lang w:val="ka-GE"/>
        </w:rPr>
        <w:t xml:space="preserve"> </w:t>
      </w:r>
      <w:r w:rsidR="005E35CE">
        <w:rPr>
          <w:rFonts w:ascii="Sylfaen" w:eastAsia="Sylfaen" w:hAnsi="Sylfaen" w:cs="Sylfaen"/>
          <w:szCs w:val="20"/>
          <w:lang w:val="ka-GE"/>
        </w:rPr>
        <w:t xml:space="preserve">  სადღესასწაულო  ცენტრებში,  ტურისტულ და სხვა კერძო  კომპანიებში, კულტურულ და სპორტულ ასოციაციებსა და ფედერაციებში,  ასევე შეიძლება იყოს </w:t>
      </w:r>
      <w:proofErr w:type="spellStart"/>
      <w:r w:rsidR="005E35CE">
        <w:rPr>
          <w:rFonts w:ascii="Sylfaen" w:eastAsia="Sylfaen" w:hAnsi="Sylfaen" w:cs="Sylfaen"/>
          <w:szCs w:val="20"/>
          <w:lang w:val="ka-GE"/>
        </w:rPr>
        <w:t>თვითდსაქმებული</w:t>
      </w:r>
      <w:proofErr w:type="spellEnd"/>
      <w:r w:rsidR="005E35CE">
        <w:rPr>
          <w:rFonts w:ascii="Sylfaen" w:eastAsia="Sylfaen" w:hAnsi="Sylfaen" w:cs="Sylfaen"/>
          <w:szCs w:val="20"/>
          <w:lang w:val="ka-GE"/>
        </w:rPr>
        <w:t xml:space="preserve">.  </w:t>
      </w:r>
    </w:p>
    <w:p w:rsidR="003F5FF2" w:rsidRDefault="003F5FF2" w:rsidP="003F5FF2">
      <w:pPr>
        <w:pStyle w:val="ListParagraph"/>
        <w:jc w:val="both"/>
        <w:rPr>
          <w:rFonts w:ascii="Sylfaen" w:eastAsia="Sylfaen" w:hAnsi="Sylfaen" w:cs="Sylfaen"/>
          <w:szCs w:val="20"/>
          <w:lang w:val="ka-GE"/>
        </w:rPr>
      </w:pPr>
    </w:p>
    <w:p w:rsidR="003F5FF2" w:rsidRDefault="003F5FF2" w:rsidP="0072414F">
      <w:pPr>
        <w:pStyle w:val="ListParagraph"/>
        <w:jc w:val="both"/>
        <w:rPr>
          <w:rFonts w:ascii="Sylfaen" w:eastAsia="Sylfaen" w:hAnsi="Sylfaen" w:cs="Sylfaen"/>
          <w:szCs w:val="20"/>
          <w:lang w:val="ka-GE"/>
        </w:rPr>
      </w:pPr>
    </w:p>
    <w:p w:rsidR="003F5FF2" w:rsidRPr="006A147D" w:rsidRDefault="003F5FF2" w:rsidP="003F5FF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ylfaen" w:eastAsia="Times New Roman" w:hAnsi="Sylfaen"/>
          <w:color w:val="333333"/>
          <w:sz w:val="20"/>
          <w:szCs w:val="20"/>
          <w:lang w:val="ka-GE"/>
        </w:rPr>
      </w:pPr>
    </w:p>
    <w:p w:rsidR="00E4190D" w:rsidRPr="00F879A5" w:rsidRDefault="00260F82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lang w:val="ka-GE"/>
        </w:rPr>
      </w:pPr>
      <w:r w:rsidRPr="001846AF">
        <w:rPr>
          <w:rFonts w:ascii="Sylfaen" w:hAnsi="Sylfaen" w:cs="Sylfaen"/>
          <w:b/>
          <w:lang w:val="ka-GE"/>
        </w:rPr>
        <w:lastRenderedPageBreak/>
        <w:t xml:space="preserve">სტრუქტურა </w:t>
      </w:r>
      <w:r w:rsidR="00060602">
        <w:rPr>
          <w:rFonts w:ascii="Sylfaen" w:hAnsi="Sylfaen" w:cs="Sylfaen"/>
          <w:b/>
          <w:lang w:val="ka-GE"/>
        </w:rPr>
        <w:t>და მოდულები</w:t>
      </w:r>
      <w:r w:rsidR="00745225" w:rsidRPr="001846AF">
        <w:rPr>
          <w:rFonts w:ascii="Sylfaen" w:hAnsi="Sylfaen" w:cs="Sylfaen"/>
          <w:b/>
          <w:lang w:val="en-US"/>
        </w:rPr>
        <w:t xml:space="preserve"> </w:t>
      </w:r>
    </w:p>
    <w:p w:rsidR="00F879A5" w:rsidRPr="001A7432" w:rsidRDefault="00F879A5" w:rsidP="00F879A5">
      <w:pPr>
        <w:pStyle w:val="ListParagraph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BB3523" w:rsidRDefault="00BB3523" w:rsidP="00F879A5">
      <w:pPr>
        <w:pStyle w:val="ListParagraph"/>
        <w:ind w:left="360"/>
        <w:jc w:val="both"/>
        <w:rPr>
          <w:rFonts w:ascii="Sylfaen" w:hAnsi="Sylfaen" w:cs="Sylfaen"/>
          <w:color w:val="000000" w:themeColor="text1"/>
          <w:lang w:val="ka-GE"/>
        </w:rPr>
      </w:pPr>
      <w:r w:rsidRPr="00BB3523">
        <w:rPr>
          <w:rFonts w:ascii="Sylfaen" w:hAnsi="Sylfaen" w:cs="Sylfaen"/>
          <w:color w:val="000000" w:themeColor="text1"/>
          <w:lang w:val="ka-GE"/>
        </w:rPr>
        <w:t>„</w:t>
      </w:r>
      <w:r w:rsidR="00DC6CAE">
        <w:rPr>
          <w:rFonts w:ascii="Sylfaen" w:hAnsi="Sylfaen" w:cs="Sylfaen"/>
          <w:b/>
          <w:lang w:val="ka-GE"/>
        </w:rPr>
        <w:t xml:space="preserve">საოფისე საქმისა და ღონისძიების </w:t>
      </w:r>
      <w:r w:rsidR="00DC6CAE" w:rsidRPr="00BB3523">
        <w:rPr>
          <w:rFonts w:ascii="Sylfaen" w:hAnsi="Sylfaen" w:cs="Sylfaen"/>
          <w:b/>
          <w:color w:val="000000" w:themeColor="text1"/>
          <w:lang w:val="ka-GE"/>
        </w:rPr>
        <w:t>ადმინისტრირების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>“</w:t>
      </w:r>
      <w:r w:rsidR="00F41B76" w:rsidRPr="00BB3523">
        <w:rPr>
          <w:rFonts w:ascii="Sylfaen" w:hAnsi="Sylfaen" w:cs="Sylfaen"/>
          <w:color w:val="000000" w:themeColor="text1"/>
          <w:lang w:val="ka-GE"/>
        </w:rPr>
        <w:t xml:space="preserve"> ჩარჩო დოკუმენტი აერთიანებს ორ 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>მე</w:t>
      </w:r>
      <w:r w:rsidR="00F41B76" w:rsidRPr="00BB3523">
        <w:rPr>
          <w:rFonts w:ascii="Sylfaen" w:hAnsi="Sylfaen" w:cs="Sylfaen"/>
          <w:color w:val="000000" w:themeColor="text1"/>
          <w:lang w:val="ka-GE"/>
        </w:rPr>
        <w:t>ოთხე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 xml:space="preserve"> დონის, კვალიფიკაციას. მათ აქვთ საერთო</w:t>
      </w:r>
      <w:r w:rsidR="009D5976" w:rsidRPr="00BB3523">
        <w:rPr>
          <w:rFonts w:ascii="Sylfaen" w:hAnsi="Sylfaen" w:cs="Sylfaen"/>
          <w:color w:val="000000" w:themeColor="text1"/>
          <w:lang w:val="ka-GE"/>
        </w:rPr>
        <w:t>: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 xml:space="preserve"> </w:t>
      </w:r>
      <w:r w:rsidR="00423B89">
        <w:rPr>
          <w:rFonts w:ascii="Sylfaen" w:hAnsi="Sylfaen" w:cs="Sylfaen"/>
          <w:color w:val="000000" w:themeColor="text1"/>
          <w:lang w:val="ka-GE"/>
        </w:rPr>
        <w:t xml:space="preserve">  8</w:t>
      </w:r>
      <w:r w:rsidR="009D5976" w:rsidRPr="00BB3523">
        <w:rPr>
          <w:rFonts w:ascii="Sylfaen" w:hAnsi="Sylfaen" w:cs="Sylfaen"/>
          <w:color w:val="000000" w:themeColor="text1"/>
          <w:lang w:val="ka-GE"/>
        </w:rPr>
        <w:t xml:space="preserve"> 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 xml:space="preserve">ზოგადი </w:t>
      </w:r>
      <w:r w:rsidR="009D5976" w:rsidRPr="00BB3523">
        <w:rPr>
          <w:rFonts w:ascii="Sylfaen" w:hAnsi="Sylfaen" w:cs="Sylfaen"/>
          <w:color w:val="000000" w:themeColor="text1"/>
          <w:lang w:val="ka-GE"/>
        </w:rPr>
        <w:t xml:space="preserve">მოდული, </w:t>
      </w:r>
      <w:r w:rsidR="00EE3C56" w:rsidRPr="00BB3523">
        <w:rPr>
          <w:rFonts w:ascii="Sylfaen" w:hAnsi="Sylfaen" w:cs="Sylfaen"/>
          <w:color w:val="000000" w:themeColor="text1"/>
          <w:lang w:val="ka-GE"/>
        </w:rPr>
        <w:t xml:space="preserve"> 50 </w:t>
      </w:r>
      <w:r w:rsidR="009D5976" w:rsidRPr="00BB3523">
        <w:rPr>
          <w:rFonts w:ascii="Sylfaen" w:hAnsi="Sylfaen" w:cs="Sylfaen"/>
          <w:color w:val="000000" w:themeColor="text1"/>
          <w:lang w:val="ka-GE"/>
        </w:rPr>
        <w:t xml:space="preserve"> </w:t>
      </w:r>
      <w:r w:rsidR="00EE3C56" w:rsidRPr="00BB3523">
        <w:rPr>
          <w:rFonts w:ascii="Sylfaen" w:hAnsi="Sylfaen" w:cs="Sylfaen"/>
          <w:color w:val="000000" w:themeColor="text1"/>
          <w:lang w:val="ka-GE"/>
        </w:rPr>
        <w:t>ჯამური კრედიტ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>ის რაოდენობით და</w:t>
      </w:r>
      <w:r w:rsidR="00696A35">
        <w:rPr>
          <w:rFonts w:ascii="Sylfaen" w:hAnsi="Sylfaen" w:cs="Sylfaen"/>
          <w:color w:val="000000" w:themeColor="text1"/>
          <w:lang w:val="ka-GE"/>
        </w:rPr>
        <w:t xml:space="preserve"> 1 პროფესიული მოდული  (წერილობით ტექსტთან მუშაობა)   5 ჯამური კრედიტ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>ის რაოდენობით. ჩარჩო დოკუმენტი</w:t>
      </w:r>
      <w:r>
        <w:rPr>
          <w:rFonts w:ascii="Sylfaen" w:hAnsi="Sylfaen" w:cs="Sylfaen"/>
          <w:color w:val="000000" w:themeColor="text1"/>
          <w:lang w:val="ka-GE"/>
        </w:rPr>
        <w:t xml:space="preserve"> მოიცავს პრაქტიკის კომპონენტს, მათ შორის,  საოფისე</w:t>
      </w:r>
      <w:r w:rsidR="00B665C2">
        <w:rPr>
          <w:rFonts w:ascii="Sylfaen" w:hAnsi="Sylfaen" w:cs="Sylfaen"/>
          <w:color w:val="000000" w:themeColor="text1"/>
          <w:lang w:val="ka-GE"/>
        </w:rPr>
        <w:t xml:space="preserve"> საქმის  60,2</w:t>
      </w:r>
      <w:r w:rsidR="00696A35">
        <w:rPr>
          <w:rFonts w:ascii="Sylfaen" w:hAnsi="Sylfaen" w:cs="Sylfaen"/>
          <w:color w:val="000000" w:themeColor="text1"/>
          <w:lang w:val="ka-GE"/>
        </w:rPr>
        <w:t>%</w:t>
      </w:r>
      <w:r>
        <w:rPr>
          <w:rFonts w:ascii="Sylfaen" w:hAnsi="Sylfaen" w:cs="Sylfaen"/>
          <w:color w:val="000000" w:themeColor="text1"/>
          <w:lang w:val="ka-GE"/>
        </w:rPr>
        <w:t xml:space="preserve">-ს, </w:t>
      </w:r>
      <w:r w:rsidR="00B665C2">
        <w:rPr>
          <w:rFonts w:ascii="Sylfaen" w:hAnsi="Sylfaen" w:cs="Sylfaen"/>
          <w:color w:val="000000" w:themeColor="text1"/>
          <w:lang w:val="ka-GE"/>
        </w:rPr>
        <w:t>ღონისძიების ადმინისტრირების 57,5</w:t>
      </w:r>
      <w:r>
        <w:rPr>
          <w:rFonts w:ascii="Sylfaen" w:hAnsi="Sylfaen" w:cs="Sylfaen"/>
          <w:color w:val="000000" w:themeColor="text1"/>
          <w:lang w:val="ka-GE"/>
        </w:rPr>
        <w:t xml:space="preserve"> % -ს, 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 xml:space="preserve"> ხოლო თეორიულ კომპონენტს</w:t>
      </w:r>
      <w:r w:rsidR="00B665C2">
        <w:rPr>
          <w:rFonts w:ascii="Sylfaen" w:hAnsi="Sylfaen" w:cs="Sylfaen"/>
          <w:color w:val="000000" w:themeColor="text1"/>
          <w:lang w:val="ka-GE"/>
        </w:rPr>
        <w:t>: საოფისე საქმის  22</w:t>
      </w:r>
      <w:r w:rsidR="00696A35">
        <w:rPr>
          <w:rFonts w:ascii="Sylfaen" w:hAnsi="Sylfaen" w:cs="Sylfaen"/>
          <w:color w:val="000000" w:themeColor="text1"/>
          <w:lang w:val="ka-GE"/>
        </w:rPr>
        <w:t>,4</w:t>
      </w:r>
      <w:r>
        <w:rPr>
          <w:rFonts w:ascii="Sylfaen" w:hAnsi="Sylfaen" w:cs="Sylfaen"/>
          <w:color w:val="000000" w:themeColor="text1"/>
          <w:lang w:val="ka-GE"/>
        </w:rPr>
        <w:t>%-ს,</w:t>
      </w:r>
      <w:r w:rsidR="00C92279">
        <w:rPr>
          <w:rFonts w:ascii="Sylfaen" w:hAnsi="Sylfaen" w:cs="Sylfaen"/>
          <w:color w:val="000000" w:themeColor="text1"/>
          <w:lang w:val="ka-GE"/>
        </w:rPr>
        <w:t xml:space="preserve"> ღონისძიების ადმინისტრირების 21,5</w:t>
      </w:r>
      <w:r>
        <w:rPr>
          <w:rFonts w:ascii="Sylfaen" w:hAnsi="Sylfaen" w:cs="Sylfaen"/>
          <w:color w:val="000000" w:themeColor="text1"/>
          <w:lang w:val="ka-GE"/>
        </w:rPr>
        <w:t xml:space="preserve">%-ს,   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 xml:space="preserve">ჩარჩო დოკუმენტით განსაზღვრული </w:t>
      </w:r>
      <w:r>
        <w:rPr>
          <w:rFonts w:ascii="Sylfaen" w:hAnsi="Sylfaen" w:cs="Sylfaen"/>
          <w:color w:val="000000" w:themeColor="text1"/>
          <w:lang w:val="ka-GE"/>
        </w:rPr>
        <w:t xml:space="preserve">საოფისე საქმის </w:t>
      </w:r>
      <w:r w:rsidR="00696A35">
        <w:rPr>
          <w:rFonts w:ascii="Sylfaen" w:hAnsi="Sylfaen" w:cs="Sylfaen"/>
          <w:color w:val="000000" w:themeColor="text1"/>
          <w:lang w:val="ka-GE"/>
        </w:rPr>
        <w:t xml:space="preserve">თეორიული მოდულების  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>რაოდენობა</w:t>
      </w:r>
      <w:r w:rsidR="00696A35">
        <w:rPr>
          <w:rFonts w:ascii="Sylfaen" w:hAnsi="Sylfaen" w:cs="Sylfaen"/>
          <w:color w:val="000000" w:themeColor="text1"/>
          <w:lang w:val="ka-GE"/>
        </w:rPr>
        <w:t xml:space="preserve"> - 1</w:t>
      </w:r>
      <w:r w:rsidR="00693679">
        <w:rPr>
          <w:rFonts w:ascii="Sylfaen" w:hAnsi="Sylfaen" w:cs="Sylfaen"/>
          <w:color w:val="000000" w:themeColor="text1"/>
          <w:lang w:val="ka-GE"/>
        </w:rPr>
        <w:t xml:space="preserve"> </w:t>
      </w:r>
      <w:r w:rsidR="00A20193">
        <w:rPr>
          <w:rFonts w:ascii="Sylfaen" w:hAnsi="Sylfaen" w:cs="Sylfaen"/>
          <w:color w:val="000000" w:themeColor="text1"/>
          <w:lang w:val="ka-GE"/>
        </w:rPr>
        <w:t xml:space="preserve"> </w:t>
      </w:r>
      <w:r w:rsidR="00693679">
        <w:rPr>
          <w:rFonts w:ascii="Sylfaen" w:hAnsi="Sylfaen" w:cs="Sylfaen"/>
          <w:color w:val="000000" w:themeColor="text1"/>
          <w:lang w:val="ka-GE"/>
        </w:rPr>
        <w:t>(</w:t>
      </w:r>
      <w:r w:rsidR="00A20193">
        <w:rPr>
          <w:rFonts w:ascii="Sylfaen" w:hAnsi="Sylfaen" w:cs="Sylfaen"/>
          <w:color w:val="000000" w:themeColor="text1"/>
          <w:lang w:val="ka-GE"/>
        </w:rPr>
        <w:t>ზოგადი მოდული, რაოდენობრივი წიგნიერება)</w:t>
      </w:r>
      <w:r w:rsidR="00696A35">
        <w:rPr>
          <w:rFonts w:ascii="Sylfaen" w:hAnsi="Sylfaen" w:cs="Sylfaen"/>
          <w:color w:val="000000" w:themeColor="text1"/>
          <w:lang w:val="ka-GE"/>
        </w:rPr>
        <w:t xml:space="preserve">, მოცულობა - 2 კრედიტი, </w:t>
      </w:r>
      <w:r w:rsidR="00F879A5" w:rsidRPr="00BB3523">
        <w:rPr>
          <w:rFonts w:ascii="Sylfaen" w:hAnsi="Sylfaen" w:cs="Sylfaen"/>
          <w:color w:val="000000" w:themeColor="text1"/>
          <w:lang w:val="ka-GE"/>
        </w:rPr>
        <w:t xml:space="preserve"> ხოლო კომბინირე</w:t>
      </w:r>
      <w:r w:rsidR="00C92279">
        <w:rPr>
          <w:rFonts w:ascii="Sylfaen" w:hAnsi="Sylfaen" w:cs="Sylfaen"/>
          <w:color w:val="000000" w:themeColor="text1"/>
          <w:lang w:val="ka-GE"/>
        </w:rPr>
        <w:t>ბულია</w:t>
      </w:r>
      <w:r w:rsidR="00140B04">
        <w:rPr>
          <w:rFonts w:ascii="Sylfaen" w:hAnsi="Sylfaen" w:cs="Sylfaen"/>
          <w:color w:val="000000" w:themeColor="text1"/>
          <w:lang w:val="ka-GE"/>
        </w:rPr>
        <w:t xml:space="preserve"> -  15,  მოცულობა - </w:t>
      </w:r>
      <w:r w:rsidR="00423B89">
        <w:rPr>
          <w:rFonts w:ascii="Sylfaen" w:hAnsi="Sylfaen" w:cs="Sylfaen"/>
          <w:color w:val="000000" w:themeColor="text1"/>
          <w:lang w:val="en-US"/>
        </w:rPr>
        <w:t xml:space="preserve">65 </w:t>
      </w:r>
      <w:r w:rsidR="00423B89">
        <w:rPr>
          <w:rFonts w:ascii="Sylfaen" w:hAnsi="Sylfaen" w:cs="Sylfaen"/>
          <w:color w:val="000000" w:themeColor="text1"/>
          <w:lang w:val="ka-GE"/>
        </w:rPr>
        <w:t>კრედიტი</w:t>
      </w:r>
      <w:r>
        <w:rPr>
          <w:rFonts w:ascii="Sylfaen" w:hAnsi="Sylfaen" w:cs="Sylfaen"/>
          <w:color w:val="000000" w:themeColor="text1"/>
          <w:lang w:val="ka-GE"/>
        </w:rPr>
        <w:t>; ღონისძიების ადმინისტრირ</w:t>
      </w:r>
      <w:r w:rsidR="009D5B2C">
        <w:rPr>
          <w:rFonts w:ascii="Sylfaen" w:hAnsi="Sylfaen" w:cs="Sylfaen"/>
          <w:color w:val="000000" w:themeColor="text1"/>
          <w:lang w:val="ka-GE"/>
        </w:rPr>
        <w:t xml:space="preserve">ების  თეორიული მოდულების </w:t>
      </w:r>
      <w:r>
        <w:rPr>
          <w:rFonts w:ascii="Sylfaen" w:hAnsi="Sylfaen" w:cs="Sylfaen"/>
          <w:color w:val="000000" w:themeColor="text1"/>
          <w:lang w:val="ka-GE"/>
        </w:rPr>
        <w:t>რაოდენობა</w:t>
      </w:r>
      <w:r w:rsidR="009D5B2C">
        <w:rPr>
          <w:rFonts w:ascii="Sylfaen" w:hAnsi="Sylfaen" w:cs="Sylfaen"/>
          <w:color w:val="000000" w:themeColor="text1"/>
          <w:lang w:val="ka-GE"/>
        </w:rPr>
        <w:t xml:space="preserve"> არის -2 ( ზოგადი - რაოდენობრივი წიგნიერება და გაცნობითი პრაქტიკა,  სულ - 5 კრედიტი</w:t>
      </w:r>
      <w:r w:rsidR="00C92279">
        <w:rPr>
          <w:rFonts w:ascii="Sylfaen" w:hAnsi="Sylfaen" w:cs="Sylfaen"/>
          <w:color w:val="000000" w:themeColor="text1"/>
          <w:lang w:val="ka-GE"/>
        </w:rPr>
        <w:t>), ხოლო კომბინირებულია</w:t>
      </w:r>
      <w:r w:rsidR="009D5B2C">
        <w:rPr>
          <w:rFonts w:ascii="Sylfaen" w:hAnsi="Sylfaen" w:cs="Sylfaen"/>
          <w:color w:val="000000" w:themeColor="text1"/>
          <w:lang w:val="ka-GE"/>
        </w:rPr>
        <w:t xml:space="preserve">   7 მოდული, ჯამურად - 26,5 კრედიტი. </w:t>
      </w:r>
      <w:r w:rsidR="00C8311F">
        <w:rPr>
          <w:rFonts w:ascii="Sylfaen" w:hAnsi="Sylfaen" w:cs="Sylfaen"/>
          <w:color w:val="000000" w:themeColor="text1"/>
          <w:lang w:val="ka-GE"/>
        </w:rPr>
        <w:t xml:space="preserve"> პრაქტიკულია 3 მოდული (ღონისძიების კონცეფციის შემუშავება- 3 კრედიტი,  რესურსების მართვა - 3 კრედიტი, ღონისძიების კოორდინირება - 5 კრედიტი), ჯამურად 11 კრედიტი.</w:t>
      </w:r>
    </w:p>
    <w:p w:rsidR="00F879A5" w:rsidRPr="00BB3523" w:rsidRDefault="00F879A5" w:rsidP="00F879A5">
      <w:pPr>
        <w:pStyle w:val="ListParagraph"/>
        <w:ind w:left="360"/>
        <w:jc w:val="both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BB3523">
        <w:rPr>
          <w:rFonts w:ascii="Sylfaen" w:hAnsi="Sylfaen" w:cs="Sylfaen"/>
          <w:color w:val="000000" w:themeColor="text1"/>
          <w:lang w:val="ka-GE"/>
        </w:rPr>
        <w:t xml:space="preserve"> პროფესიულ საგანმანათლებლო პროგრამა, სასურველია, დაიგეგმოს შემდეგი თანმიმდევრობით: საერთო ზოგადი მოდულებიდან აიტისა და კომუნიკაციის მოდულების სწავლების შემდეგ საერთო პროფესიული მოდულების სწავლება, ხოლო შემდეგ თითოეული კვალიფიკაციის შესაბამისად განსაზღვრულ </w:t>
      </w:r>
      <w:r w:rsidR="00EE3C56" w:rsidRPr="00BB3523">
        <w:rPr>
          <w:rFonts w:ascii="Sylfaen" w:hAnsi="Sylfaen" w:cs="Sylfaen"/>
          <w:color w:val="000000" w:themeColor="text1"/>
          <w:lang w:val="ka-GE"/>
        </w:rPr>
        <w:t>პროფესიულ მოდულთა სწავლება. მეოთხ</w:t>
      </w:r>
      <w:r w:rsidRPr="00BB3523">
        <w:rPr>
          <w:rFonts w:ascii="Sylfaen" w:hAnsi="Sylfaen" w:cs="Sylfaen"/>
          <w:color w:val="000000" w:themeColor="text1"/>
          <w:lang w:val="ka-GE"/>
        </w:rPr>
        <w:t xml:space="preserve">ე საფეხურის </w:t>
      </w:r>
      <w:r w:rsidR="00423B89">
        <w:rPr>
          <w:rFonts w:ascii="Sylfaen" w:hAnsi="Sylfaen" w:cs="Sylfaen"/>
          <w:color w:val="000000" w:themeColor="text1"/>
          <w:lang w:val="ka-GE"/>
        </w:rPr>
        <w:t xml:space="preserve">საოფისე  საქმის </w:t>
      </w:r>
      <w:r w:rsidRPr="00BB3523">
        <w:rPr>
          <w:rFonts w:ascii="Sylfaen" w:hAnsi="Sylfaen" w:cs="Sylfaen"/>
          <w:color w:val="000000" w:themeColor="text1"/>
          <w:lang w:val="ka-GE"/>
        </w:rPr>
        <w:t>კვალიფიკაციისთვის პროფესიულმა სტუდენტმა უნდა დააგროვოს ჯამუ</w:t>
      </w:r>
      <w:r w:rsidR="00423B89">
        <w:rPr>
          <w:rFonts w:ascii="Sylfaen" w:hAnsi="Sylfaen" w:cs="Sylfaen"/>
          <w:color w:val="000000" w:themeColor="text1"/>
          <w:lang w:val="ka-GE"/>
        </w:rPr>
        <w:t xml:space="preserve">რად  98  კრედიტი, რომელთაგან 8 </w:t>
      </w:r>
      <w:r w:rsidR="00467044">
        <w:rPr>
          <w:rFonts w:ascii="Sylfaen" w:hAnsi="Sylfaen" w:cs="Sylfaen"/>
          <w:color w:val="000000" w:themeColor="text1"/>
          <w:lang w:val="ka-GE"/>
        </w:rPr>
        <w:t xml:space="preserve"> მოდული ( 50 კრედიტი)  </w:t>
      </w:r>
      <w:r w:rsidR="00423B89">
        <w:rPr>
          <w:rFonts w:ascii="Sylfaen" w:hAnsi="Sylfaen" w:cs="Sylfaen"/>
          <w:color w:val="000000" w:themeColor="text1"/>
          <w:lang w:val="ka-GE"/>
        </w:rPr>
        <w:t xml:space="preserve"> ზოგადი მოდულ</w:t>
      </w:r>
      <w:r w:rsidRPr="00BB3523">
        <w:rPr>
          <w:rFonts w:ascii="Sylfaen" w:hAnsi="Sylfaen" w:cs="Sylfaen"/>
          <w:color w:val="000000" w:themeColor="text1"/>
          <w:lang w:val="ka-GE"/>
        </w:rPr>
        <w:t>ი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,  15 </w:t>
      </w:r>
      <w:r w:rsidR="00467044">
        <w:rPr>
          <w:rFonts w:ascii="Sylfaen" w:hAnsi="Sylfaen" w:cs="Sylfaen"/>
          <w:color w:val="000000" w:themeColor="text1"/>
          <w:lang w:val="ka-GE"/>
        </w:rPr>
        <w:t xml:space="preserve"> მოდული </w:t>
      </w:r>
      <w:r w:rsidR="00423B89">
        <w:rPr>
          <w:rFonts w:ascii="Sylfaen" w:hAnsi="Sylfaen" w:cs="Sylfaen"/>
          <w:color w:val="000000" w:themeColor="text1"/>
          <w:lang w:val="ka-GE"/>
        </w:rPr>
        <w:t xml:space="preserve"> </w:t>
      </w:r>
      <w:r w:rsidR="006B0090">
        <w:rPr>
          <w:rFonts w:ascii="Sylfaen" w:hAnsi="Sylfaen" w:cs="Sylfaen"/>
          <w:color w:val="000000" w:themeColor="text1"/>
          <w:lang w:val="ka-GE"/>
        </w:rPr>
        <w:t>(48</w:t>
      </w:r>
      <w:r w:rsidR="00467044">
        <w:rPr>
          <w:rFonts w:ascii="Sylfaen" w:hAnsi="Sylfaen" w:cs="Sylfaen"/>
          <w:color w:val="000000" w:themeColor="text1"/>
          <w:lang w:val="ka-GE"/>
        </w:rPr>
        <w:t xml:space="preserve"> კრედიტი)  არის პროფესიული</w:t>
      </w:r>
      <w:r w:rsidRPr="00BB3523">
        <w:rPr>
          <w:rFonts w:ascii="Sylfaen" w:hAnsi="Sylfaen" w:cs="Sylfaen"/>
          <w:color w:val="000000" w:themeColor="text1"/>
          <w:lang w:val="ka-GE"/>
        </w:rPr>
        <w:t xml:space="preserve">. 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 ღონისძიების ადმინისტრირებისათვის კი  სტუდენტმა </w:t>
      </w:r>
      <w:r w:rsidR="00467044">
        <w:rPr>
          <w:rFonts w:ascii="Sylfaen" w:hAnsi="Sylfaen" w:cs="Sylfaen"/>
          <w:color w:val="000000" w:themeColor="text1"/>
          <w:lang w:val="ka-GE"/>
        </w:rPr>
        <w:t xml:space="preserve"> ჯამურად უნდა დააგროვოს   107 კრედიტი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, რომელთაგან  8 </w:t>
      </w:r>
      <w:r w:rsidR="00467044">
        <w:rPr>
          <w:rFonts w:ascii="Sylfaen" w:hAnsi="Sylfaen" w:cs="Sylfaen"/>
          <w:color w:val="000000" w:themeColor="text1"/>
          <w:lang w:val="ka-GE"/>
        </w:rPr>
        <w:t xml:space="preserve"> მოდული </w:t>
      </w:r>
      <w:r w:rsidR="006B0090">
        <w:rPr>
          <w:rFonts w:ascii="Sylfaen" w:hAnsi="Sylfaen" w:cs="Sylfaen"/>
          <w:color w:val="000000" w:themeColor="text1"/>
          <w:lang w:val="ka-GE"/>
        </w:rPr>
        <w:t>( 50 კრედიტი)  არის  ზოგადი</w:t>
      </w:r>
      <w:r w:rsidR="00467044">
        <w:rPr>
          <w:rFonts w:ascii="Sylfaen" w:hAnsi="Sylfaen" w:cs="Sylfaen"/>
          <w:color w:val="000000" w:themeColor="text1"/>
          <w:lang w:val="ka-GE"/>
        </w:rPr>
        <w:t xml:space="preserve">,  14 მოდული 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 (</w:t>
      </w:r>
      <w:r w:rsidR="00467044">
        <w:rPr>
          <w:rFonts w:ascii="Sylfaen" w:hAnsi="Sylfaen" w:cs="Sylfaen"/>
          <w:color w:val="000000" w:themeColor="text1"/>
          <w:lang w:val="ka-GE"/>
        </w:rPr>
        <w:t>57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   კრედიტი) არის  პროფესიული</w:t>
      </w:r>
      <w:r w:rsidR="00467044">
        <w:rPr>
          <w:rFonts w:ascii="Sylfaen" w:hAnsi="Sylfaen" w:cs="Sylfaen"/>
          <w:color w:val="000000" w:themeColor="text1"/>
          <w:lang w:val="ka-GE"/>
        </w:rPr>
        <w:t>.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   </w:t>
      </w:r>
      <w:r w:rsidRPr="00BB3523">
        <w:rPr>
          <w:rFonts w:ascii="Sylfaen" w:hAnsi="Sylfaen" w:cs="Sylfaen"/>
          <w:color w:val="000000" w:themeColor="text1"/>
          <w:lang w:val="ka-GE"/>
        </w:rPr>
        <w:t>ჩარჩო დოკუმენტი</w:t>
      </w:r>
      <w:r w:rsidR="006B0090">
        <w:rPr>
          <w:rFonts w:ascii="Sylfaen" w:hAnsi="Sylfaen" w:cs="Sylfaen"/>
          <w:color w:val="000000" w:themeColor="text1"/>
          <w:lang w:val="ka-GE"/>
        </w:rPr>
        <w:t xml:space="preserve"> ორივე კვალიფიკაციისათვის </w:t>
      </w:r>
      <w:r w:rsidRPr="00BB3523">
        <w:rPr>
          <w:rFonts w:ascii="Sylfaen" w:hAnsi="Sylfaen" w:cs="Sylfaen"/>
          <w:color w:val="000000" w:themeColor="text1"/>
          <w:lang w:val="ka-GE"/>
        </w:rPr>
        <w:t xml:space="preserve"> ითვალისწინებს პრაქტიკის კომპონენტს „გაცნობითი პრაქტიკისა“ და „საწარმოო </w:t>
      </w:r>
      <w:r w:rsidR="00EE3C56" w:rsidRPr="00BB3523">
        <w:rPr>
          <w:rFonts w:ascii="Sylfaen" w:hAnsi="Sylfaen" w:cs="Sylfaen"/>
          <w:color w:val="000000" w:themeColor="text1"/>
          <w:lang w:val="ka-GE"/>
        </w:rPr>
        <w:t>პრაქტიკის“</w:t>
      </w:r>
      <w:r w:rsidRPr="00BB3523">
        <w:rPr>
          <w:rFonts w:ascii="Sylfaen" w:hAnsi="Sylfaen" w:cs="Sylfaen"/>
          <w:color w:val="000000" w:themeColor="text1"/>
          <w:lang w:val="ka-GE"/>
        </w:rPr>
        <w:t xml:space="preserve"> სახით. „გაცნობითი პრაქტიკის</w:t>
      </w:r>
      <w:r w:rsidR="00EE3C56" w:rsidRPr="00BB3523">
        <w:rPr>
          <w:rFonts w:ascii="Sylfaen" w:hAnsi="Sylfaen" w:cs="Sylfaen"/>
          <w:color w:val="000000" w:themeColor="text1"/>
          <w:lang w:val="ka-GE"/>
        </w:rPr>
        <w:t>“</w:t>
      </w:r>
      <w:r w:rsidRPr="00BB3523">
        <w:rPr>
          <w:rFonts w:ascii="Sylfaen" w:hAnsi="Sylfaen" w:cs="Sylfaen"/>
          <w:color w:val="000000" w:themeColor="text1"/>
          <w:lang w:val="ka-GE"/>
        </w:rPr>
        <w:t xml:space="preserve"> მიზანია, პროფესიულ სტუდენტს სწავლების დასაწყის</w:t>
      </w:r>
      <w:r w:rsidR="00EE3C56" w:rsidRPr="00BB3523">
        <w:rPr>
          <w:rFonts w:ascii="Sylfaen" w:hAnsi="Sylfaen" w:cs="Sylfaen"/>
          <w:color w:val="000000" w:themeColor="text1"/>
          <w:lang w:val="ka-GE"/>
        </w:rPr>
        <w:t xml:space="preserve">ში შეუქმნას წარმოდგენა  საოფისე საქმისა და ღონისძიების ადმინისტრირების </w:t>
      </w:r>
      <w:r w:rsidRPr="00BB3523">
        <w:rPr>
          <w:rFonts w:ascii="Sylfaen" w:hAnsi="Sylfaen" w:cs="Sylfaen"/>
          <w:color w:val="000000" w:themeColor="text1"/>
          <w:lang w:val="ka-GE"/>
        </w:rPr>
        <w:t xml:space="preserve"> სფეროს, დასაქმების შესაძლებლობების, ორგანიზაციული</w:t>
      </w:r>
      <w:r w:rsidRPr="00BB3523">
        <w:rPr>
          <w:rFonts w:ascii="Sylfaen" w:hAnsi="Sylfaen" w:cs="Sylfaen"/>
          <w:color w:val="000000" w:themeColor="text1"/>
          <w:sz w:val="24"/>
          <w:lang w:val="ka-GE"/>
        </w:rPr>
        <w:t xml:space="preserve"> მოწყობისა და </w:t>
      </w:r>
      <w:r w:rsidRPr="00BB3523">
        <w:rPr>
          <w:rFonts w:ascii="Sylfaen" w:hAnsi="Sylfaen" w:cs="Sylfaen"/>
          <w:color w:val="000000" w:themeColor="text1"/>
          <w:lang w:val="ka-GE"/>
        </w:rPr>
        <w:t>პოზიციების, შრომითი ურთიერთობების შესახებ. ამ ჩარჩო დოკუმენტის საფუძველზე, შესაძლებელია, შემუშავდეს „სამუშაოზე დაფუძნებული“ სწავლების პრინციპით აგებული პროფესიული საგანმანათლებლო პროგრამა.</w:t>
      </w:r>
    </w:p>
    <w:p w:rsidR="00F879A5" w:rsidRDefault="00F879A5" w:rsidP="00F879A5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1221" w:type="dxa"/>
        <w:tblLook w:val="04A0" w:firstRow="1" w:lastRow="0" w:firstColumn="1" w:lastColumn="0" w:noHBand="0" w:noVBand="1"/>
      </w:tblPr>
      <w:tblGrid>
        <w:gridCol w:w="438"/>
        <w:gridCol w:w="5395"/>
        <w:gridCol w:w="5564"/>
        <w:gridCol w:w="1170"/>
      </w:tblGrid>
      <w:tr w:rsidR="00F879A5" w:rsidRPr="007F0C1A" w:rsidTr="00AF1E9C">
        <w:tc>
          <w:tcPr>
            <w:tcW w:w="0" w:type="auto"/>
            <w:gridSpan w:val="4"/>
            <w:shd w:val="clear" w:color="auto" w:fill="auto"/>
          </w:tcPr>
          <w:p w:rsidR="00F879A5" w:rsidRPr="007F0C1A" w:rsidRDefault="007F0C1A" w:rsidP="00FA1EA4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საოფისე საქმე</w:t>
            </w:r>
          </w:p>
        </w:tc>
      </w:tr>
      <w:tr w:rsidR="00F879A5" w:rsidRPr="007F0C1A" w:rsidTr="00AF1E9C">
        <w:tc>
          <w:tcPr>
            <w:tcW w:w="0" w:type="auto"/>
            <w:gridSpan w:val="4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ზოგადი მოდულები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ru-RU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D1602D" w:rsidP="00FA1EA4">
            <w:pPr>
              <w:pStyle w:val="ListParagraph"/>
              <w:ind w:left="22"/>
              <w:rPr>
                <w:rFonts w:ascii="Sylfaen" w:hAnsi="Sylfaen" w:cs="Arial"/>
              </w:rPr>
            </w:pPr>
            <w:r w:rsidRPr="007F0C1A">
              <w:rPr>
                <w:rFonts w:ascii="Sylfaen" w:eastAsia="Sylfaen,Sylfaen,Arial" w:hAnsi="Sylfaen" w:cs="Sylfaen,Sylfaen,Arial"/>
                <w:lang w:val="ka-GE"/>
              </w:rPr>
              <w:t>ინფორმაციული წიგნიერება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F879A5" w:rsidRPr="007F0C1A" w:rsidRDefault="00D1602D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3</w:t>
            </w:r>
          </w:p>
        </w:tc>
      </w:tr>
      <w:tr w:rsidR="00C30039" w:rsidRPr="007F0C1A" w:rsidTr="00563B8D">
        <w:trPr>
          <w:trHeight w:val="458"/>
        </w:trPr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D1602D" w:rsidP="00E872B6">
            <w:pPr>
              <w:rPr>
                <w:rFonts w:ascii="Sylfaen" w:hAnsi="Sylfaen" w:cs="Arial"/>
              </w:rPr>
            </w:pPr>
            <w:proofErr w:type="spellStart"/>
            <w:r w:rsidRPr="007F0C1A">
              <w:rPr>
                <w:rFonts w:ascii="Sylfaen" w:hAnsi="Sylfaen" w:cs="Sylfaen"/>
                <w:lang w:val="ka-GE"/>
              </w:rPr>
              <w:t>ინტერპერსონალური</w:t>
            </w:r>
            <w:proofErr w:type="spellEnd"/>
            <w:r w:rsidRPr="007F0C1A">
              <w:rPr>
                <w:lang w:val="ka-GE"/>
              </w:rPr>
              <w:t xml:space="preserve"> </w:t>
            </w:r>
            <w:r w:rsidRPr="007F0C1A">
              <w:rPr>
                <w:rFonts w:ascii="Sylfaen" w:hAnsi="Sylfaen" w:cs="Sylfaen"/>
                <w:lang w:val="ru-RU"/>
              </w:rPr>
              <w:t>კომუნიკაც</w:t>
            </w:r>
            <w:r w:rsidRPr="007F0C1A">
              <w:rPr>
                <w:rFonts w:ascii="Sylfaen" w:hAnsi="Sylfaen" w:cs="Sylfaen"/>
                <w:lang w:val="ka-GE"/>
              </w:rPr>
              <w:t>ია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D1602D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D1602D" w:rsidP="00FA1EA4">
            <w:pPr>
              <w:pStyle w:val="ListParagraph"/>
              <w:ind w:left="50" w:right="-108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" w:eastAsia="Sylfaen,Arial" w:hAnsi="Sylfaen" w:cs="Sylfaen,Arial"/>
                <w:lang w:val="ka-GE"/>
              </w:rPr>
              <w:t>რაოდენობრივი წიგნიერება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D1602D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2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D1602D" w:rsidP="00FA1EA4">
            <w:pPr>
              <w:pStyle w:val="ListParagraph"/>
              <w:ind w:left="22"/>
              <w:rPr>
                <w:rFonts w:ascii="Sylfaen" w:hAnsi="Sylfaen" w:cs="Arial"/>
                <w:lang w:val="ka-GE"/>
              </w:rPr>
            </w:pPr>
            <w:proofErr w:type="spellStart"/>
            <w:r w:rsidRPr="007F0C1A">
              <w:rPr>
                <w:rFonts w:ascii="Sylfaen" w:hAnsi="Sylfaen" w:cs="Arial"/>
                <w:lang w:val="en-US"/>
              </w:rPr>
              <w:t>უცხოური</w:t>
            </w:r>
            <w:proofErr w:type="spellEnd"/>
            <w:r w:rsidRPr="007F0C1A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7F0C1A">
              <w:rPr>
                <w:rFonts w:ascii="Sylfaen" w:hAnsi="Sylfaen" w:cs="Arial"/>
                <w:lang w:val="en-US"/>
              </w:rPr>
              <w:t>ენა</w:t>
            </w:r>
            <w:proofErr w:type="spellEnd"/>
            <w:r w:rsidRPr="007F0C1A">
              <w:rPr>
                <w:rFonts w:ascii="Sylfaen" w:hAnsi="Sylfaen" w:cs="Arial"/>
                <w:lang w:val="en-US"/>
              </w:rPr>
              <w:t xml:space="preserve">  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D1602D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27C81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lastRenderedPageBreak/>
              <w:t>5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D1602D" w:rsidP="00FA1EA4">
            <w:pPr>
              <w:pStyle w:val="ListParagraph"/>
              <w:ind w:left="22"/>
              <w:rPr>
                <w:rFonts w:ascii="Sylfaen" w:hAnsi="Sylfaen" w:cs="Arial"/>
                <w:lang w:val="en-US"/>
              </w:rPr>
            </w:pPr>
            <w:r w:rsidRPr="007F0C1A">
              <w:rPr>
                <w:rFonts w:ascii="Sylfaen" w:hAnsi="Sylfaen"/>
                <w:lang w:val="ka-GE"/>
              </w:rPr>
              <w:t>მეწარმეობა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D1602D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27C81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Pr>
              <w:pStyle w:val="ListParagraph"/>
              <w:ind w:left="22"/>
              <w:rPr>
                <w:rFonts w:ascii="Sylfaen" w:hAnsi="Sylfaen" w:cs="Arial"/>
              </w:rPr>
            </w:pPr>
            <w:proofErr w:type="spellStart"/>
            <w:r w:rsidRPr="007F0C1A">
              <w:rPr>
                <w:rFonts w:ascii="Sylfaen" w:hAnsi="Sylfaen"/>
              </w:rPr>
              <w:t>ქართული</w:t>
            </w:r>
            <w:proofErr w:type="spellEnd"/>
            <w:r w:rsidRPr="007F0C1A">
              <w:rPr>
                <w:rFonts w:ascii="Sylfaen" w:hAnsi="Sylfaen"/>
              </w:rPr>
              <w:t xml:space="preserve"> </w:t>
            </w:r>
            <w:proofErr w:type="spellStart"/>
            <w:r w:rsidRPr="007F0C1A">
              <w:rPr>
                <w:rFonts w:ascii="Sylfaen" w:hAnsi="Sylfaen"/>
              </w:rPr>
              <w:t>ენა</w:t>
            </w:r>
            <w:proofErr w:type="spellEnd"/>
            <w:r w:rsidRPr="007F0C1A">
              <w:rPr>
                <w:rFonts w:ascii="Sylfaen" w:hAnsi="Sylfaen"/>
              </w:rPr>
              <w:t xml:space="preserve"> </w:t>
            </w:r>
            <w:r w:rsidRPr="007F0C1A">
              <w:rPr>
                <w:rFonts w:ascii="Sylfaen" w:hAnsi="Sylfaen"/>
                <w:lang w:val="en-US"/>
              </w:rPr>
              <w:t xml:space="preserve"> A2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</w:rPr>
            </w:pPr>
            <w:r w:rsidRPr="007F0C1A">
              <w:rPr>
                <w:rFonts w:ascii="Sylfaen" w:hAnsi="Sylfaen"/>
              </w:rPr>
              <w:t>15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1602D" w:rsidRPr="007F0C1A" w:rsidRDefault="00F27C81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:rsidR="00D1602D" w:rsidRPr="007F0C1A" w:rsidRDefault="00D1602D" w:rsidP="00FA1EA4">
            <w:pPr>
              <w:pStyle w:val="ListParagraph"/>
              <w:ind w:left="22"/>
              <w:rPr>
                <w:rFonts w:ascii="Sylfaen" w:hAnsi="Sylfaen"/>
              </w:rPr>
            </w:pPr>
            <w:r w:rsidRPr="007F0C1A">
              <w:rPr>
                <w:rFonts w:ascii="Sylfaen" w:eastAsia="Sylfaen" w:hAnsi="Sylfaen" w:cs="Sylfaen"/>
                <w:lang w:val="ka-GE"/>
              </w:rPr>
              <w:t xml:space="preserve">ქართული ენა </w:t>
            </w:r>
            <w:r w:rsidRPr="007F0C1A">
              <w:rPr>
                <w:rFonts w:ascii="Sylfaen" w:eastAsia="Sylfaen" w:hAnsi="Sylfaen" w:cs="Sylfaen"/>
                <w:lang w:val="en-US"/>
              </w:rPr>
              <w:t xml:space="preserve"> B1</w:t>
            </w:r>
          </w:p>
        </w:tc>
        <w:tc>
          <w:tcPr>
            <w:tcW w:w="5564" w:type="dxa"/>
            <w:shd w:val="clear" w:color="auto" w:fill="auto"/>
          </w:tcPr>
          <w:p w:rsidR="00D1602D" w:rsidRPr="007F0C1A" w:rsidRDefault="00D1602D" w:rsidP="00FA1EA4"/>
        </w:tc>
        <w:tc>
          <w:tcPr>
            <w:tcW w:w="0" w:type="auto"/>
            <w:shd w:val="clear" w:color="auto" w:fill="auto"/>
          </w:tcPr>
          <w:p w:rsidR="00D1602D" w:rsidRPr="007F0C1A" w:rsidRDefault="00D1602D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15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27C81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8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Pr>
              <w:pStyle w:val="ListParagraph"/>
              <w:ind w:left="50" w:right="-108"/>
              <w:rPr>
                <w:rFonts w:ascii="Sylfaen" w:hAnsi="Sylfaen" w:cs="Arial"/>
              </w:rPr>
            </w:pPr>
            <w:proofErr w:type="spellStart"/>
            <w:r w:rsidRPr="007F0C1A">
              <w:rPr>
                <w:rFonts w:ascii="Sylfaen" w:hAnsi="Sylfaen" w:cs="Arial"/>
              </w:rPr>
              <w:t>სამოქალაქო</w:t>
            </w:r>
            <w:proofErr w:type="spellEnd"/>
            <w:r w:rsidRPr="007F0C1A">
              <w:rPr>
                <w:rFonts w:ascii="Sylfaen" w:hAnsi="Sylfaen" w:cs="Arial"/>
              </w:rPr>
              <w:t xml:space="preserve"> </w:t>
            </w:r>
            <w:proofErr w:type="spellStart"/>
            <w:r w:rsidRPr="007F0C1A">
              <w:rPr>
                <w:rFonts w:ascii="Sylfaen" w:hAnsi="Sylfaen" w:cs="Arial"/>
              </w:rPr>
              <w:t>განათლება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</w:rPr>
            </w:pPr>
            <w:r w:rsidRPr="007F0C1A">
              <w:rPr>
                <w:rFonts w:ascii="Sylfaen" w:hAnsi="Sylfaen"/>
              </w:rPr>
              <w:t>2</w:t>
            </w:r>
          </w:p>
        </w:tc>
      </w:tr>
      <w:tr w:rsidR="00F879A5" w:rsidRPr="007F0C1A" w:rsidTr="00AF1E9C">
        <w:tc>
          <w:tcPr>
            <w:tcW w:w="0" w:type="auto"/>
            <w:gridSpan w:val="4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 მოდულები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1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F879A5" w:rsidRPr="007F0C1A" w:rsidRDefault="00F879A5" w:rsidP="006A19C8">
            <w:pPr>
              <w:tabs>
                <w:tab w:val="left" w:pos="374"/>
              </w:tabs>
              <w:rPr>
                <w:rFonts w:ascii="Sylfaen" w:hAnsi="Sylfaen" w:cs="Sylfaen"/>
                <w:lang w:val="ka-GE"/>
              </w:rPr>
            </w:pPr>
            <w:r w:rsidRPr="007F0C1A">
              <w:rPr>
                <w:rFonts w:ascii="Sylfaen" w:hAnsi="Sylfaen" w:cs="Sylfaen"/>
                <w:lang w:val="ka-GE"/>
              </w:rPr>
              <w:t>გაცნობითი პრაქტიკა</w:t>
            </w:r>
            <w:r w:rsidRPr="007F0C1A">
              <w:rPr>
                <w:rFonts w:ascii="Sylfaen" w:hAnsi="Sylfaen" w:cs="Sylfaen"/>
              </w:rPr>
              <w:t xml:space="preserve"> </w:t>
            </w:r>
            <w:r w:rsidRPr="007F0C1A">
              <w:rPr>
                <w:rFonts w:ascii="Sylfaen" w:hAnsi="Sylfaen" w:cs="Sylfaen"/>
                <w:lang w:val="ka-GE"/>
              </w:rPr>
              <w:t>-</w:t>
            </w:r>
            <w:r w:rsidRPr="007F0C1A">
              <w:rPr>
                <w:rFonts w:ascii="Sylfaen" w:hAnsi="Sylfaen" w:cs="Sylfaen"/>
              </w:rPr>
              <w:t xml:space="preserve"> </w:t>
            </w:r>
            <w:r w:rsidRPr="007F0C1A">
              <w:rPr>
                <w:rFonts w:ascii="Sylfaen" w:hAnsi="Sylfaen" w:cs="Sylfaen"/>
                <w:lang w:val="ka-GE"/>
              </w:rPr>
              <w:t xml:space="preserve"> </w:t>
            </w:r>
            <w:r w:rsidR="006A19C8" w:rsidRPr="007F0C1A">
              <w:rPr>
                <w:rFonts w:ascii="Sylfaen" w:hAnsi="Sylfaen" w:cs="Sylfaen"/>
                <w:lang w:val="ka-GE"/>
              </w:rPr>
              <w:t>საოფისე საქმე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F879A5" w:rsidRPr="007F0C1A" w:rsidRDefault="00F879A5" w:rsidP="00FA1EA4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F879A5" w:rsidRPr="00CC2C98" w:rsidRDefault="00F879A5" w:rsidP="00FA1EA4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CC2C9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2</w:t>
            </w:r>
          </w:p>
        </w:tc>
        <w:tc>
          <w:tcPr>
            <w:tcW w:w="5395" w:type="dxa"/>
            <w:shd w:val="clear" w:color="auto" w:fill="A8D08D" w:themeFill="accent6" w:themeFillTint="99"/>
          </w:tcPr>
          <w:p w:rsidR="00F879A5" w:rsidRPr="007F0C1A" w:rsidRDefault="00F879A5" w:rsidP="00FA1EA4">
            <w:proofErr w:type="spellStart"/>
            <w:r w:rsidRPr="00563B8D">
              <w:rPr>
                <w:rFonts w:ascii="Sylfaen" w:eastAsia="Sylfaen" w:hAnsi="Sylfaen" w:cs="Sylfaen"/>
              </w:rPr>
              <w:t>წერილობით</w:t>
            </w:r>
            <w:proofErr w:type="spellEnd"/>
            <w:r w:rsidRPr="00563B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63B8D">
              <w:rPr>
                <w:rFonts w:ascii="Sylfaen" w:eastAsia="Sylfaen" w:hAnsi="Sylfaen" w:cs="Sylfaen"/>
              </w:rPr>
              <w:t>ტექსტთან</w:t>
            </w:r>
            <w:proofErr w:type="spellEnd"/>
            <w:r w:rsidRPr="00563B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63B8D">
              <w:rPr>
                <w:rFonts w:ascii="Sylfaen" w:eastAsia="Sylfaen" w:hAnsi="Sylfaen" w:cs="Sylfaen"/>
              </w:rPr>
              <w:t>მუშაობა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FF0000"/>
          </w:tcPr>
          <w:p w:rsidR="00F879A5" w:rsidRPr="00CC2C98" w:rsidRDefault="00F879A5" w:rsidP="00FA1EA4">
            <w:pPr>
              <w:jc w:val="center"/>
            </w:pPr>
            <w:r w:rsidRPr="00CC2C98">
              <w:rPr>
                <w:rFonts w:ascii="Sylfaen" w:eastAsia="Sylfaen" w:hAnsi="Sylfaen" w:cs="Sylfaen"/>
              </w:rPr>
              <w:t>5</w:t>
            </w:r>
          </w:p>
        </w:tc>
      </w:tr>
      <w:tr w:rsidR="00C30039" w:rsidRPr="004F5347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რეკვიზიტებისა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და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ბლანკების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გაფორმება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6A19C8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2,5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კორესპონდენციის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ორგანიზება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1116F4" w:rsidP="00FA1EA4"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რეკვიზიტებისა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ბლანკების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გაფორმება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Calibri" w:eastAsia="Calibri" w:hAnsi="Calibri" w:cs="Calibri"/>
              </w:rPr>
              <w:t>2</w:t>
            </w:r>
            <w:r w:rsidR="006A19C8" w:rsidRPr="007F0C1A">
              <w:rPr>
                <w:rFonts w:ascii="Sylfaen" w:eastAsia="Calibri" w:hAnsi="Sylfaen" w:cs="Calibri"/>
                <w:lang w:val="ka-GE"/>
              </w:rPr>
              <w:t>,5</w:t>
            </w:r>
          </w:p>
        </w:tc>
        <w:bookmarkStart w:id="0" w:name="_GoBack"/>
        <w:bookmarkEnd w:id="0"/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საინფორმაციო</w:t>
            </w:r>
            <w:r w:rsidRPr="007F0C1A">
              <w:rPr>
                <w:rFonts w:ascii="Calibri" w:eastAsia="Calibri" w:hAnsi="Calibri" w:cs="Calibri"/>
              </w:rPr>
              <w:t>-</w:t>
            </w:r>
            <w:r w:rsidRPr="007F0C1A">
              <w:rPr>
                <w:rFonts w:ascii="Sylfaen" w:eastAsia="Sylfaen" w:hAnsi="Sylfaen" w:cs="Sylfaen"/>
              </w:rPr>
              <w:t>საცნობარო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წარმოება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1116F4" w:rsidP="00FA1EA4"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რეკვიზიტებისა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ბლანკების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გაფორმება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Calibri" w:eastAsia="Calibri" w:hAnsi="Calibri" w:cs="Calibri"/>
              </w:rPr>
              <w:t>2</w:t>
            </w:r>
            <w:r w:rsidR="006A19C8" w:rsidRPr="007F0C1A">
              <w:rPr>
                <w:rFonts w:ascii="Sylfaen" w:eastAsia="Calibri" w:hAnsi="Sylfaen" w:cs="Calibri"/>
                <w:lang w:val="ka-GE"/>
              </w:rPr>
              <w:t>,5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ნორმატიული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აქტების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გამოყენება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</w:pPr>
            <w:r w:rsidRPr="007F0C1A">
              <w:rPr>
                <w:rFonts w:ascii="Calibri" w:eastAsia="Calibri" w:hAnsi="Calibri" w:cs="Calibri"/>
              </w:rPr>
              <w:t>2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მმართველობითი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მომზადება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1116F4" w:rsidP="00FA1EA4"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რეკვიზიტებისა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ბლანკების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გაფორმება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eastAsia="Calibri" w:hAnsi="Sylfaen" w:cs="Calibri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8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არქივისთვის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გადასაცემად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მომზადება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</w:pPr>
            <w:r w:rsidRPr="007F0C1A">
              <w:rPr>
                <w:rFonts w:ascii="Calibri" w:eastAsia="Calibri" w:hAnsi="Calibri" w:cs="Calibri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9</w:t>
            </w:r>
          </w:p>
        </w:tc>
        <w:tc>
          <w:tcPr>
            <w:tcW w:w="5395" w:type="dxa"/>
            <w:shd w:val="clear" w:color="auto" w:fill="A8D08D" w:themeFill="accent6" w:themeFillTint="99"/>
          </w:tcPr>
          <w:p w:rsidR="00F879A5" w:rsidRPr="00563B8D" w:rsidRDefault="00F879A5" w:rsidP="00FA1EA4">
            <w:pPr>
              <w:rPr>
                <w:highlight w:val="darkYellow"/>
              </w:rPr>
            </w:pPr>
            <w:proofErr w:type="spellStart"/>
            <w:r w:rsidRPr="00563B8D">
              <w:rPr>
                <w:rFonts w:ascii="Sylfaen" w:eastAsia="Sylfaen" w:hAnsi="Sylfaen" w:cs="Sylfaen"/>
              </w:rPr>
              <w:t>ადმინისტრაციული</w:t>
            </w:r>
            <w:proofErr w:type="spellEnd"/>
            <w:r w:rsidRPr="00563B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63B8D">
              <w:rPr>
                <w:rFonts w:ascii="Sylfaen" w:eastAsia="Sylfaen" w:hAnsi="Sylfaen" w:cs="Sylfaen"/>
              </w:rPr>
              <w:t>ასისტირება</w:t>
            </w:r>
            <w:proofErr w:type="spellEnd"/>
            <w:r w:rsidRPr="00563B8D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1116F4" w:rsidP="00FA1EA4">
            <w:proofErr w:type="spellStart"/>
            <w:r w:rsidRPr="007F0C1A">
              <w:rPr>
                <w:rFonts w:ascii="Sylfaen" w:eastAsia="Sylfaen" w:hAnsi="Sylfaen" w:cs="Sylfaen"/>
              </w:rPr>
              <w:t>მმართველობითი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მომზადება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hAnsi="Sylfaen" w:cs="Arial"/>
                <w:b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10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საორგანიზაციო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პროექტების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მომზადება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1116F4" w:rsidP="00FA1EA4"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რეკვიზიტებისა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ბლანკების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გაფორმება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1,5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11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r w:rsidRPr="007F0C1A">
              <w:rPr>
                <w:rFonts w:ascii="Sylfaen" w:eastAsia="Sylfaen" w:hAnsi="Sylfaen" w:cs="Sylfaen"/>
                <w:lang w:val="ka-GE"/>
              </w:rPr>
              <w:t xml:space="preserve"> </w:t>
            </w:r>
            <w:r w:rsidR="00454D42" w:rsidRPr="00454D42">
              <w:rPr>
                <w:rFonts w:ascii="Sylfaen" w:eastAsia="Sylfaen,Arial" w:hAnsi="Sylfaen" w:cs="Sylfaen,Arial"/>
                <w:szCs w:val="20"/>
                <w:lang w:val="ka-GE"/>
              </w:rPr>
              <w:t>საოფისე შეხვედრებისა და ღონისძიებების დაგეგმვა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2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13</w:t>
            </w:r>
          </w:p>
        </w:tc>
        <w:tc>
          <w:tcPr>
            <w:tcW w:w="5395" w:type="dxa"/>
            <w:shd w:val="clear" w:color="auto" w:fill="A8D08D" w:themeFill="accent6" w:themeFillTint="99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საფინანსო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დოკუმენტებთან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მუშაობა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</w:pPr>
            <w:r w:rsidRPr="007F0C1A">
              <w:rPr>
                <w:rFonts w:ascii="Calibri" w:eastAsia="Calibri" w:hAnsi="Calibri" w:cs="Calibri"/>
              </w:rPr>
              <w:t>1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14</w:t>
            </w:r>
          </w:p>
        </w:tc>
        <w:tc>
          <w:tcPr>
            <w:tcW w:w="5395" w:type="dxa"/>
            <w:shd w:val="clear" w:color="auto" w:fill="auto"/>
          </w:tcPr>
          <w:p w:rsidR="00F879A5" w:rsidRPr="007F0C1A" w:rsidRDefault="00F879A5" w:rsidP="00FA1EA4">
            <w:proofErr w:type="spellStart"/>
            <w:r w:rsidRPr="007F0C1A">
              <w:rPr>
                <w:rFonts w:ascii="Sylfaen" w:eastAsia="Sylfaen" w:hAnsi="Sylfaen" w:cs="Sylfaen"/>
              </w:rPr>
              <w:t>საოფისე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სამეურნეო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მარაგების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მართვა</w:t>
            </w:r>
            <w:proofErr w:type="spellEnd"/>
            <w:r w:rsidRPr="007F0C1A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F879A5" w:rsidRPr="007F0C1A" w:rsidRDefault="00F879A5" w:rsidP="00FA1EA4"/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</w:pPr>
            <w:r w:rsidRPr="007F0C1A">
              <w:rPr>
                <w:rFonts w:ascii="Calibri" w:eastAsia="Calibri" w:hAnsi="Calibri" w:cs="Calibri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15</w:t>
            </w:r>
          </w:p>
        </w:tc>
        <w:tc>
          <w:tcPr>
            <w:tcW w:w="5395" w:type="dxa"/>
            <w:shd w:val="clear" w:color="auto" w:fill="FFFFFF" w:themeFill="background1"/>
          </w:tcPr>
          <w:p w:rsidR="00F879A5" w:rsidRPr="007F0C1A" w:rsidRDefault="00454D42" w:rsidP="00FA1EA4">
            <w:r w:rsidRPr="000A6DDE">
              <w:rPr>
                <w:rFonts w:ascii="Sylfaen" w:eastAsia="Sylfaen,Arial" w:hAnsi="Sylfaen" w:cs="Sylfaen"/>
                <w:szCs w:val="20"/>
                <w:lang w:val="ka-GE"/>
              </w:rPr>
              <w:t>პერსონალის</w:t>
            </w:r>
            <w:r w:rsidRPr="000A6DDE">
              <w:rPr>
                <w:rFonts w:ascii="Sylfaen,Arial" w:eastAsia="Sylfaen,Arial" w:hAnsi="Sylfaen,Arial" w:cs="Sylfaen,Arial"/>
                <w:szCs w:val="20"/>
                <w:lang w:val="ka-GE"/>
              </w:rPr>
              <w:t xml:space="preserve"> </w:t>
            </w:r>
            <w:r w:rsidRPr="000A6DDE">
              <w:rPr>
                <w:rFonts w:ascii="Sylfaen" w:eastAsia="Sylfaen,Arial" w:hAnsi="Sylfaen" w:cs="Sylfaen,Arial"/>
                <w:szCs w:val="20"/>
                <w:lang w:val="ka-GE"/>
              </w:rPr>
              <w:t xml:space="preserve"> </w:t>
            </w:r>
            <w:r w:rsidRPr="000A6DDE">
              <w:rPr>
                <w:rFonts w:ascii="Sylfaen" w:eastAsia="Sylfaen,Arial" w:hAnsi="Sylfaen" w:cs="Sylfaen"/>
                <w:szCs w:val="20"/>
                <w:lang w:val="ka-GE"/>
              </w:rPr>
              <w:t>საქმიანობის</w:t>
            </w:r>
            <w:r w:rsidRPr="000A6DDE">
              <w:rPr>
                <w:rFonts w:ascii="Sylfaen,Arial" w:eastAsia="Sylfaen,Arial" w:hAnsi="Sylfaen,Arial" w:cs="Sylfaen,Arial"/>
                <w:szCs w:val="20"/>
                <w:lang w:val="ka-GE"/>
              </w:rPr>
              <w:t xml:space="preserve"> </w:t>
            </w:r>
            <w:r w:rsidRPr="000A6DDE">
              <w:rPr>
                <w:rFonts w:ascii="Sylfaen" w:eastAsia="Sylfaen,Arial" w:hAnsi="Sylfaen" w:cs="Sylfaen,Arial"/>
                <w:szCs w:val="20"/>
                <w:lang w:val="ka-GE"/>
              </w:rPr>
              <w:t xml:space="preserve">ადმინისტრირების </w:t>
            </w:r>
            <w:proofErr w:type="spellStart"/>
            <w:r w:rsidRPr="000A6DDE">
              <w:rPr>
                <w:rFonts w:ascii="Sylfaen" w:eastAsia="Sylfaen,Arial" w:hAnsi="Sylfaen" w:cs="Sylfaen,Arial"/>
                <w:szCs w:val="20"/>
                <w:lang w:val="ka-GE"/>
              </w:rPr>
              <w:t>ასისტირება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F879A5" w:rsidRPr="007F0C1A" w:rsidRDefault="001116F4" w:rsidP="00FA1EA4">
            <w:proofErr w:type="spellStart"/>
            <w:r w:rsidRPr="007F0C1A">
              <w:rPr>
                <w:rFonts w:ascii="Sylfaen" w:eastAsia="Sylfaen" w:hAnsi="Sylfaen" w:cs="Sylfaen"/>
              </w:rPr>
              <w:t>მმართველობითი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დოკუმენტების</w:t>
            </w:r>
            <w:proofErr w:type="spellEnd"/>
            <w:r w:rsidRPr="007F0C1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0C1A">
              <w:rPr>
                <w:rFonts w:ascii="Sylfaen" w:eastAsia="Sylfaen" w:hAnsi="Sylfaen" w:cs="Sylfaen"/>
              </w:rPr>
              <w:t>მომზადება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eastAsia="Calibri" w:hAnsi="Sylfaen" w:cs="Calibri"/>
                <w:lang w:val="ka-GE"/>
              </w:rPr>
              <w:t>4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F879A5" w:rsidRPr="007F0C1A" w:rsidRDefault="00F879A5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lang w:val="ka-GE"/>
              </w:rPr>
              <w:t>17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F879A5" w:rsidRPr="007F0C1A" w:rsidRDefault="00F879A5" w:rsidP="00454D42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" w:hAnsi="Sylfaen" w:cs="Arial"/>
                <w:lang w:val="ka-GE"/>
              </w:rPr>
              <w:t>საწარმოო პრაქტიკა-</w:t>
            </w:r>
            <w:r w:rsidRPr="007F0C1A">
              <w:rPr>
                <w:rFonts w:ascii="Sylfaen" w:hAnsi="Sylfaen" w:cs="Sylfaen"/>
                <w:lang w:val="ka-GE"/>
              </w:rPr>
              <w:t xml:space="preserve"> </w:t>
            </w:r>
            <w:r w:rsidR="00454D42">
              <w:rPr>
                <w:rFonts w:ascii="Sylfaen" w:hAnsi="Sylfaen" w:cs="Sylfaen"/>
                <w:lang w:val="ka-GE"/>
              </w:rPr>
              <w:t>საოფისე საქმე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F879A5" w:rsidRPr="007F0C1A" w:rsidRDefault="00F879A5" w:rsidP="00FA1EA4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F879A5" w:rsidRPr="007F0C1A" w:rsidRDefault="00AF1E9C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7F0C1A">
              <w:rPr>
                <w:rFonts w:ascii="Sylfaen" w:hAnsi="Sylfaen"/>
                <w:color w:val="000000"/>
                <w:lang w:val="ka-GE"/>
              </w:rPr>
              <w:t>8</w:t>
            </w:r>
          </w:p>
        </w:tc>
      </w:tr>
      <w:tr w:rsidR="00C30039" w:rsidRPr="007F0C1A" w:rsidTr="00F0392C">
        <w:tc>
          <w:tcPr>
            <w:tcW w:w="0" w:type="auto"/>
            <w:shd w:val="clear" w:color="auto" w:fill="auto"/>
          </w:tcPr>
          <w:p w:rsidR="00DC6CAE" w:rsidRPr="007F0C1A" w:rsidRDefault="00DC6CAE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ღონისძიების ადმინისტრირება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AE" w:rsidRPr="007F0C1A" w:rsidRDefault="00DC6CAE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C6CAE" w:rsidRPr="007F0C1A" w:rsidTr="00D922F3">
        <w:tc>
          <w:tcPr>
            <w:tcW w:w="0" w:type="auto"/>
            <w:gridSpan w:val="3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ზოგადი მოდულები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AE" w:rsidRPr="007F0C1A" w:rsidRDefault="00DC6CAE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b/>
                <w:lang w:val="ru-RU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lastRenderedPageBreak/>
              <w:t>1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22"/>
              <w:rPr>
                <w:rFonts w:ascii="Sylfaen" w:hAnsi="Sylfaen" w:cs="Arial"/>
              </w:rPr>
            </w:pPr>
            <w:r w:rsidRPr="007F0C1A">
              <w:rPr>
                <w:rFonts w:ascii="Sylfaen" w:eastAsia="Sylfaen,Sylfaen,Arial" w:hAnsi="Sylfaen" w:cs="Sylfaen,Sylfaen,Arial"/>
                <w:lang w:val="ka-GE"/>
              </w:rPr>
              <w:t>ინფორმაციული წიგნიერება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rPr>
                <w:rFonts w:ascii="Sylfaen" w:hAnsi="Sylfaen" w:cs="Arial"/>
              </w:rPr>
            </w:pPr>
            <w:proofErr w:type="spellStart"/>
            <w:r w:rsidRPr="007F0C1A">
              <w:rPr>
                <w:rFonts w:ascii="Sylfaen" w:hAnsi="Sylfaen" w:cs="Sylfaen"/>
                <w:lang w:val="ka-GE"/>
              </w:rPr>
              <w:t>ინტერპერსონალური</w:t>
            </w:r>
            <w:proofErr w:type="spellEnd"/>
            <w:r w:rsidRPr="007F0C1A">
              <w:rPr>
                <w:lang w:val="ka-GE"/>
              </w:rPr>
              <w:t xml:space="preserve"> </w:t>
            </w:r>
            <w:r w:rsidRPr="007F0C1A">
              <w:rPr>
                <w:rFonts w:ascii="Sylfaen" w:hAnsi="Sylfaen" w:cs="Sylfaen"/>
                <w:lang w:val="ru-RU"/>
              </w:rPr>
              <w:t>კომუნიკაც</w:t>
            </w:r>
            <w:r w:rsidRPr="007F0C1A">
              <w:rPr>
                <w:rFonts w:ascii="Sylfaen" w:hAnsi="Sylfaen" w:cs="Sylfaen"/>
                <w:lang w:val="ka-GE"/>
              </w:rPr>
              <w:t>ია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/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50" w:right="-108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" w:eastAsia="Sylfaen,Arial" w:hAnsi="Sylfaen" w:cs="Sylfaen,Arial"/>
                <w:lang w:val="ka-GE"/>
              </w:rPr>
              <w:t>რაოდენობრივი წიგნიერება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/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2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22"/>
              <w:rPr>
                <w:rFonts w:ascii="Sylfaen" w:hAnsi="Sylfaen" w:cs="Arial"/>
                <w:lang w:val="ka-GE"/>
              </w:rPr>
            </w:pPr>
            <w:proofErr w:type="spellStart"/>
            <w:r w:rsidRPr="007F0C1A">
              <w:rPr>
                <w:rFonts w:ascii="Sylfaen" w:hAnsi="Sylfaen" w:cs="Arial"/>
                <w:lang w:val="en-US"/>
              </w:rPr>
              <w:t>უცხოური</w:t>
            </w:r>
            <w:proofErr w:type="spellEnd"/>
            <w:r w:rsidRPr="007F0C1A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7F0C1A">
              <w:rPr>
                <w:rFonts w:ascii="Sylfaen" w:hAnsi="Sylfaen" w:cs="Arial"/>
                <w:lang w:val="en-US"/>
              </w:rPr>
              <w:t>ენა</w:t>
            </w:r>
            <w:proofErr w:type="spellEnd"/>
            <w:r w:rsidRPr="007F0C1A">
              <w:rPr>
                <w:rFonts w:ascii="Sylfaen" w:hAnsi="Sylfaen" w:cs="Arial"/>
                <w:lang w:val="en-US"/>
              </w:rPr>
              <w:t xml:space="preserve">   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/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F27C81" w:rsidP="001D590B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22"/>
              <w:rPr>
                <w:rFonts w:ascii="Sylfaen" w:hAnsi="Sylfaen" w:cs="Arial"/>
                <w:lang w:val="en-US"/>
              </w:rPr>
            </w:pPr>
            <w:r w:rsidRPr="007F0C1A">
              <w:rPr>
                <w:rFonts w:ascii="Sylfaen" w:hAnsi="Sylfaen"/>
                <w:lang w:val="ka-GE"/>
              </w:rPr>
              <w:t>მეწარმეობა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/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F27C81" w:rsidP="001D590B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22"/>
              <w:rPr>
                <w:rFonts w:ascii="Sylfaen" w:hAnsi="Sylfaen" w:cs="Arial"/>
              </w:rPr>
            </w:pPr>
            <w:proofErr w:type="spellStart"/>
            <w:r w:rsidRPr="007F0C1A">
              <w:rPr>
                <w:rFonts w:ascii="Sylfaen" w:hAnsi="Sylfaen"/>
              </w:rPr>
              <w:t>ქართული</w:t>
            </w:r>
            <w:proofErr w:type="spellEnd"/>
            <w:r w:rsidRPr="007F0C1A">
              <w:rPr>
                <w:rFonts w:ascii="Sylfaen" w:hAnsi="Sylfaen"/>
              </w:rPr>
              <w:t xml:space="preserve"> </w:t>
            </w:r>
            <w:proofErr w:type="spellStart"/>
            <w:r w:rsidRPr="007F0C1A">
              <w:rPr>
                <w:rFonts w:ascii="Sylfaen" w:hAnsi="Sylfaen"/>
              </w:rPr>
              <w:t>ენა</w:t>
            </w:r>
            <w:proofErr w:type="spellEnd"/>
            <w:r w:rsidRPr="007F0C1A">
              <w:rPr>
                <w:rFonts w:ascii="Sylfaen" w:hAnsi="Sylfaen"/>
              </w:rPr>
              <w:t xml:space="preserve"> </w:t>
            </w:r>
            <w:r w:rsidRPr="007F0C1A">
              <w:rPr>
                <w:rFonts w:ascii="Sylfaen" w:hAnsi="Sylfaen"/>
                <w:lang w:val="en-US"/>
              </w:rPr>
              <w:t xml:space="preserve"> A2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/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</w:rPr>
            </w:pPr>
            <w:r w:rsidRPr="007F0C1A">
              <w:rPr>
                <w:rFonts w:ascii="Sylfaen" w:hAnsi="Sylfaen"/>
              </w:rPr>
              <w:t>15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F27C81" w:rsidP="001D590B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22"/>
              <w:rPr>
                <w:rFonts w:ascii="Sylfaen" w:hAnsi="Sylfaen"/>
              </w:rPr>
            </w:pPr>
            <w:r w:rsidRPr="007F0C1A">
              <w:rPr>
                <w:rFonts w:ascii="Sylfaen" w:eastAsia="Sylfaen" w:hAnsi="Sylfaen" w:cs="Sylfaen"/>
                <w:lang w:val="ka-GE"/>
              </w:rPr>
              <w:t xml:space="preserve">ქართული ენა </w:t>
            </w:r>
            <w:r w:rsidRPr="007F0C1A">
              <w:rPr>
                <w:rFonts w:ascii="Sylfaen" w:eastAsia="Sylfaen" w:hAnsi="Sylfaen" w:cs="Sylfaen"/>
                <w:lang w:val="en-US"/>
              </w:rPr>
              <w:t xml:space="preserve"> B1</w:t>
            </w:r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/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  <w:lang w:val="ka-GE"/>
              </w:rPr>
            </w:pPr>
            <w:r w:rsidRPr="007F0C1A">
              <w:rPr>
                <w:rFonts w:ascii="Sylfaen" w:hAnsi="Sylfaen"/>
                <w:lang w:val="ka-GE"/>
              </w:rPr>
              <w:t>15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C6CAE" w:rsidRPr="007F0C1A" w:rsidRDefault="00F27C81" w:rsidP="001D590B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8</w:t>
            </w:r>
          </w:p>
        </w:tc>
        <w:tc>
          <w:tcPr>
            <w:tcW w:w="5395" w:type="dxa"/>
            <w:shd w:val="clear" w:color="auto" w:fill="auto"/>
          </w:tcPr>
          <w:p w:rsidR="00DC6CAE" w:rsidRPr="007F0C1A" w:rsidRDefault="00DC6CAE" w:rsidP="001D590B">
            <w:pPr>
              <w:pStyle w:val="ListParagraph"/>
              <w:ind w:left="50" w:right="-108"/>
              <w:rPr>
                <w:rFonts w:ascii="Sylfaen" w:hAnsi="Sylfaen" w:cs="Arial"/>
              </w:rPr>
            </w:pPr>
            <w:proofErr w:type="spellStart"/>
            <w:r w:rsidRPr="007F0C1A">
              <w:rPr>
                <w:rFonts w:ascii="Sylfaen" w:hAnsi="Sylfaen" w:cs="Arial"/>
              </w:rPr>
              <w:t>სამოქალაქო</w:t>
            </w:r>
            <w:proofErr w:type="spellEnd"/>
            <w:r w:rsidRPr="007F0C1A">
              <w:rPr>
                <w:rFonts w:ascii="Sylfaen" w:hAnsi="Sylfaen" w:cs="Arial"/>
              </w:rPr>
              <w:t xml:space="preserve"> </w:t>
            </w:r>
            <w:proofErr w:type="spellStart"/>
            <w:r w:rsidRPr="007F0C1A">
              <w:rPr>
                <w:rFonts w:ascii="Sylfaen" w:hAnsi="Sylfaen" w:cs="Arial"/>
              </w:rPr>
              <w:t>განათლება</w:t>
            </w:r>
            <w:proofErr w:type="spellEnd"/>
          </w:p>
        </w:tc>
        <w:tc>
          <w:tcPr>
            <w:tcW w:w="5564" w:type="dxa"/>
            <w:shd w:val="clear" w:color="auto" w:fill="auto"/>
          </w:tcPr>
          <w:p w:rsidR="00DC6CAE" w:rsidRPr="007F0C1A" w:rsidRDefault="00DC6CAE" w:rsidP="001D590B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DC6CAE" w:rsidRPr="007F0C1A" w:rsidRDefault="00DC6CAE" w:rsidP="001D590B">
            <w:pPr>
              <w:jc w:val="center"/>
              <w:rPr>
                <w:rFonts w:ascii="Sylfaen" w:hAnsi="Sylfaen"/>
              </w:rPr>
            </w:pPr>
            <w:r w:rsidRPr="007F0C1A">
              <w:rPr>
                <w:rFonts w:ascii="Sylfaen" w:hAnsi="Sylfaen"/>
              </w:rPr>
              <w:t>2</w:t>
            </w:r>
          </w:p>
        </w:tc>
      </w:tr>
      <w:tr w:rsidR="00D60ABA" w:rsidRPr="007F0C1A" w:rsidTr="002F3D26">
        <w:tc>
          <w:tcPr>
            <w:tcW w:w="0" w:type="auto"/>
            <w:gridSpan w:val="4"/>
            <w:shd w:val="clear" w:color="auto" w:fill="auto"/>
          </w:tcPr>
          <w:p w:rsidR="00D60ABA" w:rsidRPr="007F0C1A" w:rsidRDefault="00D60ABA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 მოდულები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60ABA" w:rsidRPr="007F0C1A" w:rsidRDefault="00D60ABA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,Sylfaen,Sylfaen,Sylfaen" w:eastAsia="Sylfaen,Sylfaen,Sylfaen,Sylfaen" w:hAnsi="Sylfaen,Sylfaen,Sylfaen,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5395" w:type="dxa"/>
            <w:shd w:val="clear" w:color="auto" w:fill="auto"/>
          </w:tcPr>
          <w:p w:rsidR="00D60ABA" w:rsidRPr="007F0C1A" w:rsidRDefault="00D60ABA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564" w:type="dxa"/>
            <w:shd w:val="clear" w:color="auto" w:fill="auto"/>
          </w:tcPr>
          <w:p w:rsidR="00D60ABA" w:rsidRPr="007F0C1A" w:rsidRDefault="00D60ABA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0" w:type="auto"/>
            <w:shd w:val="clear" w:color="auto" w:fill="auto"/>
          </w:tcPr>
          <w:p w:rsidR="00D60ABA" w:rsidRPr="007F0C1A" w:rsidRDefault="00D60ABA" w:rsidP="001D590B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7F0C1A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60ABA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D60ABA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გაცნობითი პრაქტიკა - ღონისძიების ადმინისტრირება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D60ABA" w:rsidRPr="007F0C1A" w:rsidRDefault="00D60ABA" w:rsidP="00FA1EA4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ABA" w:rsidRPr="007F0C1A" w:rsidRDefault="00343A5B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C30039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30039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წერილობით ტექსტთან მუშაობა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C30039" w:rsidRPr="007F0C1A" w:rsidRDefault="00C30039" w:rsidP="00FA1EA4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039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D60ABA" w:rsidRPr="007F0C1A" w:rsidRDefault="00C30039" w:rsidP="00C30039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 xml:space="preserve">3 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D60ABA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საქმიანი წინადადების    მომზადება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D60ABA" w:rsidRPr="009E4E1B" w:rsidRDefault="009E4E1B" w:rsidP="00FA1EA4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გაცნობითი პრაქტიკა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ABA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4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ღონისძიების კონცეფციის შემუშავება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A131E4" w:rsidRDefault="00A131E4" w:rsidP="00FA1EA4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საქმიანი წინადადების </w:t>
            </w:r>
            <w:r w:rsidR="00193D39">
              <w:rPr>
                <w:rFonts w:ascii="Sylfaen" w:hAnsi="Sylfaen"/>
                <w:color w:val="000000"/>
                <w:lang w:val="ka-GE"/>
              </w:rPr>
              <w:t>მომზადება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5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რესურსების მართვა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193D39" w:rsidRDefault="00193D39" w:rsidP="00FA1EA4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გაცნობითი პრაქტიკა-ღონისძიების ადმინისტრირება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3,5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6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ღონისძიების გაფორმება და დიზაინი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193D39" w:rsidRDefault="00193D39" w:rsidP="00FA1EA4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ღონისძიების კონცეფციის შემუშავება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6E15E7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7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ღონისძიებაში ჩართულ მხარეებთან ურთიერთობა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193D39" w:rsidRDefault="00193D39" w:rsidP="00FA1EA4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კომუნიკაცია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8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ღონისძიების კოორდინირება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7F0C1A" w:rsidRDefault="00193D39" w:rsidP="00FA1EA4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ღონისძიების კონცეფციის შემუშავება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9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ღონისძიების ფინანსური მართვა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7F0C1A" w:rsidRDefault="00193D39" w:rsidP="00FA1EA4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ღონისძიების კონცეფციის შემუშავება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454D42" w:rsidRPr="007F0C1A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10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454D42" w:rsidRPr="007F0C1A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ღონისძიების ტექნიკური მომსახურება და უსაფრთხოება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54D42" w:rsidRPr="00193D39" w:rsidRDefault="00193D39" w:rsidP="00FA1EA4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რესურსების მართვა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D42" w:rsidRPr="007F0C1A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C30039" w:rsidRDefault="00C30039" w:rsidP="00FA1EA4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11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30039" w:rsidRDefault="00C30039" w:rsidP="00FA1EA4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სადღესასწაულო ღონისძიებების ადმინისტრირება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C30039" w:rsidRPr="007F0C1A" w:rsidRDefault="00C30039" w:rsidP="00FA1EA4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039" w:rsidRDefault="00C30039" w:rsidP="00AF1E9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C30039" w:rsidRPr="007F0C1A" w:rsidRDefault="00C30039" w:rsidP="00C30039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30039" w:rsidRPr="007F0C1A" w:rsidRDefault="00C30039" w:rsidP="00C30039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სპორტულ/სანახაობრივი ღონისძიებების ადმინისტრირება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C30039" w:rsidRPr="00193D39" w:rsidRDefault="00193D39" w:rsidP="00C30039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ღონისძიების გაფორმება და დიზაინი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039" w:rsidRPr="007F0C1A" w:rsidRDefault="00093F49" w:rsidP="00C30039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3,5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C30039" w:rsidRPr="007F0C1A" w:rsidRDefault="00C30039" w:rsidP="00C30039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13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30039" w:rsidRDefault="00C30039" w:rsidP="00C30039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ოფიციალური, საქმიანი შეხვედრების ადმინისტრირება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C30039" w:rsidRPr="00193D39" w:rsidRDefault="00193D39" w:rsidP="00C30039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რესურსების მართვა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039" w:rsidRPr="007F0C1A" w:rsidRDefault="00C30039" w:rsidP="00C30039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</w:tr>
      <w:tr w:rsidR="00C30039" w:rsidRPr="007F0C1A" w:rsidTr="00563B8D">
        <w:tc>
          <w:tcPr>
            <w:tcW w:w="0" w:type="auto"/>
            <w:shd w:val="clear" w:color="auto" w:fill="auto"/>
          </w:tcPr>
          <w:p w:rsidR="00C30039" w:rsidRDefault="00C30039" w:rsidP="00C30039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14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30039" w:rsidRDefault="00E00A6C" w:rsidP="00C30039">
            <w:pPr>
              <w:tabs>
                <w:tab w:val="left" w:pos="374"/>
              </w:tabs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საწარმოო პრაქტიკა - ღონისძიების ადმინისტრირება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C30039" w:rsidRPr="007F0C1A" w:rsidRDefault="00C30039" w:rsidP="00C30039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039" w:rsidRDefault="009E4E1B" w:rsidP="00C30039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8</w:t>
            </w:r>
          </w:p>
        </w:tc>
      </w:tr>
    </w:tbl>
    <w:p w:rsidR="00E00A6C" w:rsidRDefault="00E00A6C" w:rsidP="00E00A6C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:rsidR="005C6BE0" w:rsidRDefault="00596325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მისანიჭებელი კვალიფიკაციის/კვალიფიკაციების</w:t>
      </w:r>
      <w:r w:rsidRPr="001846A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შესაბამი </w:t>
      </w:r>
      <w:r w:rsidR="00C66F84" w:rsidRPr="001846AF">
        <w:rPr>
          <w:rFonts w:ascii="Sylfaen" w:hAnsi="Sylfaen"/>
          <w:b/>
          <w:lang w:val="ka-GE"/>
        </w:rPr>
        <w:t>სწავლის შედეგები</w:t>
      </w:r>
      <w:r w:rsidR="00480AB2" w:rsidRPr="001846AF">
        <w:rPr>
          <w:rFonts w:ascii="Sylfaen" w:hAnsi="Sylfaen"/>
          <w:b/>
          <w:lang w:val="ka-GE"/>
        </w:rPr>
        <w:t xml:space="preserve"> </w:t>
      </w:r>
    </w:p>
    <w:p w:rsidR="00C37231" w:rsidRDefault="00C37231" w:rsidP="00C37231">
      <w:pPr>
        <w:autoSpaceDE w:val="0"/>
        <w:autoSpaceDN w:val="0"/>
        <w:adjustRightInd w:val="0"/>
        <w:ind w:left="540"/>
        <w:jc w:val="both"/>
        <w:rPr>
          <w:rFonts w:ascii="Sylfaen" w:hAnsi="Sylfaen" w:cs="Sylfaen"/>
        </w:rPr>
      </w:pPr>
      <w:proofErr w:type="spellStart"/>
      <w:proofErr w:type="gramStart"/>
      <w:r w:rsidRPr="00697E85">
        <w:rPr>
          <w:rFonts w:ascii="Sylfaen" w:hAnsi="Sylfaen" w:cs="Sylfaen"/>
          <w:color w:val="000000" w:themeColor="text1"/>
        </w:rPr>
        <w:lastRenderedPageBreak/>
        <w:t>ადმინისტრაციული</w:t>
      </w:r>
      <w:proofErr w:type="spellEnd"/>
      <w:proofErr w:type="gramEnd"/>
      <w:r w:rsidRPr="00697E85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697E85">
        <w:rPr>
          <w:rFonts w:ascii="Sylfaen" w:hAnsi="Sylfaen" w:cs="Sylfaen"/>
          <w:color w:val="000000" w:themeColor="text1"/>
        </w:rPr>
        <w:t>დამხმარე</w:t>
      </w:r>
      <w:proofErr w:type="spellEnd"/>
      <w:r w:rsidRPr="00697E85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697E85">
        <w:rPr>
          <w:rFonts w:ascii="Sylfaen" w:hAnsi="Sylfaen" w:cs="Sylfaen"/>
          <w:color w:val="000000" w:themeColor="text1"/>
        </w:rPr>
        <w:t>პერსონალი</w:t>
      </w:r>
      <w:proofErr w:type="spellEnd"/>
      <w:r w:rsidRPr="00697E85">
        <w:rPr>
          <w:rFonts w:ascii="Sylfaen" w:hAnsi="Sylfaen" w:cs="Sylfaen"/>
        </w:rPr>
        <w:t xml:space="preserve"> </w:t>
      </w:r>
      <w:r w:rsidRPr="00875976">
        <w:rPr>
          <w:rFonts w:ascii="Sylfaen" w:hAnsi="Sylfaen" w:cs="Sylfaen"/>
        </w:rPr>
        <w:t xml:space="preserve"> </w:t>
      </w:r>
      <w:r w:rsidR="008A2F2B" w:rsidRPr="00B77382">
        <w:rPr>
          <w:rFonts w:ascii="Sylfaen" w:hAnsi="Sylfaen"/>
          <w:lang w:val="ka-GE"/>
        </w:rPr>
        <w:t>ადმინისტრ</w:t>
      </w:r>
      <w:r w:rsidR="008A2F2B">
        <w:rPr>
          <w:rFonts w:ascii="Sylfaen" w:hAnsi="Sylfaen"/>
          <w:lang w:val="ka-GE"/>
        </w:rPr>
        <w:t>ირებას უწევს საოფისე საქმიანობა</w:t>
      </w:r>
      <w:r w:rsidR="008A2F2B" w:rsidRPr="00B77382">
        <w:rPr>
          <w:rFonts w:ascii="Sylfaen" w:hAnsi="Sylfaen"/>
          <w:lang w:val="ka-GE"/>
        </w:rPr>
        <w:t>ს</w:t>
      </w:r>
      <w:r w:rsidR="008A2F2B">
        <w:rPr>
          <w:rFonts w:ascii="Sylfaen" w:hAnsi="Sylfaen"/>
          <w:lang w:val="ka-GE"/>
        </w:rPr>
        <w:t xml:space="preserve">, გეგმავს </w:t>
      </w:r>
      <w:r w:rsidR="00697E85">
        <w:rPr>
          <w:rFonts w:ascii="Sylfaen" w:hAnsi="Sylfaen"/>
          <w:lang w:val="ka-GE"/>
        </w:rPr>
        <w:t>შეხვედრებ</w:t>
      </w:r>
      <w:r w:rsidR="008A2F2B">
        <w:rPr>
          <w:rFonts w:ascii="Sylfaen" w:hAnsi="Sylfaen"/>
          <w:lang w:val="ka-GE"/>
        </w:rPr>
        <w:t>სა და მივლინებებს, მონაწილეობს ბიუჯეტის დაგეგმვაში. აწარმოებს სხვადასხვა საკითხზე მიმოწერას</w:t>
      </w:r>
      <w:r>
        <w:rPr>
          <w:rFonts w:ascii="Sylfaen" w:hAnsi="Sylfaen"/>
          <w:lang w:val="ka-GE"/>
        </w:rPr>
        <w:t>, ამზადებს დოკუმენტების პროექტებს,</w:t>
      </w:r>
      <w:r w:rsidR="008A2F2B">
        <w:rPr>
          <w:rFonts w:ascii="Sylfaen" w:hAnsi="Sylfaen"/>
          <w:lang w:val="ka-GE"/>
        </w:rPr>
        <w:t xml:space="preserve"> მართავს ორგანიზაციის დოკუმენტბრუნვას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კოორდინირებას უწევს</w:t>
      </w:r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ორგანიზაციული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ქვედანაყოფ</w:t>
      </w:r>
      <w:proofErr w:type="spellEnd"/>
      <w:r>
        <w:rPr>
          <w:rFonts w:ascii="Sylfaen" w:hAnsi="Sylfaen" w:cs="Sylfaen"/>
          <w:lang w:val="ka-GE"/>
        </w:rPr>
        <w:t>ებ</w:t>
      </w:r>
      <w:proofErr w:type="spellStart"/>
      <w:r w:rsidRPr="00875976">
        <w:rPr>
          <w:rFonts w:ascii="Sylfaen" w:hAnsi="Sylfaen" w:cs="Sylfaen"/>
        </w:rPr>
        <w:t>ის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საქმიანობას</w:t>
      </w:r>
      <w:proofErr w:type="spellEnd"/>
      <w:r w:rsidRPr="00875976">
        <w:rPr>
          <w:rFonts w:ascii="Sylfaen" w:hAnsi="Sylfaen" w:cs="Sylfaen"/>
        </w:rPr>
        <w:t xml:space="preserve">, </w:t>
      </w:r>
      <w:proofErr w:type="spellStart"/>
      <w:r w:rsidRPr="00875976">
        <w:rPr>
          <w:rFonts w:ascii="Sylfaen" w:hAnsi="Sylfaen" w:cs="Sylfaen"/>
        </w:rPr>
        <w:t>უზრუნველყოფ</w:t>
      </w:r>
      <w:proofErr w:type="spellEnd"/>
      <w:r>
        <w:rPr>
          <w:rFonts w:ascii="Sylfaen" w:hAnsi="Sylfaen" w:cs="Sylfaen"/>
          <w:lang w:val="ka-GE"/>
        </w:rPr>
        <w:t>ს</w:t>
      </w:r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ინფორმაციის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გაცვლას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ორგანიზაციის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სხვადასხვა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="00B30D87">
        <w:rPr>
          <w:rFonts w:ascii="Sylfaen" w:hAnsi="Sylfaen" w:cs="Sylfaen"/>
        </w:rPr>
        <w:t>ქვეგანყოფილება</w:t>
      </w:r>
      <w:r w:rsidRPr="00875976">
        <w:rPr>
          <w:rFonts w:ascii="Sylfaen" w:hAnsi="Sylfaen" w:cs="Sylfaen"/>
        </w:rPr>
        <w:t>ს</w:t>
      </w:r>
      <w:proofErr w:type="spellEnd"/>
      <w:r w:rsidRPr="00875976">
        <w:rPr>
          <w:rFonts w:ascii="Sylfaen" w:hAnsi="Sylfaen" w:cs="Sylfaen"/>
        </w:rPr>
        <w:t xml:space="preserve"> </w:t>
      </w:r>
      <w:proofErr w:type="spellStart"/>
      <w:r w:rsidRPr="00875976">
        <w:rPr>
          <w:rFonts w:ascii="Sylfaen" w:hAnsi="Sylfaen" w:cs="Sylfaen"/>
        </w:rPr>
        <w:t>შორის</w:t>
      </w:r>
      <w:proofErr w:type="spellEnd"/>
      <w:r w:rsidRPr="00875976">
        <w:rPr>
          <w:rFonts w:ascii="Sylfaen" w:hAnsi="Sylfaen" w:cs="Sylfaen"/>
        </w:rPr>
        <w:t>.</w:t>
      </w:r>
    </w:p>
    <w:p w:rsidR="00F36F8F" w:rsidRDefault="00697E85" w:rsidP="00F36F8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 xml:space="preserve">ღონისძიების ორგანიზატორი </w:t>
      </w:r>
      <w:r w:rsidR="00F36F8F">
        <w:rPr>
          <w:rFonts w:ascii="Sylfaen" w:hAnsi="Sylfaen" w:cs="Sylfaen"/>
          <w:color w:val="000000" w:themeColor="text1"/>
          <w:lang w:val="ka-GE"/>
        </w:rPr>
        <w:t xml:space="preserve">ადმინისტრირებას უწევს </w:t>
      </w:r>
      <w:r w:rsidR="00F36F8F">
        <w:rPr>
          <w:rFonts w:ascii="Sylfaen" w:hAnsi="Sylfaen"/>
          <w:lang w:val="ka-GE"/>
        </w:rPr>
        <w:t xml:space="preserve">ყველა სახის - სადღესასწაულო, სპორტულ/სანახაობრივ და ოფიციალურ/საქმიანი, </w:t>
      </w:r>
      <w:r w:rsidR="00F36F8F" w:rsidRPr="006A147D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r w:rsidR="00F36F8F">
        <w:rPr>
          <w:rFonts w:ascii="Sylfaen" w:hAnsi="Sylfaen"/>
          <w:lang w:val="ka-GE"/>
        </w:rPr>
        <w:t>ღონისძიების მომზადებასა და გამართვას, მასში შემავალი ყველა პროცესის გათვალისწინებ</w:t>
      </w:r>
      <w:r w:rsidR="00D61DFC">
        <w:rPr>
          <w:rFonts w:ascii="Sylfaen" w:hAnsi="Sylfaen"/>
          <w:lang w:val="ka-GE"/>
        </w:rPr>
        <w:t>ი</w:t>
      </w:r>
      <w:r w:rsidR="00F36F8F">
        <w:rPr>
          <w:rFonts w:ascii="Sylfaen" w:hAnsi="Sylfaen"/>
          <w:lang w:val="ka-GE"/>
        </w:rPr>
        <w:t xml:space="preserve">თ, საქმიანი  წინადადების </w:t>
      </w:r>
      <w:r w:rsidR="00F36F8F" w:rsidRPr="006A147D">
        <w:rPr>
          <w:rFonts w:ascii="Sylfaen" w:hAnsi="Sylfaen"/>
          <w:lang w:val="ka-GE"/>
        </w:rPr>
        <w:t>შეთავაზების მომზადებით დაწყებული, საბოლოო შეფასებისა და ანგარიშგების ჩათვლით.</w:t>
      </w:r>
    </w:p>
    <w:p w:rsidR="008A2F2B" w:rsidRDefault="008A2F2B" w:rsidP="00C37231">
      <w:pPr>
        <w:pStyle w:val="ListParagraph"/>
        <w:ind w:left="540"/>
        <w:jc w:val="both"/>
        <w:rPr>
          <w:rFonts w:ascii="Sylfaen" w:hAnsi="Sylfaen"/>
          <w:lang w:val="ka-GE"/>
        </w:rPr>
      </w:pPr>
    </w:p>
    <w:p w:rsidR="00261F93" w:rsidRPr="001846AF" w:rsidRDefault="00D41495" w:rsidP="00E4190D">
      <w:pPr>
        <w:pStyle w:val="ListParagraph"/>
        <w:ind w:left="360"/>
        <w:jc w:val="both"/>
        <w:rPr>
          <w:rFonts w:ascii="Sylfaen" w:hAnsi="Sylfaen" w:cs="Arial"/>
          <w:b/>
        </w:rPr>
      </w:pPr>
      <w:r w:rsidRPr="001846AF">
        <w:rPr>
          <w:rFonts w:ascii="Sylfaen" w:hAnsi="Sylfaen" w:cs="Arial"/>
          <w:b/>
          <w:lang w:val="ka-GE"/>
        </w:rPr>
        <w:t>9</w:t>
      </w:r>
      <w:r w:rsidR="005C6BE0" w:rsidRPr="001846AF">
        <w:rPr>
          <w:rFonts w:ascii="Sylfaen" w:hAnsi="Sylfaen" w:cs="Arial"/>
          <w:b/>
          <w:lang w:val="ka-GE"/>
        </w:rPr>
        <w:t xml:space="preserve">. </w:t>
      </w:r>
      <w:r w:rsidR="007A4B6C">
        <w:rPr>
          <w:rFonts w:ascii="Sylfaen" w:hAnsi="Sylfaen" w:cs="Arial"/>
          <w:b/>
          <w:lang w:val="ka-GE"/>
        </w:rPr>
        <w:t xml:space="preserve"> </w:t>
      </w:r>
      <w:r w:rsidR="005C709C">
        <w:rPr>
          <w:rFonts w:ascii="Sylfaen" w:hAnsi="Sylfaen" w:cs="Arial"/>
          <w:b/>
          <w:lang w:val="ka-GE"/>
        </w:rPr>
        <w:t xml:space="preserve"> </w:t>
      </w:r>
      <w:proofErr w:type="spellStart"/>
      <w:proofErr w:type="gramStart"/>
      <w:r w:rsidR="00261F93" w:rsidRPr="001846AF">
        <w:rPr>
          <w:rFonts w:ascii="Sylfaen" w:hAnsi="Sylfaen" w:cs="Arial"/>
          <w:b/>
        </w:rPr>
        <w:t>ჩარჩო</w:t>
      </w:r>
      <w:proofErr w:type="spellEnd"/>
      <w:proofErr w:type="gram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დოკუმენტის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საფუძველზე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პროფესიული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საგანმანათლებლო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პროგრამის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შემუშავება</w:t>
      </w:r>
      <w:proofErr w:type="spellEnd"/>
    </w:p>
    <w:p w:rsidR="005C6BE0" w:rsidRPr="005C709C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lang w:val="ka-GE"/>
        </w:rPr>
      </w:pPr>
      <w:proofErr w:type="spellStart"/>
      <w:proofErr w:type="gramStart"/>
      <w:r w:rsidRPr="005C709C">
        <w:rPr>
          <w:rFonts w:ascii="Sylfaen" w:hAnsi="Sylfaen" w:cs="Arial"/>
        </w:rPr>
        <w:t>საგანმანათლებლო</w:t>
      </w:r>
      <w:proofErr w:type="spellEnd"/>
      <w:proofErr w:type="gram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დაწესებულება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ჩარჩო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დოკუმენტის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საფუძველზე</w:t>
      </w:r>
      <w:proofErr w:type="spellEnd"/>
      <w:r w:rsidRPr="005C709C">
        <w:rPr>
          <w:rFonts w:ascii="Sylfaen" w:hAnsi="Sylfaen" w:cs="Arial"/>
        </w:rPr>
        <w:t xml:space="preserve"> </w:t>
      </w:r>
      <w:r w:rsidR="005C6BE0" w:rsidRPr="005C709C">
        <w:rPr>
          <w:rFonts w:ascii="Sylfaen" w:hAnsi="Sylfaen" w:cs="Arial"/>
          <w:lang w:val="ka-GE"/>
        </w:rPr>
        <w:t xml:space="preserve">შეიმუშავებს </w:t>
      </w:r>
      <w:proofErr w:type="spellStart"/>
      <w:r w:rsidRPr="005C709C">
        <w:rPr>
          <w:rFonts w:ascii="Sylfaen" w:hAnsi="Sylfaen" w:cs="Arial"/>
        </w:rPr>
        <w:t>პროფ</w:t>
      </w:r>
      <w:r w:rsidR="005C6BE0" w:rsidRPr="005C709C">
        <w:rPr>
          <w:rFonts w:ascii="Sylfaen" w:hAnsi="Sylfaen" w:cs="Arial"/>
        </w:rPr>
        <w:t>ესიულ</w:t>
      </w:r>
      <w:proofErr w:type="spellEnd"/>
      <w:r w:rsidR="005C6BE0" w:rsidRPr="005C709C">
        <w:rPr>
          <w:rFonts w:ascii="Sylfaen" w:hAnsi="Sylfaen" w:cs="Arial"/>
        </w:rPr>
        <w:t xml:space="preserve"> </w:t>
      </w:r>
      <w:proofErr w:type="spellStart"/>
      <w:r w:rsidR="005C6BE0" w:rsidRPr="005C709C">
        <w:rPr>
          <w:rFonts w:ascii="Sylfaen" w:hAnsi="Sylfaen" w:cs="Arial"/>
        </w:rPr>
        <w:t>საგანმანათლებლო</w:t>
      </w:r>
      <w:proofErr w:type="spellEnd"/>
      <w:r w:rsidR="005C6BE0" w:rsidRPr="005C709C">
        <w:rPr>
          <w:rFonts w:ascii="Sylfaen" w:hAnsi="Sylfaen" w:cs="Arial"/>
        </w:rPr>
        <w:t xml:space="preserve"> </w:t>
      </w:r>
      <w:proofErr w:type="spellStart"/>
      <w:r w:rsidR="005C6BE0" w:rsidRPr="005C709C">
        <w:rPr>
          <w:rFonts w:ascii="Sylfaen" w:hAnsi="Sylfaen" w:cs="Arial"/>
        </w:rPr>
        <w:t>პროგრამა</w:t>
      </w:r>
      <w:proofErr w:type="spellEnd"/>
      <w:r w:rsidR="005C6BE0" w:rsidRPr="005C709C">
        <w:rPr>
          <w:rFonts w:ascii="Sylfaen" w:hAnsi="Sylfaen" w:cs="Arial"/>
          <w:lang w:val="ka-GE"/>
        </w:rPr>
        <w:t>ს</w:t>
      </w:r>
      <w:r w:rsidR="005C6BE0" w:rsidRPr="005C709C">
        <w:rPr>
          <w:rFonts w:ascii="Sylfaen" w:hAnsi="Sylfaen" w:cs="Arial"/>
        </w:rPr>
        <w:t>.</w:t>
      </w:r>
      <w:r w:rsidR="005C6BE0" w:rsidRPr="005C709C">
        <w:rPr>
          <w:rFonts w:ascii="Sylfaen" w:hAnsi="Sylfaen" w:cs="Arial"/>
          <w:lang w:val="ka-GE"/>
        </w:rPr>
        <w:t xml:space="preserve"> </w:t>
      </w:r>
    </w:p>
    <w:p w:rsidR="005C6BE0" w:rsidRPr="005C709C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</w:p>
    <w:p w:rsidR="00261F93" w:rsidRPr="005C709C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  <w:proofErr w:type="spellStart"/>
      <w:proofErr w:type="gramStart"/>
      <w:r w:rsidRPr="005C709C">
        <w:rPr>
          <w:rFonts w:ascii="Sylfaen" w:hAnsi="Sylfaen" w:cs="Sylfaen"/>
        </w:rPr>
        <w:t>შემუშავებული</w:t>
      </w:r>
      <w:proofErr w:type="spellEnd"/>
      <w:proofErr w:type="gram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საგანმანათლებლო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პროგრამა</w:t>
      </w:r>
      <w:proofErr w:type="spellEnd"/>
      <w:r w:rsidRPr="005C709C">
        <w:rPr>
          <w:rFonts w:ascii="Sylfaen" w:hAnsi="Sylfaen" w:cs="Sylfaen"/>
        </w:rPr>
        <w:t xml:space="preserve"> </w:t>
      </w:r>
      <w:r w:rsidR="005C6BE0" w:rsidRPr="005C709C">
        <w:rPr>
          <w:rFonts w:ascii="Sylfaen" w:hAnsi="Sylfaen" w:cs="Sylfaen"/>
          <w:lang w:val="ka-GE"/>
        </w:rPr>
        <w:t>შესაძლებელია</w:t>
      </w:r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ითვალისწინებდეს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არჩევითი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სტატუსის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მოდულებს</w:t>
      </w:r>
      <w:proofErr w:type="spellEnd"/>
      <w:r w:rsidRPr="005C709C">
        <w:rPr>
          <w:rFonts w:ascii="Sylfaen" w:hAnsi="Sylfaen" w:cs="Sylfaen"/>
        </w:rPr>
        <w:t xml:space="preserve">  </w:t>
      </w:r>
      <w:proofErr w:type="spellStart"/>
      <w:r w:rsidRPr="005C709C">
        <w:rPr>
          <w:rFonts w:ascii="Sylfaen" w:hAnsi="Sylfaen" w:cs="Sylfaen"/>
        </w:rPr>
        <w:t>ამავე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პროგრამის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ზოგადი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და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მოდულების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კრედიტთა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საე</w:t>
      </w:r>
      <w:r w:rsidR="005C6BE0" w:rsidRPr="005C709C">
        <w:rPr>
          <w:rFonts w:ascii="Sylfaen" w:hAnsi="Sylfaen" w:cs="Sylfaen"/>
        </w:rPr>
        <w:t>რთო</w:t>
      </w:r>
      <w:proofErr w:type="spellEnd"/>
      <w:r w:rsidR="005C6BE0" w:rsidRPr="005C709C">
        <w:rPr>
          <w:rFonts w:ascii="Sylfaen" w:hAnsi="Sylfaen" w:cs="Sylfaen"/>
        </w:rPr>
        <w:t xml:space="preserve"> </w:t>
      </w:r>
      <w:proofErr w:type="spellStart"/>
      <w:r w:rsidR="005C6BE0" w:rsidRPr="005C709C">
        <w:rPr>
          <w:rFonts w:ascii="Sylfaen" w:hAnsi="Sylfaen" w:cs="Sylfaen"/>
        </w:rPr>
        <w:t>მოცულობის</w:t>
      </w:r>
      <w:proofErr w:type="spellEnd"/>
      <w:r w:rsidR="005C6BE0" w:rsidRPr="005C709C">
        <w:rPr>
          <w:rFonts w:ascii="Sylfaen" w:hAnsi="Sylfaen" w:cs="Sylfaen"/>
        </w:rPr>
        <w:t xml:space="preserve"> </w:t>
      </w:r>
      <w:proofErr w:type="spellStart"/>
      <w:r w:rsidR="005C6BE0" w:rsidRPr="005C709C">
        <w:rPr>
          <w:rFonts w:ascii="Sylfaen" w:hAnsi="Sylfaen" w:cs="Sylfaen"/>
        </w:rPr>
        <w:t>არაუმეტეს</w:t>
      </w:r>
      <w:proofErr w:type="spellEnd"/>
      <w:r w:rsidR="005C6BE0" w:rsidRPr="005C709C">
        <w:rPr>
          <w:rFonts w:ascii="Sylfaen" w:hAnsi="Sylfaen" w:cs="Sylfaen"/>
        </w:rPr>
        <w:t xml:space="preserve"> 20 %-</w:t>
      </w:r>
      <w:proofErr w:type="spellStart"/>
      <w:r w:rsidR="005C6BE0" w:rsidRPr="005C709C">
        <w:rPr>
          <w:rFonts w:ascii="Sylfaen" w:hAnsi="Sylfaen" w:cs="Sylfaen"/>
        </w:rPr>
        <w:t>სა</w:t>
      </w:r>
      <w:proofErr w:type="spellEnd"/>
      <w:r w:rsidR="005C6BE0" w:rsidRPr="005C709C">
        <w:rPr>
          <w:rFonts w:ascii="Sylfaen" w:hAnsi="Sylfaen" w:cs="Sylfaen"/>
        </w:rPr>
        <w:t>.</w:t>
      </w:r>
    </w:p>
    <w:p w:rsidR="005C6BE0" w:rsidRPr="005C709C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</w:p>
    <w:p w:rsidR="005C6BE0" w:rsidRPr="005C709C" w:rsidRDefault="005C709C" w:rsidP="005C709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  <w:r w:rsidRPr="005C709C">
        <w:rPr>
          <w:rFonts w:cs="Arial"/>
          <w:b w:val="0"/>
          <w:sz w:val="22"/>
          <w:szCs w:val="22"/>
          <w:lang w:val="ka-GE"/>
        </w:rPr>
        <w:t xml:space="preserve">ერთი და იმავე პროფესიულ სპეციალიზაციაზე შესაძლებელია შემუშავდეს ორი სახის </w:t>
      </w:r>
      <w:proofErr w:type="spellStart"/>
      <w:r w:rsidRPr="005C709C">
        <w:rPr>
          <w:rFonts w:cs="Arial"/>
          <w:b w:val="0"/>
          <w:sz w:val="22"/>
          <w:szCs w:val="22"/>
        </w:rPr>
        <w:t>საგანმანათლებლო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პროგრამა</w:t>
      </w:r>
      <w:proofErr w:type="spellEnd"/>
      <w:r w:rsidRPr="005C709C">
        <w:rPr>
          <w:rFonts w:cs="Arial"/>
          <w:b w:val="0"/>
          <w:sz w:val="22"/>
          <w:szCs w:val="22"/>
        </w:rPr>
        <w:t xml:space="preserve">, </w:t>
      </w:r>
      <w:proofErr w:type="spellStart"/>
      <w:r w:rsidRPr="005C709C">
        <w:rPr>
          <w:rFonts w:cs="Arial"/>
          <w:b w:val="0"/>
          <w:sz w:val="22"/>
          <w:szCs w:val="22"/>
        </w:rPr>
        <w:t>რომელთაგან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ერთი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განსაზღვრავს </w:t>
      </w:r>
      <w:proofErr w:type="spellStart"/>
      <w:r w:rsidRPr="005C709C">
        <w:rPr>
          <w:rFonts w:cs="Arial"/>
          <w:b w:val="0"/>
          <w:sz w:val="22"/>
          <w:szCs w:val="22"/>
        </w:rPr>
        <w:t>სავალდებულო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პროფესიული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მოდულებით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გათვალისწინებულ</w:t>
      </w:r>
      <w:proofErr w:type="spellEnd"/>
      <w:r w:rsidR="00E95874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Pr="005C709C">
        <w:rPr>
          <w:rFonts w:cs="Arial"/>
          <w:b w:val="0"/>
          <w:sz w:val="22"/>
          <w:szCs w:val="22"/>
          <w:lang w:val="ka-GE"/>
        </w:rPr>
        <w:t>თვის გამოყოფილი კრედიტების საერთო მოცულობის</w:t>
      </w:r>
      <w:r w:rsidRPr="005C709C">
        <w:rPr>
          <w:rFonts w:cs="Arial"/>
          <w:b w:val="0"/>
          <w:sz w:val="22"/>
          <w:szCs w:val="22"/>
        </w:rPr>
        <w:t xml:space="preserve"> 50% </w:t>
      </w:r>
      <w:r w:rsidRPr="005C709C">
        <w:rPr>
          <w:rFonts w:cs="Arial"/>
          <w:b w:val="0"/>
          <w:sz w:val="22"/>
          <w:szCs w:val="22"/>
          <w:lang w:val="ka-GE"/>
        </w:rPr>
        <w:t xml:space="preserve">-ზე  </w:t>
      </w:r>
      <w:proofErr w:type="spellStart"/>
      <w:r w:rsidRPr="005C709C">
        <w:rPr>
          <w:rFonts w:cs="Arial"/>
          <w:b w:val="0"/>
          <w:sz w:val="22"/>
          <w:szCs w:val="22"/>
        </w:rPr>
        <w:t>მეტი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ს  </w:t>
      </w:r>
      <w:proofErr w:type="spellStart"/>
      <w:r w:rsidRPr="005C709C">
        <w:rPr>
          <w:rFonts w:cs="Arial"/>
          <w:b w:val="0"/>
          <w:sz w:val="22"/>
          <w:szCs w:val="22"/>
        </w:rPr>
        <w:t>რეალურ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სამუშაო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გარემოში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მიღწევას.</w:t>
      </w:r>
    </w:p>
    <w:p w:rsidR="005C6BE0" w:rsidRPr="001846AF" w:rsidRDefault="005C6BE0" w:rsidP="00E4190D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</w:p>
    <w:p w:rsidR="00D41495" w:rsidRPr="001846AF" w:rsidRDefault="00D41495" w:rsidP="00E4190D">
      <w:pPr>
        <w:pStyle w:val="muxlixml"/>
        <w:numPr>
          <w:ilvl w:val="0"/>
          <w:numId w:val="16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2"/>
          <w:szCs w:val="22"/>
          <w:lang w:val="ka-GE"/>
        </w:rPr>
      </w:pPr>
      <w:r w:rsidRPr="001846AF">
        <w:rPr>
          <w:sz w:val="22"/>
          <w:szCs w:val="22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5C709C" w:rsidRPr="005C709C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lang w:val="ka-GE"/>
        </w:rPr>
      </w:pPr>
      <w:r w:rsidRPr="005C709C">
        <w:rPr>
          <w:lang w:val="ka-GE"/>
        </w:rPr>
        <w:t>კრედიტი</w:t>
      </w:r>
      <w:r w:rsidR="00E95874">
        <w:rPr>
          <w:lang w:val="ka-GE"/>
        </w:rPr>
        <w:t>ს</w:t>
      </w:r>
      <w:r w:rsidRPr="005C709C">
        <w:rPr>
          <w:lang w:val="ka-GE"/>
        </w:rPr>
        <w:t xml:space="preserve"> მინიჭება ხორციელდება სწავლის შედეგის მიღწევის დადასტურების საფუძველზე</w:t>
      </w:r>
      <w:r w:rsidR="003A50AA">
        <w:rPr>
          <w:lang w:val="ka-GE"/>
        </w:rPr>
        <w:t>.</w:t>
      </w:r>
      <w:r w:rsidRPr="005C709C">
        <w:rPr>
          <w:lang w:val="ka-GE"/>
        </w:rPr>
        <w:t xml:space="preserve">  </w:t>
      </w:r>
    </w:p>
    <w:p w:rsidR="005C709C" w:rsidRPr="005C709C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lang w:val="ka-GE"/>
        </w:rPr>
      </w:pPr>
    </w:p>
    <w:p w:rsidR="005C709C" w:rsidRP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</w:pPr>
      <w:r w:rsidRPr="005C709C">
        <w:rPr>
          <w:lang w:val="ka-GE"/>
        </w:rPr>
        <w:t>სწავლის შედეგის მიღწ</w:t>
      </w:r>
      <w:r w:rsidR="003A50AA">
        <w:rPr>
          <w:lang w:val="ka-GE"/>
        </w:rPr>
        <w:t xml:space="preserve">ევის დადასტურება შესაძლებელია: </w:t>
      </w:r>
    </w:p>
    <w:p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 w:rsidRPr="005C709C">
        <w:rPr>
          <w:bCs/>
        </w:rPr>
        <w:t xml:space="preserve">ა) </w:t>
      </w:r>
      <w:proofErr w:type="gramStart"/>
      <w:r w:rsidRPr="005C709C">
        <w:rPr>
          <w:bCs/>
          <w:lang w:val="ka-GE"/>
        </w:rPr>
        <w:t>წინმსწრები</w:t>
      </w:r>
      <w:proofErr w:type="gramEnd"/>
      <w:r w:rsidRPr="005C709C">
        <w:rPr>
          <w:bCs/>
          <w:lang w:val="ka-GE"/>
        </w:rPr>
        <w:t xml:space="preserve"> ფორმალური განათლების ფარგლებში </w:t>
      </w:r>
      <w:proofErr w:type="spellStart"/>
      <w:r w:rsidRPr="005C709C">
        <w:rPr>
          <w:bCs/>
        </w:rPr>
        <w:t>მიღწეული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სწავლის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შედეგების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აღიარებით</w:t>
      </w:r>
      <w:proofErr w:type="spellEnd"/>
      <w:r w:rsidRPr="005C709C">
        <w:rPr>
          <w:bCs/>
        </w:rPr>
        <w:t xml:space="preserve"> (</w:t>
      </w:r>
      <w:proofErr w:type="spellStart"/>
      <w:r w:rsidRPr="005C709C">
        <w:rPr>
          <w:bCs/>
        </w:rPr>
        <w:t>ჩათვლა</w:t>
      </w:r>
      <w:proofErr w:type="spellEnd"/>
      <w:r w:rsidRPr="005C709C">
        <w:rPr>
          <w:bCs/>
        </w:rPr>
        <w:t>)</w:t>
      </w:r>
      <w:r w:rsidRPr="005C709C">
        <w:rPr>
          <w:bCs/>
          <w:lang w:val="ka-GE"/>
        </w:rPr>
        <w:t>;</w:t>
      </w:r>
    </w:p>
    <w:p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 w:rsidRPr="005C709C">
        <w:rPr>
          <w:bCs/>
        </w:rPr>
        <w:t xml:space="preserve">ბ) </w:t>
      </w:r>
      <w:proofErr w:type="spellStart"/>
      <w:proofErr w:type="gramStart"/>
      <w:r w:rsidRPr="005C709C">
        <w:rPr>
          <w:bCs/>
        </w:rPr>
        <w:t>არაფორმალური</w:t>
      </w:r>
      <w:proofErr w:type="spellEnd"/>
      <w:proofErr w:type="gram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განათლების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გზით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მიღწეული</w:t>
      </w:r>
      <w:proofErr w:type="spellEnd"/>
      <w:r w:rsidRPr="005C709C">
        <w:rPr>
          <w:bCs/>
          <w:lang w:val="ka-GE"/>
        </w:rPr>
        <w:t xml:space="preserve"> სწავლის შედეგების </w:t>
      </w:r>
      <w:proofErr w:type="spellStart"/>
      <w:r w:rsidRPr="005C709C">
        <w:rPr>
          <w:bCs/>
        </w:rPr>
        <w:t>დადასტურება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განათლების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და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მეცნიერების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მინისტრის</w:t>
      </w:r>
      <w:proofErr w:type="spellEnd"/>
      <w:r w:rsidRPr="005C709C">
        <w:rPr>
          <w:bCs/>
          <w:lang w:val="ka-GE"/>
        </w:rPr>
        <w:t xml:space="preserve"> მიერ </w:t>
      </w:r>
      <w:proofErr w:type="spellStart"/>
      <w:r w:rsidRPr="005C709C">
        <w:rPr>
          <w:bCs/>
        </w:rPr>
        <w:t>დადგენილი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წესით</w:t>
      </w:r>
      <w:proofErr w:type="spellEnd"/>
      <w:r w:rsidRPr="005C709C">
        <w:rPr>
          <w:bCs/>
          <w:lang w:val="ka-GE"/>
        </w:rPr>
        <w:t>;</w:t>
      </w:r>
    </w:p>
    <w:p w:rsidR="005C709C" w:rsidRPr="005C709C" w:rsidRDefault="005C709C" w:rsidP="007A4B6C">
      <w:pPr>
        <w:spacing w:after="120"/>
        <w:ind w:left="270"/>
        <w:jc w:val="both"/>
        <w:rPr>
          <w:rFonts w:ascii="Sylfaen" w:hAnsi="Sylfaen" w:cs="Arial"/>
          <w:b/>
          <w:lang w:val="ka-GE"/>
        </w:rPr>
      </w:pPr>
      <w:r w:rsidRPr="005C709C">
        <w:rPr>
          <w:rFonts w:ascii="Sylfaen" w:hAnsi="Sylfaen" w:cs="Sylfaen"/>
          <w:bCs/>
          <w:lang w:val="ka-GE"/>
        </w:rPr>
        <w:t>გ</w:t>
      </w:r>
      <w:r w:rsidRPr="005C709C">
        <w:rPr>
          <w:rFonts w:ascii="Sylfaen" w:hAnsi="Sylfaen"/>
          <w:bCs/>
          <w:lang w:val="ka-GE"/>
        </w:rPr>
        <w:t xml:space="preserve">) სწავლის შედეგების </w:t>
      </w:r>
      <w:proofErr w:type="spellStart"/>
      <w:r w:rsidRPr="005C709C">
        <w:rPr>
          <w:rFonts w:ascii="Sylfaen" w:hAnsi="Sylfaen"/>
          <w:bCs/>
        </w:rPr>
        <w:t>დადასტურება</w:t>
      </w:r>
      <w:proofErr w:type="spellEnd"/>
      <w:r w:rsidRPr="005C709C">
        <w:rPr>
          <w:rFonts w:ascii="Sylfaen" w:hAnsi="Sylfaen"/>
          <w:bCs/>
          <w:lang w:val="ka-GE"/>
        </w:rPr>
        <w:t xml:space="preserve"> შეფასების </w:t>
      </w:r>
      <w:proofErr w:type="spellStart"/>
      <w:r w:rsidRPr="005C709C">
        <w:rPr>
          <w:rFonts w:ascii="Sylfaen" w:hAnsi="Sylfaen"/>
          <w:bCs/>
        </w:rPr>
        <w:t>გზით</w:t>
      </w:r>
      <w:proofErr w:type="spellEnd"/>
      <w:r w:rsidRPr="005C709C">
        <w:rPr>
          <w:rFonts w:ascii="Sylfaen" w:hAnsi="Sylfaen"/>
          <w:bCs/>
          <w:lang w:val="ka-GE"/>
        </w:rPr>
        <w:t>.</w:t>
      </w:r>
    </w:p>
    <w:p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არსებობს განმავითარებელი და განმსაზღვრელი</w:t>
      </w:r>
      <w:r w:rsidR="00BE61EF" w:rsidRPr="005C709C">
        <w:rPr>
          <w:lang w:val="ka-GE"/>
        </w:rPr>
        <w:t xml:space="preserve"> შეფასება</w:t>
      </w:r>
      <w:r w:rsidRPr="005C709C">
        <w:rPr>
          <w:lang w:val="ka-GE"/>
        </w:rPr>
        <w:t>.</w:t>
      </w:r>
    </w:p>
    <w:p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41495" w:rsidRPr="005C709C">
        <w:rPr>
          <w:lang w:val="ka-GE"/>
        </w:rPr>
        <w:t xml:space="preserve"> </w:t>
      </w:r>
      <w:r w:rsidRPr="005C709C">
        <w:rPr>
          <w:lang w:val="ka-GE"/>
        </w:rPr>
        <w:t>სისტემის გამოყენებას და უშვებს შემდეგი ორი ტიპის შეფასებას:</w:t>
      </w:r>
    </w:p>
    <w:p w:rsidR="00B774BB" w:rsidRPr="005C709C" w:rsidRDefault="00B774BB" w:rsidP="00E4190D">
      <w:pPr>
        <w:pStyle w:val="abzacixml"/>
        <w:tabs>
          <w:tab w:val="left" w:pos="990"/>
        </w:tabs>
        <w:ind w:left="360" w:firstLine="0"/>
      </w:pPr>
      <w:r w:rsidRPr="005C709C">
        <w:rPr>
          <w:lang w:val="ka-GE"/>
        </w:rPr>
        <w:t>ა) სწავლის შედეგი დადასტურდა;</w:t>
      </w:r>
    </w:p>
    <w:p w:rsidR="00B774BB" w:rsidRPr="005C709C" w:rsidRDefault="00B774BB" w:rsidP="00E4190D">
      <w:pPr>
        <w:pStyle w:val="abzacixml"/>
        <w:tabs>
          <w:tab w:val="left" w:pos="990"/>
        </w:tabs>
        <w:ind w:left="360" w:firstLine="0"/>
        <w:rPr>
          <w:lang w:val="ka-GE"/>
        </w:rPr>
      </w:pPr>
      <w:r w:rsidRPr="005C709C">
        <w:rPr>
          <w:lang w:val="ka-GE"/>
        </w:rPr>
        <w:t>ბ) სწავლის შედეგი ვერ დადასტურდა.</w:t>
      </w:r>
    </w:p>
    <w:p w:rsidR="00D41495" w:rsidRPr="005C709C" w:rsidRDefault="00B774BB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  <w:r w:rsidRPr="005C709C">
        <w:rPr>
          <w:lang w:val="ka-GE"/>
        </w:rPr>
        <w:lastRenderedPageBreak/>
        <w:t>განმსაზღვრელი შეფასებისას უარყოფითი შედეგის მიღების შემთხვევაში</w:t>
      </w:r>
      <w:r w:rsidR="00D41495" w:rsidRPr="005C709C">
        <w:rPr>
          <w:lang w:val="ka-GE"/>
        </w:rPr>
        <w:t xml:space="preserve"> </w:t>
      </w:r>
      <w:r w:rsidR="00BE61EF" w:rsidRPr="005C709C">
        <w:rPr>
          <w:lang w:val="ka-GE"/>
        </w:rPr>
        <w:t>პროფესიულ სტუდენტს უფლება აქვს</w:t>
      </w:r>
      <w:r w:rsidRPr="005C709C">
        <w:rPr>
          <w:lang w:val="ka-GE"/>
        </w:rPr>
        <w:t xml:space="preserve"> </w:t>
      </w:r>
      <w:r w:rsidR="00BE61EF" w:rsidRPr="005C709C">
        <w:rPr>
          <w:lang w:val="ka-GE"/>
        </w:rPr>
        <w:t xml:space="preserve">პროგრამის დასრულებამდე </w:t>
      </w:r>
      <w:r w:rsidRPr="005C709C">
        <w:rPr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5C709C">
        <w:rPr>
          <w:lang w:val="ka-GE"/>
        </w:rPr>
        <w:t xml:space="preserve"> შეფასების </w:t>
      </w:r>
      <w:proofErr w:type="spellStart"/>
      <w:r w:rsidR="00D41495" w:rsidRPr="005C709C">
        <w:t>მეთოდი</w:t>
      </w:r>
      <w:proofErr w:type="spellEnd"/>
      <w:r w:rsidR="00D41495" w:rsidRPr="005C709C">
        <w:t>/</w:t>
      </w:r>
      <w:proofErr w:type="spellStart"/>
      <w:r w:rsidR="00D41495" w:rsidRPr="005C709C">
        <w:t>მეთოდები</w:t>
      </w:r>
      <w:proofErr w:type="spellEnd"/>
      <w:r w:rsidR="00D41495" w:rsidRPr="005C709C">
        <w:rPr>
          <w:lang w:val="ka-GE"/>
        </w:rPr>
        <w:t xml:space="preserve"> რეკომენდაციის სახით მოცემულია მოდულებში. </w:t>
      </w:r>
    </w:p>
    <w:p w:rsidR="00B23EF5" w:rsidRPr="005C709C" w:rsidRDefault="00B23EF5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</w:p>
    <w:p w:rsidR="00B774BB" w:rsidRPr="00B23EF5" w:rsidRDefault="00B23EF5" w:rsidP="00DC0E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lang w:val="ka-GE"/>
        </w:rPr>
      </w:pPr>
      <w:r w:rsidRPr="00DC0E93">
        <w:rPr>
          <w:b/>
          <w:lang w:val="ka-GE"/>
        </w:rPr>
        <w:t>11</w:t>
      </w:r>
      <w:r w:rsidRPr="00B23EF5">
        <w:rPr>
          <w:lang w:val="ka-GE"/>
        </w:rPr>
        <w:t xml:space="preserve">. </w:t>
      </w:r>
      <w:r w:rsidR="00B774BB" w:rsidRPr="00B23EF5">
        <w:rPr>
          <w:rFonts w:cs="Arial"/>
          <w:b/>
          <w:lang w:val="ka-GE"/>
        </w:rPr>
        <w:t>პრ</w:t>
      </w:r>
      <w:r w:rsidR="00010BB7" w:rsidRPr="00B23EF5">
        <w:rPr>
          <w:rFonts w:cs="Arial"/>
          <w:b/>
          <w:lang w:val="ka-GE"/>
        </w:rPr>
        <w:t>ოფესიული კვალიფიკაციის მინიჭება</w:t>
      </w:r>
    </w:p>
    <w:p w:rsidR="00C4468F" w:rsidRPr="005C709C" w:rsidRDefault="00261F93" w:rsidP="00DC0E93">
      <w:pPr>
        <w:ind w:left="360"/>
        <w:jc w:val="both"/>
        <w:rPr>
          <w:rFonts w:ascii="Sylfaen" w:hAnsi="Sylfaen"/>
          <w:lang w:val="ka-GE"/>
        </w:rPr>
      </w:pPr>
      <w:proofErr w:type="spellStart"/>
      <w:proofErr w:type="gramStart"/>
      <w:r w:rsidRPr="005C709C">
        <w:rPr>
          <w:rFonts w:ascii="Sylfaen" w:hAnsi="Sylfaen"/>
        </w:rPr>
        <w:t>პროფესიული</w:t>
      </w:r>
      <w:proofErr w:type="spellEnd"/>
      <w:proofErr w:type="gram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კვალიფიკაციის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მინიჭება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წარმოადგენს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ავტორიზებული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საგანმანათლებლო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დაწესებულების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პრეროგატივას</w:t>
      </w:r>
      <w:proofErr w:type="spellEnd"/>
      <w:r w:rsidRPr="005C709C">
        <w:rPr>
          <w:rFonts w:ascii="Sylfaen" w:hAnsi="Sylfaen"/>
        </w:rPr>
        <w:t xml:space="preserve">. </w:t>
      </w:r>
      <w:proofErr w:type="spellStart"/>
      <w:proofErr w:type="gramStart"/>
      <w:r w:rsidRPr="005C709C">
        <w:rPr>
          <w:rFonts w:ascii="Sylfaen" w:hAnsi="Sylfaen"/>
        </w:rPr>
        <w:t>პროფესიული</w:t>
      </w:r>
      <w:proofErr w:type="spellEnd"/>
      <w:proofErr w:type="gram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კვალიფიკაციის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მოსაპოვებლად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პროფესიულმა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სტუდენტმა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უნდა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დააგროვოს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პროფესიულ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საგანმანათლებლო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პროგრამაში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განსაზღვრული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მოდულებით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გათვალისწინებული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კრედიტები</w:t>
      </w:r>
      <w:proofErr w:type="spellEnd"/>
      <w:r w:rsidR="000131E8" w:rsidRPr="005C709C">
        <w:rPr>
          <w:rFonts w:ascii="Sylfaen" w:hAnsi="Sylfaen"/>
          <w:lang w:val="ka-GE"/>
        </w:rPr>
        <w:t xml:space="preserve">. </w:t>
      </w:r>
    </w:p>
    <w:p w:rsidR="005C709C" w:rsidRPr="005C709C" w:rsidRDefault="005C709C" w:rsidP="005C709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  <w:r w:rsidRPr="005C709C">
        <w:rPr>
          <w:sz w:val="22"/>
          <w:szCs w:val="22"/>
          <w:lang w:val="ka-GE"/>
        </w:rPr>
        <w:t xml:space="preserve">პროფესიული საგანმანათლებლო პროგრამა, რომელშიც </w:t>
      </w:r>
      <w:proofErr w:type="spellStart"/>
      <w:r w:rsidRPr="005C709C">
        <w:rPr>
          <w:rFonts w:cs="Arial"/>
          <w:b w:val="0"/>
          <w:sz w:val="22"/>
          <w:szCs w:val="22"/>
        </w:rPr>
        <w:t>სავალდებულო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პროფესიული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მოდულებით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გათვალისწინებულ</w:t>
      </w:r>
      <w:proofErr w:type="spellEnd"/>
      <w:r w:rsidR="00E95874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Pr="005C709C">
        <w:rPr>
          <w:rFonts w:cs="Arial"/>
          <w:b w:val="0"/>
          <w:sz w:val="22"/>
          <w:szCs w:val="22"/>
          <w:lang w:val="ka-GE"/>
        </w:rPr>
        <w:t>თვის გამოყოფილი კრედიტების საერთო მოცულობის</w:t>
      </w:r>
      <w:r w:rsidRPr="005C709C">
        <w:rPr>
          <w:rFonts w:cs="Arial"/>
          <w:b w:val="0"/>
          <w:sz w:val="22"/>
          <w:szCs w:val="22"/>
        </w:rPr>
        <w:t xml:space="preserve"> 50% </w:t>
      </w:r>
      <w:r w:rsidRPr="005C709C">
        <w:rPr>
          <w:rFonts w:cs="Arial"/>
          <w:b w:val="0"/>
          <w:sz w:val="22"/>
          <w:szCs w:val="22"/>
          <w:lang w:val="ka-GE"/>
        </w:rPr>
        <w:t xml:space="preserve">-ზე  </w:t>
      </w:r>
      <w:proofErr w:type="spellStart"/>
      <w:r w:rsidRPr="005C709C">
        <w:rPr>
          <w:rFonts w:cs="Arial"/>
          <w:b w:val="0"/>
          <w:sz w:val="22"/>
          <w:szCs w:val="22"/>
        </w:rPr>
        <w:t>მეტი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ს   </w:t>
      </w:r>
      <w:proofErr w:type="spellStart"/>
      <w:r w:rsidRPr="005C709C">
        <w:rPr>
          <w:rFonts w:cs="Arial"/>
          <w:b w:val="0"/>
          <w:sz w:val="22"/>
          <w:szCs w:val="22"/>
        </w:rPr>
        <w:t>რეალურ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სამუშაო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გარემოში</w:t>
      </w:r>
      <w:proofErr w:type="spellEnd"/>
      <w:r w:rsidR="004A49EE">
        <w:rPr>
          <w:rFonts w:cs="Arial"/>
          <w:b w:val="0"/>
          <w:sz w:val="22"/>
          <w:szCs w:val="22"/>
          <w:lang w:val="ka-GE"/>
        </w:rPr>
        <w:t xml:space="preserve"> მიიღწევა,</w:t>
      </w:r>
      <w:r w:rsidRPr="005C709C">
        <w:rPr>
          <w:rFonts w:cs="Arial"/>
          <w:b w:val="0"/>
          <w:sz w:val="22"/>
          <w:szCs w:val="22"/>
          <w:lang w:val="ka-GE"/>
        </w:rPr>
        <w:t xml:space="preserve">  </w:t>
      </w:r>
    </w:p>
    <w:p w:rsidR="005C709C" w:rsidRPr="005C709C" w:rsidRDefault="005C709C" w:rsidP="005C709C">
      <w:pPr>
        <w:ind w:left="90"/>
        <w:jc w:val="both"/>
        <w:rPr>
          <w:rFonts w:ascii="Sylfaen" w:hAnsi="Sylfaen"/>
          <w:lang w:val="ka-GE"/>
        </w:rPr>
      </w:pPr>
      <w:r w:rsidRPr="005C709C">
        <w:rPr>
          <w:rFonts w:ascii="Sylfaen" w:hAnsi="Sylfaen" w:cs="Arial"/>
          <w:lang w:val="ka-GE"/>
        </w:rPr>
        <w:t xml:space="preserve"> </w:t>
      </w:r>
      <w:r w:rsidR="00DC0E93">
        <w:rPr>
          <w:rFonts w:ascii="Sylfaen" w:hAnsi="Sylfaen" w:cs="Arial"/>
          <w:lang w:val="ka-GE"/>
        </w:rPr>
        <w:t xml:space="preserve">    </w:t>
      </w:r>
      <w:r w:rsidRPr="005C709C">
        <w:rPr>
          <w:rFonts w:ascii="Sylfaen" w:hAnsi="Sylfaen" w:cs="Arial"/>
          <w:lang w:val="ka-GE"/>
        </w:rPr>
        <w:t xml:space="preserve">კვალიფიკაციის მინიჭების დამატებითი პირობაა </w:t>
      </w:r>
      <w:proofErr w:type="spellStart"/>
      <w:r w:rsidRPr="005C709C">
        <w:rPr>
          <w:rFonts w:ascii="Sylfaen" w:hAnsi="Sylfaen"/>
        </w:rPr>
        <w:t>საკვალიფიკაციო</w:t>
      </w:r>
      <w:proofErr w:type="spellEnd"/>
      <w:r w:rsidRPr="005C709C">
        <w:rPr>
          <w:rFonts w:ascii="Sylfaen" w:hAnsi="Sylfaen"/>
          <w:lang w:val="ka-GE"/>
        </w:rPr>
        <w:t xml:space="preserve"> </w:t>
      </w:r>
      <w:proofErr w:type="spellStart"/>
      <w:r w:rsidRPr="005C709C">
        <w:rPr>
          <w:rFonts w:ascii="Sylfaen" w:hAnsi="Sylfaen"/>
        </w:rPr>
        <w:t>გამოცდ</w:t>
      </w:r>
      <w:proofErr w:type="spellEnd"/>
      <w:r w:rsidRPr="005C709C">
        <w:rPr>
          <w:rFonts w:ascii="Sylfaen" w:hAnsi="Sylfaen"/>
          <w:lang w:val="ka-GE"/>
        </w:rPr>
        <w:t xml:space="preserve">ის ჩაბარება.  </w:t>
      </w:r>
    </w:p>
    <w:p w:rsidR="00135483" w:rsidRPr="00B23EF5" w:rsidRDefault="00B23EF5" w:rsidP="00DC0E9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2"/>
          <w:szCs w:val="22"/>
        </w:rPr>
      </w:pPr>
      <w:r w:rsidRPr="00B23EF5">
        <w:rPr>
          <w:rFonts w:ascii="Sylfaen" w:hAnsi="Sylfaen" w:cs="Arial"/>
          <w:b/>
          <w:sz w:val="22"/>
          <w:szCs w:val="22"/>
          <w:lang w:val="ka-GE"/>
        </w:rPr>
        <w:t xml:space="preserve">12.  </w:t>
      </w:r>
      <w:r w:rsidR="001846AF" w:rsidRPr="00B23EF5">
        <w:rPr>
          <w:rFonts w:ascii="Sylfaen" w:hAnsi="Sylfaen" w:cs="Arial"/>
          <w:b/>
          <w:sz w:val="22"/>
          <w:szCs w:val="22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:rsidR="001846AF" w:rsidRPr="005C709C" w:rsidRDefault="005C709C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C709C">
        <w:rPr>
          <w:rFonts w:ascii="Sylfaen" w:hAnsi="Sylfaen" w:cs="Sylfaen"/>
          <w:sz w:val="22"/>
          <w:szCs w:val="22"/>
        </w:rPr>
        <w:t>შეზღუდული</w:t>
      </w:r>
      <w:proofErr w:type="spellEnd"/>
      <w:proofErr w:type="gram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შესაძლებლობისა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და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სპეციალური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საჭიროების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მქონე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პირთა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პროფესიულ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საგანმანათლებლო პროგრამაში </w:t>
      </w:r>
      <w:proofErr w:type="spellStart"/>
      <w:r w:rsidRPr="005C709C">
        <w:rPr>
          <w:rFonts w:ascii="Sylfaen" w:hAnsi="Sylfaen" w:cs="Sylfaen"/>
          <w:sz w:val="22"/>
          <w:szCs w:val="22"/>
        </w:rPr>
        <w:t>ჩართულობის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>
        <w:rPr>
          <w:rFonts w:ascii="Sylfaen" w:hAnsi="Sylfaen" w:cs="Sylfaen"/>
          <w:sz w:val="22"/>
          <w:szCs w:val="22"/>
          <w:lang w:val="ka-GE"/>
        </w:rPr>
        <w:t>ცია -</w:t>
      </w:r>
      <w:r w:rsidRPr="005C709C">
        <w:rPr>
          <w:rFonts w:ascii="Sylfaen" w:hAnsi="Sylfaen" w:cs="Sylfaen"/>
          <w:sz w:val="22"/>
          <w:szCs w:val="22"/>
          <w:lang w:val="ka-GE"/>
        </w:rPr>
        <w:t xml:space="preserve"> მე-11 პუნქტით გათვალისწინებული წესით.</w:t>
      </w:r>
    </w:p>
    <w:p w:rsidR="001846AF" w:rsidRPr="005C709C" w:rsidRDefault="001846AF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E53164" w:rsidRPr="00B23EF5" w:rsidRDefault="00B23EF5" w:rsidP="00DC0E93">
      <w:pPr>
        <w:ind w:left="360"/>
        <w:rPr>
          <w:rFonts w:ascii="Sylfaen" w:hAnsi="Sylfaen" w:cs="Sylfaen"/>
          <w:b/>
          <w:lang w:val="ka-GE"/>
        </w:rPr>
      </w:pPr>
      <w:r w:rsidRPr="00B23EF5">
        <w:rPr>
          <w:rFonts w:ascii="Sylfaen" w:hAnsi="Sylfaen" w:cs="Sylfaen"/>
          <w:b/>
          <w:lang w:val="ka-GE"/>
        </w:rPr>
        <w:t xml:space="preserve">13. </w:t>
      </w:r>
      <w:r w:rsidR="00DE1B9C" w:rsidRPr="00B23EF5">
        <w:rPr>
          <w:rFonts w:ascii="Sylfaen" w:hAnsi="Sylfaen" w:cs="Sylfaen"/>
          <w:b/>
          <w:lang w:val="ka-GE"/>
        </w:rPr>
        <w:t xml:space="preserve">ჩარჩო დოკუმენტის შემუშავების </w:t>
      </w:r>
      <w:r w:rsidR="00010BB7" w:rsidRPr="00B23EF5">
        <w:rPr>
          <w:rFonts w:ascii="Sylfaen" w:hAnsi="Sylfaen" w:cs="Sylfaen"/>
          <w:b/>
          <w:lang w:val="ka-GE"/>
        </w:rPr>
        <w:t>სამართლებრივი საფუძვლები</w:t>
      </w:r>
    </w:p>
    <w:p w:rsidR="00E53164" w:rsidRPr="00B23EF5" w:rsidRDefault="00E53164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 w:rsidRPr="00B23EF5">
        <w:rPr>
          <w:rFonts w:ascii="Sylfaen" w:hAnsi="Sylfaen" w:cs="Sylfaen"/>
          <w:lang w:val="ka-GE"/>
        </w:rPr>
        <w:t xml:space="preserve">საქართველოს კანონი </w:t>
      </w:r>
      <w:r w:rsidR="00F65C04" w:rsidRPr="00B23EF5">
        <w:rPr>
          <w:rFonts w:ascii="Sylfaen" w:hAnsi="Sylfaen" w:cs="Sylfaen"/>
          <w:lang w:val="ka-GE"/>
        </w:rPr>
        <w:t>- „</w:t>
      </w:r>
      <w:r w:rsidRPr="00B23EF5">
        <w:rPr>
          <w:rFonts w:ascii="Sylfaen" w:hAnsi="Sylfaen" w:cs="Sylfaen"/>
          <w:lang w:val="ka-GE"/>
        </w:rPr>
        <w:t>პროფესიული განათლების შესახებ</w:t>
      </w:r>
      <w:r w:rsidR="00F65C04" w:rsidRPr="00B23EF5">
        <w:rPr>
          <w:rFonts w:ascii="Sylfaen" w:hAnsi="Sylfaen" w:cs="Sylfaen"/>
          <w:lang w:val="ka-GE"/>
        </w:rPr>
        <w:t>“</w:t>
      </w:r>
      <w:r w:rsidR="001E48C4">
        <w:rPr>
          <w:rFonts w:ascii="Sylfaen" w:hAnsi="Sylfaen" w:cs="Sylfaen"/>
          <w:lang w:val="ka-GE"/>
        </w:rPr>
        <w:t>;</w:t>
      </w:r>
    </w:p>
    <w:p w:rsidR="00E53164" w:rsidRPr="00B23EF5" w:rsidRDefault="00E53164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 w:rsidRPr="00B23EF5">
        <w:rPr>
          <w:rFonts w:ascii="Sylfaen" w:hAnsi="Sylfaen" w:cs="Sylfaen"/>
          <w:lang w:val="ka-GE"/>
        </w:rPr>
        <w:t>ეროვნული საკვალიფიკაციო ჩარჩო</w:t>
      </w:r>
      <w:r w:rsidR="001E48C4">
        <w:rPr>
          <w:rFonts w:ascii="Sylfaen" w:hAnsi="Sylfaen" w:cs="Sylfaen"/>
          <w:lang w:val="ka-GE"/>
        </w:rPr>
        <w:t>;</w:t>
      </w:r>
    </w:p>
    <w:p w:rsidR="00D41495" w:rsidRDefault="001A7432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ოფისის მენეჯერის </w:t>
      </w:r>
      <w:r w:rsidR="00D41495" w:rsidRPr="00B23EF5">
        <w:rPr>
          <w:rFonts w:ascii="Sylfaen" w:hAnsi="Sylfaen" w:cs="Sylfaen"/>
          <w:lang w:val="ka-GE"/>
        </w:rPr>
        <w:t>პროფესიული სტანდარტი</w:t>
      </w:r>
      <w:r w:rsidR="001E48C4">
        <w:rPr>
          <w:rFonts w:ascii="Sylfaen" w:hAnsi="Sylfaen" w:cs="Sylfaen"/>
          <w:lang w:val="ka-GE"/>
        </w:rPr>
        <w:t>;</w:t>
      </w:r>
    </w:p>
    <w:p w:rsidR="009323AC" w:rsidRDefault="009323AC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ღონისძიების მენეჯერის პროფესიული სტანდარტი</w:t>
      </w:r>
      <w:r w:rsidR="001E48C4">
        <w:rPr>
          <w:rFonts w:ascii="Sylfaen" w:hAnsi="Sylfaen" w:cs="Sylfaen"/>
          <w:lang w:val="ka-GE"/>
        </w:rPr>
        <w:t>.</w:t>
      </w:r>
    </w:p>
    <w:p w:rsidR="009323AC" w:rsidRDefault="009323AC" w:rsidP="009323AC">
      <w:pPr>
        <w:pStyle w:val="ListParagraph"/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</w:p>
    <w:p w:rsidR="00A61F2A" w:rsidRDefault="00A61F2A" w:rsidP="00DC0E93">
      <w:pPr>
        <w:spacing w:after="120"/>
        <w:ind w:left="360"/>
        <w:jc w:val="both"/>
        <w:rPr>
          <w:rFonts w:ascii="Sylfaen" w:hAnsi="Sylfaen" w:cs="Arial"/>
          <w:b/>
        </w:rPr>
      </w:pPr>
    </w:p>
    <w:p w:rsidR="00010BB7" w:rsidRPr="00B23EF5" w:rsidRDefault="00B23EF5" w:rsidP="00DC0E93">
      <w:pPr>
        <w:spacing w:after="120"/>
        <w:ind w:left="360"/>
        <w:jc w:val="both"/>
        <w:rPr>
          <w:rFonts w:ascii="Sylfaen" w:hAnsi="Sylfaen" w:cs="Arial"/>
          <w:b/>
          <w:lang w:val="ka-GE"/>
        </w:rPr>
      </w:pPr>
      <w:r w:rsidRPr="00B23EF5">
        <w:rPr>
          <w:rFonts w:ascii="Sylfaen" w:hAnsi="Sylfaen" w:cs="Arial"/>
          <w:b/>
          <w:lang w:val="ka-GE"/>
        </w:rPr>
        <w:t xml:space="preserve">14. </w:t>
      </w:r>
      <w:r w:rsidR="00010BB7" w:rsidRPr="00B23EF5">
        <w:rPr>
          <w:rFonts w:ascii="Sylfaen" w:hAnsi="Sylfaen" w:cs="Arial"/>
          <w:b/>
          <w:lang w:val="ka-GE"/>
        </w:rPr>
        <w:t>საავტორო უფლებები</w:t>
      </w:r>
    </w:p>
    <w:p w:rsidR="00E53164" w:rsidRDefault="00E53164" w:rsidP="00B23EF5">
      <w:pPr>
        <w:pStyle w:val="ListParagraph"/>
        <w:spacing w:after="120"/>
        <w:ind w:left="360"/>
        <w:jc w:val="both"/>
        <w:rPr>
          <w:rFonts w:ascii="Sylfaen" w:hAnsi="Sylfaen" w:cs="Arial"/>
          <w:lang w:val="ka-GE"/>
        </w:rPr>
      </w:pPr>
      <w:r w:rsidRPr="00B23EF5">
        <w:rPr>
          <w:rFonts w:ascii="Sylfaen" w:hAnsi="Sylfaen" w:cs="Arial"/>
          <w:lang w:val="ka-GE"/>
        </w:rPr>
        <w:t>სსიპ - განათლების ხარისხის განვითარების ეროვნული ცენტრი</w:t>
      </w:r>
    </w:p>
    <w:p w:rsidR="00FA550D" w:rsidRDefault="00FA550D" w:rsidP="00B23EF5">
      <w:pPr>
        <w:pStyle w:val="ListParagraph"/>
        <w:spacing w:after="120"/>
        <w:ind w:left="360"/>
        <w:jc w:val="both"/>
        <w:rPr>
          <w:rFonts w:ascii="Sylfaen" w:hAnsi="Sylfaen" w:cs="Arial"/>
          <w:lang w:val="ka-GE"/>
        </w:rPr>
      </w:pPr>
    </w:p>
    <w:p w:rsidR="00FA550D" w:rsidRDefault="00FA550D" w:rsidP="00B23EF5">
      <w:pPr>
        <w:pStyle w:val="ListParagraph"/>
        <w:spacing w:after="120"/>
        <w:ind w:left="360"/>
        <w:jc w:val="both"/>
        <w:rPr>
          <w:rFonts w:ascii="Sylfaen" w:hAnsi="Sylfaen" w:cs="Arial"/>
          <w:lang w:val="ka-GE"/>
        </w:rPr>
      </w:pPr>
    </w:p>
    <w:p w:rsidR="00FA550D" w:rsidRDefault="00FA550D" w:rsidP="00B23EF5">
      <w:pPr>
        <w:pStyle w:val="ListParagraph"/>
        <w:spacing w:after="120"/>
        <w:ind w:left="360"/>
        <w:jc w:val="both"/>
        <w:rPr>
          <w:rFonts w:ascii="Sylfaen" w:hAnsi="Sylfaen" w:cs="Arial"/>
          <w:lang w:val="ka-GE"/>
        </w:rPr>
      </w:pPr>
    </w:p>
    <w:p w:rsidR="00FA550D" w:rsidRDefault="00FA550D" w:rsidP="00B23EF5">
      <w:pPr>
        <w:pStyle w:val="ListParagraph"/>
        <w:spacing w:after="120"/>
        <w:ind w:left="360"/>
        <w:jc w:val="both"/>
        <w:rPr>
          <w:rFonts w:ascii="Sylfaen" w:hAnsi="Sylfaen" w:cs="Arial"/>
          <w:lang w:val="ka-GE"/>
        </w:rPr>
      </w:pPr>
    </w:p>
    <w:p w:rsidR="00FA550D" w:rsidRDefault="00FA550D" w:rsidP="00B23EF5">
      <w:pPr>
        <w:pStyle w:val="ListParagraph"/>
        <w:spacing w:after="120"/>
        <w:ind w:left="360"/>
        <w:jc w:val="both"/>
        <w:rPr>
          <w:rFonts w:ascii="Sylfaen" w:hAnsi="Sylfaen" w:cs="Arial"/>
          <w:lang w:val="ka-GE"/>
        </w:rPr>
      </w:pPr>
    </w:p>
    <w:sectPr w:rsidR="00FA550D" w:rsidSect="007A4372">
      <w:headerReference w:type="default" r:id="rId11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FA" w:rsidRDefault="00A851FA" w:rsidP="007A4B6C">
      <w:pPr>
        <w:spacing w:after="0" w:line="240" w:lineRule="auto"/>
      </w:pPr>
      <w:r>
        <w:separator/>
      </w:r>
    </w:p>
  </w:endnote>
  <w:endnote w:type="continuationSeparator" w:id="0">
    <w:p w:rsidR="00A851FA" w:rsidRDefault="00A851FA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FA" w:rsidRDefault="00A851FA" w:rsidP="007A4B6C">
      <w:pPr>
        <w:spacing w:after="0" w:line="240" w:lineRule="auto"/>
      </w:pPr>
      <w:r>
        <w:separator/>
      </w:r>
    </w:p>
  </w:footnote>
  <w:footnote w:type="continuationSeparator" w:id="0">
    <w:p w:rsidR="00A851FA" w:rsidRDefault="00A851FA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6C" w:rsidRPr="007A4B6C" w:rsidRDefault="007A4B6C" w:rsidP="007A4B6C">
    <w:pPr>
      <w:pStyle w:val="Header"/>
      <w:jc w:val="center"/>
      <w:rPr>
        <w:rFonts w:ascii="Sylfaen" w:hAnsi="Sylfaen"/>
        <w:b/>
        <w:lang w:val="ka-GE"/>
      </w:rPr>
    </w:pPr>
    <w:r w:rsidRPr="007A4B6C">
      <w:rPr>
        <w:rFonts w:ascii="Sylfaen" w:hAnsi="Sylfaen"/>
        <w:b/>
        <w:lang w:val="ka-GE"/>
      </w:rPr>
      <w:t xml:space="preserve">დანართი </w:t>
    </w:r>
    <w:r w:rsidRPr="007A4B6C">
      <w:rPr>
        <w:rFonts w:ascii="Sylfaen" w:hAnsi="Sylfaen"/>
        <w:b/>
        <w:lang w:val="ru-RU"/>
      </w:rPr>
      <w:t>№</w:t>
    </w:r>
    <w:r w:rsidRPr="007A4B6C">
      <w:rPr>
        <w:rFonts w:ascii="Sylfaen" w:hAnsi="Sylfaen"/>
        <w:b/>
        <w:lang w:val="ka-G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A3B91"/>
    <w:multiLevelType w:val="hybridMultilevel"/>
    <w:tmpl w:val="DC50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F3EA5"/>
    <w:multiLevelType w:val="hybridMultilevel"/>
    <w:tmpl w:val="16869934"/>
    <w:lvl w:ilvl="0" w:tplc="48FC5436">
      <w:start w:val="14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17"/>
    <w:rsid w:val="00010BB7"/>
    <w:rsid w:val="000124DD"/>
    <w:rsid w:val="000131E8"/>
    <w:rsid w:val="00023E17"/>
    <w:rsid w:val="00036EDC"/>
    <w:rsid w:val="00060602"/>
    <w:rsid w:val="00061AB5"/>
    <w:rsid w:val="00093F49"/>
    <w:rsid w:val="000A6DDE"/>
    <w:rsid w:val="000B0A12"/>
    <w:rsid w:val="000D1F01"/>
    <w:rsid w:val="000F0D3E"/>
    <w:rsid w:val="001116F4"/>
    <w:rsid w:val="00135483"/>
    <w:rsid w:val="00140B04"/>
    <w:rsid w:val="00157CBE"/>
    <w:rsid w:val="001846AF"/>
    <w:rsid w:val="00185EF8"/>
    <w:rsid w:val="00193D39"/>
    <w:rsid w:val="001A7432"/>
    <w:rsid w:val="001E259E"/>
    <w:rsid w:val="001E48C4"/>
    <w:rsid w:val="0024219D"/>
    <w:rsid w:val="00260F82"/>
    <w:rsid w:val="00261F93"/>
    <w:rsid w:val="0026617B"/>
    <w:rsid w:val="002855EE"/>
    <w:rsid w:val="00341823"/>
    <w:rsid w:val="00343A5B"/>
    <w:rsid w:val="003A50AA"/>
    <w:rsid w:val="003E59CC"/>
    <w:rsid w:val="003F5FF2"/>
    <w:rsid w:val="00412B4A"/>
    <w:rsid w:val="00423B89"/>
    <w:rsid w:val="00427155"/>
    <w:rsid w:val="0045433F"/>
    <w:rsid w:val="00454D42"/>
    <w:rsid w:val="00467044"/>
    <w:rsid w:val="00480AB2"/>
    <w:rsid w:val="004A49EE"/>
    <w:rsid w:val="004F5347"/>
    <w:rsid w:val="005420C9"/>
    <w:rsid w:val="00563B8D"/>
    <w:rsid w:val="00596325"/>
    <w:rsid w:val="0059678E"/>
    <w:rsid w:val="005A6E62"/>
    <w:rsid w:val="005C6BE0"/>
    <w:rsid w:val="005C709C"/>
    <w:rsid w:val="005E35CE"/>
    <w:rsid w:val="00642058"/>
    <w:rsid w:val="00643561"/>
    <w:rsid w:val="00650DC4"/>
    <w:rsid w:val="006537CA"/>
    <w:rsid w:val="00670D8A"/>
    <w:rsid w:val="00693679"/>
    <w:rsid w:val="006950EC"/>
    <w:rsid w:val="00696A35"/>
    <w:rsid w:val="00697E85"/>
    <w:rsid w:val="006A19C8"/>
    <w:rsid w:val="006A3994"/>
    <w:rsid w:val="006B0090"/>
    <w:rsid w:val="006E15E7"/>
    <w:rsid w:val="0072414F"/>
    <w:rsid w:val="00745225"/>
    <w:rsid w:val="00766F6A"/>
    <w:rsid w:val="007755D4"/>
    <w:rsid w:val="00783B67"/>
    <w:rsid w:val="007A4372"/>
    <w:rsid w:val="007A4B6C"/>
    <w:rsid w:val="007C2CFF"/>
    <w:rsid w:val="007F0C1A"/>
    <w:rsid w:val="008372EF"/>
    <w:rsid w:val="00854FF8"/>
    <w:rsid w:val="00874D6C"/>
    <w:rsid w:val="008A2F2B"/>
    <w:rsid w:val="008B49F4"/>
    <w:rsid w:val="008D29CD"/>
    <w:rsid w:val="008D6004"/>
    <w:rsid w:val="00923AAD"/>
    <w:rsid w:val="009323AC"/>
    <w:rsid w:val="00940D2C"/>
    <w:rsid w:val="0094188B"/>
    <w:rsid w:val="0097770B"/>
    <w:rsid w:val="00996F8A"/>
    <w:rsid w:val="009D5976"/>
    <w:rsid w:val="009D5B2C"/>
    <w:rsid w:val="009D60D7"/>
    <w:rsid w:val="009E4E1B"/>
    <w:rsid w:val="009E7FCE"/>
    <w:rsid w:val="00A131E4"/>
    <w:rsid w:val="00A20193"/>
    <w:rsid w:val="00A61F2A"/>
    <w:rsid w:val="00A63F98"/>
    <w:rsid w:val="00A851FA"/>
    <w:rsid w:val="00AF1E9C"/>
    <w:rsid w:val="00AF3849"/>
    <w:rsid w:val="00B23EF5"/>
    <w:rsid w:val="00B30D87"/>
    <w:rsid w:val="00B37DBC"/>
    <w:rsid w:val="00B43B42"/>
    <w:rsid w:val="00B665C2"/>
    <w:rsid w:val="00B774BB"/>
    <w:rsid w:val="00BB3523"/>
    <w:rsid w:val="00BB53BA"/>
    <w:rsid w:val="00BE61EF"/>
    <w:rsid w:val="00C30039"/>
    <w:rsid w:val="00C37231"/>
    <w:rsid w:val="00C41C50"/>
    <w:rsid w:val="00C4468F"/>
    <w:rsid w:val="00C66F84"/>
    <w:rsid w:val="00C8311F"/>
    <w:rsid w:val="00C90ECA"/>
    <w:rsid w:val="00C92279"/>
    <w:rsid w:val="00CC2C98"/>
    <w:rsid w:val="00CD65E1"/>
    <w:rsid w:val="00D1509E"/>
    <w:rsid w:val="00D1602D"/>
    <w:rsid w:val="00D36D53"/>
    <w:rsid w:val="00D41495"/>
    <w:rsid w:val="00D60ABA"/>
    <w:rsid w:val="00D61DFC"/>
    <w:rsid w:val="00DA5F43"/>
    <w:rsid w:val="00DA691B"/>
    <w:rsid w:val="00DB351D"/>
    <w:rsid w:val="00DC0E93"/>
    <w:rsid w:val="00DC6CAE"/>
    <w:rsid w:val="00DE1B9C"/>
    <w:rsid w:val="00DE4FB3"/>
    <w:rsid w:val="00E00A6C"/>
    <w:rsid w:val="00E4190D"/>
    <w:rsid w:val="00E53164"/>
    <w:rsid w:val="00E872B6"/>
    <w:rsid w:val="00E95874"/>
    <w:rsid w:val="00ED7685"/>
    <w:rsid w:val="00EE3C56"/>
    <w:rsid w:val="00F27C81"/>
    <w:rsid w:val="00F36F8F"/>
    <w:rsid w:val="00F41B76"/>
    <w:rsid w:val="00F65C04"/>
    <w:rsid w:val="00F879A5"/>
    <w:rsid w:val="00FA550D"/>
    <w:rsid w:val="00FB0B91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12D5CF6-0655-4EF5-9F4C-5BA8C65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A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EC9BA-66E4-4EB8-AC72-8164CB3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Meri Lomia</cp:lastModifiedBy>
  <cp:revision>123</cp:revision>
  <cp:lastPrinted>2016-12-05T08:23:00Z</cp:lastPrinted>
  <dcterms:created xsi:type="dcterms:W3CDTF">2016-08-02T10:07:00Z</dcterms:created>
  <dcterms:modified xsi:type="dcterms:W3CDTF">2016-12-05T11:53:00Z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