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2F" w:rsidRPr="00CB5250" w:rsidRDefault="008376CB" w:rsidP="00AD30C8">
      <w:pPr>
        <w:spacing w:line="240" w:lineRule="auto"/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</w:t>
      </w:r>
      <w:r w:rsidR="005016BB">
        <w:rPr>
          <w:rFonts w:ascii="Sylfaen" w:hAnsi="Sylfaen"/>
          <w:b/>
          <w:i/>
          <w:sz w:val="20"/>
          <w:szCs w:val="20"/>
          <w:lang w:val="ka-GE"/>
        </w:rPr>
        <w:t xml:space="preserve">                 </w:t>
      </w:r>
      <w:bookmarkStart w:id="0" w:name="_GoBack"/>
      <w:r w:rsidRPr="00CB5250">
        <w:rPr>
          <w:rFonts w:ascii="Sylfaen" w:hAnsi="Sylfaen"/>
          <w:b/>
          <w:i/>
          <w:lang w:val="ka-GE"/>
        </w:rPr>
        <w:t xml:space="preserve">დანართი </w:t>
      </w:r>
      <w:r w:rsidR="00555AD0" w:rsidRPr="00CB5250">
        <w:rPr>
          <w:rFonts w:ascii="Sylfaen" w:hAnsi="Sylfaen"/>
          <w:b/>
          <w:i/>
        </w:rPr>
        <w:t>2</w:t>
      </w:r>
      <w:r w:rsidRPr="00CB5250">
        <w:rPr>
          <w:rFonts w:ascii="Sylfaen" w:hAnsi="Sylfaen"/>
          <w:b/>
          <w:i/>
          <w:lang w:val="ka-GE"/>
        </w:rPr>
        <w:t>1</w:t>
      </w:r>
      <w:bookmarkEnd w:id="0"/>
    </w:p>
    <w:p w:rsidR="008376CB" w:rsidRDefault="001B0BCA" w:rsidP="00AD30C8">
      <w:pPr>
        <w:pStyle w:val="Title"/>
        <w:jc w:val="center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45pt;height:39.95pt;visibility:visible">
            <v:imagedata r:id="rId9" o:title=""/>
          </v:shape>
        </w:pict>
      </w:r>
    </w:p>
    <w:p w:rsidR="00AE59AB" w:rsidRPr="00EF07CE" w:rsidRDefault="00A60790" w:rsidP="00AD30C8">
      <w:pPr>
        <w:pStyle w:val="Title"/>
        <w:jc w:val="center"/>
        <w:rPr>
          <w:rFonts w:ascii="Sylfaen" w:hAnsi="Sylfaen" w:cs="Sylfaen"/>
          <w:lang w:val="ka-GE"/>
        </w:rPr>
      </w:pPr>
      <w:r w:rsidRPr="00EF07CE">
        <w:rPr>
          <w:rFonts w:ascii="Sylfaen" w:hAnsi="Sylfaen" w:cs="Sylfaen"/>
          <w:lang w:val="ka-GE"/>
        </w:rPr>
        <w:t>ელ</w:t>
      </w:r>
      <w:r w:rsidRPr="00EF07CE">
        <w:rPr>
          <w:rFonts w:ascii="Sylfaen" w:hAnsi="Sylfaen" w:cs="Sylfaen"/>
          <w:lang w:val="fr-FR"/>
        </w:rPr>
        <w:t>ექტრო</w:t>
      </w:r>
      <w:r w:rsidRPr="00EF07CE">
        <w:rPr>
          <w:rFonts w:ascii="Sylfaen" w:hAnsi="Sylfaen" w:cs="Sylfaen"/>
          <w:lang w:val="ka-GE"/>
        </w:rPr>
        <w:t>ამძრავისა და ელ</w:t>
      </w:r>
      <w:r w:rsidRPr="00EF07CE">
        <w:rPr>
          <w:rFonts w:ascii="Sylfaen" w:hAnsi="Sylfaen" w:cs="Sylfaen"/>
          <w:lang w:val="fr-FR"/>
        </w:rPr>
        <w:t>ექტრო</w:t>
      </w:r>
      <w:r w:rsidR="00B8182F" w:rsidRPr="00EF07CE">
        <w:rPr>
          <w:rFonts w:ascii="Sylfaen" w:hAnsi="Sylfaen" w:cs="Sylfaen"/>
          <w:lang w:val="ka-GE"/>
        </w:rPr>
        <w:t xml:space="preserve">მომმარაგებელი დანადგარების ტექნიკოსი </w:t>
      </w: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Pr="006D3D98">
        <w:rPr>
          <w:rFonts w:ascii="Sylfaen" w:hAnsi="Sylfaen" w:cs="Sylfaen"/>
          <w:b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E24D8" w:rsidRPr="006D3D98" w:rsidRDefault="005E24D8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E24D8" w:rsidRPr="006D3D98" w:rsidRDefault="005E24D8" w:rsidP="00F80284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B8182F" w:rsidRDefault="00B8182F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C2EDD" w:rsidRDefault="009C2EDD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C2EDD" w:rsidRPr="006D3D98" w:rsidRDefault="009C2EDD" w:rsidP="00AD30C8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Default="00B8182F" w:rsidP="009C2EDD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Pr="006D3D98">
        <w:rPr>
          <w:rFonts w:ascii="Sylfaen" w:hAnsi="Sylfaen" w:cs="Menlo Regular"/>
          <w:color w:val="000000"/>
          <w:sz w:val="20"/>
          <w:szCs w:val="20"/>
          <w:lang w:val="ka-GE"/>
        </w:rPr>
        <w:t xml:space="preserve">– </w:t>
      </w:r>
      <w:r w:rsidRPr="006D3D98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FD4408" w:rsidRPr="006D3D98" w:rsidRDefault="00FD4408" w:rsidP="009C2EDD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8182F" w:rsidRPr="006D3D98" w:rsidRDefault="00B8182F" w:rsidP="005D7F58">
      <w:pPr>
        <w:pStyle w:val="ListParagraph"/>
        <w:numPr>
          <w:ilvl w:val="0"/>
          <w:numId w:val="23"/>
        </w:num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 w:cs="Sylfaen"/>
          <w:b/>
          <w:sz w:val="20"/>
          <w:szCs w:val="20"/>
          <w:lang w:val="ka-GE"/>
        </w:rPr>
        <w:t>წელი</w:t>
      </w:r>
      <w:r w:rsidRPr="006D3D98">
        <w:rPr>
          <w:rFonts w:ascii="Sylfaen" w:hAnsi="Sylfaen"/>
          <w:sz w:val="20"/>
          <w:szCs w:val="20"/>
          <w:lang w:val="ka-GE"/>
        </w:rPr>
        <w:br w:type="page"/>
      </w:r>
    </w:p>
    <w:p w:rsidR="00B8182F" w:rsidRPr="006D3D98" w:rsidRDefault="00FF039A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color w:val="000000"/>
          <w:sz w:val="20"/>
          <w:szCs w:val="20"/>
          <w:lang w:val="ka-GE"/>
        </w:rPr>
      </w:pPr>
      <w:r w:rsidRPr="006D3D98">
        <w:rPr>
          <w:rFonts w:ascii="Sylfaen" w:hAnsi="Sylfaen"/>
          <w:b/>
          <w:color w:val="000000"/>
          <w:sz w:val="20"/>
          <w:szCs w:val="20"/>
          <w:lang w:val="fr-FR"/>
        </w:rPr>
        <w:t>1.</w:t>
      </w:r>
      <w:r w:rsidR="003240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პროფესიის დასახელება (ქართულად): </w:t>
      </w:r>
      <w:r w:rsidR="00AE59AB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AE59AB" w:rsidRPr="006D3D98">
        <w:rPr>
          <w:rFonts w:ascii="Sylfaen" w:hAnsi="Sylfaen"/>
          <w:color w:val="000000"/>
          <w:sz w:val="20"/>
          <w:szCs w:val="20"/>
          <w:lang w:val="ka-GE"/>
        </w:rPr>
        <w:t xml:space="preserve">ელექტროამძრავისა და ელექტრომომმარაგებელი დანადგარების ტექნიკოსი </w:t>
      </w:r>
      <w:r w:rsidR="00B8182F" w:rsidRPr="006D3D98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B8182F" w:rsidRPr="006D3D98" w:rsidRDefault="00B8182F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color w:val="000000"/>
          <w:sz w:val="20"/>
          <w:szCs w:val="20"/>
          <w:lang w:val="ka-GE"/>
        </w:rPr>
      </w:pPr>
    </w:p>
    <w:p w:rsidR="00B8182F" w:rsidRDefault="00FF039A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color w:val="000000"/>
          <w:sz w:val="20"/>
          <w:szCs w:val="20"/>
        </w:rPr>
      </w:pPr>
      <w:r w:rsidRPr="00080C32">
        <w:rPr>
          <w:rFonts w:ascii="Sylfaen" w:hAnsi="Sylfaen" w:cs="Sylfaen"/>
          <w:b/>
          <w:color w:val="000000"/>
          <w:sz w:val="20"/>
          <w:szCs w:val="20"/>
          <w:lang w:val="ka-GE"/>
        </w:rPr>
        <w:t>2.</w:t>
      </w:r>
      <w:r w:rsidR="003240E6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პროფესიის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დასახელება (ინგლისურად): </w:t>
      </w:r>
      <w:r w:rsidR="00B8182F" w:rsidRPr="006D3D98">
        <w:rPr>
          <w:rFonts w:ascii="Sylfaen" w:hAnsi="Sylfaen"/>
          <w:color w:val="000000"/>
          <w:sz w:val="20"/>
          <w:szCs w:val="20"/>
          <w:lang w:val="ka-GE"/>
        </w:rPr>
        <w:t xml:space="preserve">Technician of Electric Drive and Power Supply Equipment </w:t>
      </w:r>
    </w:p>
    <w:p w:rsidR="00080C32" w:rsidRPr="00080C32" w:rsidRDefault="00080C32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FF039A" w:rsidRDefault="00FF039A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  <w:r w:rsidRPr="00D77541">
        <w:rPr>
          <w:rFonts w:ascii="Sylfaen" w:hAnsi="Sylfaen"/>
          <w:b/>
          <w:color w:val="000000"/>
          <w:sz w:val="20"/>
          <w:szCs w:val="20"/>
          <w:lang w:val="ka-GE"/>
        </w:rPr>
        <w:t>3.</w:t>
      </w:r>
      <w:r w:rsidR="003240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>პროფესიული სტანდარტის  კოდი</w:t>
      </w:r>
      <w:r w:rsidRPr="00D77541">
        <w:rPr>
          <w:rFonts w:ascii="Sylfaen" w:hAnsi="Sylfaen"/>
          <w:b/>
          <w:color w:val="000000"/>
          <w:sz w:val="20"/>
          <w:szCs w:val="20"/>
          <w:lang w:val="ka-GE"/>
        </w:rPr>
        <w:t xml:space="preserve">: </w:t>
      </w:r>
      <w:r w:rsidR="00545520" w:rsidRPr="00545520">
        <w:rPr>
          <w:rFonts w:ascii="Sylfaen" w:hAnsi="Sylfaen"/>
          <w:color w:val="000000"/>
          <w:sz w:val="20"/>
          <w:szCs w:val="20"/>
          <w:lang w:val="ka-GE"/>
        </w:rPr>
        <w:t>040568</w:t>
      </w:r>
    </w:p>
    <w:p w:rsidR="00545520" w:rsidRPr="00545520" w:rsidRDefault="00545520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FF039A" w:rsidRPr="00080C32" w:rsidRDefault="00FF039A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77541">
        <w:rPr>
          <w:rFonts w:ascii="Sylfaen" w:hAnsi="Sylfaen"/>
          <w:b/>
          <w:color w:val="000000"/>
          <w:sz w:val="20"/>
          <w:szCs w:val="20"/>
          <w:lang w:val="ka-GE"/>
        </w:rPr>
        <w:t>4</w:t>
      </w:r>
      <w:r w:rsidRPr="00D77541">
        <w:rPr>
          <w:rFonts w:ascii="Sylfaen" w:hAnsi="Sylfaen"/>
          <w:color w:val="000000"/>
          <w:sz w:val="20"/>
          <w:szCs w:val="20"/>
          <w:lang w:val="ka-GE"/>
        </w:rPr>
        <w:t>.</w:t>
      </w:r>
      <w:r w:rsidR="00F11A56" w:rsidRPr="00D77541">
        <w:rPr>
          <w:rFonts w:ascii="Sylfaen" w:hAnsi="Sylfaen"/>
          <w:sz w:val="20"/>
          <w:szCs w:val="20"/>
          <w:lang w:val="ka-GE"/>
        </w:rPr>
        <w:t xml:space="preserve"> </w:t>
      </w:r>
      <w:r w:rsidR="00F11A56" w:rsidRPr="00D77541">
        <w:rPr>
          <w:rFonts w:ascii="Sylfaen" w:hAnsi="Sylfaen"/>
          <w:b/>
          <w:color w:val="000000"/>
          <w:sz w:val="20"/>
          <w:szCs w:val="20"/>
          <w:lang w:val="ka-GE"/>
        </w:rPr>
        <w:t>პროფესიული სტანდარტის სარეგისტრაციო ნომერი:</w:t>
      </w:r>
      <w:r w:rsidR="00950D5C" w:rsidRPr="00080C3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950D5C" w:rsidRPr="00080C32">
        <w:rPr>
          <w:rFonts w:ascii="Sylfaen" w:hAnsi="Sylfaen"/>
          <w:color w:val="000000"/>
          <w:sz w:val="20"/>
          <w:szCs w:val="20"/>
          <w:lang w:val="ka-GE"/>
        </w:rPr>
        <w:t>07111- ს</w:t>
      </w:r>
    </w:p>
    <w:p w:rsidR="00F11A56" w:rsidRPr="00D77541" w:rsidRDefault="00F11A56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F11A56" w:rsidRPr="008F31E6" w:rsidRDefault="00F11A56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color w:val="000000"/>
          <w:sz w:val="20"/>
          <w:szCs w:val="20"/>
        </w:rPr>
      </w:pPr>
      <w:r w:rsidRPr="00D77541">
        <w:rPr>
          <w:rFonts w:ascii="Sylfaen" w:hAnsi="Sylfaen"/>
          <w:b/>
          <w:color w:val="000000"/>
          <w:sz w:val="20"/>
          <w:szCs w:val="20"/>
          <w:lang w:val="ka-GE"/>
        </w:rPr>
        <w:t>5.</w:t>
      </w:r>
      <w:r w:rsidRPr="00D77541">
        <w:rPr>
          <w:rFonts w:ascii="Sylfaen" w:hAnsi="Sylfaen"/>
          <w:sz w:val="20"/>
          <w:szCs w:val="20"/>
          <w:lang w:val="ka-GE"/>
        </w:rPr>
        <w:t xml:space="preserve"> </w:t>
      </w:r>
      <w:r w:rsidRPr="00D77541">
        <w:rPr>
          <w:rFonts w:ascii="Sylfaen" w:hAnsi="Sylfaen"/>
          <w:b/>
          <w:color w:val="000000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D77541" w:rsidRPr="00D77541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656551">
        <w:rPr>
          <w:rFonts w:ascii="Sylfaen" w:hAnsi="Sylfaen"/>
          <w:color w:val="000000"/>
          <w:sz w:val="20"/>
          <w:szCs w:val="20"/>
          <w:lang w:val="ka-GE"/>
        </w:rPr>
        <w:t>7412</w:t>
      </w:r>
      <w:r w:rsidR="00656551" w:rsidRPr="00656551">
        <w:rPr>
          <w:rFonts w:ascii="Sylfaen" w:hAnsi="Sylfaen"/>
          <w:color w:val="000000"/>
          <w:sz w:val="20"/>
          <w:szCs w:val="20"/>
          <w:lang w:val="ka-GE"/>
        </w:rPr>
        <w:t>/</w:t>
      </w:r>
      <w:r w:rsidR="00656551">
        <w:rPr>
          <w:rFonts w:ascii="Sylfaen" w:hAnsi="Sylfaen"/>
          <w:color w:val="000000"/>
          <w:sz w:val="20"/>
          <w:szCs w:val="20"/>
          <w:lang w:val="ka-GE"/>
        </w:rPr>
        <w:t xml:space="preserve"> 7421</w:t>
      </w:r>
      <w:r w:rsidR="00656551" w:rsidRPr="00656551">
        <w:rPr>
          <w:rFonts w:ascii="Sylfaen" w:hAnsi="Sylfaen"/>
          <w:color w:val="000000"/>
          <w:sz w:val="20"/>
          <w:szCs w:val="20"/>
          <w:lang w:val="ka-GE"/>
        </w:rPr>
        <w:t>/</w:t>
      </w:r>
      <w:r w:rsidR="00D77541" w:rsidRPr="00D77541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304BD" w:rsidRPr="002304BD">
        <w:rPr>
          <w:rFonts w:ascii="Sylfaen" w:hAnsi="Sylfaen"/>
          <w:color w:val="000000"/>
          <w:sz w:val="20"/>
          <w:szCs w:val="20"/>
          <w:lang w:val="ka-GE"/>
        </w:rPr>
        <w:t>3131</w:t>
      </w:r>
    </w:p>
    <w:p w:rsidR="00B8182F" w:rsidRPr="006D3D98" w:rsidRDefault="00B8182F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8182F" w:rsidRPr="006D3D98" w:rsidRDefault="00F11A56" w:rsidP="00AE59AB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  <w:r w:rsidRPr="00D77541">
        <w:rPr>
          <w:rFonts w:ascii="Sylfaen" w:hAnsi="Sylfaen" w:cs="Sylfaen"/>
          <w:b/>
          <w:color w:val="000000"/>
          <w:sz w:val="20"/>
          <w:szCs w:val="20"/>
          <w:lang w:val="ka-GE"/>
        </w:rPr>
        <w:t>6.</w:t>
      </w:r>
      <w:r w:rsidR="003240E6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პროფესიის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აღწერა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: </w:t>
      </w:r>
      <w:r w:rsidR="00B8182F" w:rsidRPr="00D77541">
        <w:rPr>
          <w:rFonts w:ascii="Sylfaen" w:hAnsi="Sylfaen" w:cs="Sylfaen"/>
          <w:sz w:val="20"/>
          <w:szCs w:val="20"/>
          <w:lang w:val="ka-GE"/>
        </w:rPr>
        <w:t>ელ</w:t>
      </w:r>
      <w:r w:rsidR="00B8182F" w:rsidRPr="00D77541">
        <w:rPr>
          <w:rFonts w:ascii="Sylfaen" w:hAnsi="Sylfaen"/>
          <w:sz w:val="20"/>
          <w:szCs w:val="20"/>
          <w:lang w:val="ka-GE"/>
        </w:rPr>
        <w:t>.</w:t>
      </w:r>
      <w:r w:rsidR="00B8182F" w:rsidRPr="00D77541">
        <w:rPr>
          <w:rFonts w:ascii="Sylfaen" w:hAnsi="Sylfaen" w:cs="Sylfaen"/>
          <w:sz w:val="20"/>
          <w:szCs w:val="20"/>
          <w:lang w:val="ka-GE"/>
        </w:rPr>
        <w:t>ამძრავის</w:t>
      </w:r>
      <w:r w:rsidR="00B8182F" w:rsidRPr="00D77541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D77541">
        <w:rPr>
          <w:rFonts w:ascii="Sylfaen" w:hAnsi="Sylfaen" w:cs="Sylfaen"/>
          <w:sz w:val="20"/>
          <w:szCs w:val="20"/>
          <w:lang w:val="ka-GE"/>
        </w:rPr>
        <w:t>და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D77541">
        <w:rPr>
          <w:rFonts w:ascii="Sylfaen" w:hAnsi="Sylfaen" w:cs="Sylfaen"/>
          <w:sz w:val="20"/>
          <w:szCs w:val="20"/>
          <w:lang w:val="ka-GE"/>
        </w:rPr>
        <w:t>ელ</w:t>
      </w:r>
      <w:r w:rsidR="00B8182F" w:rsidRPr="00D77541">
        <w:rPr>
          <w:rFonts w:ascii="Sylfaen" w:hAnsi="Sylfaen"/>
          <w:sz w:val="20"/>
          <w:szCs w:val="20"/>
          <w:lang w:val="ka-GE"/>
        </w:rPr>
        <w:t>.</w:t>
      </w:r>
      <w:r w:rsidR="00B8182F" w:rsidRPr="00D77541">
        <w:rPr>
          <w:rFonts w:ascii="Sylfaen" w:hAnsi="Sylfaen" w:cs="Sylfaen"/>
          <w:sz w:val="20"/>
          <w:szCs w:val="20"/>
          <w:lang w:val="ka-GE"/>
        </w:rPr>
        <w:t>მომმარაგებელი</w:t>
      </w:r>
      <w:r w:rsidR="00B8182F" w:rsidRPr="00D77541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D77541">
        <w:rPr>
          <w:rFonts w:ascii="Sylfaen" w:hAnsi="Sylfaen" w:cs="Sylfaen"/>
          <w:sz w:val="20"/>
          <w:szCs w:val="20"/>
          <w:lang w:val="ka-GE"/>
        </w:rPr>
        <w:t>დანადგარის</w:t>
      </w:r>
      <w:r w:rsidR="00B8182F" w:rsidRPr="00D77541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D77541">
        <w:rPr>
          <w:rFonts w:ascii="Sylfaen" w:hAnsi="Sylfaen" w:cs="Sylfaen"/>
          <w:sz w:val="20"/>
          <w:szCs w:val="20"/>
          <w:lang w:val="ka-GE"/>
        </w:rPr>
        <w:t>ტექნიკოსი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მთავარი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მოვალეობაა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ელ</w:t>
      </w:r>
      <w:r w:rsidR="00B8182F" w:rsidRPr="006D3D98">
        <w:rPr>
          <w:rFonts w:ascii="Sylfaen" w:hAnsi="Sylfaen"/>
          <w:sz w:val="20"/>
          <w:szCs w:val="20"/>
          <w:lang w:val="ka-GE"/>
        </w:rPr>
        <w:t>.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ამძრავების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მონტაჟი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გამართვა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ექსპლუატაცია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ელ</w:t>
      </w:r>
      <w:r w:rsidR="00B8182F" w:rsidRPr="006D3D98">
        <w:rPr>
          <w:rFonts w:ascii="Sylfaen" w:hAnsi="Sylfaen"/>
          <w:sz w:val="20"/>
          <w:szCs w:val="20"/>
          <w:lang w:val="ka-GE"/>
        </w:rPr>
        <w:t>.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მომარაგების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სისტემებში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არსებული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დაზიანებების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აღმოფხვრა</w:t>
      </w:r>
      <w:r w:rsidR="00B8182F" w:rsidRPr="006D3D98">
        <w:rPr>
          <w:rFonts w:ascii="Sylfaen" w:hAnsi="Sylfaen"/>
          <w:sz w:val="20"/>
          <w:szCs w:val="20"/>
          <w:lang w:val="ka-GE"/>
        </w:rPr>
        <w:t>.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:rsidR="00B8182F" w:rsidRPr="006D3D98" w:rsidRDefault="00B8182F" w:rsidP="00AD30C8">
      <w:pPr>
        <w:pStyle w:val="NoSpacing"/>
        <w:rPr>
          <w:rFonts w:ascii="Sylfaen" w:hAnsi="Sylfaen"/>
          <w:b/>
          <w:sz w:val="20"/>
          <w:szCs w:val="20"/>
          <w:lang w:val="ka-GE"/>
        </w:rPr>
      </w:pPr>
    </w:p>
    <w:p w:rsidR="00B8182F" w:rsidRPr="00080C32" w:rsidRDefault="00F11A56" w:rsidP="00AE59AB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b/>
          <w:color w:val="000000"/>
          <w:sz w:val="20"/>
          <w:szCs w:val="20"/>
        </w:rPr>
        <w:t>7.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გარემო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დასაქმების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შესაძლებლობები</w:t>
      </w:r>
      <w:r w:rsidR="00B8182F" w:rsidRPr="006D3D98">
        <w:rPr>
          <w:rFonts w:ascii="Sylfaen" w:hAnsi="Sylfaen"/>
          <w:color w:val="000000"/>
          <w:sz w:val="20"/>
          <w:szCs w:val="20"/>
          <w:lang w:val="ka-GE"/>
        </w:rPr>
        <w:t xml:space="preserve">: </w:t>
      </w:r>
      <w:r w:rsidR="00AE59AB" w:rsidRPr="006D3D98">
        <w:rPr>
          <w:rFonts w:ascii="Sylfaen" w:hAnsi="Sylfaen" w:cs="Sylfaen"/>
          <w:sz w:val="20"/>
          <w:szCs w:val="20"/>
        </w:rPr>
        <w:t xml:space="preserve">ელექტროამძრავისა და ელექტრომომმარაგებელი დანადგარების ტექნიკოსი 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შეიძლება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დასაქმდეს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ისეთ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წარმოებებსა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ორგანიზაციებში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სადაც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არის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ელ</w:t>
      </w:r>
      <w:r w:rsidR="00B8182F" w:rsidRPr="006D3D98">
        <w:rPr>
          <w:rFonts w:ascii="Sylfaen" w:hAnsi="Sylfaen"/>
          <w:sz w:val="20"/>
          <w:szCs w:val="20"/>
          <w:lang w:val="ka-GE"/>
        </w:rPr>
        <w:t>.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ამძრავი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ელ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.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მომარაგებელი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დანადგარები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მაგ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: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წყალმომარაგების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სისტემები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ამწე</w:t>
      </w:r>
      <w:r w:rsidR="00B8182F" w:rsidRPr="006D3D98">
        <w:rPr>
          <w:rFonts w:ascii="Sylfaen" w:hAnsi="Sylfaen"/>
          <w:sz w:val="20"/>
          <w:szCs w:val="20"/>
          <w:lang w:val="ka-GE"/>
        </w:rPr>
        <w:t>-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სატრანპორტო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მანქანები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ექსკალატორები</w:t>
      </w:r>
      <w:r w:rsidR="00B8182F" w:rsidRPr="006D3D98">
        <w:rPr>
          <w:rFonts w:ascii="Sylfaen" w:hAnsi="Sylfaen"/>
          <w:sz w:val="20"/>
          <w:szCs w:val="20"/>
          <w:lang w:val="ka-GE"/>
        </w:rPr>
        <w:t>,</w:t>
      </w:r>
      <w:r w:rsidR="00B8182F" w:rsidRPr="006D3D9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სავენტილაციო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სისტემები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სხვა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. 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კომპლექსების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როგორც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მონტაჟის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,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მართვის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სამუშაოებისა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და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მიმდინარე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სარემონტო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sz w:val="20"/>
          <w:szCs w:val="20"/>
          <w:lang w:val="ka-GE"/>
        </w:rPr>
        <w:t>ჩასატარებლად</w:t>
      </w:r>
      <w:r w:rsidR="00B8182F" w:rsidRPr="006D3D98">
        <w:rPr>
          <w:rFonts w:ascii="Sylfaen" w:hAnsi="Sylfaen"/>
          <w:sz w:val="20"/>
          <w:szCs w:val="20"/>
          <w:lang w:val="ka-GE"/>
        </w:rPr>
        <w:t xml:space="preserve">. </w:t>
      </w:r>
      <w:r w:rsidR="00F775C2" w:rsidRPr="006D3D98">
        <w:rPr>
          <w:rFonts w:ascii="Sylfaen" w:hAnsi="Sylfaen"/>
          <w:sz w:val="20"/>
          <w:szCs w:val="20"/>
          <w:lang w:val="ka-GE"/>
        </w:rPr>
        <w:t xml:space="preserve">ჩამოთვლილი </w:t>
      </w:r>
      <w:r w:rsidR="00B8182F" w:rsidRPr="006D3D98">
        <w:rPr>
          <w:rFonts w:ascii="Sylfaen" w:hAnsi="Sylfaen"/>
          <w:sz w:val="20"/>
          <w:szCs w:val="20"/>
          <w:lang w:val="ka-GE"/>
        </w:rPr>
        <w:t>სამუშაოები შეიძლება შესრულდეს, როგორც შენობაში, ასევე გარე სივრცეში</w:t>
      </w:r>
      <w:r w:rsidR="00080C32">
        <w:rPr>
          <w:rFonts w:ascii="Sylfaen" w:hAnsi="Sylfaen"/>
          <w:sz w:val="20"/>
          <w:szCs w:val="20"/>
        </w:rPr>
        <w:t xml:space="preserve">, </w:t>
      </w:r>
      <w:r w:rsidR="00080C32">
        <w:rPr>
          <w:rFonts w:ascii="Sylfaen" w:hAnsi="Sylfaen"/>
          <w:sz w:val="20"/>
          <w:szCs w:val="20"/>
          <w:lang w:val="ka-GE"/>
        </w:rPr>
        <w:t>იგი მუშაობს 1000</w:t>
      </w:r>
      <w:r w:rsidR="00DF58CC">
        <w:rPr>
          <w:rFonts w:ascii="Sylfaen" w:hAnsi="Sylfaen"/>
          <w:sz w:val="20"/>
          <w:szCs w:val="20"/>
        </w:rPr>
        <w:t xml:space="preserve"> </w:t>
      </w:r>
      <w:r w:rsidR="00080C32">
        <w:rPr>
          <w:rFonts w:ascii="Sylfaen" w:hAnsi="Sylfaen"/>
          <w:sz w:val="20"/>
          <w:szCs w:val="20"/>
          <w:lang w:val="ka-GE"/>
        </w:rPr>
        <w:t>ვ-ზე დაბალ სიმძლავრეზე.</w:t>
      </w:r>
    </w:p>
    <w:p w:rsidR="00B8182F" w:rsidRPr="006D3D98" w:rsidRDefault="00B8182F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60681E" w:rsidRDefault="00F11A56" w:rsidP="00AD30C8">
      <w:pPr>
        <w:pStyle w:val="NoSpacing"/>
        <w:rPr>
          <w:rFonts w:ascii="Sylfaen" w:hAnsi="Sylfaen"/>
          <w:b/>
          <w:color w:val="000000"/>
          <w:sz w:val="20"/>
          <w:szCs w:val="20"/>
        </w:rPr>
      </w:pPr>
      <w:r w:rsidRPr="006D3D98">
        <w:rPr>
          <w:rFonts w:ascii="Sylfaen" w:hAnsi="Sylfaen"/>
          <w:b/>
          <w:color w:val="000000"/>
          <w:sz w:val="20"/>
          <w:szCs w:val="20"/>
        </w:rPr>
        <w:t>8.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აუცილებელი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მოთხოვნები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: </w:t>
      </w:r>
    </w:p>
    <w:p w:rsidR="00B8182F" w:rsidRPr="0060681E" w:rsidRDefault="0060681E" w:rsidP="00AD30C8">
      <w:pPr>
        <w:pStyle w:val="NoSpacing"/>
        <w:rPr>
          <w:rFonts w:ascii="Sylfaen" w:hAnsi="Sylfaen"/>
          <w:sz w:val="20"/>
          <w:szCs w:val="20"/>
        </w:rPr>
      </w:pPr>
      <w:r w:rsidRPr="0060681E">
        <w:rPr>
          <w:rFonts w:ascii="Sylfaen" w:hAnsi="Sylfaen"/>
          <w:color w:val="000000"/>
          <w:sz w:val="20"/>
          <w:szCs w:val="20"/>
          <w:lang w:val="ka-GE"/>
        </w:rPr>
        <w:t>კანონმდებლობით არ არის დადგენილი</w:t>
      </w:r>
      <w:r w:rsidR="003763A3" w:rsidRPr="0060681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B8182F" w:rsidRPr="0060681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B8182F" w:rsidRPr="006D3D98" w:rsidRDefault="00B8182F" w:rsidP="00AD30C8">
      <w:pPr>
        <w:pStyle w:val="NoSpacing"/>
        <w:ind w:left="375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8182F" w:rsidRPr="006D3D98" w:rsidRDefault="00F11A56" w:rsidP="00AD30C8">
      <w:pPr>
        <w:pStyle w:val="NoSpacing"/>
        <w:rPr>
          <w:rFonts w:ascii="Sylfaen" w:hAnsi="Sylfaen"/>
          <w:color w:val="000000"/>
          <w:sz w:val="20"/>
          <w:szCs w:val="20"/>
          <w:lang w:val="ka-GE"/>
        </w:rPr>
      </w:pPr>
      <w:r w:rsidRPr="006D3D98">
        <w:rPr>
          <w:rFonts w:ascii="Sylfaen" w:hAnsi="Sylfaen"/>
          <w:b/>
          <w:color w:val="000000"/>
          <w:sz w:val="20"/>
          <w:szCs w:val="20"/>
        </w:rPr>
        <w:t>9.</w:t>
      </w:r>
      <w:r w:rsidR="003240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>კვალიფიკაციის დონე</w:t>
      </w:r>
      <w:r w:rsidR="006057B0" w:rsidRPr="006D3D98">
        <w:rPr>
          <w:rFonts w:ascii="Sylfaen" w:hAnsi="Sylfaen"/>
          <w:b/>
          <w:color w:val="000000"/>
          <w:sz w:val="20"/>
          <w:szCs w:val="20"/>
        </w:rPr>
        <w:t xml:space="preserve"> ევროპულ კვალიფიკაციათა ჩარჩოს მიხედვით: </w:t>
      </w:r>
      <w:r w:rsidR="00B8182F" w:rsidRPr="006D3D98">
        <w:rPr>
          <w:rFonts w:ascii="Sylfaen" w:hAnsi="Sylfaen"/>
          <w:color w:val="000000"/>
          <w:sz w:val="20"/>
          <w:szCs w:val="20"/>
          <w:lang w:val="ka-GE"/>
        </w:rPr>
        <w:t xml:space="preserve">მეოთხე </w:t>
      </w:r>
    </w:p>
    <w:p w:rsidR="00B8182F" w:rsidRPr="006D3D98" w:rsidRDefault="00B8182F" w:rsidP="00AD30C8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sz w:val="20"/>
          <w:szCs w:val="20"/>
        </w:rPr>
      </w:pPr>
    </w:p>
    <w:p w:rsidR="00B8182F" w:rsidRPr="006D3D98" w:rsidRDefault="00683834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6D3D98">
        <w:rPr>
          <w:rFonts w:ascii="Sylfaen" w:hAnsi="Sylfaen"/>
          <w:b/>
          <w:color w:val="000000"/>
          <w:sz w:val="20"/>
          <w:szCs w:val="20"/>
        </w:rPr>
        <w:t>10.</w:t>
      </w:r>
      <w:r w:rsidR="003240E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W w:w="9378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0A0" w:firstRow="1" w:lastRow="0" w:firstColumn="1" w:lastColumn="0" w:noHBand="0" w:noVBand="0"/>
      </w:tblPr>
      <w:tblGrid>
        <w:gridCol w:w="542"/>
        <w:gridCol w:w="4122"/>
        <w:gridCol w:w="4714"/>
      </w:tblGrid>
      <w:tr w:rsidR="00B8182F" w:rsidRPr="006D3D98" w:rsidTr="00B11BA7">
        <w:tc>
          <w:tcPr>
            <w:tcW w:w="542" w:type="dxa"/>
            <w:shd w:val="clear" w:color="auto" w:fill="4BACC6"/>
          </w:tcPr>
          <w:p w:rsidR="00B8182F" w:rsidRPr="005F5A66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5F5A66">
              <w:rPr>
                <w:rFonts w:ascii="Sylfaen" w:hAnsi="Sylfaen" w:cs="Sylfaen"/>
                <w:b/>
                <w:color w:val="F4F4F4"/>
                <w:sz w:val="20"/>
                <w:szCs w:val="20"/>
                <w:lang w:val="ka-GE"/>
              </w:rPr>
              <w:t>№</w:t>
            </w:r>
          </w:p>
        </w:tc>
        <w:tc>
          <w:tcPr>
            <w:tcW w:w="4122" w:type="dxa"/>
            <w:shd w:val="clear" w:color="auto" w:fill="4BACC6"/>
          </w:tcPr>
          <w:p w:rsidR="00B8182F" w:rsidRPr="005F5A66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</w:pPr>
            <w:r w:rsidRPr="005F5A66">
              <w:rPr>
                <w:rFonts w:ascii="Sylfaen" w:hAnsi="Sylfaen" w:cs="Sylfaen"/>
                <w:b/>
                <w:color w:val="F4F4F4"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4714" w:type="dxa"/>
            <w:shd w:val="clear" w:color="auto" w:fill="4BACC6"/>
          </w:tcPr>
          <w:p w:rsidR="00B8182F" w:rsidRPr="005F5A66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</w:pPr>
            <w:r w:rsidRPr="005F5A66">
              <w:rPr>
                <w:rFonts w:ascii="Sylfaen" w:hAnsi="Sylfaen" w:cs="Sylfaen"/>
                <w:b/>
                <w:color w:val="F4F4F4"/>
                <w:sz w:val="20"/>
                <w:szCs w:val="20"/>
                <w:lang w:val="ka-GE"/>
              </w:rPr>
              <w:t>პროფესიული ამოცანა</w:t>
            </w:r>
          </w:p>
        </w:tc>
      </w:tr>
      <w:tr w:rsidR="00B8182F" w:rsidRPr="006D3D98" w:rsidTr="00B11BA7">
        <w:tc>
          <w:tcPr>
            <w:tcW w:w="542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  <w:r w:rsidR="00CA3D16"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bCs/>
                <w:sz w:val="20"/>
                <w:szCs w:val="20"/>
              </w:rPr>
              <w:t>სამუშაო</w:t>
            </w: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</w:t>
            </w:r>
            <w:r w:rsidRPr="006D3D98">
              <w:rPr>
                <w:rFonts w:ascii="Sylfaen" w:hAnsi="Sylfaen"/>
                <w:b/>
                <w:bCs/>
                <w:sz w:val="20"/>
                <w:szCs w:val="20"/>
              </w:rPr>
              <w:t xml:space="preserve"> ორგანიზება</w:t>
            </w:r>
          </w:p>
        </w:tc>
        <w:tc>
          <w:tcPr>
            <w:tcW w:w="4714" w:type="dxa"/>
          </w:tcPr>
          <w:p w:rsidR="00B8182F" w:rsidRPr="006D3D98" w:rsidRDefault="00B8182F" w:rsidP="005D7F5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იძიებს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საჭირო ინფორმაციას </w:t>
            </w:r>
          </w:p>
          <w:p w:rsidR="00B8182F" w:rsidRPr="006D3D98" w:rsidRDefault="00B8182F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ობიექტის შესახებ</w:t>
            </w:r>
          </w:p>
          <w:p w:rsidR="00B8182F" w:rsidRPr="006D3D98" w:rsidRDefault="00B8182F" w:rsidP="005D7F5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ათვალიერებს დამიწების კონტურს</w:t>
            </w:r>
          </w:p>
          <w:p w:rsidR="00B8182F" w:rsidRPr="006D3D98" w:rsidRDefault="00B8182F" w:rsidP="005D7F5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იღებს ანათვლებს მზომი ხელსაწყოებიდან</w:t>
            </w:r>
          </w:p>
          <w:p w:rsidR="00B8182F" w:rsidRPr="006D3D98" w:rsidRDefault="00B8182F" w:rsidP="005D7F5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ათვალიერებს ძალოვან დანადგარებს</w:t>
            </w:r>
          </w:p>
          <w:p w:rsidR="00B8182F" w:rsidRPr="006D3D98" w:rsidRDefault="00B8182F" w:rsidP="005D7F5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ათვალიერებს გაშვებისა და  მართვის წრედებს</w:t>
            </w:r>
          </w:p>
          <w:p w:rsidR="00B8182F" w:rsidRPr="006D3D98" w:rsidRDefault="00B8182F" w:rsidP="005D7F5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უსმენს სპეციფიკურ ხმებს</w:t>
            </w:r>
          </w:p>
          <w:p w:rsidR="00B8182F" w:rsidRPr="006D3D98" w:rsidRDefault="00B8182F" w:rsidP="005D7F58">
            <w:pPr>
              <w:pStyle w:val="ListParagraph"/>
              <w:numPr>
                <w:ilvl w:val="1"/>
                <w:numId w:val="3"/>
              </w:numPr>
              <w:spacing w:before="60" w:after="6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ამოწმებს ტემპერატურულ რეჟიმებს</w:t>
            </w:r>
          </w:p>
        </w:tc>
      </w:tr>
      <w:tr w:rsidR="00B8182F" w:rsidRPr="006D3D98" w:rsidTr="00B11BA7">
        <w:trPr>
          <w:trHeight w:val="2140"/>
        </w:trPr>
        <w:tc>
          <w:tcPr>
            <w:tcW w:w="542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2</w:t>
            </w:r>
            <w:r w:rsidR="00CA3D16"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კომუნიკაცია</w:t>
            </w:r>
          </w:p>
        </w:tc>
        <w:tc>
          <w:tcPr>
            <w:tcW w:w="4714" w:type="dxa"/>
          </w:tcPr>
          <w:p w:rsidR="00B8182F" w:rsidRPr="006D3D98" w:rsidRDefault="00B8182F" w:rsidP="00A23E12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2.1.</w:t>
            </w:r>
            <w:r w:rsidR="006C501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აწვდის ხელმძღვანელ</w:t>
            </w:r>
            <w:r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 xml:space="preserve">ს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ზეპირ ან წერილობით ინფორმაციას</w:t>
            </w:r>
          </w:p>
          <w:p w:rsidR="00B8182F" w:rsidRPr="006D3D98" w:rsidRDefault="00B8182F" w:rsidP="00A23E12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2.2. 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დავალებებს ხელმძღვანელისგან</w:t>
            </w:r>
          </w:p>
          <w:p w:rsidR="00B8182F" w:rsidRPr="006D3D98" w:rsidRDefault="00B8182F" w:rsidP="00A23E1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2.3.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ამყარებს კომუნიკაციას ტექნოლოგიურად დაკავშირებულ მომხმარებლებთან</w:t>
            </w:r>
          </w:p>
          <w:p w:rsidR="00812B2F" w:rsidRPr="006D3D98" w:rsidRDefault="00B8182F" w:rsidP="00A23E1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2.4. 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ამყარებს კომუნიკაციას ბრიგადის სხვა წევრებთან</w:t>
            </w:r>
          </w:p>
          <w:p w:rsidR="00B8182F" w:rsidRPr="006D3D98" w:rsidRDefault="008676C1" w:rsidP="00A23E1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2.5. 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>ამყარებს კომუნიკაცი</w:t>
            </w:r>
            <w:r w:rsidR="00B8182F" w:rsidRPr="006D3D98">
              <w:rPr>
                <w:rFonts w:ascii="Sylfaen" w:hAnsi="Sylfaen"/>
                <w:sz w:val="20"/>
                <w:szCs w:val="20"/>
                <w:lang w:val="fr-FR"/>
              </w:rPr>
              <w:t>ა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>ს დამკვე</w:t>
            </w:r>
            <w:r w:rsidR="00B8182F" w:rsidRPr="006D3D98">
              <w:rPr>
                <w:rFonts w:ascii="Sylfaen" w:hAnsi="Sylfaen"/>
                <w:sz w:val="20"/>
                <w:szCs w:val="20"/>
                <w:lang w:val="fr-FR"/>
              </w:rPr>
              <w:t>თ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>ებთან</w:t>
            </w:r>
          </w:p>
          <w:p w:rsidR="00CE0C57" w:rsidRPr="006D3D98" w:rsidRDefault="00B8182F" w:rsidP="00A23E1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 xml:space="preserve">2.6.  </w:t>
            </w:r>
            <w:r w:rsidR="00CE0C57" w:rsidRPr="006D3D98">
              <w:rPr>
                <w:rFonts w:ascii="Sylfaen" w:hAnsi="Sylfaen"/>
                <w:sz w:val="20"/>
                <w:szCs w:val="20"/>
                <w:lang w:val="ka-GE"/>
              </w:rPr>
              <w:t>უთანხმებს დამკვეთს სამუშაოს დაწყების დროს და მისი შესრულების ხანგრძლივობას</w:t>
            </w:r>
          </w:p>
          <w:p w:rsidR="00B8182F" w:rsidRPr="006D3D98" w:rsidRDefault="00B8182F" w:rsidP="00AD30C8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A619CE" w:rsidRPr="006D3D98" w:rsidTr="00B11BA7">
        <w:tc>
          <w:tcPr>
            <w:tcW w:w="542" w:type="dxa"/>
          </w:tcPr>
          <w:p w:rsidR="00A619CE" w:rsidRPr="006D3D98" w:rsidRDefault="00A619CE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  <w:r w:rsidR="00CA3D16"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A619CE" w:rsidRPr="006D3D98" w:rsidRDefault="00A619CE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ელექ</w:t>
            </w:r>
            <w:r w:rsidR="00FF6DB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ტ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რომომ</w:t>
            </w:r>
            <w:r w:rsidR="00372DD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არაგებელი დანადგარების მონტაჟი</w:t>
            </w:r>
            <w:r w:rsidR="0013439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/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ექსპლუატაცია</w:t>
            </w:r>
            <w:r w:rsidR="0091548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714" w:type="dxa"/>
          </w:tcPr>
          <w:p w:rsidR="00A619CE" w:rsidRPr="006D3D98" w:rsidRDefault="00812B2F" w:rsidP="00AE59A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3.1.</w:t>
            </w:r>
            <w:r w:rsidR="006C501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619CE" w:rsidRPr="006D3D98">
              <w:rPr>
                <w:rFonts w:ascii="Sylfaen" w:hAnsi="Sylfaen"/>
                <w:sz w:val="20"/>
                <w:szCs w:val="20"/>
                <w:lang w:val="ka-GE"/>
              </w:rPr>
              <w:t>რთავს ტრანსფორმატორებს, ავტოტრან</w:t>
            </w:r>
            <w:r w:rsidR="008C107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619CE" w:rsidRPr="006D3D98">
              <w:rPr>
                <w:rFonts w:ascii="Sylfaen" w:hAnsi="Sylfaen"/>
                <w:sz w:val="20"/>
                <w:szCs w:val="20"/>
                <w:lang w:val="ka-GE"/>
              </w:rPr>
              <w:t>ფორმატორებს და საკომუტაციო საშუალებებს ქსელში</w:t>
            </w:r>
          </w:p>
          <w:p w:rsidR="00A619CE" w:rsidRPr="006D3D98" w:rsidRDefault="00812B2F" w:rsidP="00AE59A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3.2.</w:t>
            </w:r>
            <w:r w:rsidR="006C501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619CE" w:rsidRPr="006D3D98">
              <w:rPr>
                <w:rFonts w:ascii="Sylfaen" w:hAnsi="Sylfaen"/>
                <w:sz w:val="20"/>
                <w:szCs w:val="20"/>
                <w:lang w:val="ka-GE"/>
              </w:rPr>
              <w:t>ექსპლუატაციას უწევს ტრანსფორმატორებს, ავტოტრან</w:t>
            </w:r>
            <w:r w:rsidR="00FB3C5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619CE" w:rsidRPr="006D3D98">
              <w:rPr>
                <w:rFonts w:ascii="Sylfaen" w:hAnsi="Sylfaen"/>
                <w:sz w:val="20"/>
                <w:szCs w:val="20"/>
                <w:lang w:val="ka-GE"/>
              </w:rPr>
              <w:t>ფორმატორებს და საკომუტაციო საშუალებებს</w:t>
            </w:r>
          </w:p>
          <w:p w:rsidR="00A619CE" w:rsidRPr="006D3D98" w:rsidRDefault="00A619CE" w:rsidP="00AE59A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3.3. რთავს მუდმივი დენის პარალელურ, მიმდევრობით და შერეულ </w:t>
            </w:r>
            <w:r w:rsidRPr="009B0EB1">
              <w:rPr>
                <w:rFonts w:ascii="Sylfaen" w:hAnsi="Sylfaen"/>
                <w:sz w:val="20"/>
                <w:szCs w:val="20"/>
                <w:lang w:val="ka-GE"/>
              </w:rPr>
              <w:t xml:space="preserve"> აღზნებიან</w:t>
            </w:r>
            <w:r w:rsidRPr="006D3D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ელექტრულ მანქანებს ქსელში</w:t>
            </w:r>
          </w:p>
          <w:p w:rsidR="00A619CE" w:rsidRPr="006D3D98" w:rsidRDefault="00A619CE" w:rsidP="00AE59A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3.4. </w:t>
            </w:r>
            <w:r w:rsidR="003763A3" w:rsidRPr="006D3D98">
              <w:rPr>
                <w:rFonts w:ascii="Sylfaen" w:hAnsi="Sylfaen"/>
                <w:sz w:val="20"/>
                <w:szCs w:val="20"/>
                <w:lang w:val="ka-GE"/>
              </w:rPr>
              <w:t>ექსპლუატაცი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ას უწევს მუდმივი დენის ძალოვან დანადგარებს</w:t>
            </w:r>
          </w:p>
          <w:p w:rsidR="00A619CE" w:rsidRPr="006D3D98" w:rsidRDefault="00A619CE" w:rsidP="00AE59A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3.5. რთავს ცვლადი დენის ერთფაზა და სამფაზა ასინქრონულ ელექტრულ დანადგარს ქსელში</w:t>
            </w:r>
          </w:p>
          <w:p w:rsidR="00A619CE" w:rsidRPr="006D3D98" w:rsidRDefault="00A619CE" w:rsidP="00AE59A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3.6. რთავს ცვლადი დენის ერთფაზა და სამფაზა სინქრონულ ელექტრულ დანადგარს ქსელში</w:t>
            </w:r>
          </w:p>
          <w:p w:rsidR="00A619CE" w:rsidRPr="006D3D98" w:rsidRDefault="00A619CE" w:rsidP="00AE59AB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3.7. </w:t>
            </w:r>
            <w:r w:rsidR="00900E34" w:rsidRPr="006D3D98">
              <w:rPr>
                <w:rFonts w:ascii="Sylfaen" w:hAnsi="Sylfaen"/>
                <w:sz w:val="20"/>
                <w:szCs w:val="20"/>
                <w:lang w:val="ka-GE"/>
              </w:rPr>
              <w:t>ექსპლუატაცი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ას უწევს ცვლადი დენის  ძალოვან დანადგარებს</w:t>
            </w:r>
          </w:p>
        </w:tc>
      </w:tr>
      <w:tr w:rsidR="00B8182F" w:rsidRPr="006D3D98" w:rsidTr="00B11BA7">
        <w:tc>
          <w:tcPr>
            <w:tcW w:w="542" w:type="dxa"/>
          </w:tcPr>
          <w:p w:rsidR="00B8182F" w:rsidRPr="006D3D98" w:rsidRDefault="00D03FF4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</w:t>
            </w:r>
            <w:r w:rsidR="00CA3D16"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B8182F" w:rsidRPr="006D3D98" w:rsidRDefault="00B8182F" w:rsidP="00AD30C8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6D3D98">
              <w:rPr>
                <w:b/>
                <w:bCs/>
                <w:sz w:val="20"/>
                <w:szCs w:val="20"/>
                <w:lang w:val="ka-GE"/>
              </w:rPr>
              <w:t>მიმდინარე პროფილაქტიკური ღონისძიებების ჩატარება</w:t>
            </w:r>
          </w:p>
        </w:tc>
        <w:tc>
          <w:tcPr>
            <w:tcW w:w="4714" w:type="dxa"/>
          </w:tcPr>
          <w:p w:rsidR="00B8182F" w:rsidRPr="006D3D98" w:rsidRDefault="00D03FF4" w:rsidP="00AD30C8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</w:rPr>
              <w:t xml:space="preserve">.1.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სარემონტო ღონისძიებების ჩატარების გრაფიკს</w:t>
            </w:r>
          </w:p>
          <w:p w:rsidR="00B8182F" w:rsidRPr="006D3D98" w:rsidRDefault="00D03FF4" w:rsidP="00AD30C8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.2. ეცნობა სამუშაოს გან</w:t>
            </w:r>
            <w:r w:rsidR="00E157E3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წესს და განკარგულებას</w:t>
            </w:r>
          </w:p>
          <w:p w:rsidR="00B8182F" w:rsidRPr="006D3D98" w:rsidRDefault="00D03FF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</w:rPr>
              <w:t xml:space="preserve">.3. </w:t>
            </w:r>
            <w:r w:rsidR="00AC777D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არჩევს დიაგნოსტიკისთვის და  სარემონტო სამუშაოებისთვის საჭირო ხელსაწყო-იარაღებს</w:t>
            </w:r>
          </w:p>
          <w:p w:rsidR="00B8182F" w:rsidRPr="006D3D98" w:rsidRDefault="00D03FF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</w:rPr>
              <w:t xml:space="preserve">.4.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სამუშაო ადგილს</w:t>
            </w:r>
          </w:p>
          <w:p w:rsidR="00B8182F" w:rsidRPr="006D3D98" w:rsidRDefault="00D03FF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</w:rPr>
              <w:t>.5.</w:t>
            </w:r>
            <w:r w:rsidR="007545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ასრულებს სარემონტო სამუშაოებს</w:t>
            </w:r>
          </w:p>
          <w:p w:rsidR="00B8182F" w:rsidRPr="006D3D98" w:rsidRDefault="00D03FF4" w:rsidP="00AD30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.6. 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>ამოწმებს შესრულებული სამუშაოს ხარისხს</w:t>
            </w:r>
          </w:p>
        </w:tc>
      </w:tr>
      <w:tr w:rsidR="00B8182F" w:rsidRPr="006D3D98" w:rsidTr="00B11BA7">
        <w:tc>
          <w:tcPr>
            <w:tcW w:w="542" w:type="dxa"/>
          </w:tcPr>
          <w:p w:rsidR="00B8182F" w:rsidRPr="006D3D98" w:rsidRDefault="007D1766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  <w:r w:rsidR="00CA3D16"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ავარიული სამუშაოების ჩატარება</w:t>
            </w:r>
          </w:p>
        </w:tc>
        <w:tc>
          <w:tcPr>
            <w:tcW w:w="4714" w:type="dxa"/>
          </w:tcPr>
          <w:p w:rsidR="00B8182F" w:rsidRPr="006D3D98" w:rsidRDefault="007D1766" w:rsidP="00AD30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>5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.1.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ეცნობა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</w:p>
          <w:p w:rsidR="00B8182F" w:rsidRPr="006D3D98" w:rsidRDefault="007D1766" w:rsidP="00AD30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.2.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ზეპირ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განკარგულებას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B8182F" w:rsidRPr="006D3D98" w:rsidRDefault="007D1766" w:rsidP="00AD30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.3.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ეცნობა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ადგილს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B8182F" w:rsidRPr="006D3D98" w:rsidRDefault="007D1766" w:rsidP="00AD30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.4.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ლოკალიზაციის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სამუშაოებში</w:t>
            </w:r>
          </w:p>
          <w:p w:rsidR="00B8182F" w:rsidRPr="006D3D98" w:rsidRDefault="007D1766" w:rsidP="00AD30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.5. 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ადგენს 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მიზეზს</w:t>
            </w:r>
          </w:p>
          <w:p w:rsidR="00B8182F" w:rsidRPr="006D3D98" w:rsidRDefault="007D1766" w:rsidP="00AD30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>5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.6.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სალიკვიდაციო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სამუშაოებში</w:t>
            </w:r>
          </w:p>
        </w:tc>
      </w:tr>
      <w:tr w:rsidR="00B8182F" w:rsidRPr="006D3D98" w:rsidTr="00B11BA7">
        <w:tc>
          <w:tcPr>
            <w:tcW w:w="542" w:type="dxa"/>
          </w:tcPr>
          <w:p w:rsidR="00B8182F" w:rsidRPr="006D3D98" w:rsidRDefault="00765164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6</w:t>
            </w:r>
            <w:r w:rsidR="00CA3D16"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უსაფრთხოების ნორმების დაცვა</w:t>
            </w:r>
          </w:p>
        </w:tc>
        <w:tc>
          <w:tcPr>
            <w:tcW w:w="4714" w:type="dxa"/>
          </w:tcPr>
          <w:p w:rsidR="002A4D27" w:rsidRPr="006D3D98" w:rsidRDefault="0076516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.1. </w:t>
            </w:r>
            <w:r w:rsidR="002A4D27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აკმაყოფილებს უსაფრთხოების საკვალიფიკაციო ჯგუფის მოთხოვნებს</w:t>
            </w:r>
          </w:p>
          <w:p w:rsidR="00B8182F" w:rsidRPr="006D3D98" w:rsidRDefault="0076516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>6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 xml:space="preserve">.2. </w:t>
            </w:r>
            <w:r w:rsidR="009179C7"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>აქვს გავლილი მიზნობრივი ინსტრუქტაჟი სამუშაოს დაწყების წინ</w:t>
            </w:r>
          </w:p>
          <w:p w:rsidR="00B8182F" w:rsidRPr="006D3D98" w:rsidRDefault="0076516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</w:rPr>
              <w:t xml:space="preserve">.3.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ირჩევს 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>ინდივიდუალურ</w:t>
            </w:r>
            <w:r w:rsidR="00AE59AB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 xml:space="preserve"> დაცვის საშუალებებს და ელექტროდამცავ საშუალებებს</w:t>
            </w:r>
          </w:p>
          <w:p w:rsidR="00B8182F" w:rsidRPr="006D3D98" w:rsidRDefault="0076516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</w:rPr>
              <w:t xml:space="preserve">.4.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ორგანიზაციულ   და ტექნიკურ ღონისძიებებს</w:t>
            </w:r>
          </w:p>
          <w:p w:rsidR="00B8182F" w:rsidRPr="006D3D98" w:rsidRDefault="00765164" w:rsidP="00AD30C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</w:rPr>
              <w:t xml:space="preserve">.5.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უზრუნველყოფს სამუშაოების უსაფრთხო შესრულებას</w:t>
            </w:r>
          </w:p>
          <w:p w:rsidR="00B8182F" w:rsidRPr="00B11BA7" w:rsidRDefault="00765164" w:rsidP="00AD30C8">
            <w:pPr>
              <w:tabs>
                <w:tab w:val="left" w:pos="297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.6.  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>იცავს პირად და სამუშაო ადგილის სანიტარულ-ჰიგიენურ ნორმებს</w:t>
            </w:r>
          </w:p>
          <w:p w:rsidR="00B8182F" w:rsidRPr="006D3D98" w:rsidRDefault="00765164" w:rsidP="00AE59AB">
            <w:pPr>
              <w:tabs>
                <w:tab w:val="left" w:pos="297"/>
              </w:tabs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B8182F" w:rsidRPr="006D3D98">
              <w:rPr>
                <w:rFonts w:ascii="Sylfaen" w:hAnsi="Sylfaen"/>
                <w:sz w:val="20"/>
                <w:szCs w:val="20"/>
              </w:rPr>
              <w:t xml:space="preserve">.7. </w:t>
            </w:r>
            <w:r w:rsidR="00B8182F"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უზრუნველყოფს ჯგუფის წევრების პირველად სამედიცინო დახმარებას</w:t>
            </w:r>
          </w:p>
        </w:tc>
      </w:tr>
      <w:tr w:rsidR="00B8182F" w:rsidRPr="006D3D98" w:rsidTr="00B11BA7">
        <w:tc>
          <w:tcPr>
            <w:tcW w:w="542" w:type="dxa"/>
          </w:tcPr>
          <w:p w:rsidR="00B8182F" w:rsidRPr="006D3D98" w:rsidRDefault="00004C9D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7</w:t>
            </w:r>
            <w:r w:rsidR="00CA3D16"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 განვითარების</w:t>
            </w:r>
            <w:r w:rsidR="00D07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6D3D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თვის ზრუნვა</w:t>
            </w:r>
          </w:p>
        </w:tc>
        <w:tc>
          <w:tcPr>
            <w:tcW w:w="4714" w:type="dxa"/>
          </w:tcPr>
          <w:tbl>
            <w:tblPr>
              <w:tblW w:w="4583" w:type="pct"/>
              <w:tblInd w:w="14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</w:tblGrid>
            <w:tr w:rsidR="00B8182F" w:rsidRPr="006D3D98" w:rsidTr="00037B6E">
              <w:trPr>
                <w:trHeight w:val="258"/>
              </w:trPr>
              <w:tc>
                <w:tcPr>
                  <w:tcW w:w="5000" w:type="pct"/>
                </w:tcPr>
                <w:p w:rsidR="00B8182F" w:rsidRPr="00D07FBC" w:rsidRDefault="00004C9D" w:rsidP="00AD30C8">
                  <w:pPr>
                    <w:spacing w:after="0" w:line="240" w:lineRule="auto"/>
                    <w:contextualSpacing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D3D98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7</w:t>
                  </w:r>
                  <w:r w:rsidR="00B8182F" w:rsidRPr="006D3D98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.1. </w:t>
                  </w:r>
                  <w:r w:rsidR="00B8182F"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ეცნობა ორგანიზაციის სტრუქტურასა და საკუთარ უფლება-მოვალეობებს</w:t>
                  </w:r>
                </w:p>
                <w:p w:rsidR="00B8182F" w:rsidRPr="00D07FBC" w:rsidRDefault="00B8182F" w:rsidP="00AD30C8">
                  <w:pPr>
                    <w:spacing w:after="0" w:line="240" w:lineRule="auto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="00004C9D"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7</w:t>
                  </w: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.2. </w:t>
                  </w: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აფასებს საკუთარ კომპეტენციებს, ცოდნასა და უნარებს</w:t>
                  </w:r>
                </w:p>
                <w:p w:rsidR="00B8182F" w:rsidRPr="00D07FBC" w:rsidRDefault="00004C9D" w:rsidP="00AD30C8">
                  <w:pPr>
                    <w:spacing w:after="0" w:line="240" w:lineRule="auto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7</w:t>
                  </w:r>
                  <w:r w:rsidR="00B8182F" w:rsidRPr="00D07FBC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.3. </w:t>
                  </w:r>
                  <w:r w:rsidR="00B8182F"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იღებს კონსულტაციას კვალიფიციური სპეციალისტებისგან  საკუთარი პროფესიის შესახებ</w:t>
                  </w:r>
                </w:p>
                <w:p w:rsidR="00B8182F" w:rsidRPr="00D07FBC" w:rsidRDefault="00B8182F" w:rsidP="00AD30C8">
                  <w:pPr>
                    <w:spacing w:after="0" w:line="240" w:lineRule="auto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="00004C9D" w:rsidRPr="00D07FBC">
                    <w:rPr>
                      <w:rFonts w:ascii="Sylfaen" w:hAnsi="Sylfaen"/>
                      <w:bCs/>
                      <w:sz w:val="20"/>
                      <w:szCs w:val="20"/>
                    </w:rPr>
                    <w:t>7</w:t>
                  </w: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.4. </w:t>
                  </w: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გეგმავს საკუთარ პროფესიულ განვითარებას</w:t>
                  </w:r>
                </w:p>
                <w:p w:rsidR="00B8182F" w:rsidRPr="00D07FBC" w:rsidRDefault="00004C9D" w:rsidP="00AD30C8">
                  <w:pPr>
                    <w:spacing w:after="0" w:line="240" w:lineRule="auto"/>
                    <w:rPr>
                      <w:rFonts w:ascii="Sylfaen" w:hAnsi="Sylfaen"/>
                      <w:bCs/>
                      <w:sz w:val="20"/>
                      <w:szCs w:val="20"/>
                      <w:lang w:val="fr-FR"/>
                    </w:rPr>
                  </w:pP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7</w:t>
                  </w:r>
                  <w:r w:rsidR="00B8182F" w:rsidRPr="00D07FBC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.5. </w:t>
                  </w:r>
                  <w:r w:rsidR="00B8182F"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ეცნობა</w:t>
                  </w:r>
                  <w:r w:rsidR="00B8182F" w:rsidRPr="00D07FBC">
                    <w:rPr>
                      <w:rFonts w:ascii="Sylfaen" w:hAnsi="Sylfaen"/>
                      <w:bCs/>
                      <w:sz w:val="20"/>
                      <w:szCs w:val="20"/>
                      <w:lang w:val="fr-FR"/>
                    </w:rPr>
                    <w:t xml:space="preserve"> სიახლეებს ელ.</w:t>
                  </w:r>
                  <w:r w:rsidR="00AE59AB"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="00B8182F" w:rsidRPr="00D07FBC">
                    <w:rPr>
                      <w:rFonts w:ascii="Sylfaen" w:hAnsi="Sylfaen"/>
                      <w:bCs/>
                      <w:sz w:val="20"/>
                      <w:szCs w:val="20"/>
                      <w:lang w:val="fr-FR"/>
                    </w:rPr>
                    <w:t>ამძრავისა და ელ. მომარაგების სისტემებში</w:t>
                  </w:r>
                </w:p>
                <w:p w:rsidR="00B8182F" w:rsidRPr="00D07FBC" w:rsidRDefault="00B8182F" w:rsidP="00AD30C8">
                  <w:pPr>
                    <w:spacing w:after="0" w:line="240" w:lineRule="auto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(პროფესიულ</w:t>
                  </w:r>
                  <w:r w:rsidR="004618A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D07FB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ლიტერატურას, ინტერნეტ რესურსებს და სხვ.)</w:t>
                  </w:r>
                </w:p>
                <w:p w:rsidR="00B8182F" w:rsidRPr="006D3D98" w:rsidRDefault="00004C9D" w:rsidP="00AD30C8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D07FB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7</w:t>
                  </w:r>
                  <w:r w:rsidR="00B8182F" w:rsidRPr="00D07FBC">
                    <w:rPr>
                      <w:rFonts w:ascii="Sylfaen" w:hAnsi="Sylfaen"/>
                      <w:sz w:val="20"/>
                      <w:szCs w:val="20"/>
                    </w:rPr>
                    <w:t xml:space="preserve">.6. </w:t>
                  </w:r>
                  <w:r w:rsidR="00B8182F" w:rsidRPr="00D07FB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მონაწილეობს პროფესიული განვითარების ღონისძიებებში (კონფერენციებში და სემინარებში, ტრენინგ-კურსებში და სხვ.)</w:t>
                  </w:r>
                </w:p>
              </w:tc>
            </w:tr>
          </w:tbl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36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B8182F" w:rsidRPr="006D3D98" w:rsidRDefault="00B8182F" w:rsidP="00AD30C8">
      <w:pPr>
        <w:spacing w:before="60" w:after="60" w:line="240" w:lineRule="auto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</w:p>
    <w:p w:rsidR="00812B2F" w:rsidRPr="006D3D98" w:rsidRDefault="00812B2F" w:rsidP="00AD30C8">
      <w:pPr>
        <w:pStyle w:val="NoSpacing"/>
        <w:rPr>
          <w:rFonts w:ascii="Sylfaen" w:hAnsi="Sylfaen"/>
          <w:b/>
          <w:color w:val="365F91"/>
          <w:sz w:val="20"/>
          <w:szCs w:val="20"/>
        </w:rPr>
      </w:pPr>
      <w:r w:rsidRPr="006D3D98">
        <w:rPr>
          <w:rFonts w:ascii="Sylfaen" w:hAnsi="Sylfaen" w:cs="Sylfaen"/>
          <w:b/>
          <w:color w:val="000000"/>
          <w:sz w:val="20"/>
          <w:szCs w:val="20"/>
        </w:rPr>
        <w:t>11.</w:t>
      </w:r>
      <w:r w:rsidR="00276E3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პიროვნული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თვისებები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>:</w:t>
      </w:r>
    </w:p>
    <w:p w:rsidR="00812B2F" w:rsidRPr="006D3D98" w:rsidRDefault="008E6059" w:rsidP="008E6059">
      <w:pPr>
        <w:pStyle w:val="NoSpacing"/>
        <w:numPr>
          <w:ilvl w:val="0"/>
          <w:numId w:val="24"/>
        </w:numPr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ორგანიზებული</w:t>
      </w:r>
    </w:p>
    <w:p w:rsidR="00812B2F" w:rsidRPr="008E6059" w:rsidRDefault="00B8182F" w:rsidP="005D7F58">
      <w:pPr>
        <w:pStyle w:val="NoSpacing"/>
        <w:numPr>
          <w:ilvl w:val="0"/>
          <w:numId w:val="24"/>
        </w:numPr>
        <w:rPr>
          <w:rFonts w:ascii="Sylfaen" w:hAnsi="Sylfaen"/>
          <w:sz w:val="20"/>
          <w:szCs w:val="20"/>
        </w:rPr>
      </w:pPr>
      <w:r w:rsidRPr="006D3D98">
        <w:rPr>
          <w:rFonts w:ascii="Sylfaen" w:hAnsi="Sylfaen" w:cs="Sylfaen"/>
          <w:sz w:val="20"/>
          <w:szCs w:val="20"/>
          <w:lang w:val="ka-GE"/>
        </w:rPr>
        <w:t>დაკვირვებული</w:t>
      </w:r>
    </w:p>
    <w:p w:rsidR="008E6059" w:rsidRPr="006D3D98" w:rsidRDefault="008E6059" w:rsidP="005D7F58">
      <w:pPr>
        <w:pStyle w:val="NoSpacing"/>
        <w:numPr>
          <w:ilvl w:val="0"/>
          <w:numId w:val="24"/>
        </w:numPr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პასუხისმგებლობიანი</w:t>
      </w:r>
    </w:p>
    <w:p w:rsidR="00B8182F" w:rsidRPr="006D3D98" w:rsidRDefault="00B8182F" w:rsidP="00AE59AB">
      <w:pPr>
        <w:pStyle w:val="NoSpacing"/>
        <w:ind w:left="720"/>
        <w:rPr>
          <w:rFonts w:ascii="Sylfaen" w:hAnsi="Sylfaen"/>
          <w:b/>
          <w:color w:val="365F91"/>
          <w:sz w:val="20"/>
          <w:szCs w:val="20"/>
        </w:rPr>
      </w:pPr>
    </w:p>
    <w:p w:rsidR="00B8182F" w:rsidRPr="006D3D98" w:rsidRDefault="00B8182F" w:rsidP="00AD30C8">
      <w:pPr>
        <w:pStyle w:val="ListParagraph"/>
        <w:spacing w:before="60" w:after="60" w:line="240" w:lineRule="auto"/>
        <w:ind w:left="36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365D71" w:rsidRPr="006D3D98" w:rsidRDefault="00365D71" w:rsidP="00AD30C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6D3D98">
        <w:rPr>
          <w:rFonts w:ascii="Sylfaen" w:hAnsi="Sylfaen"/>
          <w:b/>
          <w:color w:val="000000"/>
          <w:sz w:val="20"/>
          <w:szCs w:val="20"/>
        </w:rPr>
        <w:t>12.</w:t>
      </w:r>
      <w:r w:rsidR="00AE59AB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ხელსაწყოები, დანადგარები, მასალა: </w:t>
      </w:r>
    </w:p>
    <w:p w:rsidR="009A173B" w:rsidRPr="006D3D98" w:rsidRDefault="00B8182F" w:rsidP="00AE59A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,Italic"/>
          <w:iCs/>
          <w:sz w:val="20"/>
          <w:szCs w:val="20"/>
          <w:lang w:val="ka-GE"/>
        </w:rPr>
      </w:pPr>
      <w:r w:rsidRPr="001B3793">
        <w:rPr>
          <w:rFonts w:ascii="Sylfaen" w:hAnsi="Sylfaen"/>
          <w:b/>
          <w:sz w:val="20"/>
          <w:szCs w:val="20"/>
          <w:lang w:val="ka-GE"/>
        </w:rPr>
        <w:t>პროფესიული საქმიანობისას საჭირო იარაღ-დანადგარები, მასალები:</w:t>
      </w:r>
      <w:r w:rsidRPr="006D3D98">
        <w:rPr>
          <w:rFonts w:ascii="Sylfaen" w:hAnsi="Sylfaen"/>
          <w:sz w:val="20"/>
          <w:szCs w:val="20"/>
          <w:lang w:val="ka-GE"/>
        </w:rPr>
        <w:t xml:space="preserve"> ბრტყელტუჩა, სახრახნისების ნაკრები, მრგვალტუჩა, ინდიკატორი, ქანჩის გასაღებების ნაკრები, მემონტაჟის დანა, </w:t>
      </w:r>
      <w:r w:rsidR="00B11BA7" w:rsidRPr="00B11BA7">
        <w:rPr>
          <w:rFonts w:ascii="Sylfaen" w:hAnsi="Sylfaen"/>
          <w:sz w:val="20"/>
          <w:szCs w:val="20"/>
          <w:lang w:val="ka-GE"/>
        </w:rPr>
        <w:t>კუთხსახეხი (</w:t>
      </w:r>
      <w:r w:rsidRPr="00B11BA7">
        <w:rPr>
          <w:rFonts w:ascii="Sylfaen" w:hAnsi="Sylfaen"/>
          <w:sz w:val="20"/>
          <w:szCs w:val="20"/>
          <w:lang w:val="ka-GE"/>
        </w:rPr>
        <w:t>ბარგალკა</w:t>
      </w:r>
      <w:r w:rsidR="00B11BA7" w:rsidRPr="00B11BA7">
        <w:rPr>
          <w:rFonts w:ascii="Sylfaen" w:hAnsi="Sylfaen"/>
          <w:sz w:val="20"/>
          <w:szCs w:val="20"/>
          <w:lang w:val="ka-GE"/>
        </w:rPr>
        <w:t>)</w:t>
      </w:r>
      <w:r w:rsidRPr="00B11BA7">
        <w:rPr>
          <w:rFonts w:ascii="Sylfaen" w:hAnsi="Sylfaen"/>
          <w:sz w:val="20"/>
          <w:szCs w:val="20"/>
          <w:lang w:val="ka-GE"/>
        </w:rPr>
        <w:t>,</w:t>
      </w:r>
      <w:r w:rsidRPr="006D3D9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B11BA7" w:rsidRPr="00B11BA7">
        <w:rPr>
          <w:rFonts w:ascii="Sylfaen" w:hAnsi="Sylfaen"/>
          <w:sz w:val="20"/>
          <w:szCs w:val="20"/>
          <w:lang w:val="ka-GE"/>
        </w:rPr>
        <w:t>სასვრეტელა</w:t>
      </w:r>
      <w:r w:rsidR="00AE59AB" w:rsidRPr="00B11BA7">
        <w:rPr>
          <w:rFonts w:ascii="Sylfaen" w:hAnsi="Sylfaen"/>
          <w:sz w:val="20"/>
          <w:szCs w:val="20"/>
          <w:lang w:val="ka-GE"/>
        </w:rPr>
        <w:t xml:space="preserve"> </w:t>
      </w:r>
      <w:r w:rsidR="00AE59AB" w:rsidRPr="004E3CA8">
        <w:rPr>
          <w:rFonts w:ascii="Sylfaen" w:hAnsi="Sylfaen"/>
          <w:color w:val="000000"/>
          <w:sz w:val="20"/>
          <w:szCs w:val="20"/>
          <w:lang w:val="ka-GE"/>
        </w:rPr>
        <w:t>(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>დრელი</w:t>
      </w:r>
      <w:r w:rsidR="00AE59AB" w:rsidRPr="004E3CA8">
        <w:rPr>
          <w:rFonts w:ascii="Sylfaen" w:hAnsi="Sylfaen"/>
          <w:color w:val="000000"/>
          <w:sz w:val="20"/>
          <w:szCs w:val="20"/>
          <w:lang w:val="ka-GE"/>
        </w:rPr>
        <w:t>)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>,</w:t>
      </w:r>
      <w:r w:rsidRPr="006D3D98">
        <w:rPr>
          <w:rFonts w:ascii="Sylfaen" w:hAnsi="Sylfaen"/>
          <w:sz w:val="20"/>
          <w:szCs w:val="20"/>
          <w:lang w:val="ka-GE"/>
        </w:rPr>
        <w:t xml:space="preserve"> ამპერმეტრი, ვოლტმეტრი. გამზომი მარწუხი, მულტიმეტრი,</w:t>
      </w:r>
      <w:r w:rsidR="00EC2E0C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მეგაომმეტრი,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="00EC2E0C" w:rsidRPr="006D3D98">
        <w:rPr>
          <w:rFonts w:ascii="Sylfaen" w:hAnsi="Sylfaen" w:cs="AcadNusx,Italic"/>
          <w:iCs/>
          <w:sz w:val="20"/>
          <w:szCs w:val="20"/>
          <w:lang w:val="ka-GE"/>
        </w:rPr>
        <w:t>ელექტრო</w:t>
      </w:r>
      <w:r w:rsidR="00AE59AB" w:rsidRPr="006D3D98">
        <w:rPr>
          <w:rFonts w:ascii="Sylfaen" w:hAnsi="Sylfaen" w:cs="AcadNusx,Italic"/>
          <w:iCs/>
          <w:sz w:val="20"/>
          <w:szCs w:val="20"/>
          <w:lang w:val="ka-GE"/>
        </w:rPr>
        <w:t xml:space="preserve"> </w:t>
      </w:r>
      <w:r w:rsidR="00EC2E0C" w:rsidRPr="006D3D98">
        <w:rPr>
          <w:rFonts w:ascii="Sylfaen" w:hAnsi="Sylfaen" w:cs="AcadNusx,Italic"/>
          <w:iCs/>
          <w:sz w:val="20"/>
          <w:szCs w:val="20"/>
          <w:lang w:val="ka-GE"/>
        </w:rPr>
        <w:t xml:space="preserve">სარჩილავი, </w:t>
      </w:r>
      <w:r w:rsidRPr="006D3D98">
        <w:rPr>
          <w:rFonts w:ascii="Sylfaen" w:hAnsi="Sylfaen"/>
          <w:sz w:val="20"/>
          <w:szCs w:val="20"/>
          <w:lang w:val="ka-GE"/>
        </w:rPr>
        <w:t xml:space="preserve"> მემონტაჟის ქამარი, ჩაქუჩი, მკვნეტარა, საცეცების ნაკრები,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AcadNusx,Italic"/>
          <w:iCs/>
          <w:sz w:val="20"/>
          <w:szCs w:val="20"/>
          <w:lang w:val="ka-GE"/>
        </w:rPr>
        <w:t>მიკრომეტრი, დისტანციური თერმომეტრი,</w:t>
      </w:r>
      <w:r w:rsidR="00AE59AB" w:rsidRPr="006D3D98">
        <w:rPr>
          <w:rFonts w:ascii="Sylfaen" w:hAnsi="Sylfaen" w:cs="AcadNusx,Italic"/>
          <w:iCs/>
          <w:sz w:val="20"/>
          <w:szCs w:val="20"/>
          <w:lang w:val="ka-GE"/>
        </w:rPr>
        <w:t xml:space="preserve"> ინდივიდუალური დაცვის საშუალებები, პირველადი სამედიცინო დახმარების საშუალებები.</w:t>
      </w:r>
    </w:p>
    <w:p w:rsidR="00B8182F" w:rsidRPr="00B11BA7" w:rsidRDefault="00B8182F" w:rsidP="00AE59A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lastRenderedPageBreak/>
        <w:t xml:space="preserve">მასალები: </w:t>
      </w:r>
      <w:r w:rsidR="00AE59AB" w:rsidRPr="006D3D9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კალა, კანიფოლი,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საიზოლაციო </w:t>
      </w:r>
      <w:r w:rsidR="00AE59AB" w:rsidRPr="00B11BA7">
        <w:rPr>
          <w:rFonts w:ascii="Sylfaen" w:hAnsi="Sylfaen"/>
          <w:sz w:val="20"/>
          <w:szCs w:val="20"/>
          <w:lang w:val="ka-GE"/>
        </w:rPr>
        <w:t xml:space="preserve">ზონარი, </w:t>
      </w:r>
      <w:r w:rsidRPr="00B11BA7">
        <w:rPr>
          <w:rFonts w:ascii="Sylfaen" w:hAnsi="Sylfaen"/>
          <w:sz w:val="20"/>
          <w:szCs w:val="20"/>
          <w:lang w:val="ka-GE"/>
        </w:rPr>
        <w:t xml:space="preserve"> </w:t>
      </w:r>
      <w:r w:rsidR="00AE59AB" w:rsidRPr="00B11BA7">
        <w:rPr>
          <w:rFonts w:ascii="Sylfaen" w:hAnsi="Sylfaen"/>
          <w:sz w:val="20"/>
          <w:szCs w:val="20"/>
          <w:lang w:val="ka-GE"/>
        </w:rPr>
        <w:t xml:space="preserve">საიზოლაციო მინიზონარი,  </w:t>
      </w:r>
      <w:r w:rsidRPr="00B11BA7">
        <w:rPr>
          <w:rFonts w:ascii="Sylfaen" w:hAnsi="Sylfaen"/>
          <w:sz w:val="20"/>
          <w:szCs w:val="20"/>
          <w:lang w:val="ka-GE"/>
        </w:rPr>
        <w:t xml:space="preserve"> ეპოქსიდური </w:t>
      </w:r>
      <w:r w:rsidR="00AE59AB" w:rsidRPr="00B11BA7">
        <w:rPr>
          <w:rFonts w:ascii="Sylfaen" w:hAnsi="Sylfaen"/>
          <w:sz w:val="20"/>
          <w:szCs w:val="20"/>
          <w:lang w:val="ka-GE"/>
        </w:rPr>
        <w:t>ზონარი</w:t>
      </w:r>
      <w:r w:rsidRPr="00B11BA7">
        <w:rPr>
          <w:rFonts w:ascii="Sylfaen" w:hAnsi="Sylfaen"/>
          <w:sz w:val="20"/>
          <w:szCs w:val="20"/>
          <w:lang w:val="ka-GE"/>
        </w:rPr>
        <w:t>, ბუნიკები, სადენები და კაბელები.</w:t>
      </w:r>
    </w:p>
    <w:p w:rsidR="00365D71" w:rsidRPr="006D3D98" w:rsidRDefault="004A46C8" w:rsidP="00AD30C8">
      <w:pPr>
        <w:pStyle w:val="NoSpacing"/>
        <w:rPr>
          <w:rFonts w:ascii="Sylfaen" w:hAnsi="Sylfaen"/>
          <w:b/>
          <w:color w:val="000000"/>
          <w:sz w:val="20"/>
          <w:szCs w:val="20"/>
        </w:rPr>
      </w:pPr>
      <w:r w:rsidRPr="006D3D98">
        <w:rPr>
          <w:rFonts w:ascii="Sylfaen" w:hAnsi="Sylfaen" w:cs="Sylfaen"/>
          <w:b/>
          <w:color w:val="000000"/>
          <w:sz w:val="20"/>
          <w:szCs w:val="20"/>
        </w:rPr>
        <w:t>13.</w:t>
      </w:r>
      <w:r w:rsidR="00276E3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პროფესიის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სამომავლო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ტენდენციები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>:</w:t>
      </w:r>
    </w:p>
    <w:p w:rsidR="00AE59AB" w:rsidRPr="006D3D98" w:rsidRDefault="00B8182F" w:rsidP="005D7F58">
      <w:pPr>
        <w:pStyle w:val="NoSpacing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 w:cs="Sylfaen"/>
          <w:sz w:val="20"/>
          <w:szCs w:val="20"/>
          <w:lang w:val="ka-GE"/>
        </w:rPr>
        <w:t>თანამედროვე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კონსტრუქციის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ამძრავების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ათვისება</w:t>
      </w:r>
      <w:r w:rsidRPr="006D3D98">
        <w:rPr>
          <w:rFonts w:ascii="Sylfaen" w:hAnsi="Sylfaen"/>
          <w:sz w:val="20"/>
          <w:szCs w:val="20"/>
          <w:lang w:val="ka-GE"/>
        </w:rPr>
        <w:t>;</w:t>
      </w:r>
    </w:p>
    <w:p w:rsidR="00B8182F" w:rsidRPr="006D3D98" w:rsidRDefault="00B8182F" w:rsidP="005D7F58">
      <w:pPr>
        <w:pStyle w:val="NoSpacing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ელ</w:t>
      </w:r>
      <w:r w:rsidRPr="006D3D98">
        <w:rPr>
          <w:rFonts w:ascii="Sylfaen" w:hAnsi="Sylfaen"/>
          <w:sz w:val="20"/>
          <w:szCs w:val="20"/>
          <w:lang w:val="ka-GE"/>
        </w:rPr>
        <w:t>.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ამძრავებში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და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ელ</w:t>
      </w:r>
      <w:r w:rsidRPr="006D3D98">
        <w:rPr>
          <w:rFonts w:ascii="Sylfaen" w:hAnsi="Sylfaen"/>
          <w:sz w:val="20"/>
          <w:szCs w:val="20"/>
          <w:lang w:val="ka-GE"/>
        </w:rPr>
        <w:t>.</w:t>
      </w:r>
      <w:r w:rsidR="00AE59AB"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მომარაგების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სისტემებში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უახლესი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მართვის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სისტემების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და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დიაგნოსტიკის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 w:cs="Sylfaen"/>
          <w:sz w:val="20"/>
          <w:szCs w:val="20"/>
          <w:lang w:val="ka-GE"/>
        </w:rPr>
        <w:t>დანერგვა</w:t>
      </w:r>
      <w:r w:rsidRPr="006D3D98">
        <w:rPr>
          <w:rFonts w:ascii="Sylfaen" w:hAnsi="Sylfaen"/>
          <w:sz w:val="20"/>
          <w:szCs w:val="20"/>
          <w:lang w:val="ka-GE"/>
        </w:rPr>
        <w:t>.</w:t>
      </w:r>
    </w:p>
    <w:p w:rsidR="00B8182F" w:rsidRPr="006D3D98" w:rsidRDefault="00B8182F" w:rsidP="00AD30C8">
      <w:pPr>
        <w:pStyle w:val="ListParagraph"/>
        <w:spacing w:before="60" w:after="60" w:line="240" w:lineRule="auto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8182F" w:rsidRPr="006D3D98" w:rsidRDefault="004A46C8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</w:rPr>
        <w:t>14.</w:t>
      </w:r>
      <w:r w:rsidR="00276E3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უნარები:</w:t>
      </w:r>
    </w:p>
    <w:tbl>
      <w:tblPr>
        <w:tblW w:w="10169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2140"/>
        <w:gridCol w:w="3890"/>
        <w:gridCol w:w="3761"/>
      </w:tblGrid>
      <w:tr w:rsidR="00B8182F" w:rsidRPr="006D3D98" w:rsidTr="00B11BA7">
        <w:tc>
          <w:tcPr>
            <w:tcW w:w="378" w:type="dxa"/>
            <w:shd w:val="clear" w:color="auto" w:fill="4BACC6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  <w:t>№</w:t>
            </w:r>
          </w:p>
        </w:tc>
        <w:tc>
          <w:tcPr>
            <w:tcW w:w="2140" w:type="dxa"/>
            <w:shd w:val="clear" w:color="auto" w:fill="4BACC6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890" w:type="dxa"/>
            <w:shd w:val="clear" w:color="auto" w:fill="4BACC6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761" w:type="dxa"/>
            <w:shd w:val="clear" w:color="auto" w:fill="4BACC6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color w:val="F4F4F4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B8182F" w:rsidRPr="006D3D98" w:rsidTr="00B11BA7">
        <w:trPr>
          <w:trHeight w:val="335"/>
        </w:trPr>
        <w:tc>
          <w:tcPr>
            <w:tcW w:w="3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B8182F" w:rsidRPr="006D3D98" w:rsidRDefault="00B8182F" w:rsidP="00AD30C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140" w:type="dxa"/>
            <w:tcBorders>
              <w:top w:val="single" w:sz="8" w:space="0" w:color="4BACC6"/>
              <w:bottom w:val="single" w:sz="8" w:space="0" w:color="4BACC6"/>
            </w:tcBorders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სამუშაოს ორგანიზება</w:t>
            </w:r>
          </w:p>
        </w:tc>
        <w:tc>
          <w:tcPr>
            <w:tcW w:w="3890" w:type="dxa"/>
            <w:tcBorders>
              <w:top w:val="single" w:sz="8" w:space="0" w:color="4BACC6"/>
              <w:bottom w:val="single" w:sz="8" w:space="0" w:color="4BACC6"/>
            </w:tcBorders>
          </w:tcPr>
          <w:p w:rsidR="000A67CD" w:rsidRPr="006D3D98" w:rsidRDefault="000A67CD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სამუშაო გეგმის შედგენის </w:t>
            </w:r>
            <w:r w:rsidR="001B379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ესი</w:t>
            </w:r>
          </w:p>
          <w:p w:rsidR="002829A8" w:rsidRPr="006D3D98" w:rsidRDefault="002829A8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fr-FR"/>
              </w:rPr>
              <w:t>იცის სპეციფიური ტერმინოლოგია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პირობითი</w:t>
            </w:r>
            <w:r w:rsidR="00E03CC6" w:rsidRPr="006D3D98">
              <w:rPr>
                <w:rFonts w:ascii="Sylfaen" w:hAnsi="Sylfaen"/>
                <w:color w:val="000000"/>
                <w:sz w:val="20"/>
                <w:szCs w:val="20"/>
                <w:lang w:val="fr-FR"/>
              </w:rPr>
              <w:t xml:space="preserve"> გრაფიკული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აღნიშვნები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fr-FR"/>
              </w:rPr>
              <w:t xml:space="preserve"> ელ.</w:t>
            </w:r>
            <w:r w:rsidR="000A67CD"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fr-FR"/>
              </w:rPr>
              <w:t>სქემების წაკითხვის წესები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hd w:val="clear" w:color="auto" w:fill="F4F4F4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დამიწების კონტურის დანიშნულება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hd w:val="clear" w:color="auto" w:fill="F4F4F4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დამიწების კონტურის სქემა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მზომი </w:t>
            </w:r>
            <w:r w:rsidR="00900E34" w:rsidRPr="006D3D98">
              <w:rPr>
                <w:rFonts w:ascii="Sylfaen" w:hAnsi="Sylfaen"/>
                <w:sz w:val="20"/>
                <w:szCs w:val="20"/>
                <w:lang w:val="ka-GE"/>
              </w:rPr>
              <w:t>ხელსაწყ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ოების დანიშნულება;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მზომი ხელსაწყოების </w:t>
            </w:r>
          </w:p>
          <w:p w:rsidR="00900E34" w:rsidRPr="006D3D98" w:rsidRDefault="00B8182F" w:rsidP="00AD30C8">
            <w:pPr>
              <w:pStyle w:val="ListParagraph"/>
              <w:spacing w:after="0" w:line="240" w:lineRule="auto"/>
              <w:ind w:left="45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გამოყენების მეთოდები</w:t>
            </w:r>
          </w:p>
          <w:p w:rsidR="007A51A7" w:rsidRPr="006D3D98" w:rsidRDefault="007A51A7" w:rsidP="005D7F5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2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ელ.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მომარაგების ქსელში გაზომვების ჩატარების პრინციპები.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ელ. მანქანებისა და ელ.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ამძრავების მუშაობის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პრინციპები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 ელექტრომომარაგების სისტემებში გამოყენებული სხვადასხვა დანადგარების დანიშნულება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="00D7170E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მართვის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სქემების შემადგენელი კომპონენტების </w:t>
            </w:r>
            <w:r w:rsidR="00D7170E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პირობითი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აღნიშვნები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 ელექტრული სქემების წაკითხვის პრინციპები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31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 დაუზიანებული ნაწილების ხმის სპეციფიკა.</w:t>
            </w:r>
          </w:p>
          <w:p w:rsidR="00B8182F" w:rsidRPr="006D3D98" w:rsidRDefault="00D27CDC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  დაზიანებული საკისრების ხმის სპეციფიკა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დანადგარის         </w:t>
            </w:r>
            <w:r w:rsidR="00D27CDC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ტემპერატურული რეჟიმები;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ტემპერატურის მომატებით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გამოწვეული შედეგების კონცეფცია</w:t>
            </w:r>
          </w:p>
        </w:tc>
        <w:tc>
          <w:tcPr>
            <w:tcW w:w="376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A67CD" w:rsidRPr="006D3D98" w:rsidRDefault="000A67CD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სამუშაო გეგმის შედგენა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0A0400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საპასპორტო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მონაცემების ანალიზი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მომსახურების აქტების გაანალიზება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ელ.</w:t>
            </w:r>
            <w:r w:rsidR="000A67CD"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სქემების წაკითხვა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380CB7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კონტურის  </w:t>
            </w:r>
            <w:r w:rsidR="000A0400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მდგომარეობ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ვიზუალური შეაფასება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დანადგარებთან კონტურის </w:t>
            </w:r>
            <w:r w:rsidR="000A0400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მიერთებ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შემოწმება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დამიწების სქემის ანალიზი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მზომი ხელსაწყოების გამოყენება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ანათვლების აღება</w:t>
            </w:r>
            <w:r w:rsidR="00AA66D3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ელ. მომარაგების ქსელში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C942FF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ელ.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942FF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მანქანებისა და </w:t>
            </w:r>
            <w:r w:rsidR="002829A8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ელ.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ამძრავების მუშაობის </w:t>
            </w:r>
            <w:r w:rsidR="00FF1813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ანალიზ</w:t>
            </w:r>
            <w:r w:rsidR="00FF1813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ელექტრომომარაგების სისტემებში გამოყენებული დანადგარების მუშაობის შეფასება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ელექტრული სქემების წაკითხვა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მიერთების და გაშვების სქემების დადგენა;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მართვის სქემების დადგენა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მოსმენით დაზიანების დადგენა 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D27CDC" w:rsidRPr="006D3D98">
              <w:rPr>
                <w:rFonts w:ascii="Sylfaen" w:hAnsi="Sylfaen"/>
                <w:sz w:val="20"/>
                <w:szCs w:val="20"/>
                <w:lang w:val="fr-FR"/>
              </w:rPr>
              <w:t>დაზიანებული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საკისრების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C23452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გარჩევა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.  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ამძრავზე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ვიზუალური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შეხებით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ტემპერატურის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ცვლილებ</w:t>
            </w:r>
            <w:r w:rsidR="00D27CDC" w:rsidRPr="006D3D98">
              <w:rPr>
                <w:rFonts w:ascii="Sylfaen" w:hAnsi="Sylfaen" w:cs="Sylfaen"/>
                <w:sz w:val="20"/>
                <w:szCs w:val="20"/>
                <w:lang w:val="fr-FR"/>
              </w:rPr>
              <w:t xml:space="preserve">ის </w:t>
            </w:r>
            <w:r w:rsidR="002829A8"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შეფასება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ტემპერატურის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მომატებით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გამოწვეული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სპეციფიკური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სუნის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მყისიერად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დაფიქსირება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შემდგომი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შესაძლებლობის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</w:tc>
      </w:tr>
      <w:tr w:rsidR="00B8182F" w:rsidRPr="006D3D98" w:rsidTr="00B11BA7">
        <w:tc>
          <w:tcPr>
            <w:tcW w:w="378" w:type="dxa"/>
          </w:tcPr>
          <w:p w:rsidR="00B8182F" w:rsidRPr="006D3D98" w:rsidRDefault="00B8182F" w:rsidP="00AD30C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14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კომუნიკაცია</w:t>
            </w:r>
          </w:p>
        </w:tc>
        <w:tc>
          <w:tcPr>
            <w:tcW w:w="3890" w:type="dxa"/>
          </w:tcPr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829A8"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ინფორმაციის მიწოდების საშუალებები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ნორმები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ჩაწერის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სპეციალურ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ჟურნალში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ეფექტური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ბრიგადის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წევრებთან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ერთად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დაკავშირებული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მომხმარებლები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სავარაუდო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ხანგრძლივობა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მოცულობა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ელექტრონული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>წესები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ტენდერებში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მონაწილეობის 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>წესები</w:t>
            </w:r>
          </w:p>
        </w:tc>
        <w:tc>
          <w:tcPr>
            <w:tcW w:w="3761" w:type="dxa"/>
          </w:tcPr>
          <w:p w:rsidR="005E3AB6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DA1642" w:rsidRPr="006D3D98">
              <w:rPr>
                <w:rFonts w:ascii="Sylfaen" w:hAnsi="Sylfaen"/>
                <w:sz w:val="20"/>
                <w:szCs w:val="20"/>
                <w:lang w:val="fr-FR"/>
              </w:rPr>
              <w:t>ინფორმაციის მიწოდება წერილობით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DA1642"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ზეპირი მეთოდით</w:t>
            </w:r>
          </w:p>
          <w:p w:rsidR="00C96320" w:rsidRPr="006D3D98" w:rsidRDefault="00C96320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ეთიკის ნორმების დაცვა</w:t>
            </w:r>
          </w:p>
          <w:p w:rsidR="00D06EA2" w:rsidRPr="006D3D98" w:rsidRDefault="00D06EA2" w:rsidP="005D7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ხელმძღვანელისგან მიღებული დავალების სწორი ანალიზი</w:t>
            </w:r>
          </w:p>
          <w:p w:rsidR="00D06EA2" w:rsidRPr="006D3D98" w:rsidRDefault="00D06EA2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დავალების შესრულების ეფექტური მეთოდის შერჩევა</w:t>
            </w:r>
          </w:p>
          <w:p w:rsidR="003D38B7" w:rsidRPr="006D3D98" w:rsidRDefault="003D38B7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ბრიგადის სხვა წევრებთან დაკავშირება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გეგმის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შედგენა</w:t>
            </w:r>
            <w:r w:rsidR="005E3AB6" w:rsidRPr="006D3D98">
              <w:rPr>
                <w:rFonts w:ascii="Sylfaen" w:hAnsi="Sylfaen" w:cs="Sylfaen"/>
                <w:sz w:val="20"/>
                <w:szCs w:val="20"/>
                <w:lang w:val="fr-FR"/>
              </w:rPr>
              <w:t>,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ბრიგადის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წევრებთან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შეთანხმებით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ტექნოლოგიურად დაკავშირებულ მომხმარებლებთან კომუნიკაციის ეფექტური მეთოდის შერჩევა</w:t>
            </w:r>
          </w:p>
          <w:p w:rsidR="005C2806" w:rsidRPr="006D3D98" w:rsidRDefault="005C2806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 სამუშაოს შესრულების ვადის განსაზღვრა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მაქსიმალური სიზუსტით,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 დამკვეთ</w:t>
            </w:r>
            <w:r w:rsidR="00DA1642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თან</w:t>
            </w:r>
          </w:p>
          <w:p w:rsidR="00DA1642" w:rsidRPr="006D3D98" w:rsidRDefault="00DA1642" w:rsidP="00AD30C8">
            <w:pPr>
              <w:pStyle w:val="NoSpacing"/>
              <w:ind w:left="540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დაკავშირება</w:t>
            </w:r>
          </w:p>
          <w:p w:rsidR="005C2806" w:rsidRPr="006D3D98" w:rsidRDefault="005C2806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შესასრულებელი სამუშაოს მოცულობის განსაზღვრა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5C2806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სამუშაოს შესრულების პროცედურების დაცვა</w:t>
            </w:r>
          </w:p>
          <w:p w:rsidR="00321DF1" w:rsidRPr="006D3D98" w:rsidRDefault="00B8182F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 </w:t>
            </w:r>
            <w:r w:rsidR="00321DF1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დამკვე</w:t>
            </w:r>
            <w:r w:rsidR="00321DF1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თთან სწორი კომუნიკაციის წარმართვა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E544F9" w:rsidRPr="006D3D98" w:rsidRDefault="00E544F9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შეუძლია თანამედროვე კომუნიკაციის მეთოდებით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lastRenderedPageBreak/>
              <w:t>სარგებლობა</w:t>
            </w:r>
          </w:p>
          <w:p w:rsidR="00B8182F" w:rsidRPr="006D3D98" w:rsidRDefault="00E544F9" w:rsidP="005D7F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ტენდერებში მონაწილეობის მიღება</w:t>
            </w:r>
          </w:p>
        </w:tc>
      </w:tr>
      <w:tr w:rsidR="008E2D39" w:rsidRPr="006D3D98" w:rsidTr="00B11BA7">
        <w:tc>
          <w:tcPr>
            <w:tcW w:w="378" w:type="dxa"/>
          </w:tcPr>
          <w:p w:rsidR="008E2D39" w:rsidRPr="006D3D98" w:rsidRDefault="008E2D39" w:rsidP="00AD30C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140" w:type="dxa"/>
          </w:tcPr>
          <w:p w:rsidR="008E2D39" w:rsidRPr="006D3D98" w:rsidRDefault="00024CA2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ელექ</w:t>
            </w:r>
            <w:r w:rsidR="00FF1813"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ტ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რომო</w:t>
            </w:r>
            <w:r w:rsidR="00FF1813"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მარაგებელი დანადგარების მონტაჟი / ექსპლუატაცია</w:t>
            </w:r>
          </w:p>
        </w:tc>
        <w:tc>
          <w:tcPr>
            <w:tcW w:w="3890" w:type="dxa"/>
          </w:tcPr>
          <w:p w:rsidR="00210F32" w:rsidRPr="006D3D98" w:rsidRDefault="00210F32" w:rsidP="00B11BA7">
            <w:pPr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ელექტრომაგნიტური მოვლენები</w:t>
            </w:r>
          </w:p>
          <w:p w:rsidR="00210F32" w:rsidRPr="006D3D98" w:rsidRDefault="00FF1813" w:rsidP="00B11BA7">
            <w:pPr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210F32" w:rsidRPr="006D3D98">
              <w:rPr>
                <w:rFonts w:ascii="Sylfaen" w:hAnsi="Sylfaen"/>
                <w:sz w:val="20"/>
                <w:szCs w:val="20"/>
                <w:lang w:val="ka-GE"/>
              </w:rPr>
              <w:t>ძალოვანი დანადგარების აგებულება</w:t>
            </w:r>
          </w:p>
          <w:p w:rsidR="00210F32" w:rsidRPr="006D3D98" w:rsidRDefault="00210F32" w:rsidP="00B11BA7">
            <w:pPr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ტრანსფორმატორების, ავტოტრანფორმატორების, საკომუტაციო აპარატების  მუშაობის პრინციპები</w:t>
            </w:r>
          </w:p>
          <w:p w:rsidR="0046397F" w:rsidRPr="006D3D98" w:rsidRDefault="0046397F" w:rsidP="00B11BA7">
            <w:pPr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იცის  ძალოვანი დანადგარების ექსპლუატაციის წესები </w:t>
            </w:r>
          </w:p>
          <w:p w:rsidR="0046397F" w:rsidRPr="006D3D98" w:rsidRDefault="0046397F" w:rsidP="00B11B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ელ. დანადგარების მუშაობის რეჟიმები</w:t>
            </w:r>
          </w:p>
          <w:p w:rsidR="008E2D39" w:rsidRPr="006D3D98" w:rsidRDefault="0046397F" w:rsidP="00B11BA7">
            <w:pPr>
              <w:pStyle w:val="NoSpacing"/>
              <w:numPr>
                <w:ilvl w:val="0"/>
                <w:numId w:val="17"/>
              </w:numPr>
              <w:ind w:left="452" w:hanging="27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ძალოვანი დანადგარების ანათვლების აღების წესი</w:t>
            </w:r>
          </w:p>
          <w:p w:rsidR="00654355" w:rsidRPr="006D3D98" w:rsidRDefault="00654355" w:rsidP="00B11B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მუდმივი  დენის პარალელური, მიმდევრობითი და შერეულ   აღზნებიანი  ელექტრო ამძრავი დანადგარის მუშაობის პრინციპები</w:t>
            </w:r>
          </w:p>
          <w:p w:rsidR="00654355" w:rsidRPr="006D3D98" w:rsidRDefault="00654355" w:rsidP="00B11B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მუდმივი  დენის პარალელურ, მიმდევრობით და შერეულ   აღზნებიანი  ელექტრო ამძრავი დანადგარის დანიშნულება და გამოყენების სფეროები</w:t>
            </w:r>
          </w:p>
          <w:p w:rsidR="00FB1EBA" w:rsidRPr="006D3D98" w:rsidRDefault="00FB1EBA" w:rsidP="00B11BA7">
            <w:pPr>
              <w:numPr>
                <w:ilvl w:val="0"/>
                <w:numId w:val="17"/>
              </w:numPr>
              <w:spacing w:after="0" w:line="240" w:lineRule="auto"/>
              <w:ind w:left="452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ანათვლების გათვალისწინებით   დამონტაჟებული ელექტრომომარაგების დანადგარების მუშობის რეჟიმის შეფასების წესი</w:t>
            </w:r>
          </w:p>
          <w:p w:rsidR="00E10393" w:rsidRPr="006D3D98" w:rsidRDefault="00E10393" w:rsidP="00B11B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2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ცვლადი დენის ერთფაზა და სამფაზა ასინქრონულ ელექტრული დანადგარის მუშაობის პრინციპები</w:t>
            </w:r>
          </w:p>
          <w:p w:rsidR="00E10393" w:rsidRPr="006D3D98" w:rsidRDefault="00E10393" w:rsidP="00B11B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ცვლადი დენის ერთფაზა და სამფაზა ასინქრონული ელექტრული დანადგარის დანიშნულება და გამოყენების სფეროები</w:t>
            </w:r>
          </w:p>
          <w:p w:rsidR="00470F3E" w:rsidRPr="006D3D98" w:rsidRDefault="00470F3E" w:rsidP="00B11B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2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იცის ცვლადი დენის ერთფაზა და სამფაზა სინქრონული  ელექტრული დანადგარის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მუშაობის პრინციპები</w:t>
            </w:r>
          </w:p>
          <w:p w:rsidR="00470F3E" w:rsidRPr="006D3D98" w:rsidRDefault="00470F3E" w:rsidP="00B11B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ცვლადი დენის ერთფაზა და სამფაზა სინქრონული  ელექტრული დანადგარის დანიშნულება და გამოყენების სფეროები</w:t>
            </w:r>
          </w:p>
          <w:p w:rsidR="00A00E1C" w:rsidRPr="006D3D98" w:rsidRDefault="00A00E1C" w:rsidP="00B11BA7">
            <w:pPr>
              <w:numPr>
                <w:ilvl w:val="0"/>
                <w:numId w:val="19"/>
              </w:numPr>
              <w:spacing w:after="0" w:line="240" w:lineRule="auto"/>
              <w:ind w:left="452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იცის ელექტრომომარაგების დანადგარების ექსპლოატაციის </w:t>
            </w:r>
            <w:r w:rsidR="00FF1813" w:rsidRPr="006D3D98">
              <w:rPr>
                <w:rFonts w:ascii="Sylfaen" w:hAnsi="Sylfaen"/>
                <w:sz w:val="20"/>
                <w:szCs w:val="20"/>
                <w:lang w:val="ka-GE"/>
              </w:rPr>
              <w:t>წესები</w:t>
            </w:r>
          </w:p>
          <w:p w:rsidR="00654355" w:rsidRPr="006D3D98" w:rsidRDefault="00A00E1C" w:rsidP="00B11BA7">
            <w:pPr>
              <w:numPr>
                <w:ilvl w:val="0"/>
                <w:numId w:val="19"/>
              </w:numPr>
              <w:spacing w:after="0" w:line="240" w:lineRule="auto"/>
              <w:ind w:left="452" w:hanging="27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ანათვლების გათვალისწინებით   დამონტაჟებული ელექტრომომარაგების დანადგარების მუშობის რეჟიმის შეფასების წესი</w:t>
            </w:r>
          </w:p>
        </w:tc>
        <w:tc>
          <w:tcPr>
            <w:tcW w:w="3761" w:type="dxa"/>
          </w:tcPr>
          <w:p w:rsidR="00D52D6B" w:rsidRPr="006D3D98" w:rsidRDefault="008B60F6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ტრანსფორმატორის, ავტოტრან</w:t>
            </w:r>
            <w:r w:rsidR="00832C56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ფორმატორების,</w:t>
            </w:r>
          </w:p>
          <w:p w:rsidR="008B60F6" w:rsidRPr="006D3D98" w:rsidRDefault="008B60F6" w:rsidP="00AD30C8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საკომუტაციო აპარატების ჩართვა ქსელში </w:t>
            </w:r>
          </w:p>
          <w:p w:rsidR="008B60F6" w:rsidRPr="006D3D98" w:rsidRDefault="008B60F6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ელექტროსამონტაჟო ხელსაწყო - იარაღების გამოყენება</w:t>
            </w:r>
          </w:p>
          <w:p w:rsidR="008B60F6" w:rsidRPr="006D3D98" w:rsidRDefault="008B60F6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ტრანფორმატორების,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ავტოტრა</w:t>
            </w:r>
            <w:r w:rsidR="00147B56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სფორმატორების, საკომუტაციო საშუალებების ტექნიკური  პასპორტის წაკითხვა</w:t>
            </w:r>
          </w:p>
          <w:p w:rsidR="0046397F" w:rsidRPr="006D3D98" w:rsidRDefault="0046397F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ძალოვანი დანადგარების მუშაობის შეფასება </w:t>
            </w:r>
          </w:p>
          <w:p w:rsidR="0046397F" w:rsidRPr="006D3D98" w:rsidRDefault="0046397F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ძალოვანი დანადგარების მუშაობის რეჟმების შეფასება</w:t>
            </w:r>
          </w:p>
          <w:p w:rsidR="0046397F" w:rsidRPr="006D3D98" w:rsidRDefault="0046397F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ტრანსფორმატორების, ავტოტრან</w:t>
            </w:r>
            <w:r w:rsidR="00CD430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ფორმატორების,  საკომუტა</w:t>
            </w:r>
            <w:r w:rsidR="00D52D6B" w:rsidRPr="006D3D98">
              <w:rPr>
                <w:rFonts w:ascii="Sylfaen" w:hAnsi="Sylfaen"/>
                <w:sz w:val="20"/>
                <w:szCs w:val="20"/>
                <w:lang w:val="ka-GE"/>
              </w:rPr>
              <w:t>ც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იო საშუალებების გატესტვა</w:t>
            </w:r>
          </w:p>
          <w:p w:rsidR="00654355" w:rsidRPr="006D3D98" w:rsidRDefault="00654355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 პარალელურ, მიმდევრობით და შერეულ   აღზნებიანი ელექტრო ამძრავ დანადგარების</w:t>
            </w:r>
          </w:p>
          <w:p w:rsidR="00654355" w:rsidRPr="006D3D98" w:rsidRDefault="00A120BB" w:rsidP="00AD30C8">
            <w:pPr>
              <w:pStyle w:val="ListParagraph"/>
              <w:spacing w:after="0" w:line="240" w:lineRule="auto"/>
              <w:ind w:left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="00654355" w:rsidRPr="006D3D98">
              <w:rPr>
                <w:rFonts w:ascii="Sylfaen" w:hAnsi="Sylfaen"/>
                <w:sz w:val="20"/>
                <w:szCs w:val="20"/>
                <w:lang w:val="ka-GE"/>
              </w:rPr>
              <w:t>მიერთება ქსელთან</w:t>
            </w:r>
          </w:p>
          <w:p w:rsidR="00654355" w:rsidRPr="006D3D98" w:rsidRDefault="00654355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B805AB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მუდმივი დენის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დანადგარის გატესტვა</w:t>
            </w:r>
          </w:p>
          <w:p w:rsidR="000237DA" w:rsidRPr="006D3D98" w:rsidRDefault="000237DA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 ცვლადი დენის ერთფაზა და სამფაზა ასინქრონულ ელექტრული დანადგარის მიერთება ქსელთან</w:t>
            </w:r>
          </w:p>
          <w:p w:rsidR="0016322D" w:rsidRPr="006D3D98" w:rsidRDefault="0016322D" w:rsidP="005D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 ცვლადი დენის ერთფაზა და სამფაზა სინქრონული ელექტრული დანადგარის მიერთება ქსელთან</w:t>
            </w:r>
          </w:p>
          <w:p w:rsidR="009535BD" w:rsidRPr="006D3D98" w:rsidRDefault="009535BD" w:rsidP="005D7F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 ანათვლების აღება   ელ. მომარაგების ქსელში</w:t>
            </w:r>
          </w:p>
          <w:p w:rsidR="009535BD" w:rsidRPr="006D3D98" w:rsidRDefault="009535BD" w:rsidP="005D7F5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="00B805AB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ცვლადი დენის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ძალოვანი დანადგარის გატესტვა</w:t>
            </w:r>
          </w:p>
          <w:p w:rsidR="009535BD" w:rsidRPr="006D3D98" w:rsidRDefault="009535BD" w:rsidP="005D7F5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 ჩანაწერის გაკეთება  შესრულებული სატესტო სამუშაოების შესახებ</w:t>
            </w:r>
          </w:p>
          <w:p w:rsidR="0046397F" w:rsidRPr="006D3D98" w:rsidRDefault="0046397F" w:rsidP="00AD30C8">
            <w:pPr>
              <w:pStyle w:val="ListParagraph"/>
              <w:spacing w:after="0" w:line="240" w:lineRule="auto"/>
              <w:ind w:left="540"/>
              <w:rPr>
                <w:rFonts w:ascii="Sylfaen" w:hAnsi="Sylfaen" w:cs="Sylfaen"/>
                <w:sz w:val="20"/>
                <w:szCs w:val="20"/>
                <w:lang w:val="fr-FR"/>
              </w:rPr>
            </w:pPr>
          </w:p>
          <w:p w:rsidR="0046397F" w:rsidRPr="006D3D98" w:rsidRDefault="0046397F" w:rsidP="00AD30C8">
            <w:pPr>
              <w:pStyle w:val="ListParagraph"/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E2D39" w:rsidRPr="006D3D98" w:rsidRDefault="008E2D39" w:rsidP="00AD30C8">
            <w:pPr>
              <w:pStyle w:val="NoSpacing"/>
              <w:ind w:left="54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8182F" w:rsidRPr="006D3D98" w:rsidTr="00B11BA7">
        <w:tc>
          <w:tcPr>
            <w:tcW w:w="3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B8182F" w:rsidRPr="006D3D98" w:rsidRDefault="00B8182F" w:rsidP="00AD30C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140" w:type="dxa"/>
            <w:tcBorders>
              <w:top w:val="single" w:sz="8" w:space="0" w:color="4BACC6"/>
              <w:bottom w:val="single" w:sz="8" w:space="0" w:color="4BACC6"/>
            </w:tcBorders>
          </w:tcPr>
          <w:p w:rsidR="00B8182F" w:rsidRPr="006D3D98" w:rsidRDefault="00B8182F" w:rsidP="00AD30C8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6D3D98">
              <w:rPr>
                <w:b/>
                <w:bCs/>
                <w:sz w:val="20"/>
                <w:szCs w:val="20"/>
                <w:lang w:val="ka-GE"/>
              </w:rPr>
              <w:t>მიმდინარე პროფილაქტიკური ღონისძიებების ჩატარება</w:t>
            </w:r>
          </w:p>
        </w:tc>
        <w:tc>
          <w:tcPr>
            <w:tcW w:w="3890" w:type="dxa"/>
            <w:tcBorders>
              <w:top w:val="single" w:sz="8" w:space="0" w:color="4BACC6"/>
              <w:bottom w:val="single" w:sz="8" w:space="0" w:color="4BACC6"/>
            </w:tcBorders>
          </w:tcPr>
          <w:p w:rsidR="00B8182F" w:rsidRPr="006D3D98" w:rsidRDefault="00B8182F" w:rsidP="005D7F58">
            <w:pPr>
              <w:pStyle w:val="NoSpacing"/>
              <w:numPr>
                <w:ilvl w:val="0"/>
                <w:numId w:val="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სარემონტო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მეთოდოლოგია</w:t>
            </w:r>
          </w:p>
          <w:p w:rsidR="00551D59" w:rsidRPr="006D3D98" w:rsidRDefault="00B8182F" w:rsidP="005D7F58">
            <w:pPr>
              <w:pStyle w:val="NoSpacing"/>
              <w:numPr>
                <w:ilvl w:val="0"/>
                <w:numId w:val="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ადგილის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B8182F" w:rsidRPr="006D3D98" w:rsidRDefault="00B8182F" w:rsidP="005D7F58">
            <w:pPr>
              <w:numPr>
                <w:ilvl w:val="0"/>
                <w:numId w:val="21"/>
              </w:numPr>
              <w:spacing w:after="0" w:line="240" w:lineRule="auto"/>
              <w:ind w:left="45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იცის უსაფრთხოების  წესები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ელექტროამძრავების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გაწყობის</w:t>
            </w:r>
            <w:r w:rsidR="000A67CD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(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მონტაჟი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)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წესები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ელექტოსამონტაჟო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სამუშაოებზე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პერსონალის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დაშვების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წესები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ხელსაწყო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-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იარაღების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ჩამონათვალი</w:t>
            </w:r>
          </w:p>
          <w:p w:rsidR="00767B57" w:rsidRPr="006D3D98" w:rsidRDefault="00767B57" w:rsidP="005D7F58">
            <w:pPr>
              <w:pStyle w:val="NoSpacing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 სახარჯო მასალების ტიპები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სამუშაო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ადგილის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მდებარეობა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სამუშაო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ადგილის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მომზადების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წესები</w:t>
            </w:r>
          </w:p>
          <w:p w:rsidR="00A339A6" w:rsidRPr="006D3D98" w:rsidRDefault="00B8182F" w:rsidP="005D7F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ელ.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ამძრავების ქსელზე მიერთების </w:t>
            </w:r>
            <w:r w:rsidR="00A339A6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წესები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ელ.</w:t>
            </w:r>
            <w:r w:rsidR="000A67CD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მომარაგების სისტემებში შესაძლო დაზიანებები და უზუსტობები.</w:t>
            </w:r>
          </w:p>
          <w:p w:rsidR="00B8182F" w:rsidRPr="00B11BA7" w:rsidRDefault="00B8182F" w:rsidP="00B11B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იცის,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როგორც თეორიულად  ასევე პრაქტიკულად, შესრულებული სამუშაოს</w:t>
            </w:r>
            <w:r w:rsidRPr="00B11BA7">
              <w:rPr>
                <w:rFonts w:ascii="Sylfaen" w:hAnsi="Sylfaen"/>
                <w:sz w:val="20"/>
                <w:szCs w:val="20"/>
                <w:lang w:val="ka-GE"/>
              </w:rPr>
              <w:t xml:space="preserve"> არსი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</w:p>
        </w:tc>
        <w:tc>
          <w:tcPr>
            <w:tcW w:w="376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სარემონტო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</w:t>
            </w:r>
          </w:p>
          <w:p w:rsidR="006873E1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ადგილის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B8182F" w:rsidRPr="006D3D98" w:rsidRDefault="006873E1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შეუძლია სამუშაოს განწესის და განკარგულების </w:t>
            </w:r>
            <w:r w:rsidR="009526E9" w:rsidRPr="006D3D98">
              <w:rPr>
                <w:rFonts w:ascii="Sylfaen" w:hAnsi="Sylfaen" w:cs="Calibri"/>
                <w:sz w:val="20"/>
                <w:szCs w:val="20"/>
                <w:lang w:val="ka-GE"/>
              </w:rPr>
              <w:t>გა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>ანალიზ</w:t>
            </w:r>
            <w:r w:rsidR="009526E9" w:rsidRPr="006D3D98">
              <w:rPr>
                <w:rFonts w:ascii="Sylfaen" w:hAnsi="Sylfaen" w:cs="Calibri"/>
                <w:sz w:val="20"/>
                <w:szCs w:val="20"/>
                <w:lang w:val="ka-GE"/>
              </w:rPr>
              <w:t>ება</w:t>
            </w:r>
            <w:r w:rsidR="00B8182F"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უსაფრთხოების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წესების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დაცვა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სამუშაო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პროცესში</w:t>
            </w:r>
          </w:p>
          <w:p w:rsidR="00A339A6" w:rsidRPr="006D3D98" w:rsidRDefault="00A339A6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 xml:space="preserve">შეუძლია უსაფრთხო გარემოს </w:t>
            </w:r>
            <w:r w:rsidR="00341E6F"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შექმნა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ხლსაწყო</w:t>
            </w:r>
            <w:r w:rsidRPr="006D3D98">
              <w:rPr>
                <w:rFonts w:ascii="Sylfaen" w:hAnsi="Sylfaen" w:cs="Calibri"/>
                <w:sz w:val="20"/>
                <w:szCs w:val="20"/>
              </w:rPr>
              <w:t>-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იარაღების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შერჩევა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6D3D98">
              <w:rPr>
                <w:rFonts w:ascii="Sylfaen" w:hAnsi="Sylfaen" w:cs="Calibri"/>
                <w:sz w:val="20"/>
                <w:szCs w:val="20"/>
              </w:rPr>
              <w:t>-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იარაღების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ვარგისიანობის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დადგენა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სამუშაოსთვის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სახარჯო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მასალების</w:t>
            </w:r>
            <w:r w:rsidRPr="006D3D9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შერჩევა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სამუშაო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ადგილზე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მისვლა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და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ვიზუალური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დათვალიერება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უსაფრთხოების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დამცავი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საშუალებების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და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სამუშაო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ხელსაწყო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>-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იარაღების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ადგილზე</w:t>
            </w:r>
            <w:r w:rsidRPr="006D3D98">
              <w:rPr>
                <w:rFonts w:ascii="Sylfaen" w:hAnsi="Sylfaen" w:cs="Calibri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მიტანა</w:t>
            </w:r>
            <w:r w:rsidRPr="006D3D9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  <w:r w:rsidR="000A67CD"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ამძრავებში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მიმდინარე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სარემონტო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წარმართვა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  <w:r w:rsidR="000A67CD"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მომარაგების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სისტემებში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წარმოქმნილი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დაზიანებების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აღმოფხვრა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ლიკვიდაცია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შეუძლია</w:t>
            </w:r>
            <w:r w:rsidR="001428C3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="000A67CD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შეფასება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="00F84967"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შეაფასოს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დანადგარების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შემდგომი</w:t>
            </w:r>
            <w:r w:rsidRPr="006D3D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საიმედო</w:t>
            </w:r>
            <w:r w:rsidR="00F84967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ბ</w:t>
            </w:r>
            <w:r w:rsidR="00F84967"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</w:tr>
      <w:tr w:rsidR="00B8182F" w:rsidRPr="006D3D98" w:rsidTr="00B11BA7">
        <w:tc>
          <w:tcPr>
            <w:tcW w:w="378" w:type="dxa"/>
          </w:tcPr>
          <w:p w:rsidR="00B8182F" w:rsidRPr="006D3D98" w:rsidRDefault="00B8182F" w:rsidP="00AD30C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14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ავარიული სამუშაოს ჩატარება</w:t>
            </w:r>
          </w:p>
        </w:tc>
        <w:tc>
          <w:tcPr>
            <w:tcW w:w="3890" w:type="dxa"/>
          </w:tcPr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ცის  </w:t>
            </w:r>
            <w:r w:rsidR="00E506D3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შესაძლო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ავარიების  სახეები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პრობლემების გადაჭრის საშუალებები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დამკვეთთან ეფექტური კომუნიკაციის მეთოდები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ეთიკის ნორმები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ავარიის ადგილი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ავარიის აღმოფხვრის მეთოდები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ავარიის გეგმა</w:t>
            </w:r>
          </w:p>
          <w:p w:rsidR="000A67CD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ლოკალიზაციის მეთოდები</w:t>
            </w:r>
          </w:p>
          <w:p w:rsidR="000A67CD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დანადგარებში ავარიის გამომწვევი  ყველა შესაძლო შემთხვევის შესახებ</w:t>
            </w:r>
          </w:p>
          <w:p w:rsidR="000A67CD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ავარიის გამომწვევი სავარაუდო მიზეზების ჩამონათვალი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97DB4" w:rsidRPr="006D3D98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ლიკვიდაცი</w:t>
            </w:r>
            <w:r w:rsidR="00B97DB4" w:rsidRPr="006D3D98">
              <w:rPr>
                <w:rFonts w:ascii="Sylfaen" w:hAnsi="Sylfaen"/>
                <w:sz w:val="20"/>
                <w:szCs w:val="20"/>
                <w:lang w:val="ka-GE"/>
              </w:rPr>
              <w:t>ო სამუშაოების სპეციფიკა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იცის სალიკვიდაციო სამუშაოების </w:t>
            </w:r>
            <w:r w:rsidR="00675384" w:rsidRPr="006D3D98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გზები</w:t>
            </w:r>
          </w:p>
        </w:tc>
        <w:tc>
          <w:tcPr>
            <w:tcW w:w="3761" w:type="dxa"/>
          </w:tcPr>
          <w:p w:rsidR="00454F0B" w:rsidRPr="006D3D98" w:rsidRDefault="00454F0B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შეუძლია</w:t>
            </w:r>
            <w:r w:rsidR="00C03C0E"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ელ.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03C0E" w:rsidRPr="006D3D98">
              <w:rPr>
                <w:rFonts w:ascii="Sylfaen" w:hAnsi="Sylfaen"/>
                <w:sz w:val="20"/>
                <w:szCs w:val="20"/>
                <w:lang w:val="fr-FR"/>
              </w:rPr>
              <w:t>მომარაგების სისტემებში და ელ.</w:t>
            </w:r>
            <w:r w:rsidR="000A67CD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03C0E" w:rsidRPr="006D3D98">
              <w:rPr>
                <w:rFonts w:ascii="Sylfaen" w:hAnsi="Sylfaen"/>
                <w:sz w:val="20"/>
                <w:szCs w:val="20"/>
                <w:lang w:val="fr-FR"/>
              </w:rPr>
              <w:t>ამძრავების დანადგარებში შესაძლო ავარიების ანალიზი</w:t>
            </w:r>
          </w:p>
          <w:p w:rsidR="00C03C0E" w:rsidRPr="006D3D98" w:rsidRDefault="00C03C0E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შეუძლია პრობლემების გადასაჭრელად სტრატეგიის შემუშავება</w:t>
            </w:r>
          </w:p>
          <w:p w:rsidR="00454F0B" w:rsidRPr="006D3D98" w:rsidRDefault="00C03C0E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შეუძლია დამკვეთთან კომუნიკაცია ეთიკის ნორმების დაცვით</w:t>
            </w:r>
          </w:p>
          <w:p w:rsidR="00C03C0E" w:rsidRPr="006D3D98" w:rsidRDefault="00C03C0E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შეუძლია განკარგულების ანალიზი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ავარიის ადგილ</w:t>
            </w:r>
            <w:r w:rsidR="00454F0B" w:rsidRPr="006D3D98">
              <w:rPr>
                <w:rFonts w:ascii="Sylfaen" w:hAnsi="Sylfaen"/>
                <w:sz w:val="20"/>
                <w:szCs w:val="20"/>
                <w:lang w:val="fr-FR"/>
              </w:rPr>
              <w:t>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54F0B"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დათვალიერება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 ავარიის აღმოფხვრის ეფექტური გეგმ</w:t>
            </w:r>
            <w:r w:rsidR="00454F0B" w:rsidRPr="006D3D98">
              <w:rPr>
                <w:rFonts w:ascii="Sylfaen" w:hAnsi="Sylfaen"/>
                <w:sz w:val="20"/>
                <w:szCs w:val="20"/>
                <w:lang w:val="fr-FR"/>
              </w:rPr>
              <w:t>ის შედგენა</w:t>
            </w:r>
          </w:p>
          <w:p w:rsidR="00B8182F" w:rsidRPr="006D3D98" w:rsidRDefault="00B8182F" w:rsidP="005D7F58">
            <w:pPr>
              <w:pStyle w:val="NoSpacing"/>
              <w:numPr>
                <w:ilvl w:val="0"/>
                <w:numId w:val="1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სათანადოდ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შეუძლია კონკრეტულ სიტუაციაში ლოკალიზაციის მეთოდის სწორად შერჩევა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აღნიშნული სამუშაოს ფრთხილად შესრულება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ავარიის მიზეზის დადგენა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ავარიის</w:t>
            </w:r>
          </w:p>
          <w:p w:rsidR="00B8182F" w:rsidRPr="006D3D98" w:rsidRDefault="00B8182F" w:rsidP="000A67CD">
            <w:pPr>
              <w:pStyle w:val="ListParagraph"/>
              <w:spacing w:after="0" w:line="240" w:lineRule="auto"/>
              <w:ind w:hanging="606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შედეგების ანალიზი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ლიკვიდაციის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სალიკვიდაციო სამუშაოების ჩატარება და  დაზიანების აღმოფხვრა</w:t>
            </w:r>
          </w:p>
        </w:tc>
      </w:tr>
      <w:tr w:rsidR="00B8182F" w:rsidRPr="006D3D98" w:rsidTr="00B11BA7">
        <w:tc>
          <w:tcPr>
            <w:tcW w:w="3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B8182F" w:rsidRPr="006D3D98" w:rsidRDefault="00B8182F" w:rsidP="00AD30C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140" w:type="dxa"/>
            <w:tcBorders>
              <w:top w:val="single" w:sz="8" w:space="0" w:color="4BACC6"/>
              <w:bottom w:val="single" w:sz="8" w:space="0" w:color="4BACC6"/>
            </w:tcBorders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უსაფრთხოების ნორმების დაცვა</w:t>
            </w:r>
          </w:p>
        </w:tc>
        <w:tc>
          <w:tcPr>
            <w:tcW w:w="3890" w:type="dxa"/>
            <w:tcBorders>
              <w:top w:val="single" w:sz="8" w:space="0" w:color="4BACC6"/>
              <w:bottom w:val="single" w:sz="8" w:space="0" w:color="4BACC6"/>
            </w:tcBorders>
          </w:tcPr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ზოგადი წესები შრომის უსაფრთხოებისა და ხანძარსაწინააღმდეგო ღონისძიებების შესახებ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ელექტროუსაფრთხოების წესები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სამუშაო ინსტრუქტაჟის ნორმები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ორგანიზაციის, თუ კერძო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საწარმოს შინაგანაწესი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ინდივიდუალური დაცვის საშუალებები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ცის ელექტროდამცავი საშუალებები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განწესით და განკარგულებით გათვალისწინებული ტექნიკური მოთხოვნები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იცის სამუშაო ადგილის მოსამზადებელი სამუშაოები 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უსაფრთხო მუშაობის წესები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მუშაობის პროცესში სპეციალური დამცავი</w:t>
            </w:r>
            <w:r w:rsidR="000A0400"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საშუალებების მოხმარების წესები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პირადი ჰიგიენის ნორმები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იცის სამუშაო ადგილის სანიტარული ნორმები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ელ.</w:t>
            </w:r>
            <w:r w:rsidR="00D92A81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დენით დაზიანების სახეები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იცის პირველადი დახმარების წესები</w:t>
            </w:r>
          </w:p>
        </w:tc>
        <w:tc>
          <w:tcPr>
            <w:tcW w:w="376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შეუძლია თავის საქმიანობაში შრომის უსაფრთხოებისა და ხანძარსაწინააღმდეგო ღონისძიებების გამოყენება.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 უსაფრთხო სამუშაო გარემო</w:t>
            </w:r>
            <w:r w:rsidR="00E83F3D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ს უზრუნველყოფა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ab/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ორგანიზაციის, თუ კერძო საწარმოს   შინაგანაწესის  ნორმების დაცვა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 </w:t>
            </w:r>
            <w:r w:rsidR="002F43BC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მუშაობის პროცესში საწარმოს შინაგანაწესის დაცვა</w:t>
            </w:r>
          </w:p>
          <w:p w:rsidR="00B8182F" w:rsidRPr="006D3D98" w:rsidRDefault="002F43BC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ინდივიდუალური დაცვის საშუალებების მოხმარება (დამცავი ტანსაცმელი, შლემი,სათვალე და სხვ)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ელექტროდამცავი საშუალებების გამოყენება ელექტროუსაფრთხოების მიზნით (მაიზოლირებელი საშუალებები, გამაფრთხილებელი პლაკატები და სხვ.)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თხოვნილი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ტექნიკური და ორგანიზაციული ღონისძიებების გატარება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18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სამუშაო ადგილის მომზადება: დროებითი შემოღობვა, ამკრძალავი და გამაფრთხილებელი პლაკატების გამოფენა, ძაბვის არარსებობის შემოწმება, დროებითი დამიწების მოწყობა</w:t>
            </w:r>
          </w:p>
          <w:p w:rsidR="00B8182F" w:rsidRPr="006D3D98" w:rsidRDefault="00394DB8" w:rsidP="00D92A81">
            <w:pPr>
              <w:pStyle w:val="ListParagraph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384" w:hanging="18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უსაფრთხო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    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გარემოს შექმნ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ა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მუშაობის პროცესში</w:t>
            </w:r>
          </w:p>
          <w:p w:rsidR="00B8182F" w:rsidRPr="006D3D98" w:rsidRDefault="00B8182F" w:rsidP="00D92A81">
            <w:pPr>
              <w:pStyle w:val="ListParagraph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384" w:hanging="18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სპეციალური დამცავი საშუალებების გამოყენება და უსაფრთხოების წესების დაცვა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18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ადგილზე პირადი ჰიგიენის დაცვა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18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მუშაობის პროცესში სანიტარული ნორმების უზრუნველყოფა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18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სამუშაოს დამთავრების შემდეგ, შეუძლია ხელსაწყო-იარაღების  და სამუშაო  ადგილის დასუფთავება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18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ელ.</w:t>
            </w:r>
            <w:r w:rsidR="00D92A81"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დენით დაზიანების ხარისხის გარჩევა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18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დაზიანებულისთვის პირველადი გადაუდებელი დახმარების გაწევა</w:t>
            </w:r>
          </w:p>
        </w:tc>
      </w:tr>
      <w:tr w:rsidR="00B8182F" w:rsidRPr="006D3D98" w:rsidTr="00B11BA7">
        <w:tc>
          <w:tcPr>
            <w:tcW w:w="378" w:type="dxa"/>
          </w:tcPr>
          <w:p w:rsidR="00B8182F" w:rsidRPr="006D3D98" w:rsidRDefault="00B8182F" w:rsidP="00AD30C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140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 განვითარების</w:t>
            </w:r>
            <w:r w:rsidR="007200E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6D3D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თვის ზრუნვა</w:t>
            </w:r>
          </w:p>
        </w:tc>
        <w:tc>
          <w:tcPr>
            <w:tcW w:w="3890" w:type="dxa"/>
          </w:tcPr>
          <w:p w:rsidR="00B8182F" w:rsidRPr="006D3D98" w:rsidRDefault="00B8182F" w:rsidP="00AD30C8">
            <w:pPr>
              <w:pStyle w:val="NoSpacing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ორგანიზაციის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სტრუქტურა</w:t>
            </w:r>
          </w:p>
          <w:p w:rsidR="00B8182F" w:rsidRPr="006D3D98" w:rsidRDefault="00B8182F" w:rsidP="00AD30C8">
            <w:pPr>
              <w:pStyle w:val="NoSpacing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ორგანიზაციაში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,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მისი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უფლება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-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მოვალეობები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მისი მოვალეობები  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lastRenderedPageBreak/>
              <w:t>კომპეტენციის ფარგლებში</w:t>
            </w:r>
          </w:p>
          <w:p w:rsidR="00B8182F" w:rsidRPr="006D3D98" w:rsidRDefault="00B8182F" w:rsidP="00AD3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მის პროფესიაში საკუთარი</w:t>
            </w:r>
            <w:r w:rsidR="005F5D8A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შესაძლებლობებ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გამოცდილი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სპეციალისტების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მოძიების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გზები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მიღებული ინფორმაციის </w:t>
            </w:r>
            <w:r w:rsidR="00D92A81" w:rsidRPr="006D3D98">
              <w:rPr>
                <w:rFonts w:ascii="Sylfaen" w:hAnsi="Sylfaen"/>
                <w:sz w:val="20"/>
                <w:szCs w:val="20"/>
                <w:lang w:val="fr-FR"/>
              </w:rPr>
              <w:t>გაანალიზებ</w:t>
            </w:r>
            <w:r w:rsidR="00D92A81" w:rsidRPr="006D3D98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B8182F" w:rsidRPr="006D3D98" w:rsidRDefault="00FF12C8" w:rsidP="005D7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</w:t>
            </w:r>
            <w:r w:rsidR="00B8182F"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სა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8182F"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წავლო პროგრამების </w:t>
            </w:r>
            <w:r w:rsidR="00F431E2" w:rsidRPr="006D3D98">
              <w:rPr>
                <w:rFonts w:ascii="Sylfaen" w:hAnsi="Sylfaen"/>
                <w:sz w:val="20"/>
                <w:szCs w:val="20"/>
                <w:lang w:val="fr-FR"/>
              </w:rPr>
              <w:t>მოძიების გზები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ინტერნეტის მოხმარების წესები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პროფესიული ლიტერატურის </w:t>
            </w:r>
            <w:r w:rsidR="00F431E2" w:rsidRPr="006D3D98">
              <w:rPr>
                <w:rFonts w:ascii="Sylfaen" w:hAnsi="Sylfaen"/>
                <w:sz w:val="20"/>
                <w:szCs w:val="20"/>
                <w:lang w:val="fr-FR"/>
              </w:rPr>
              <w:t>მოძიების და შერჩევის მეთოდები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პროფესიაში მიმდინარე სიახლეების შესახებ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2"/>
              <w:rPr>
                <w:rFonts w:ascii="Sylfaen" w:hAnsi="Sylfaen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fr-FR"/>
              </w:rPr>
              <w:t>იცის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პროფესიაში სიახლეების დაუფლების საშუალებები (ტრენინგ-კურსები, სემინარები და სხვ.)</w:t>
            </w:r>
          </w:p>
        </w:tc>
        <w:tc>
          <w:tcPr>
            <w:tcW w:w="3761" w:type="dxa"/>
          </w:tcPr>
          <w:p w:rsidR="00B8182F" w:rsidRPr="006D3D98" w:rsidRDefault="00D92A81" w:rsidP="005D7F5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</w:tabs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    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 საკუთარი</w:t>
            </w:r>
          </w:p>
          <w:p w:rsidR="00B8182F" w:rsidRPr="006D3D98" w:rsidRDefault="00B8182F" w:rsidP="00AD30C8">
            <w:pPr>
              <w:tabs>
                <w:tab w:val="left" w:pos="294"/>
              </w:tabs>
              <w:spacing w:after="0" w:line="240" w:lineRule="auto"/>
              <w:ind w:left="540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შრომითი უფლებები</w:t>
            </w:r>
            <w:r w:rsidR="00C75897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ს დაცვა</w:t>
            </w:r>
          </w:p>
          <w:p w:rsidR="00B8182F" w:rsidRPr="006D3D98" w:rsidRDefault="00F431E2" w:rsidP="005D7F58">
            <w:pPr>
              <w:pStyle w:val="ListParagraph"/>
              <w:numPr>
                <w:ilvl w:val="0"/>
                <w:numId w:val="15"/>
              </w:numPr>
              <w:tabs>
                <w:tab w:val="left" w:pos="294"/>
              </w:tabs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   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შეუძლია  </w:t>
            </w:r>
            <w:r w:rsidR="00D92A81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საკუთარი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უფლება-მოვალეობები</w:t>
            </w:r>
            <w:r w:rsidR="00394DB8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ს განსაზღვრა</w:t>
            </w:r>
          </w:p>
          <w:p w:rsidR="00B8182F" w:rsidRPr="006D3D98" w:rsidRDefault="00F431E2" w:rsidP="005D7F58">
            <w:pPr>
              <w:pStyle w:val="ListParagraph"/>
              <w:numPr>
                <w:ilvl w:val="0"/>
                <w:numId w:val="15"/>
              </w:numPr>
              <w:tabs>
                <w:tab w:val="left" w:pos="294"/>
              </w:tabs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lastRenderedPageBreak/>
              <w:t xml:space="preserve">   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შეუძლია </w:t>
            </w:r>
            <w:r w:rsidR="00D92A81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საკუ</w:t>
            </w:r>
            <w:r w:rsidR="00080C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</w:t>
            </w:r>
            <w:r w:rsidR="00D92A81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არი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0A0400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ცოდნის და უნარების  </w:t>
            </w:r>
            <w:r w:rsidR="004F3217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შეფასება</w:t>
            </w:r>
          </w:p>
          <w:p w:rsidR="00B8182F" w:rsidRPr="006D3D98" w:rsidRDefault="00F431E2" w:rsidP="005D7F58">
            <w:pPr>
              <w:pStyle w:val="ListParagraph"/>
              <w:numPr>
                <w:ilvl w:val="0"/>
                <w:numId w:val="15"/>
              </w:numPr>
              <w:tabs>
                <w:tab w:val="left" w:pos="294"/>
              </w:tabs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   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გამოცდილ</w:t>
            </w:r>
          </w:p>
          <w:p w:rsidR="00B8182F" w:rsidRPr="006D3D98" w:rsidRDefault="00F431E2" w:rsidP="00AD30C8">
            <w:pPr>
              <w:tabs>
                <w:tab w:val="left" w:pos="294"/>
              </w:tabs>
              <w:spacing w:after="0" w:line="240" w:lineRule="auto"/>
              <w:ind w:left="540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სპეციალისტებთან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       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დაკავშირება და მათგან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     </w:t>
            </w:r>
            <w:r w:rsidR="00B8182F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კონსულტაციების მიღება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შეუძლია პროფესიის </w:t>
            </w:r>
            <w:r w:rsidR="00F431E2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განვითარების </w:t>
            </w:r>
            <w:r w:rsidR="00B40946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მეთოდებ</w:t>
            </w:r>
            <w:r w:rsidR="00D92A81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B40946"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 შერჩევა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4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სასწავლო კურსების და პროგრამების</w:t>
            </w:r>
            <w:r w:rsidR="00B9104A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მოძიება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4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ინტერნეტით სარგებლობა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4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პროფესიული ლიტერატურის შერჩევა და პროფესიაში სიახლეების მოძიება-ანალიზი</w:t>
            </w:r>
          </w:p>
          <w:p w:rsidR="00B8182F" w:rsidRPr="006D3D98" w:rsidRDefault="00B8182F" w:rsidP="005D7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4"/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 ელ.ამძრავებსა და ელ. მომარაგების სისტემებში ყველა ტექნოლოგიურ</w:t>
            </w:r>
            <w:r w:rsidR="00B9104A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B9104A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სიახლის მოძიება და გაცნობა</w:t>
            </w:r>
          </w:p>
          <w:p w:rsidR="00B8182F" w:rsidRPr="006D3D98" w:rsidRDefault="00B8182F" w:rsidP="00080C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4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შეუძლია სიახლეების დაუფლების მიზნით</w:t>
            </w:r>
            <w:r w:rsidR="00B9104A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,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გადამზადების </w:t>
            </w:r>
            <w:r w:rsidR="00080C32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კურს</w:t>
            </w:r>
            <w:r w:rsidR="00080C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ებზე,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B9104A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სემინარებ</w:t>
            </w:r>
            <w:r w:rsidR="00080C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 და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="00B9104A" w:rsidRPr="006D3D98">
              <w:rPr>
                <w:rFonts w:ascii="Sylfaen" w:hAnsi="Sylfaen" w:cs="Sylfaen"/>
                <w:color w:val="000000"/>
                <w:sz w:val="20"/>
                <w:szCs w:val="20"/>
                <w:lang w:val="fr-FR"/>
              </w:rPr>
              <w:t>კონფერენციებ</w:t>
            </w:r>
            <w:r w:rsidR="00080C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ში მონაწილეობა .</w:t>
            </w:r>
          </w:p>
        </w:tc>
      </w:tr>
    </w:tbl>
    <w:p w:rsidR="00EF07CE" w:rsidRDefault="00EF07CE" w:rsidP="00AD30C8">
      <w:pPr>
        <w:spacing w:before="60" w:after="60" w:line="240" w:lineRule="auto"/>
        <w:rPr>
          <w:rFonts w:ascii="Sylfaen" w:hAnsi="Sylfaen" w:cs="Sylfaen"/>
          <w:b/>
          <w:bCs/>
          <w:color w:val="365F91"/>
          <w:sz w:val="20"/>
          <w:szCs w:val="20"/>
          <w:lang w:val="ka-GE"/>
        </w:rPr>
      </w:pPr>
    </w:p>
    <w:p w:rsidR="00EF07CE" w:rsidRDefault="00EF07CE" w:rsidP="00AD30C8">
      <w:pPr>
        <w:spacing w:before="60" w:after="60" w:line="240" w:lineRule="auto"/>
        <w:rPr>
          <w:rFonts w:ascii="Sylfaen" w:hAnsi="Sylfaen" w:cs="Sylfaen"/>
          <w:b/>
          <w:bCs/>
          <w:color w:val="365F91"/>
          <w:sz w:val="20"/>
          <w:szCs w:val="20"/>
          <w:lang w:val="ka-GE"/>
        </w:rPr>
      </w:pPr>
    </w:p>
    <w:p w:rsidR="00EF07CE" w:rsidRDefault="00EF07CE" w:rsidP="00AD30C8">
      <w:pPr>
        <w:spacing w:before="60" w:after="60" w:line="240" w:lineRule="auto"/>
        <w:rPr>
          <w:rFonts w:ascii="Sylfaen" w:hAnsi="Sylfaen" w:cs="Sylfaen"/>
          <w:b/>
          <w:bCs/>
          <w:color w:val="365F91"/>
          <w:sz w:val="20"/>
          <w:szCs w:val="20"/>
          <w:lang w:val="ka-GE"/>
        </w:rPr>
      </w:pPr>
    </w:p>
    <w:p w:rsidR="00EF07CE" w:rsidRPr="006D3D98" w:rsidRDefault="00EF07CE" w:rsidP="00AD30C8">
      <w:pPr>
        <w:spacing w:before="60" w:after="60" w:line="240" w:lineRule="auto"/>
        <w:rPr>
          <w:rFonts w:ascii="Sylfaen" w:hAnsi="Sylfaen" w:cs="Sylfaen"/>
          <w:b/>
          <w:bCs/>
          <w:color w:val="365F91"/>
          <w:sz w:val="20"/>
          <w:szCs w:val="20"/>
          <w:lang w:val="ka-GE"/>
        </w:rPr>
      </w:pPr>
    </w:p>
    <w:p w:rsidR="00B8182F" w:rsidRPr="006D3D98" w:rsidRDefault="004A46C8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6D3D98">
        <w:rPr>
          <w:rFonts w:ascii="Sylfaen" w:hAnsi="Sylfaen"/>
          <w:b/>
          <w:color w:val="000000"/>
          <w:sz w:val="20"/>
          <w:szCs w:val="20"/>
        </w:rPr>
        <w:t>15.</w:t>
      </w:r>
      <w:r w:rsidR="005F5A66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/>
          <w:b/>
          <w:color w:val="000000"/>
          <w:sz w:val="20"/>
          <w:szCs w:val="20"/>
          <w:lang w:val="ka-GE"/>
        </w:rPr>
        <w:t xml:space="preserve">სტანდარტის მოქმედების ვადა: </w:t>
      </w:r>
      <w:r w:rsidR="00080C32">
        <w:rPr>
          <w:rFonts w:ascii="Sylfaen" w:hAnsi="Sylfaen"/>
          <w:b/>
          <w:color w:val="000000"/>
          <w:sz w:val="20"/>
          <w:szCs w:val="20"/>
          <w:lang w:val="ka-GE"/>
        </w:rPr>
        <w:t xml:space="preserve"> 5</w:t>
      </w:r>
      <w:r w:rsidR="00B8182F" w:rsidRPr="006D3D98">
        <w:rPr>
          <w:rFonts w:ascii="Sylfaen" w:hAnsi="Sylfaen"/>
          <w:color w:val="000000"/>
          <w:sz w:val="20"/>
          <w:szCs w:val="20"/>
          <w:lang w:val="ka-GE"/>
        </w:rPr>
        <w:t xml:space="preserve"> წელი</w:t>
      </w:r>
    </w:p>
    <w:p w:rsidR="00B8182F" w:rsidRPr="006D3D98" w:rsidRDefault="00B8182F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b/>
          <w:color w:val="365F91"/>
          <w:sz w:val="20"/>
          <w:szCs w:val="20"/>
          <w:lang w:val="ka-GE"/>
        </w:rPr>
        <w:tab/>
      </w:r>
      <w:r w:rsidRPr="006D3D98">
        <w:rPr>
          <w:rFonts w:ascii="Sylfaen" w:hAnsi="Sylfaen"/>
          <w:b/>
          <w:color w:val="365F91"/>
          <w:sz w:val="20"/>
          <w:szCs w:val="20"/>
          <w:lang w:val="ka-GE"/>
        </w:rPr>
        <w:tab/>
      </w:r>
      <w:r w:rsidRPr="006D3D98">
        <w:rPr>
          <w:rFonts w:ascii="Sylfaen" w:hAnsi="Sylfaen"/>
          <w:b/>
          <w:color w:val="365F91"/>
          <w:sz w:val="20"/>
          <w:szCs w:val="20"/>
          <w:lang w:val="ka-GE"/>
        </w:rPr>
        <w:tab/>
      </w:r>
    </w:p>
    <w:p w:rsidR="00B8182F" w:rsidRPr="006D3D98" w:rsidRDefault="004A46C8" w:rsidP="00AD30C8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6D3D98">
        <w:rPr>
          <w:rFonts w:ascii="Sylfaen" w:hAnsi="Sylfaen" w:cs="Sylfaen"/>
          <w:b/>
          <w:color w:val="000000"/>
          <w:sz w:val="20"/>
          <w:szCs w:val="20"/>
        </w:rPr>
        <w:t>16.</w:t>
      </w:r>
      <w:r w:rsidR="005F5A66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სტანდარტის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1125F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შემმუშავებელი</w:t>
      </w:r>
      <w:r w:rsidR="0061094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სამუშაო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B8182F" w:rsidRPr="006D3D98">
        <w:rPr>
          <w:rFonts w:ascii="Sylfaen" w:hAnsi="Sylfaen" w:cs="Sylfaen"/>
          <w:b/>
          <w:color w:val="000000"/>
          <w:sz w:val="20"/>
          <w:szCs w:val="20"/>
          <w:lang w:val="ka-GE"/>
        </w:rPr>
        <w:t>წევრები:</w:t>
      </w: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50"/>
        <w:gridCol w:w="6237"/>
      </w:tblGrid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სახელი</w:t>
            </w:r>
            <w:r w:rsidR="00AD21D3"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="00D92A81"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გვარი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ორგანიზაცია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 პოზიცია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ზურაბ გურგენიძე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შპს “ელექტრონი“- სამეთვალყურეო საბჭოს თავმჯდომარე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ზაზა პაპიძე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„დასავლეთ საქართველოს ინტერვენციული მედიცინის ეროვნული ცენტრი“ -ინჟინერი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თემურ </w:t>
            </w:r>
            <w:r w:rsidR="000745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მებუკე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შპს „ვერე“-დამფუძნებელი 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მურად </w:t>
            </w:r>
            <w:r w:rsidR="009009D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ჭურაძე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შპს „სპეც.</w:t>
            </w:r>
            <w:r w:rsidR="00D92A81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ენერგორემონტი“ - გენერალური დირექტორი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კალანდაძე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სს</w:t>
            </w:r>
            <w:r w:rsidR="009009D6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="009009D6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ენერგო-პრო ჯორჯია</w:t>
            </w:r>
            <w:r w:rsidR="009009D6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- 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უსაფრთხოების ტექნიკის ინსპექტორი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გივი ქეთელაური</w:t>
            </w:r>
          </w:p>
        </w:tc>
        <w:tc>
          <w:tcPr>
            <w:tcW w:w="6237" w:type="dxa"/>
          </w:tcPr>
          <w:p w:rsidR="00B8182F" w:rsidRPr="00D06ED7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შპს</w:t>
            </w:r>
            <w:r w:rsidR="009009D6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="009009D6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ელექტრონი</w:t>
            </w:r>
            <w:r w:rsidR="009009D6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D06ED7">
              <w:rPr>
                <w:rFonts w:ascii="Sylfaen" w:hAnsi="Sylfaen"/>
                <w:sz w:val="20"/>
                <w:szCs w:val="20"/>
                <w:lang w:val="fr-FR"/>
              </w:rPr>
              <w:t>ენერგეტიკ</w:t>
            </w:r>
            <w:r w:rsidR="00D06ED7">
              <w:rPr>
                <w:rFonts w:ascii="Sylfaen" w:hAnsi="Sylfaen"/>
                <w:sz w:val="20"/>
                <w:szCs w:val="20"/>
                <w:lang w:val="ka-GE"/>
              </w:rPr>
              <w:t>ოსი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8182F" w:rsidP="00AD30C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spacing w:before="60" w:after="6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ედიშერ კაპანაძე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ინდ.</w:t>
            </w:r>
            <w:r w:rsidR="00D92A81"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მეწარმე -</w:t>
            </w:r>
            <w:r w:rsidR="00D06ED7">
              <w:rPr>
                <w:rFonts w:ascii="Sylfaen" w:hAnsi="Sylfaen"/>
                <w:sz w:val="20"/>
                <w:szCs w:val="20"/>
                <w:lang w:val="ka-GE"/>
              </w:rPr>
              <w:t>ენერგეტიკოსი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A15FD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8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ფარნაოზ სპარსიაშვილი</w:t>
            </w:r>
          </w:p>
        </w:tc>
        <w:tc>
          <w:tcPr>
            <w:tcW w:w="6237" w:type="dxa"/>
          </w:tcPr>
          <w:p w:rsidR="00B8182F" w:rsidRPr="00D06ED7" w:rsidRDefault="00B8182F" w:rsidP="00D92A81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სს</w:t>
            </w:r>
            <w:r w:rsidR="00D06ED7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="00D06ED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 ელვა</w:t>
            </w:r>
            <w:r w:rsidR="00D06ED7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 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 xml:space="preserve"> სამეთვალყურეო საბჭოს </w:t>
            </w:r>
            <w:r w:rsidR="00D92A81" w:rsidRPr="006D3D98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ავ</w:t>
            </w:r>
            <w:r w:rsidR="00D06ED7">
              <w:rPr>
                <w:rFonts w:ascii="Sylfaen" w:hAnsi="Sylfaen"/>
                <w:sz w:val="20"/>
                <w:szCs w:val="20"/>
                <w:lang w:val="ka-GE"/>
              </w:rPr>
              <w:t>მჯდომარე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A15FD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ირაკლი ლომაძე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შპს „ბელ-ბაო“ -მთავარი </w:t>
            </w:r>
            <w:r w:rsidR="00CE32FE">
              <w:rPr>
                <w:rFonts w:ascii="Sylfaen" w:hAnsi="Sylfaen"/>
                <w:sz w:val="20"/>
                <w:szCs w:val="20"/>
                <w:lang w:val="ka-GE"/>
              </w:rPr>
              <w:t>ენერგეტიკოსი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A15FD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10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ვიოლა(ვალეტა) ტაბატაძე</w:t>
            </w:r>
          </w:p>
        </w:tc>
        <w:tc>
          <w:tcPr>
            <w:tcW w:w="6237" w:type="dxa"/>
          </w:tcPr>
          <w:p w:rsidR="00B8182F" w:rsidRPr="006D3D98" w:rsidRDefault="00B8182F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პროფ. სასწავლებელი „მოდუსი“ - მასწავლებელი (დამკვირვებელი)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A15FD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11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ირმა ქათამაძე</w:t>
            </w:r>
          </w:p>
        </w:tc>
        <w:tc>
          <w:tcPr>
            <w:tcW w:w="6237" w:type="dxa"/>
          </w:tcPr>
          <w:p w:rsidR="00B8182F" w:rsidRPr="006D3D98" w:rsidRDefault="004A46C8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სსიპ - განათლების ხარისხის განვითარების ეროვნული ცენტრი, </w:t>
            </w:r>
            <w:r w:rsidR="00B8182F" w:rsidRPr="006D3D98">
              <w:rPr>
                <w:rFonts w:ascii="Sylfaen" w:hAnsi="Sylfaen"/>
                <w:sz w:val="20"/>
                <w:szCs w:val="20"/>
                <w:lang w:val="ka-GE"/>
              </w:rPr>
              <w:t>ექსპერტ-ფასილიტატორი</w:t>
            </w:r>
          </w:p>
        </w:tc>
      </w:tr>
      <w:tr w:rsidR="00B8182F" w:rsidRPr="006D3D98" w:rsidTr="0016522E">
        <w:tc>
          <w:tcPr>
            <w:tcW w:w="567" w:type="dxa"/>
          </w:tcPr>
          <w:p w:rsidR="00B8182F" w:rsidRPr="006D3D98" w:rsidRDefault="00BA15FD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12</w:t>
            </w:r>
          </w:p>
        </w:tc>
        <w:tc>
          <w:tcPr>
            <w:tcW w:w="3550" w:type="dxa"/>
          </w:tcPr>
          <w:p w:rsidR="00B8182F" w:rsidRPr="006D3D98" w:rsidRDefault="00B8182F" w:rsidP="00AD30C8">
            <w:pPr>
              <w:spacing w:before="60" w:after="6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ტრაპაიძე</w:t>
            </w:r>
          </w:p>
        </w:tc>
        <w:tc>
          <w:tcPr>
            <w:tcW w:w="6237" w:type="dxa"/>
          </w:tcPr>
          <w:p w:rsidR="00B8182F" w:rsidRPr="006D3D98" w:rsidRDefault="004A46C8" w:rsidP="00AD30C8">
            <w:pPr>
              <w:pStyle w:val="ListParagraph"/>
              <w:spacing w:before="60" w:after="6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B8182F" w:rsidRPr="006D3D98" w:rsidRDefault="00B8182F" w:rsidP="00AD30C8">
      <w:pPr>
        <w:spacing w:before="60" w:after="6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B8182F" w:rsidRPr="006D3D98" w:rsidRDefault="00B8182F" w:rsidP="00AD30C8">
      <w:pPr>
        <w:pStyle w:val="CommentText"/>
        <w:spacing w:before="60" w:after="60"/>
        <w:rPr>
          <w:rFonts w:ascii="Sylfaen" w:hAnsi="Sylfaen"/>
          <w:lang w:val="ka-GE"/>
        </w:rPr>
      </w:pPr>
    </w:p>
    <w:p w:rsidR="006D3D98" w:rsidRPr="006D3D98" w:rsidRDefault="006D3D98" w:rsidP="00B11BA7">
      <w:pPr>
        <w:pStyle w:val="CommentText"/>
        <w:spacing w:before="60" w:after="60"/>
        <w:rPr>
          <w:rFonts w:ascii="Sylfaen" w:hAnsi="Sylfaen"/>
          <w:color w:val="000000"/>
          <w:lang w:val="ka-GE"/>
        </w:rPr>
      </w:pPr>
    </w:p>
    <w:p w:rsidR="006D3D98" w:rsidRPr="006D3D98" w:rsidRDefault="006D3D98" w:rsidP="006D3D98">
      <w:pPr>
        <w:pStyle w:val="CommentText"/>
        <w:spacing w:before="60" w:after="60"/>
        <w:jc w:val="center"/>
        <w:rPr>
          <w:rFonts w:ascii="Sylfaen" w:hAnsi="Sylfaen"/>
          <w:color w:val="000000"/>
          <w:lang w:val="ka-GE"/>
        </w:rPr>
      </w:pPr>
    </w:p>
    <w:p w:rsidR="006D3D98" w:rsidRPr="006D3D98" w:rsidRDefault="006D3D98" w:rsidP="006D3D98">
      <w:pPr>
        <w:pStyle w:val="CommentText"/>
        <w:spacing w:before="60" w:after="60"/>
        <w:jc w:val="center"/>
        <w:rPr>
          <w:rFonts w:ascii="Sylfaen" w:hAnsi="Sylfaen"/>
          <w:color w:val="000000"/>
          <w:lang w:val="ka-GE"/>
        </w:rPr>
      </w:pPr>
    </w:p>
    <w:p w:rsidR="006D3D98" w:rsidRDefault="006D3D98" w:rsidP="006D3D98">
      <w:pPr>
        <w:pStyle w:val="CommentText"/>
        <w:spacing w:before="60" w:after="60"/>
        <w:jc w:val="center"/>
        <w:rPr>
          <w:rFonts w:ascii="Sylfaen" w:hAnsi="Sylfaen"/>
          <w:color w:val="000000"/>
        </w:rPr>
      </w:pPr>
    </w:p>
    <w:p w:rsidR="00234872" w:rsidRDefault="00234872" w:rsidP="006D3D98">
      <w:pPr>
        <w:pStyle w:val="CommentText"/>
        <w:spacing w:before="60" w:after="60"/>
        <w:jc w:val="center"/>
        <w:rPr>
          <w:rFonts w:ascii="Sylfaen" w:hAnsi="Sylfaen"/>
          <w:color w:val="000000"/>
        </w:rPr>
      </w:pPr>
    </w:p>
    <w:p w:rsidR="00234872" w:rsidRDefault="00234872" w:rsidP="006D3D98">
      <w:pPr>
        <w:pStyle w:val="CommentText"/>
        <w:spacing w:before="60" w:after="60"/>
        <w:jc w:val="center"/>
        <w:rPr>
          <w:rFonts w:ascii="Sylfaen" w:hAnsi="Sylfaen"/>
          <w:color w:val="000000"/>
        </w:rPr>
      </w:pPr>
    </w:p>
    <w:p w:rsidR="00234872" w:rsidRPr="00234872" w:rsidRDefault="00234872" w:rsidP="006D3D98">
      <w:pPr>
        <w:pStyle w:val="CommentText"/>
        <w:spacing w:before="60" w:after="60"/>
        <w:jc w:val="center"/>
        <w:rPr>
          <w:rFonts w:ascii="Sylfaen" w:hAnsi="Sylfaen"/>
          <w:color w:val="000000"/>
        </w:rPr>
      </w:pPr>
    </w:p>
    <w:p w:rsidR="006D3D98" w:rsidRPr="006D3D98" w:rsidRDefault="006D3D98" w:rsidP="006D3D98">
      <w:pPr>
        <w:pStyle w:val="CommentText"/>
        <w:spacing w:before="60" w:after="60"/>
        <w:jc w:val="center"/>
        <w:rPr>
          <w:rFonts w:ascii="Sylfaen" w:hAnsi="Sylfaen"/>
          <w:color w:val="000000"/>
          <w:lang w:val="ka-GE"/>
        </w:rPr>
      </w:pPr>
    </w:p>
    <w:p w:rsidR="006D3D98" w:rsidRPr="006D3D98" w:rsidRDefault="006D3D98" w:rsidP="00EF07CE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>პროფესიის დასახელება:</w:t>
      </w:r>
      <w:r w:rsidRPr="006D3D98">
        <w:rPr>
          <w:rFonts w:ascii="Sylfaen" w:hAnsi="Sylfaen"/>
          <w:b/>
          <w:sz w:val="20"/>
          <w:szCs w:val="20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ელექტროამძრავისა და ელექტრომომმარაგებელი დანადგარების ტექნიკოსი</w:t>
      </w:r>
    </w:p>
    <w:p w:rsidR="006D3D98" w:rsidRPr="006D3D98" w:rsidRDefault="006D3D98" w:rsidP="006D3D9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D3D98" w:rsidRPr="006D3D98" w:rsidRDefault="006D3D98" w:rsidP="006D3D9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6D3D98" w:rsidRPr="006D3D98" w:rsidRDefault="006D3D98" w:rsidP="006D3D98">
      <w:pPr>
        <w:spacing w:after="0" w:line="240" w:lineRule="auto"/>
        <w:rPr>
          <w:rFonts w:ascii="Sylfaen" w:hAnsi="Sylfaen"/>
          <w:sz w:val="20"/>
          <w:szCs w:val="20"/>
        </w:rPr>
      </w:pPr>
    </w:p>
    <w:p w:rsidR="006D3D98" w:rsidRPr="006D3D98" w:rsidRDefault="006D3D98" w:rsidP="006D3D98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6D3D98" w:rsidRPr="006D3D98" w:rsidRDefault="006D3D98" w:rsidP="006D3D98">
      <w:pPr>
        <w:pStyle w:val="ListParagraph"/>
        <w:spacing w:before="120" w:after="120" w:line="240" w:lineRule="auto"/>
        <w:ind w:left="-187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6D3D98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6D3D98">
        <w:rPr>
          <w:rFonts w:ascii="Sylfaen" w:hAnsi="Sylfaen"/>
          <w:sz w:val="20"/>
          <w:szCs w:val="20"/>
        </w:rPr>
        <w:t>ები</w:t>
      </w:r>
      <w:r w:rsidRPr="006D3D98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6D3D98" w:rsidRPr="006D3D98" w:rsidRDefault="006D3D98" w:rsidP="006D3D98">
      <w:pPr>
        <w:pStyle w:val="ListParagraph"/>
        <w:spacing w:before="120" w:after="120" w:line="240" w:lineRule="auto"/>
        <w:ind w:left="-187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6D3D98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6D3D98">
        <w:rPr>
          <w:rFonts w:ascii="Sylfaen" w:hAnsi="Sylfaen"/>
          <w:sz w:val="20"/>
          <w:szCs w:val="20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6D3D98" w:rsidRPr="006D3D98" w:rsidRDefault="006D3D98" w:rsidP="006D3D98">
      <w:pPr>
        <w:pStyle w:val="ListParagraph"/>
        <w:spacing w:line="240" w:lineRule="auto"/>
        <w:ind w:left="-270"/>
        <w:rPr>
          <w:rFonts w:ascii="Sylfaen" w:hAnsi="Sylfaen"/>
          <w:sz w:val="20"/>
          <w:szCs w:val="20"/>
          <w:lang w:val="ka-GE"/>
        </w:rPr>
      </w:pPr>
    </w:p>
    <w:p w:rsidR="006D3D98" w:rsidRPr="006D3D98" w:rsidRDefault="006D3D98" w:rsidP="006D3D98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6D3D98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6D3D98">
        <w:rPr>
          <w:rFonts w:ascii="Sylfaen" w:hAnsi="Sylfaen"/>
          <w:sz w:val="20"/>
          <w:szCs w:val="20"/>
        </w:rPr>
        <w:t>;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</w:p>
    <w:p w:rsidR="006D3D98" w:rsidRPr="006D3D98" w:rsidRDefault="006D3D98" w:rsidP="006D3D98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6D3D98" w:rsidRPr="006D3D98" w:rsidRDefault="006D3D98" w:rsidP="006D3D98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6D3D98" w:rsidRPr="006D3D98" w:rsidRDefault="006D3D98" w:rsidP="006D3D98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sz w:val="20"/>
          <w:szCs w:val="20"/>
        </w:rPr>
        <w:t>4.</w:t>
      </w:r>
      <w:r w:rsidRPr="006D3D98">
        <w:rPr>
          <w:rFonts w:ascii="Sylfaen" w:hAnsi="Sylfaen"/>
          <w:sz w:val="20"/>
          <w:szCs w:val="20"/>
          <w:lang w:val="ka-GE"/>
        </w:rPr>
        <w:t xml:space="preserve"> გამოცდის პროცესს და კომპონენტებს.</w:t>
      </w:r>
    </w:p>
    <w:p w:rsidR="006D3D98" w:rsidRDefault="006D3D98" w:rsidP="006D3D98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</w:p>
    <w:p w:rsidR="00234872" w:rsidRDefault="00234872" w:rsidP="006D3D98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</w:p>
    <w:p w:rsidR="00234872" w:rsidRDefault="00234872" w:rsidP="006D3D98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</w:p>
    <w:p w:rsidR="00234872" w:rsidRDefault="00234872" w:rsidP="006D3D98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</w:p>
    <w:p w:rsidR="00234872" w:rsidRDefault="00234872" w:rsidP="006D3D98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</w:p>
    <w:p w:rsidR="00234872" w:rsidRPr="00234872" w:rsidRDefault="00234872" w:rsidP="006D3D98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</w:p>
    <w:p w:rsidR="006D3D98" w:rsidRPr="006D3D98" w:rsidRDefault="006D3D98" w:rsidP="006D3D98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6D3D98">
        <w:rPr>
          <w:rFonts w:ascii="Sylfaen" w:hAnsi="Sylfaen"/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65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256"/>
        <w:gridCol w:w="4771"/>
        <w:gridCol w:w="1708"/>
      </w:tblGrid>
      <w:tr w:rsidR="00AC6B9F" w:rsidRPr="006D3D98" w:rsidTr="00B11BA7">
        <w:trPr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1" w:name="OLE_LINK2"/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AC6B9F" w:rsidRPr="006D3D98" w:rsidTr="00B11BA7">
        <w:trPr>
          <w:trHeight w:val="1469"/>
        </w:trPr>
        <w:tc>
          <w:tcPr>
            <w:tcW w:w="7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6D3D98">
              <w:rPr>
                <w:rFonts w:ascii="Sylfaen" w:hAnsi="Sylfaen" w:cs="Menlo Regular"/>
                <w:sz w:val="20"/>
                <w:szCs w:val="20"/>
              </w:rPr>
              <w:t>1.</w:t>
            </w:r>
            <w:r w:rsidRPr="006D3D98">
              <w:rPr>
                <w:rFonts w:ascii="Sylfaen" w:hAnsi="Sylfaen"/>
                <w:b/>
                <w:bCs/>
                <w:sz w:val="20"/>
                <w:szCs w:val="20"/>
              </w:rPr>
              <w:t xml:space="preserve"> სამუშაო</w:t>
            </w:r>
            <w:r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</w:t>
            </w:r>
            <w:r w:rsidRPr="006D3D98">
              <w:rPr>
                <w:rFonts w:ascii="Sylfaen" w:hAnsi="Sylfaen"/>
                <w:b/>
                <w:bCs/>
                <w:sz w:val="20"/>
                <w:szCs w:val="20"/>
              </w:rPr>
              <w:t xml:space="preserve"> ორგანიზება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5D7F58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იძიებს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საჭირო ინფორმაციას ობიექტის შესახებ</w:t>
            </w:r>
          </w:p>
        </w:tc>
        <w:tc>
          <w:tcPr>
            <w:tcW w:w="2305" w:type="pct"/>
            <w:tcBorders>
              <w:top w:val="single" w:sz="4" w:space="0" w:color="auto"/>
            </w:tcBorders>
            <w:vAlign w:val="bottom"/>
          </w:tcPr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</w:rPr>
              <w:t>1.1.1.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ტრანსფორმატორების  ტექნიკური პასპორტის მიხედვით ჩამოთვლის მოწყობილობის ძირითად მახასიათებელ პარამეტრებს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1.1.2.ავტოტრანსფორმატორების  ტექნიკური პასპორტის მიხედვით ჩამოთვლის მოწყობილობის ძირითად მახასიათებელ პარამეტრებს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1.1.3.კონკრეტული დანადგარის ტექნიკური პასპორტის მიხედვით  ჩამოთვლის საკომუტაციო საშუალებების ძირითად მახასიათებელ პარამეტრებს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rPr>
                <w:rFonts w:ascii="Sylfaen" w:hAnsi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1.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მუდმივი დენის ელექტროამძრავი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დანადგარის ტექნიკური პასპორტის შესაბამისად    ჩამოთვლის მოწყობილობის ძირითად  მახასიათებელ პარამეტრებს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rPr>
                <w:rFonts w:ascii="Sylfaen" w:hAnsi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1.1.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ცვალადი დენის ელექტროამძრავი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დანადგარის ტექნიკური პასპორტის შესაბამისად    ჩამოთვლის მოწყობილობის ძირითად  მახასიათებელ პარამეტრებს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</w:t>
            </w:r>
            <w:r w:rsidRPr="006D3D98">
              <w:rPr>
                <w:rFonts w:ascii="Sylfaen" w:hAnsi="Sylfaen" w:cs="Arial"/>
                <w:sz w:val="20"/>
                <w:szCs w:val="20"/>
              </w:rPr>
              <w:t>1.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  <w:r w:rsidRPr="006D3D98">
              <w:rPr>
                <w:rFonts w:ascii="Sylfaen" w:hAnsi="Sylfaen" w:cs="Arial"/>
                <w:sz w:val="20"/>
                <w:szCs w:val="20"/>
              </w:rPr>
              <w:t>.</w:t>
            </w:r>
            <w:r w:rsidR="00475B2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ამოიცნობს  ელექტრული სქემის გრაფიკულ აღნიშვნებს</w:t>
            </w:r>
          </w:p>
          <w:p w:rsidR="006D3D98" w:rsidRPr="006D3D98" w:rsidRDefault="006D3D98" w:rsidP="00410739">
            <w:pPr>
              <w:spacing w:line="240" w:lineRule="auto"/>
              <w:ind w:left="504" w:hanging="54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</w:rPr>
              <w:t>1.1.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7. </w:t>
            </w:r>
            <w:r w:rsidR="00475B2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განასხვავებს ელექტრულ სქემებს სახეების  მიხედვით</w:t>
            </w:r>
          </w:p>
          <w:p w:rsidR="006D3D98" w:rsidRPr="006D3D98" w:rsidRDefault="006D3D98" w:rsidP="00410739">
            <w:pPr>
              <w:spacing w:line="240" w:lineRule="auto"/>
              <w:ind w:left="504" w:hanging="540"/>
              <w:rPr>
                <w:rFonts w:ascii="Sylfaen" w:hAnsi="Sylfaen" w:cs="Arial"/>
                <w:sz w:val="20"/>
                <w:szCs w:val="20"/>
              </w:rPr>
            </w:pPr>
            <w:r w:rsidRPr="006D3D98">
              <w:rPr>
                <w:rFonts w:ascii="Sylfaen" w:hAnsi="Sylfaen" w:cs="Arial"/>
                <w:sz w:val="20"/>
                <w:szCs w:val="20"/>
              </w:rPr>
              <w:t>1.1.8.</w:t>
            </w:r>
            <w:r w:rsidR="00475B2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კითხულობს ელექტრულ სქემებს</w:t>
            </w:r>
          </w:p>
          <w:p w:rsidR="006D3D98" w:rsidRPr="006D3D98" w:rsidRDefault="006D3D98" w:rsidP="00410739">
            <w:pPr>
              <w:spacing w:line="240" w:lineRule="auto"/>
              <w:ind w:left="504" w:hanging="540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Arial"/>
                <w:sz w:val="20"/>
                <w:szCs w:val="20"/>
              </w:rPr>
              <w:t>1.1.9.</w:t>
            </w:r>
            <w:r w:rsidR="00475B2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ბოლო მომსახურების აქტის ჩანაწერის გათვალისწინებითაღწერს მოწყობილობის მდგომარეობას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C6B9F" w:rsidRPr="006D3D98" w:rsidTr="00B11BA7">
        <w:trPr>
          <w:trHeight w:val="1618"/>
        </w:trPr>
        <w:tc>
          <w:tcPr>
            <w:tcW w:w="780" w:type="pct"/>
            <w:vMerge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ind w:left="391" w:hanging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>1.2.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ათვალიერებს დამიწების კონტურს</w:t>
            </w:r>
          </w:p>
        </w:tc>
        <w:tc>
          <w:tcPr>
            <w:tcW w:w="2305" w:type="pct"/>
            <w:tcBorders>
              <w:top w:val="single" w:sz="4" w:space="0" w:color="auto"/>
            </w:tcBorders>
            <w:vAlign w:val="bottom"/>
          </w:tcPr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1.2.1.</w:t>
            </w:r>
            <w:r w:rsidR="00475B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დამცავ დამიწებას და დანულებას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1.2.2.</w:t>
            </w:r>
            <w:r w:rsidR="00475B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განასხვავებს მუშა და დამცავი დამიწების სახეებს 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1.2.3.</w:t>
            </w:r>
            <w:r w:rsidR="00475B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დამცავი დამიწების შესაბმის ქსელს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1.2.4.</w:t>
            </w:r>
            <w:r w:rsidR="00475B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ადგენს დამიწების კონტურის სქემას</w:t>
            </w:r>
          </w:p>
          <w:p w:rsidR="006D3D98" w:rsidRPr="006D3D98" w:rsidRDefault="006D3D98" w:rsidP="00410739">
            <w:pPr>
              <w:ind w:left="504" w:hanging="50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1.2.5</w:t>
            </w:r>
            <w:r w:rsidR="00475B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სქემის მიხედვით ვიზუალურად აფასებს კონტურის ხილული ნაწილის მდგომარეობას</w:t>
            </w:r>
          </w:p>
          <w:p w:rsidR="006D3D98" w:rsidRPr="006D3D98" w:rsidRDefault="006D3D98" w:rsidP="00410739">
            <w:pPr>
              <w:spacing w:after="0" w:line="240" w:lineRule="auto"/>
              <w:ind w:left="504" w:hanging="504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1.2.6.</w:t>
            </w:r>
            <w:r w:rsidR="00475B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ამოწმებსდანადგარებთან კონტურის მიერთებას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C6B9F" w:rsidRPr="006D3D98" w:rsidTr="00B11BA7">
        <w:trPr>
          <w:trHeight w:val="1394"/>
        </w:trPr>
        <w:tc>
          <w:tcPr>
            <w:tcW w:w="780" w:type="pct"/>
            <w:vMerge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ind w:left="391" w:hanging="360"/>
              <w:rPr>
                <w:rFonts w:ascii="Sylfaen" w:hAnsi="Sylfaen"/>
                <w:bCs/>
                <w:sz w:val="20"/>
                <w:szCs w:val="20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>1.3.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ანათვლებს მზომი ხელსაწყოებიდან</w:t>
            </w:r>
          </w:p>
        </w:tc>
        <w:tc>
          <w:tcPr>
            <w:tcW w:w="2305" w:type="pct"/>
            <w:tcBorders>
              <w:top w:val="single" w:sz="4" w:space="0" w:color="auto"/>
            </w:tcBorders>
          </w:tcPr>
          <w:p w:rsidR="006D3D98" w:rsidRPr="006D3D98" w:rsidRDefault="006D3D98" w:rsidP="00410739">
            <w:pPr>
              <w:tabs>
                <w:tab w:val="left" w:pos="3544"/>
              </w:tabs>
              <w:spacing w:line="240" w:lineRule="auto"/>
              <w:ind w:left="504" w:hanging="50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1.3.1.</w:t>
            </w:r>
            <w:r w:rsidR="0023487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 ელექტრული სიდიდეების  საზომ ხელსაწყოებს</w:t>
            </w:r>
          </w:p>
          <w:p w:rsidR="006D3D98" w:rsidRPr="006D3D98" w:rsidRDefault="006D3D98" w:rsidP="00410739">
            <w:pPr>
              <w:tabs>
                <w:tab w:val="left" w:pos="3544"/>
              </w:tabs>
              <w:spacing w:line="240" w:lineRule="auto"/>
              <w:ind w:left="504" w:hanging="50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1.3.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</w:t>
            </w:r>
            <w:r w:rsidR="0023487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განსაზღვრავს ელექტრული სიდიდეების საზომი  ხელსაწყოების  დანაყოფის ფასსა და ცდომილებას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1.3.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</w:t>
            </w:r>
            <w:r w:rsidR="0023487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ზომავს დენის ძალას, ძაბვას, სიხშირეს, წინაღობას, ტევადობას  და  სიმძლავრეს</w:t>
            </w:r>
          </w:p>
          <w:p w:rsidR="006D3D98" w:rsidRPr="004E3CA8" w:rsidRDefault="006D3D98" w:rsidP="00410739">
            <w:pPr>
              <w:tabs>
                <w:tab w:val="left" w:pos="3544"/>
              </w:tabs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1.3.4.სწორად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 xml:space="preserve">იღებს ანათვლებს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ელ. მომარაგების ქსელში </w:t>
            </w:r>
          </w:p>
          <w:p w:rsidR="006D3D98" w:rsidRPr="006D3D98" w:rsidRDefault="006D3D98" w:rsidP="00410739">
            <w:pPr>
              <w:tabs>
                <w:tab w:val="left" w:pos="3544"/>
              </w:tabs>
              <w:spacing w:line="240" w:lineRule="auto"/>
              <w:ind w:left="504" w:hanging="504"/>
              <w:contextualSpacing/>
              <w:rPr>
                <w:sz w:val="20"/>
                <w:szCs w:val="20"/>
              </w:rPr>
            </w:pP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1.3.5.</w:t>
            </w:r>
            <w:r w:rsidRPr="006D3D98">
              <w:rPr>
                <w:sz w:val="20"/>
                <w:szCs w:val="20"/>
              </w:rPr>
              <w:t xml:space="preserve">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ომის და კირხოფის I და II კანონების გამოყენებით ანგარიშობს მუდმივი დენის მარტივ და რთული წრედების პარამეტრებს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C6B9F" w:rsidRPr="006D3D98" w:rsidTr="00B11BA7">
        <w:trPr>
          <w:trHeight w:val="1394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ind w:left="391" w:hanging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Cs/>
                <w:sz w:val="20"/>
                <w:szCs w:val="20"/>
              </w:rPr>
              <w:t>1.4.</w:t>
            </w:r>
            <w:r w:rsidRPr="006D3D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ათვალიერებს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ძალოვან დანადგარებს</w:t>
            </w:r>
          </w:p>
        </w:tc>
        <w:tc>
          <w:tcPr>
            <w:tcW w:w="2305" w:type="pct"/>
            <w:tcBorders>
              <w:top w:val="single" w:sz="4" w:space="0" w:color="auto"/>
            </w:tcBorders>
          </w:tcPr>
          <w:p w:rsidR="006D3D98" w:rsidRPr="006D3D98" w:rsidRDefault="006D3D98" w:rsidP="00410739">
            <w:pPr>
              <w:spacing w:line="240" w:lineRule="auto"/>
              <w:ind w:left="504" w:hanging="504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1.4.1.</w:t>
            </w:r>
            <w:r w:rsidR="0023487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ახასიათებს</w:t>
            </w:r>
            <w:r w:rsidR="00475B2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="00475B2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="00475B2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მიმდევრობით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ღ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ზნები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ანი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1.4.2.</w:t>
            </w:r>
            <w:r w:rsidR="0023487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შერეული   აღზნებიანი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1.4.3.</w:t>
            </w:r>
            <w:r w:rsidR="0023487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პარალელურ ა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ღ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ზნებიანი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1.4.4. 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ცვლ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დენის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ერთფაზა ასინქრონული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1.4.5.</w:t>
            </w:r>
            <w:r w:rsidR="0023487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ახასიათებს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სამფაზა ასინქრონული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color w:val="000000"/>
                <w:sz w:val="20"/>
                <w:szCs w:val="20"/>
              </w:rPr>
              <w:t xml:space="preserve">.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1.4.6.სწორად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ერთფაზა სინქრონული ელექტროამძრავის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="003A6E0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1.4.7.სწორად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სამფაზა სინქრონული ელექტროამძრავის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1.4.8.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სწორად ახასიათებს ძალოვანი ტრანსფორმატორების მუშაობის პრინციპებს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1.4.9.სწორად ახასიათებს ძალოვანი ავტოტრანსფორმატორების მუშაობის პრინციპებს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1.4.10.სწორად ახასიათებს საკომუტაციო საშუალებების  მუშაობის პრინციპებს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1.4.11.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ცვლადი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ერთფაზა ასინქრონული 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1.4.12.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დანიშნულებისმიხედვითგანასხავავებს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ცვლადი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სამფაზა ასინქრონული ელექტროამძრავის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1.4.13.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დანიშნულებისმიხედვითგანასხავავებს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ცვლადი დენის ერთფაზა სინქრონულიელექტროამძრავის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1.4.14.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დანიშნულებისმიხედვით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განასხავავებს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სამფაზა სინქრონული ელექტროამძრავის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1.4.15.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დანიშნულებისმიხედვითგანასხავავებსმუდმივიდენის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პარალელურ აღზნებიანი 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1.4.16.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დანიშნულებისმიხედვითგანასხავავებსმუდმივიდენის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მიმდევრობით აღზნებიან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410739">
            <w:pPr>
              <w:spacing w:line="240" w:lineRule="auto"/>
              <w:ind w:left="504" w:hanging="504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1.4.17.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დანიშნულებისმიხედვითგანასხავავებსმუდმივიდენის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შერეული   აღზნებიანი 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C6B9F" w:rsidRPr="006D3D98" w:rsidTr="00B11BA7">
        <w:trPr>
          <w:trHeight w:val="34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ind w:left="391" w:hanging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>1.5.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ათვალიერებს გაშვებისა და  მართვის წრედებს</w:t>
            </w:r>
          </w:p>
        </w:tc>
        <w:tc>
          <w:tcPr>
            <w:tcW w:w="2305" w:type="pct"/>
            <w:tcBorders>
              <w:top w:val="single" w:sz="4" w:space="0" w:color="auto"/>
            </w:tcBorders>
          </w:tcPr>
          <w:p w:rsidR="006D3D98" w:rsidRPr="006D3D98" w:rsidRDefault="006D3D98" w:rsidP="003A6E0E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1.5.1.სწორად ამოიცნობს  ელექტრული სქემის გრაფიკულ აღნიშვნებს</w:t>
            </w:r>
          </w:p>
          <w:p w:rsidR="006D3D98" w:rsidRPr="006D3D98" w:rsidRDefault="006D3D98" w:rsidP="003A6E0E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1.5.2</w:t>
            </w:r>
            <w:r w:rsidRPr="006D3D98">
              <w:rPr>
                <w:rFonts w:ascii="Sylfaen" w:hAnsi="Sylfaen" w:cs="Arial"/>
                <w:sz w:val="20"/>
                <w:szCs w:val="20"/>
              </w:rPr>
              <w:t>.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კითხულობს ელექტრულ სქემებს </w:t>
            </w:r>
          </w:p>
          <w:p w:rsidR="006D3D98" w:rsidRPr="006D3D98" w:rsidRDefault="006D3D98" w:rsidP="003A6E0E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1.5.3.სწორად განასხვავებს ელექტრულ სქემებს სახეების მიხედვით</w:t>
            </w:r>
          </w:p>
          <w:p w:rsidR="006D3D98" w:rsidRPr="006D3D98" w:rsidRDefault="006D3D98" w:rsidP="003A6E0E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1.5.</w:t>
            </w:r>
            <w:r w:rsidRPr="006D3D98">
              <w:rPr>
                <w:rFonts w:ascii="Sylfaen" w:hAnsi="Sylfaen" w:cs="Arial"/>
                <w:sz w:val="20"/>
                <w:szCs w:val="20"/>
              </w:rPr>
              <w:t>4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სწორად კითხულობს ელექტრულ სქემებს </w:t>
            </w:r>
          </w:p>
          <w:p w:rsidR="006D3D98" w:rsidRPr="006D3D98" w:rsidRDefault="006D3D98" w:rsidP="003A6E0E">
            <w:pPr>
              <w:spacing w:line="240" w:lineRule="auto"/>
              <w:ind w:left="522" w:hanging="522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1.5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6D3D98">
              <w:rPr>
                <w:rFonts w:ascii="Sylfaen" w:hAnsi="Sylfaen" w:cs="Arial"/>
                <w:sz w:val="20"/>
                <w:szCs w:val="20"/>
              </w:rPr>
              <w:t>5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.დავალების შესაბამისად  ადგენს მარტივი ტიპის ელექტრულ სქემას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C6B9F" w:rsidRPr="006D3D98" w:rsidTr="00B11BA7">
        <w:trPr>
          <w:trHeight w:val="1394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ind w:left="391" w:hanging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Cs/>
                <w:sz w:val="20"/>
                <w:szCs w:val="20"/>
              </w:rPr>
              <w:t>1.6.</w:t>
            </w:r>
            <w:r w:rsidRPr="006D3D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უსმენს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სპეციფიკურ ხმებს</w:t>
            </w:r>
          </w:p>
        </w:tc>
        <w:tc>
          <w:tcPr>
            <w:tcW w:w="2305" w:type="pct"/>
            <w:tcBorders>
              <w:top w:val="single" w:sz="4" w:space="0" w:color="auto"/>
            </w:tcBorders>
          </w:tcPr>
          <w:p w:rsidR="006D3D98" w:rsidRPr="006D3D98" w:rsidRDefault="006D3D98" w:rsidP="003A6E0E">
            <w:pPr>
              <w:spacing w:line="240" w:lineRule="auto"/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1.6.1.</w:t>
            </w:r>
            <w:r w:rsidR="003A6E0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განასხვავებს დაზიანებული და მუშა დანადგარ-მოწყობილობების სპეციფიკურ ხმებს ერთმანეთისაგან</w:t>
            </w:r>
          </w:p>
          <w:p w:rsidR="006D3D98" w:rsidRPr="006D3D98" w:rsidRDefault="006D3D98" w:rsidP="003A6E0E">
            <w:pPr>
              <w:spacing w:line="240" w:lineRule="auto"/>
              <w:ind w:left="522" w:hanging="522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1.6.2.</w:t>
            </w:r>
            <w:r w:rsidR="003A6E0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ადგენს სპეციფიკური ხმის საფუძველზე  დანადგარში დაზიანებული კვანძების ადგილმდებარეობას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C6B9F" w:rsidRPr="006D3D98" w:rsidTr="00B11BA7">
        <w:trPr>
          <w:trHeight w:val="1394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ind w:left="391" w:hanging="360"/>
              <w:rPr>
                <w:rFonts w:ascii="Sylfaen" w:hAnsi="Sylfaen"/>
                <w:bCs/>
                <w:sz w:val="20"/>
                <w:szCs w:val="20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>1.7.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ამოწმებს ტემპერატურულ რეჟიმებს</w:t>
            </w:r>
          </w:p>
        </w:tc>
        <w:tc>
          <w:tcPr>
            <w:tcW w:w="2305" w:type="pct"/>
            <w:tcBorders>
              <w:top w:val="single" w:sz="4" w:space="0" w:color="auto"/>
            </w:tcBorders>
          </w:tcPr>
          <w:p w:rsidR="006D3D98" w:rsidRPr="006D3D98" w:rsidRDefault="006D3D98" w:rsidP="003A6E0E">
            <w:pPr>
              <w:spacing w:line="240" w:lineRule="auto"/>
              <w:ind w:left="522" w:hanging="558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1.7.1.</w:t>
            </w:r>
            <w:r w:rsidR="003A6E0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ტემპერატურის მომატებით გამოწვეულ მოსალოდნელ საფრთხეებს</w:t>
            </w:r>
          </w:p>
          <w:p w:rsidR="006D3D98" w:rsidRPr="006D3D98" w:rsidRDefault="006D3D98" w:rsidP="003A6E0E">
            <w:pPr>
              <w:spacing w:line="240" w:lineRule="auto"/>
              <w:ind w:left="522" w:hanging="558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1.7.2.</w:t>
            </w:r>
            <w:r w:rsidR="003A6E0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შეხებით, ყნოსვით, სპეციფიკური ხმებით დიაგნოსტიკის მეთოდს</w:t>
            </w:r>
          </w:p>
          <w:p w:rsidR="006D3D98" w:rsidRPr="006D3D98" w:rsidRDefault="006D3D98" w:rsidP="003A6E0E">
            <w:pPr>
              <w:spacing w:line="240" w:lineRule="auto"/>
              <w:ind w:left="522" w:hanging="558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1.7.3.</w:t>
            </w:r>
            <w:r w:rsidR="003A6E0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ადგენს დანადგარის შემადგენელი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კომპონენტების  სავარაუდო დაზიანებას, ტემპერატურული ცვლილებითა და სპეციფიკური სუნით</w:t>
            </w:r>
          </w:p>
          <w:p w:rsidR="006D3D98" w:rsidRPr="004E3CA8" w:rsidRDefault="006D3D98" w:rsidP="003A6E0E">
            <w:pPr>
              <w:spacing w:line="240" w:lineRule="auto"/>
              <w:ind w:left="522" w:hanging="558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1.7.4.</w:t>
            </w:r>
            <w:r w:rsidR="003A6E0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სწორად ამოწმებს მუდმივი დენის ელექტრული  მანქანების  ყველა  ფუნქციას</w:t>
            </w:r>
          </w:p>
          <w:p w:rsidR="006D3D98" w:rsidRPr="004E3CA8" w:rsidRDefault="006D3D98" w:rsidP="003A6E0E">
            <w:pPr>
              <w:spacing w:line="240" w:lineRule="auto"/>
              <w:ind w:left="522" w:hanging="558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1.7.5.</w:t>
            </w:r>
            <w:r w:rsidR="003A6E0E"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სწორად ამოწმებს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ცვალადი დენის ელექტროამძრავი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ელექტრული  მანქანების  ყველა  ფუნქციას</w:t>
            </w:r>
          </w:p>
          <w:p w:rsidR="006D3D98" w:rsidRPr="006D3D98" w:rsidRDefault="006D3D98" w:rsidP="003A6E0E">
            <w:pPr>
              <w:tabs>
                <w:tab w:val="left" w:pos="3544"/>
              </w:tabs>
              <w:spacing w:line="240" w:lineRule="auto"/>
              <w:ind w:left="522" w:hanging="558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1.7.6.სწორად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 xml:space="preserve">იღებს ანათვლებს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ელ. მომარაგების ქსელში</w:t>
            </w:r>
          </w:p>
          <w:p w:rsidR="006D3D98" w:rsidRPr="004E3CA8" w:rsidRDefault="006D3D98" w:rsidP="003A6E0E">
            <w:pPr>
              <w:spacing w:line="240" w:lineRule="auto"/>
              <w:ind w:left="522" w:hanging="558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1.7.7.</w:t>
            </w:r>
            <w:r w:rsidR="003A6E0E"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ანათვლების გათვალისწინებით აფასებს  დამონტაჟებული ელექტრომომარაგების დანადგარის მუშობის რეჟიმს</w:t>
            </w:r>
          </w:p>
          <w:p w:rsidR="006D3D98" w:rsidRPr="006D3D98" w:rsidRDefault="006D3D98" w:rsidP="003A6E0E">
            <w:pPr>
              <w:spacing w:line="240" w:lineRule="auto"/>
              <w:ind w:left="522" w:hanging="558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1.7.8.</w:t>
            </w:r>
            <w:r w:rsidR="003A6E0E"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აღწერს ვიზუალური დათვალიერები მეთოდს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C6B9F" w:rsidRPr="006D3D98" w:rsidTr="00B11BA7">
        <w:trPr>
          <w:trHeight w:val="791"/>
        </w:trPr>
        <w:tc>
          <w:tcPr>
            <w:tcW w:w="780" w:type="pct"/>
            <w:shd w:val="clear" w:color="auto" w:fill="auto"/>
          </w:tcPr>
          <w:p w:rsidR="006D3D98" w:rsidRPr="006D3D98" w:rsidRDefault="008709D8" w:rsidP="008709D8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2.</w:t>
            </w:r>
            <w:r w:rsidR="006D3D98" w:rsidRPr="006D3D9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კომუნიკაცია</w:t>
            </w: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2.1.აწვდის ხელმძღვანელ</w:t>
            </w:r>
            <w:r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 xml:space="preserve">ს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ზეპირ ან წერილობით ინფორმაციას</w:t>
            </w:r>
          </w:p>
        </w:tc>
        <w:tc>
          <w:tcPr>
            <w:tcW w:w="2305" w:type="pct"/>
            <w:vAlign w:val="bottom"/>
          </w:tcPr>
          <w:p w:rsidR="006D3D98" w:rsidRPr="004E3CA8" w:rsidRDefault="006D3D98" w:rsidP="008709D8">
            <w:pPr>
              <w:spacing w:after="0" w:line="240" w:lineRule="auto"/>
              <w:ind w:left="522" w:hanging="522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2.1.1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.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სწორად აკეთებს ჩანაწერს მუდმივი დენის ელამძრავ დანადგარებზე შესრულებული სატესტო სამუშაოების შესახებ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2.1.2</w:t>
            </w:r>
            <w:r w:rsidR="008709D8"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. 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სწორად აკეთებს ჩანაწერს ცვლადი დენის ელამძრავ დანადგარებზე შესრულებული სატესტო სამუშაოების შესახებ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2.1.3.</w:t>
            </w:r>
            <w:r w:rsidR="008709D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თანმიმდევრულად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ოპერატიული ინფორაციის გადასაცემათ საჭირო ქმედებებს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2.1.4.</w:t>
            </w:r>
            <w:r w:rsidR="008709D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აკეთებს ჩანაწერს  სალიკვიდაციო სამუშაოების შესრულების  შესახებ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2.1.5.</w:t>
            </w:r>
            <w:r w:rsidR="008709D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ადგნს დეფექტურ აქტს</w:t>
            </w:r>
          </w:p>
          <w:p w:rsidR="006D3D98" w:rsidRPr="006D3D98" w:rsidRDefault="006D3D98" w:rsidP="008709D8">
            <w:pPr>
              <w:tabs>
                <w:tab w:val="left" w:pos="3544"/>
              </w:tabs>
              <w:spacing w:line="240" w:lineRule="auto"/>
              <w:ind w:left="522" w:hanging="52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2.1.6.</w:t>
            </w:r>
            <w:r w:rsidR="008709D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აკეთებს ჩანაწერს დავალებით განსაზღვრული შესასრულებელი  სარემონტო სამუშაოების შესახებ 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2.1.7.</w:t>
            </w:r>
            <w:r w:rsidR="008709D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აკეთებს ჩანაწერს შესრულებული სარემონტო სამუშაოების   შესახებ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0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2.2. 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იღებს დავალებებს ხელმძღვანელისგან</w:t>
            </w:r>
          </w:p>
        </w:tc>
        <w:tc>
          <w:tcPr>
            <w:tcW w:w="2305" w:type="pct"/>
          </w:tcPr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2.2.1.დავალების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შესაბამისად უტარებს ბრიგადის წევრებს ინსტრუქტაჟს ტექნოლოგიურ და უსაფრთხოების წესების დაცვის საკითხებში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2.2.2.თანმიმდევრობით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 სარემონტო სამუშაოსათვის საჭირო მოსამზადებელ ღონისძიებებს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2.2.3.უსაფრთხოების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წესების მოთხოვნების გათვალისწინებით ჩამოთვლის დავალებით განსაზღვრული რემონტისათვის საჭირო მოსამზადებელ სამუშაოების გეგმას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0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2.3.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ამყარებს კომუნიკაციას ტექნოლოგიურად დაკავშირებულ მომხმარებლებთან</w:t>
            </w:r>
          </w:p>
        </w:tc>
        <w:tc>
          <w:tcPr>
            <w:tcW w:w="2305" w:type="pct"/>
          </w:tcPr>
          <w:p w:rsidR="006D3D98" w:rsidRPr="006D3D98" w:rsidRDefault="006D3D98" w:rsidP="008709D8">
            <w:pPr>
              <w:tabs>
                <w:tab w:val="left" w:pos="3544"/>
              </w:tabs>
              <w:spacing w:line="240" w:lineRule="auto"/>
              <w:ind w:left="522" w:hanging="52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2.3.1.</w:t>
            </w:r>
            <w:r w:rsidR="008709D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 ჩამოთვლის დროში გაწერილ განსახორციელებელ  გეგმიურ სარემონტო სამუშაოებს 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2.3.2.</w:t>
            </w:r>
            <w:r w:rsidR="008709D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შესაბამისად ადგენს სამუშაო გეგმას ბრიგადის სხვა წევრებთან შეთანხმებით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025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2.4. 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ამყარებს კომუნიკაციას ბრიგადის სხვა წევრებთან</w:t>
            </w:r>
          </w:p>
        </w:tc>
        <w:tc>
          <w:tcPr>
            <w:tcW w:w="2305" w:type="pct"/>
          </w:tcPr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2.4.1.</w:t>
            </w:r>
            <w:r w:rsidR="008709D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შესაბამისად უტარებს ბრიგადის წევრებს ინსტრუქტაჟს ტექნოლოგიურ და უსაფრთხოების წესების დაცვის საკითხებში </w:t>
            </w:r>
          </w:p>
          <w:p w:rsidR="006D3D98" w:rsidRPr="006D3D98" w:rsidRDefault="006D3D98" w:rsidP="008709D8">
            <w:pPr>
              <w:spacing w:line="240" w:lineRule="auto"/>
              <w:ind w:left="522" w:hanging="522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2.4.2.</w:t>
            </w:r>
            <w:r w:rsidR="008709D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დავალებიდან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გამომდინარე სწორად ანაწილებს ფუნქციებს ბრიგადის წევრებს შორის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034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2.5.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ამყარებს კომუნიკაცი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 დამკვე</w:t>
            </w:r>
            <w:r w:rsidRPr="006D3D98">
              <w:rPr>
                <w:rFonts w:ascii="Sylfaen" w:hAnsi="Sylfaen"/>
                <w:sz w:val="20"/>
                <w:szCs w:val="20"/>
                <w:lang w:val="fr-FR"/>
              </w:rPr>
              <w:t>თ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ებთან</w:t>
            </w:r>
          </w:p>
        </w:tc>
        <w:tc>
          <w:tcPr>
            <w:tcW w:w="2305" w:type="pct"/>
          </w:tcPr>
          <w:p w:rsidR="006D3D98" w:rsidRPr="006D3D98" w:rsidRDefault="006D3D98" w:rsidP="008709D8">
            <w:pPr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>2.5.1.</w:t>
            </w:r>
            <w:r w:rsidR="008709D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აკეთებს ჩანაწერს დავალებით განსაზღვრული შესასრულებელი სარემონტო სამუშაოების   შესახებ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0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 xml:space="preserve">2.6.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უთანხმებს დამკვეთს სამუშაოს დაწყების დროს და მისი შესრულების ხანგრძლივობას</w:t>
            </w:r>
          </w:p>
        </w:tc>
        <w:tc>
          <w:tcPr>
            <w:tcW w:w="2305" w:type="pct"/>
          </w:tcPr>
          <w:p w:rsidR="006D3D98" w:rsidRPr="006D3D98" w:rsidRDefault="006D3D98" w:rsidP="008709D8">
            <w:pPr>
              <w:ind w:left="522" w:hanging="522"/>
              <w:contextualSpacing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>2.6.1.</w:t>
            </w:r>
            <w:r w:rsidR="008709D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დავალების შესაბამისად  ჩამოთვლის დროში გაწერილ განსახორციელებელ  გეგმიურ სარემონტო სამუშაოებს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234872">
        <w:trPr>
          <w:trHeight w:val="115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3</w:t>
            </w:r>
            <w:r w:rsidRPr="006D3D98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ელექრომომარაგებელი დანადგარების მონტაჟი / ექსპლუატაცია</w:t>
            </w: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3.1.რთავს ტრანსფორმატორებს, ავტოტრანფორმატორებს და საკომუტაციო საშუალებებს ქსელში</w:t>
            </w:r>
          </w:p>
        </w:tc>
        <w:tc>
          <w:tcPr>
            <w:tcW w:w="2305" w:type="pct"/>
          </w:tcPr>
          <w:p w:rsidR="006D3D98" w:rsidRPr="006D3D98" w:rsidRDefault="006D3D98" w:rsidP="00F5382C">
            <w:pPr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3.1.1.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ახასიათებს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ელექტრომაგნიტურ მოვლენებს ელექტრულ მანქანებში</w:t>
            </w:r>
          </w:p>
          <w:p w:rsidR="006D3D98" w:rsidRPr="006D3D98" w:rsidRDefault="006D3D98" w:rsidP="00F5382C">
            <w:pPr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3.1.2.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ტრანსფორმატორის აგებულებას</w:t>
            </w:r>
          </w:p>
          <w:p w:rsidR="006D3D98" w:rsidRPr="006D3D98" w:rsidRDefault="00F5382C" w:rsidP="00F5382C">
            <w:pPr>
              <w:ind w:left="522" w:hanging="52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  <w:r w:rsidR="006D3D98" w:rsidRPr="006D3D98">
              <w:rPr>
                <w:rFonts w:ascii="Sylfaen" w:hAnsi="Sylfaen" w:cs="Arial"/>
                <w:sz w:val="20"/>
                <w:szCs w:val="20"/>
                <w:lang w:val="ka-GE"/>
              </w:rPr>
              <w:t>.1.3.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D3D98"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ახასიათებს ძალოვანი ტრანსფორმატორების მუშაობის პრინციპებს</w:t>
            </w:r>
          </w:p>
          <w:p w:rsidR="006D3D98" w:rsidRPr="006D3D98" w:rsidRDefault="006D3D98" w:rsidP="00F5382C">
            <w:pPr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3.1.4.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აღწერს ავტოტრანსფორმატორის აგებულებას</w:t>
            </w:r>
          </w:p>
          <w:p w:rsidR="006D3D98" w:rsidRPr="006D3D98" w:rsidRDefault="006D3D98" w:rsidP="00F5382C">
            <w:pPr>
              <w:ind w:left="522" w:hanging="52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3.1.5.</w:t>
            </w:r>
            <w:r w:rsidR="00F5382C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ახასიათებს ძალოვანი ავტოტრანსფორმატორების მუშაობის პრინციპებს</w:t>
            </w:r>
          </w:p>
          <w:p w:rsidR="006D3D98" w:rsidRPr="006D3D98" w:rsidRDefault="006D3D98" w:rsidP="00F5382C">
            <w:pPr>
              <w:ind w:left="522" w:hanging="52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3.1.6.</w:t>
            </w:r>
            <w:r w:rsidR="00F5382C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ავტოტრანსფორმატორების  ტექნიკური პასპორტის მიხედვით ჩამოთვლის მოწყობილობის ძირითად მახასიათებელ პარამეტრებს</w:t>
            </w:r>
          </w:p>
          <w:p w:rsidR="006D3D98" w:rsidRPr="006D3D98" w:rsidRDefault="006D3D98" w:rsidP="00F5382C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3.1.7.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საკომუტაციო საშუალებების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აგებულებას</w:t>
            </w:r>
          </w:p>
          <w:p w:rsidR="006D3D98" w:rsidRPr="006D3D98" w:rsidRDefault="006D3D98" w:rsidP="00F5382C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3.1.8.</w:t>
            </w:r>
            <w:r w:rsidR="00F5382C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კონკრეტული დანადგარის ტექნიკური პასპორტის მიხედვით  ჩამოთვლის საკომუტაციო საშუალებების ძირითად მახასიათებელ პარამეტრებს </w:t>
            </w:r>
          </w:p>
          <w:p w:rsidR="006D3D98" w:rsidRPr="006D3D98" w:rsidRDefault="006D3D98" w:rsidP="00F5382C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3.1.9.</w:t>
            </w:r>
            <w:r w:rsidR="00F5382C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ახასიათებს საკომუტაციო საშუალებების  მუშაობის პრინციპებს </w:t>
            </w:r>
          </w:p>
          <w:p w:rsidR="006D3D98" w:rsidRPr="006D3D98" w:rsidRDefault="006D3D98" w:rsidP="00F5382C">
            <w:pPr>
              <w:spacing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3.1.10.სწორად ჩამოთვლის ელექტროსამონტაჟო ხელსაწყო -იარაღებს</w:t>
            </w:r>
          </w:p>
          <w:p w:rsidR="006D3D98" w:rsidRPr="006D3D98" w:rsidRDefault="006D3D98" w:rsidP="00F5382C">
            <w:pPr>
              <w:spacing w:line="240" w:lineRule="auto"/>
              <w:ind w:left="522" w:hanging="52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3.1.11.სქემის მიხედვით  ახდენს  ტრანსფორმატორის შეერთებას ქსელთან</w:t>
            </w:r>
          </w:p>
          <w:p w:rsidR="006D3D98" w:rsidRPr="006D3D98" w:rsidRDefault="006D3D98" w:rsidP="00F5382C">
            <w:pPr>
              <w:spacing w:after="0" w:line="240" w:lineRule="auto"/>
              <w:ind w:left="522" w:hanging="52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3.1.12.სქემის მიხედვით  ახდენს  ავტოტრანსფორმატორის შეერთებას ქსელთან</w:t>
            </w:r>
          </w:p>
          <w:p w:rsidR="006D3D98" w:rsidRPr="006D3D98" w:rsidRDefault="006D3D98" w:rsidP="00F5382C">
            <w:pPr>
              <w:spacing w:line="240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3.1.13.სქემის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რთავს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საკომუტაციო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საშუალებებს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ქსელში</w:t>
            </w:r>
          </w:p>
          <w:p w:rsidR="006D3D98" w:rsidRPr="006D3D98" w:rsidRDefault="006D3D98" w:rsidP="00F5382C">
            <w:pPr>
              <w:spacing w:after="0" w:line="240" w:lineRule="auto"/>
              <w:ind w:left="522" w:hanging="52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3.1.14.დანიშნულების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საკომუტაციო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საშუალების</w:t>
            </w:r>
            <w:r w:rsidR="00F5382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დამაგრ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ებას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34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3.2.ექსპლუატაციას უწევს ტრანსფორმატორებს, ავტოტრანფორმატორებს და საკომუტაციო საშუალებებს</w:t>
            </w:r>
          </w:p>
        </w:tc>
        <w:tc>
          <w:tcPr>
            <w:tcW w:w="2305" w:type="pct"/>
          </w:tcPr>
          <w:p w:rsidR="006D3D98" w:rsidRPr="006D3D98" w:rsidRDefault="006D3D98" w:rsidP="00B9494F">
            <w:pPr>
              <w:tabs>
                <w:tab w:val="left" w:pos="3544"/>
              </w:tabs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3.2.1.</w:t>
            </w:r>
            <w:r w:rsidR="00B9494F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ტესტავს ელმომარაგების დანადგარებს</w:t>
            </w:r>
          </w:p>
          <w:p w:rsidR="006D3D98" w:rsidRPr="006D3D98" w:rsidRDefault="006D3D98" w:rsidP="00B9494F">
            <w:pPr>
              <w:tabs>
                <w:tab w:val="left" w:pos="3544"/>
              </w:tabs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3.2.2.</w:t>
            </w:r>
            <w:r w:rsidR="00B949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ელექტრომომარაგების დანადგარების ექსპლოატაციის წესებს</w:t>
            </w:r>
          </w:p>
          <w:p w:rsidR="006D3D98" w:rsidRPr="006D3D98" w:rsidRDefault="006D3D98" w:rsidP="00B9494F">
            <w:pPr>
              <w:tabs>
                <w:tab w:val="left" w:pos="3544"/>
              </w:tabs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3.2.3.</w:t>
            </w:r>
            <w:r w:rsidR="00B949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 xml:space="preserve">იღებს ანათვლებს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ელ. მომარაგების ქსელში</w:t>
            </w:r>
          </w:p>
          <w:p w:rsidR="006D3D98" w:rsidRPr="006D3D98" w:rsidRDefault="006D3D98" w:rsidP="00B9494F">
            <w:pPr>
              <w:spacing w:line="240" w:lineRule="auto"/>
              <w:ind w:left="612" w:hanging="61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3.2.4.</w:t>
            </w:r>
            <w:r w:rsidR="00B9494F"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4E3CA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ანათვლების გათვალისწინებით აფასებს  დამონტაჟებული ელექტრომომარაგების დანადგარების მუშობის რეჟიმს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3.3. რთავს მუდმივი დენის პარალელურ, მიმდევრობით და შერეულ  აღზნებიან ელექტრულ მანქანებს ქსელში</w:t>
            </w:r>
          </w:p>
        </w:tc>
        <w:tc>
          <w:tcPr>
            <w:tcW w:w="2305" w:type="pct"/>
          </w:tcPr>
          <w:p w:rsidR="006D3D98" w:rsidRPr="006D3D98" w:rsidRDefault="006D3D98" w:rsidP="00B64823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3.3.1.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ჩამოთვალის   მუდმივი დენის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პარალელურ აღზნებიანი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ელ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ამძრავი დანადგარის დანიშნულებას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 გამოყენების სფეროებ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3.3.2.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პარალელურ ა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ღ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ზნებიანი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პრინციპს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3.3.3.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პარალელურ აღზნებიანი 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დანადგარებს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3.3.4.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ჩამოთვლის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მიმდევრობითი  აღზნებიანი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ექტრული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ამძრავიდანადგარის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გამოყენების</w:t>
            </w:r>
            <w:r w:rsidR="00B648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სფეროებ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3.3.5.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ახასიათებს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მიმდევრობით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ღ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ზნები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ანი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ამძრავიმექანიზმებისმუშაობისპრინციპ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3.3.6.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მიმდევრობით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აღზნებიანი ა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მძრავის</w:t>
            </w:r>
            <w:r w:rsidR="00AE70C6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დანადგარებს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3.3.7.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ჩამოთვალის   მუდმივი დენის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შერეული   აღზნებიანი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ამძრავი დანადგარის დანიშნულებას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 გამოყენების სფეროებ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3.3.8.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შერეული   აღზნებიანი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="00AE70C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3.3.9.</w:t>
            </w:r>
            <w:r w:rsidR="0031227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 w:rsidR="0031227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="0031227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="0031227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მუდმივი</w:t>
            </w:r>
            <w:r w:rsidR="0031227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="0031227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შერეული   აღზნებიანი 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</w:t>
            </w:r>
            <w:r w:rsidR="0031227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დანადგარებს</w:t>
            </w:r>
          </w:p>
          <w:p w:rsidR="006D3D98" w:rsidRPr="006D3D98" w:rsidRDefault="006D3D98" w:rsidP="00B64823">
            <w:pPr>
              <w:spacing w:line="240" w:lineRule="auto"/>
              <w:ind w:left="612" w:hanging="61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3.3.10.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ექსპლუატაციის წესების მოთხოვნების გათვალისწინებით ამონტაჟებს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შერეული   აღზნებიან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ელ.ამძრავ დანადგარებს</w:t>
            </w:r>
          </w:p>
          <w:p w:rsidR="006D3D98" w:rsidRPr="006D3D98" w:rsidRDefault="006D3D98" w:rsidP="00B64823">
            <w:pPr>
              <w:spacing w:after="0"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3.3.11.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ტექნიკური ექსპლუატაციის წესების მოთხოვნების გათვალისწინებით ამონტაჟებს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მიმდევრობითი  აღზნებიანი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ელ.ამძრავ დანადგარებს</w:t>
            </w:r>
          </w:p>
          <w:p w:rsidR="006D3D98" w:rsidRPr="006D3D98" w:rsidRDefault="006D3D98" w:rsidP="00B64823">
            <w:pPr>
              <w:spacing w:after="0"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3.3.12.</w:t>
            </w:r>
            <w:r w:rsidR="0031227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ტექნიკური ექსპლუატაციის წესების მოთხოვნების გათვალისწინებით ამონტაჟებს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პარალელურ აღზნებიანი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ექტერო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ამძრავ დანადგარებს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234872">
        <w:trPr>
          <w:trHeight w:val="34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3.4. ექსპლუატაციას უწევს მუდმივი დენის ძალოვან დანადგარებს</w:t>
            </w:r>
          </w:p>
        </w:tc>
        <w:tc>
          <w:tcPr>
            <w:tcW w:w="2305" w:type="pct"/>
          </w:tcPr>
          <w:p w:rsidR="006D3D98" w:rsidRPr="006D3D98" w:rsidRDefault="006D3D98" w:rsidP="00416AFE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3.4.1.</w:t>
            </w:r>
            <w:r w:rsidR="00416AF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მუდმივი დენის ელექტროამძრავი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დანადგარის ტექნიკური პასპორტის შესაბამისად    ჩამოთვლის მოწყობილობის ძირითად  მახასიათებელ პარამეტრებს</w:t>
            </w:r>
          </w:p>
          <w:p w:rsidR="006D3D98" w:rsidRPr="004E3CA8" w:rsidRDefault="006D3D98" w:rsidP="00416AFE">
            <w:pPr>
              <w:spacing w:line="240" w:lineRule="auto"/>
              <w:ind w:left="612" w:hanging="612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3.4.2.</w:t>
            </w:r>
            <w:r w:rsidR="00416AF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ტესტავს ელექტრულ მანქანებს  მულტიმეტრის საშუალებით  მუშობის პროცესში</w:t>
            </w:r>
          </w:p>
          <w:p w:rsidR="006D3D98" w:rsidRPr="006D3D98" w:rsidRDefault="006D3D98" w:rsidP="00416AFE">
            <w:pPr>
              <w:spacing w:line="240" w:lineRule="auto"/>
              <w:ind w:left="612" w:hanging="612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3.4.3.</w:t>
            </w:r>
            <w:r w:rsidR="00416AF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ელექტრული  მანქანების  ყველა  ფუნქციას</w:t>
            </w:r>
          </w:p>
          <w:p w:rsidR="006D3D98" w:rsidRPr="006D3D98" w:rsidRDefault="006D3D98" w:rsidP="00416AFE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3.4.4.</w:t>
            </w:r>
            <w:r w:rsidR="00416AF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აკეთებს ჩანაწერს მუდმივი დენის ძალოვან დანადგარებზე შესრულებული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სატესტო სამუშაოების შესახებ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3.5. რთავს ცვლადი დენის ერთფაზა და სამფაზა ასინქრონულ ელექტრულ დანადგარს ქსელში</w:t>
            </w:r>
          </w:p>
        </w:tc>
        <w:tc>
          <w:tcPr>
            <w:tcW w:w="2305" w:type="pct"/>
          </w:tcPr>
          <w:p w:rsidR="006D3D98" w:rsidRPr="006D3D98" w:rsidRDefault="006D3D98" w:rsidP="00416AFE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3.5.1.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ჩამოთვლის   ცვლ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დენის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ერთფაზა ასინქრონული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ელ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ამძრავი დანადგარის დანიშნულებას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 გამოყენების სფეროებ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6D3D98" w:rsidRPr="006D3D98" w:rsidRDefault="006D3D98" w:rsidP="00416AFE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3.5.2.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ცვლ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დენის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ერთფაზა ასინქრონული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="00B11BA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="00B11BA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="00B11BA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6AFE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3.5.3.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ცვლადი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ერთფაზა ასინქრონული 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დანადგარებს</w:t>
            </w:r>
          </w:p>
          <w:p w:rsidR="006D3D98" w:rsidRPr="006D3D98" w:rsidRDefault="006D3D98" w:rsidP="00416AFE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3.5.4.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ჩამოთვლის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სამფაზა ასინქრონული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ექტრო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დანადგარის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გამოყენების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სფეროებ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6D3D98" w:rsidRPr="006D3D98" w:rsidRDefault="006D3D98" w:rsidP="00416AFE">
            <w:pPr>
              <w:spacing w:line="240" w:lineRule="auto"/>
              <w:ind w:left="612" w:hanging="612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3.5.5.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ახასიათებს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სამფაზა ასინქრონული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ელ</w:t>
            </w:r>
            <w:r w:rsidRPr="006D3D98">
              <w:rPr>
                <w:color w:val="000000"/>
                <w:sz w:val="20"/>
                <w:szCs w:val="20"/>
              </w:rPr>
              <w:t xml:space="preserve">.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ამძრავი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r w:rsidR="00416AF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416AFE">
            <w:pPr>
              <w:spacing w:line="240" w:lineRule="auto"/>
              <w:ind w:left="612" w:hanging="612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3.5.6.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ცვლადი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დენის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სამფაზა ასინქრონული ელექტროამძრავის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416AFE">
            <w:pPr>
              <w:spacing w:after="0"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3.5.7.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8141E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ტექნიკური</w:t>
            </w:r>
            <w:r w:rsidR="008141E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ექსპლუატაციის წესების მოთხოვნების გათვალისწინებით ამონტაჟებს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ერთფაზა ასინქრონული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ელ.ამძრავ დანადგარებს</w:t>
            </w:r>
          </w:p>
          <w:p w:rsidR="006D3D98" w:rsidRPr="006D3D98" w:rsidRDefault="006D3D98" w:rsidP="00416AFE">
            <w:pPr>
              <w:spacing w:after="0"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3.5.8.</w:t>
            </w:r>
            <w:r w:rsidR="008141E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ტექნიკური ექსპლუატაციის წესების მოთხოვნების გათვალისწინებით ამონტაჟებს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სამფაზა ასინქრონულ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ელ.ამძრავ დანადგარებს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3.6. რთავს ცვლადი დენის ერთფაზა და სამფაზა სინქრონულ ელექტრულ დანადგარს ქსელში</w:t>
            </w:r>
          </w:p>
        </w:tc>
        <w:tc>
          <w:tcPr>
            <w:tcW w:w="2305" w:type="pct"/>
          </w:tcPr>
          <w:p w:rsidR="006D3D98" w:rsidRPr="006D3D98" w:rsidRDefault="006D3D98" w:rsidP="008141EC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3.6.1.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ჩამოთვალის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ცვლადი დენის ერთფაზა სინქრონული ელექტროამძრავი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დანადგარ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ის დანიშნულებას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გამოყენების სფეროებ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6D3D98" w:rsidRPr="006D3D98" w:rsidRDefault="006D3D98" w:rsidP="008141EC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3.6.2.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ერთფაზა სინქრონული ელექტროამძრავის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მექანიზმებისმუშაობისპრინციპ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D3D98" w:rsidRPr="006D3D98" w:rsidRDefault="006D3D98" w:rsidP="008141EC">
            <w:pPr>
              <w:spacing w:line="240" w:lineRule="auto"/>
              <w:ind w:left="612" w:hanging="612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3.6.3.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ცვლადი დენის ერთფაზა სინქრონული</w:t>
            </w:r>
            <w:r w:rsidR="008141EC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ელექტროამძრავის</w:t>
            </w:r>
            <w:r w:rsidR="008141EC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დანადგარებს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D3D98" w:rsidRPr="006D3D98" w:rsidRDefault="006D3D98" w:rsidP="008141EC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3.6.4.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ჩამოთვალის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ცვლადი დენის სამფაზასინქრონული ელექტროამძრავი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დანადგარის დანიშნულებას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გამოყენების სფეროებ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6D3D98" w:rsidRPr="006D3D98" w:rsidRDefault="006D3D98" w:rsidP="008141EC">
            <w:pPr>
              <w:spacing w:line="240" w:lineRule="auto"/>
              <w:ind w:left="612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3.6.5.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ცვლადი დენის სამფაზა სინქრონული ელექტროამძრავი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მექანიზმებისმუშაობისპრინციპ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</w:p>
          <w:p w:rsidR="006D3D98" w:rsidRPr="006D3D98" w:rsidRDefault="006D3D98" w:rsidP="008141EC">
            <w:pPr>
              <w:spacing w:line="240" w:lineRule="auto"/>
              <w:ind w:left="612" w:hanging="63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3.6.6.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განასხავავებს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ცვლადი დენის სამფაზა სინქრონული ელექტროამძრავის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ძალოვანდანადგარებს</w:t>
            </w:r>
          </w:p>
          <w:p w:rsidR="006D3D98" w:rsidRPr="006D3D98" w:rsidRDefault="006D3D98" w:rsidP="008141EC">
            <w:pPr>
              <w:spacing w:line="240" w:lineRule="auto"/>
              <w:ind w:left="612" w:hanging="63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3.6.7.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ექსპლუატაციის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წესების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მოთხოვნების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="008141E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ამონტაჟებს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ცვლადი დენის ერთფაზა სინქრონული ელექტროამძრავი</w:t>
            </w:r>
            <w:r w:rsidR="008141EC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ელ.ამძრავ დანადგარებს</w:t>
            </w:r>
          </w:p>
          <w:p w:rsidR="006D3D98" w:rsidRPr="006D3D98" w:rsidRDefault="006D3D98" w:rsidP="008141EC">
            <w:pPr>
              <w:spacing w:line="240" w:lineRule="auto"/>
              <w:ind w:left="612" w:hanging="63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3.6.8.</w:t>
            </w:r>
            <w:r w:rsidR="00A1762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 xml:space="preserve">ტექნიკური ექსპლუატაციის წესების მოთხოვნების გათვალისწინებით ამონტაჟებს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ცვლადი დენის სამფაზა სინქრონული ელექტროამძრავის ელ.ამძრავ დანადგარებს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34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3.7. ექსპლუატაციას უწევს ცვლადი დენის  ძალოვან დანადგარებს</w:t>
            </w:r>
          </w:p>
        </w:tc>
        <w:tc>
          <w:tcPr>
            <w:tcW w:w="2305" w:type="pct"/>
          </w:tcPr>
          <w:p w:rsidR="006D3D98" w:rsidRPr="004E3CA8" w:rsidRDefault="006D3D98" w:rsidP="00A17628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3.7.1.</w:t>
            </w:r>
            <w:r w:rsidR="00A1762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ცვალადი დენის ელექტროამძრავი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</w:rPr>
              <w:t>დანადგარის ტექნიკური პასპორტის შესაბამისად    ჩამოთვლის მოწყობილობის ძირითად  მახასიათებელ პარამეტრებს</w:t>
            </w:r>
          </w:p>
          <w:p w:rsidR="006D3D98" w:rsidRPr="004E3CA8" w:rsidRDefault="006D3D98" w:rsidP="00A17628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3.7.2.</w:t>
            </w:r>
            <w:r w:rsidR="00A17628" w:rsidRPr="004E3CA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4E3CA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ტესტავს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მულტიმეტრის და ოსცილოგრაფის  საშუალებით   ელექტრულ მანქანებს  მუშობის პროცესში</w:t>
            </w:r>
          </w:p>
          <w:p w:rsidR="006D3D98" w:rsidRPr="004E3CA8" w:rsidRDefault="006D3D98" w:rsidP="00A17628">
            <w:pPr>
              <w:spacing w:line="240" w:lineRule="auto"/>
              <w:ind w:left="612" w:hanging="612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3.7.2.</w:t>
            </w:r>
            <w:r w:rsidR="00A17628" w:rsidRPr="004E3CA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4E3CA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სწორად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ამოწმებს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ცვალადი დენის ელექტროამძრავი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ელექტრული  მანქანების  ყველა  ფუნქციას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3.7.3.</w:t>
            </w:r>
            <w:r w:rsidR="00A17628"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სწორად აკეთებს ჩანაწერს ცვლადი დენის ძალოვან დანადგარებზე შესრულებული </w:t>
            </w:r>
            <w:r w:rsidRPr="004E3CA8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სატესტო სამუშაოების შესახებ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</w:rPr>
              <w:lastRenderedPageBreak/>
              <w:t>4.</w:t>
            </w:r>
            <w:r w:rsidRPr="006D3D98">
              <w:rPr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მიმდინარე პროფილაქტიკური ღონისძიებების ჩატარება</w:t>
            </w: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.1.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სარემონტო ღონისძიებების ჩატარების გრაფიკს</w:t>
            </w:r>
          </w:p>
        </w:tc>
        <w:tc>
          <w:tcPr>
            <w:tcW w:w="2305" w:type="pct"/>
          </w:tcPr>
          <w:p w:rsidR="006D3D98" w:rsidRPr="006D3D98" w:rsidRDefault="006D3D98" w:rsidP="00A17628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4.1.1.</w:t>
            </w:r>
            <w:r w:rsidR="00A176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 განმარტავს  გეგმიური რემონტის  საჭიროებას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4.1.2.</w:t>
            </w:r>
            <w:r w:rsidR="00A176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შესაბამისად თანმიმდევრობით ჩამოთვლის განსახორციელებელ  გეგმიურ სარემონტო სამუშაოებს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4.1.3. </w:t>
            </w:r>
            <w:r w:rsidR="00A176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 სამუშაო ადგილის და პირად სანიტარულ -ჰიგიენურ ნორმების დაცვისათვის საჭირო ქმედებებს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4.1.4.</w:t>
            </w:r>
            <w:r w:rsidR="00A176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თანმიმდევრობით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 სარემონტო სამუშაოსათვის საჭირო მოსამზადებელ ღონისძიებებს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4.1.5. </w:t>
            </w:r>
            <w:r w:rsidR="00A176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ბოლო მომსახურების აქტის ჩანაწერის გათვალისწინებითაღწერს მოწყობილობის მდგომარეობას 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4.1.6.</w:t>
            </w:r>
            <w:r w:rsidR="00A176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წესების მოთხოვნების გათვალისწინებით ჩამოთვლის დავალებით განსაზღვრული რემონტისათვის საჭირო მოსამზადებელ სამუშაოების გეგმას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4.1.7.</w:t>
            </w:r>
            <w:r w:rsidR="00A17628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ფერების მიხედვით სწორად აღწერს  ამკრძალავ, საინფორმაციო და გამაფრთხილებელ ნიშნებს</w:t>
            </w:r>
          </w:p>
          <w:p w:rsidR="006D3D98" w:rsidRPr="006D3D98" w:rsidRDefault="006D3D98" w:rsidP="00A17628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4.1.8.</w:t>
            </w:r>
            <w:r w:rsidR="00A176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თანამიმდევრობით ჩამოთვლის ტექნიკურ ღონისძიებებს უსაფრთხო სამუშაო ადგილის მომზადებისთვის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4.2. ეცნობა სამუშაოს განწესს და განკარგულებას</w:t>
            </w:r>
          </w:p>
        </w:tc>
        <w:tc>
          <w:tcPr>
            <w:tcW w:w="2305" w:type="pct"/>
          </w:tcPr>
          <w:p w:rsidR="006D3D98" w:rsidRPr="00A17628" w:rsidRDefault="006D3D98" w:rsidP="00A17628">
            <w:pPr>
              <w:spacing w:line="240" w:lineRule="auto"/>
              <w:ind w:left="612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A17628">
              <w:rPr>
                <w:rFonts w:ascii="Sylfaen" w:hAnsi="Sylfaen"/>
                <w:sz w:val="20"/>
                <w:szCs w:val="20"/>
                <w:lang w:val="ka-GE"/>
              </w:rPr>
              <w:t>4.2.1.</w:t>
            </w:r>
            <w:r w:rsidR="00A17628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A17628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სამუშოს უსაფრთხოდ შესრულებაზე პასუხისმგებელ პირებს</w:t>
            </w:r>
          </w:p>
          <w:p w:rsidR="006D3D98" w:rsidRPr="00A17628" w:rsidRDefault="006D3D98" w:rsidP="00A17628">
            <w:pPr>
              <w:spacing w:line="240" w:lineRule="auto"/>
              <w:ind w:left="612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A17628">
              <w:rPr>
                <w:rFonts w:ascii="Sylfaen" w:hAnsi="Sylfaen"/>
                <w:sz w:val="20"/>
                <w:szCs w:val="20"/>
                <w:lang w:val="ka-GE"/>
              </w:rPr>
              <w:t>4.2.2.</w:t>
            </w:r>
            <w:r w:rsidR="00A17628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A17628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სამუშაოს უსაფრთხოდ შესრულებაზე პასუხისმგებელი პირების ფუნქცია-მოვალეობებს</w:t>
            </w:r>
          </w:p>
          <w:p w:rsidR="006D3D98" w:rsidRPr="00A17628" w:rsidRDefault="006D3D98" w:rsidP="00A17628">
            <w:pPr>
              <w:spacing w:line="240" w:lineRule="auto"/>
              <w:ind w:left="612" w:hanging="63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17628">
              <w:rPr>
                <w:rFonts w:ascii="Sylfaen" w:hAnsi="Sylfaen" w:cs="Sylfaen"/>
                <w:sz w:val="20"/>
                <w:szCs w:val="20"/>
                <w:lang w:val="ka-GE"/>
              </w:rPr>
              <w:t>4.2.3.</w:t>
            </w:r>
            <w:r w:rsidR="00A176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A176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უსაფრთხოების  წესების გათვლისწირებით ახორციელებს გეგმიურ </w:t>
            </w:r>
            <w:r w:rsidRPr="00A1762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სარემონტო სამუშაოებს</w:t>
            </w:r>
          </w:p>
          <w:p w:rsidR="006D3D98" w:rsidRPr="00A17628" w:rsidRDefault="006D3D98" w:rsidP="00A17628">
            <w:pPr>
              <w:spacing w:line="240" w:lineRule="auto"/>
              <w:ind w:left="612" w:hanging="63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17628">
              <w:rPr>
                <w:rFonts w:ascii="Sylfaen" w:hAnsi="Sylfaen" w:cs="Arial"/>
                <w:sz w:val="20"/>
                <w:szCs w:val="20"/>
                <w:lang w:val="ka-GE"/>
              </w:rPr>
              <w:t>4.2.4.</w:t>
            </w:r>
            <w:r w:rsidR="00A176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A17628">
              <w:rPr>
                <w:rFonts w:ascii="Sylfaen" w:hAnsi="Sylfaen" w:cs="Arial"/>
                <w:sz w:val="20"/>
                <w:szCs w:val="20"/>
                <w:lang w:val="ka-GE"/>
              </w:rPr>
              <w:t>სწორადჩამოთვლის ელექტროდანადგარების, ხელსაწყოების და იარაღების უსაფრთხოდ ექსპლუატაციის წესებს</w:t>
            </w:r>
          </w:p>
          <w:p w:rsidR="006D3D98" w:rsidRPr="006D3D98" w:rsidRDefault="006D3D98" w:rsidP="00A17628">
            <w:pPr>
              <w:spacing w:line="240" w:lineRule="auto"/>
              <w:ind w:left="612" w:hanging="63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17628">
              <w:rPr>
                <w:rFonts w:ascii="Sylfaen" w:hAnsi="Sylfaen" w:cs="Arial"/>
                <w:sz w:val="20"/>
                <w:szCs w:val="20"/>
                <w:lang w:val="ka-GE"/>
              </w:rPr>
              <w:t>4.2.5.</w:t>
            </w:r>
            <w:r w:rsidR="00A176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A17628">
              <w:rPr>
                <w:rFonts w:ascii="Sylfaen" w:hAnsi="Sylfaen" w:cs="Arial"/>
                <w:sz w:val="20"/>
                <w:szCs w:val="20"/>
                <w:lang w:val="ka-GE"/>
              </w:rPr>
              <w:t>თანამიმდევრობით ჩამოთვლის ტექნიკურ ღონისძიებებს უსაფრთხო სამუშაო ადგილის მომზადებისთვის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.3.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არჩევს დიაგნოსტიკისთვის და  სარემონტო სამუშაოებისთვის საჭირო ხელსაწყო-იარაღებს</w:t>
            </w:r>
          </w:p>
        </w:tc>
        <w:tc>
          <w:tcPr>
            <w:tcW w:w="2305" w:type="pct"/>
          </w:tcPr>
          <w:p w:rsidR="006D3D98" w:rsidRPr="006D3D98" w:rsidRDefault="006D3D98" w:rsidP="009A1B78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4.3.1.</w:t>
            </w:r>
            <w:r w:rsidR="009A1B78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ტექნიკური დიაგნოსტიკის არსს და დანიშნულებას</w:t>
            </w:r>
          </w:p>
          <w:p w:rsidR="006D3D98" w:rsidRPr="006D3D98" w:rsidRDefault="006D3D98" w:rsidP="009A1B78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4.3.2 .</w:t>
            </w:r>
            <w:r w:rsidR="009A1B78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ტექნიკური დიაგნოსტიკის ძირითად მეთოდებს</w:t>
            </w:r>
          </w:p>
          <w:p w:rsidR="006D3D98" w:rsidRPr="006D3D98" w:rsidRDefault="006D3D98" w:rsidP="009A1B78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4.3.3. </w:t>
            </w:r>
            <w:r w:rsidR="009A1B78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ტექნიკური დიაგნოსტიკისათვის საჭირო ხელსაწყო იარაღებს</w:t>
            </w:r>
          </w:p>
          <w:p w:rsidR="006D3D98" w:rsidRPr="006D3D98" w:rsidRDefault="006D3D98" w:rsidP="009A1B78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4.3.4.</w:t>
            </w:r>
            <w:r w:rsidR="009A1B78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დავალების შესაბამისად ირჩევს დიაგნოსტიკისათვის საჭირო ხელსაწყო - იარაღებს</w:t>
            </w:r>
          </w:p>
          <w:p w:rsidR="006D3D98" w:rsidRPr="006D3D98" w:rsidRDefault="006D3D98" w:rsidP="009A1B78">
            <w:pPr>
              <w:pStyle w:val="PlainText"/>
              <w:ind w:left="612" w:hanging="612"/>
              <w:rPr>
                <w:rFonts w:ascii="Sylfaen" w:hAnsi="Sylfaen" w:cs="Arial"/>
                <w:lang w:val="ka-GE"/>
              </w:rPr>
            </w:pPr>
            <w:r w:rsidRPr="006D3D98">
              <w:rPr>
                <w:rFonts w:ascii="Sylfaen" w:hAnsi="Sylfaen" w:cs="Sylfaen"/>
                <w:lang w:val="ka-GE"/>
              </w:rPr>
              <w:t>4.3.5.</w:t>
            </w:r>
            <w:r w:rsidR="009A1B78">
              <w:rPr>
                <w:rFonts w:ascii="Sylfaen" w:hAnsi="Sylfaen" w:cs="Sylfaen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lang w:val="ka-GE"/>
              </w:rPr>
              <w:t>უსაფრთხოების</w:t>
            </w:r>
            <w:r w:rsidRPr="006D3D98">
              <w:rPr>
                <w:rFonts w:ascii="Sylfaen" w:hAnsi="Sylfaen"/>
                <w:lang w:val="ka-GE"/>
              </w:rPr>
              <w:t xml:space="preserve"> წესების მოთხოვნების გათვალისწინებით ჩამოთვლის დავალებით განსაზღვრული რემონტისათვის საჭირო მოსამზადებელ სამუშაოების გეგმას</w:t>
            </w:r>
            <w:r w:rsidR="00B11BA7">
              <w:rPr>
                <w:rFonts w:ascii="Sylfaen" w:hAnsi="Sylfaen"/>
                <w:lang w:val="ka-GE"/>
              </w:rPr>
              <w:t xml:space="preserve"> </w:t>
            </w:r>
            <w:r w:rsidRPr="006D3D98">
              <w:rPr>
                <w:rFonts w:ascii="Sylfaen" w:hAnsi="Sylfaen"/>
                <w:lang w:val="ka-GE"/>
              </w:rPr>
              <w:t>(</w:t>
            </w:r>
            <w:r w:rsidRPr="006D3D98">
              <w:rPr>
                <w:rFonts w:ascii="Sylfaen" w:hAnsi="Sylfaen" w:cs="Arial"/>
                <w:lang w:val="ka-GE"/>
              </w:rPr>
              <w:t>ადამიანური რესურსის რაოდენობის, კვალიფიკაციის, საჭირო ხელსაწყო -იარაღების და სახარჯო - მასალების განსაზღვრა)</w:t>
            </w:r>
          </w:p>
          <w:p w:rsidR="006D3D98" w:rsidRPr="006D3D98" w:rsidRDefault="006D3D98" w:rsidP="009A1B78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4.3.6.</w:t>
            </w:r>
            <w:r w:rsidR="009A1B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სახარჯი მასალების სახეებს</w:t>
            </w:r>
          </w:p>
          <w:p w:rsidR="006D3D98" w:rsidRPr="006D3D98" w:rsidRDefault="006D3D98" w:rsidP="009A1B78">
            <w:pPr>
              <w:spacing w:after="0" w:line="240" w:lineRule="auto"/>
              <w:ind w:left="612" w:hanging="61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4.3.7.</w:t>
            </w:r>
            <w:r w:rsidR="009A1B78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სახარჯი მასალების მახასიათებლებს</w:t>
            </w:r>
          </w:p>
          <w:p w:rsidR="006D3D98" w:rsidRPr="006D3D98" w:rsidRDefault="006D3D98" w:rsidP="009A1B78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4.3.8.</w:t>
            </w:r>
            <w:r w:rsidR="009A1B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ხელსაწყო-იარაღების ვარგისიანობის შემოწმების საშუალებებს</w:t>
            </w:r>
          </w:p>
          <w:p w:rsidR="006D3D98" w:rsidRPr="006D3D98" w:rsidRDefault="006D3D98" w:rsidP="009A1B78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4.3.9.</w:t>
            </w:r>
            <w:r w:rsidR="009A1B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ამოწმებს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ელექტრული ხელსაწყო-იარაღების ვარგისიანობას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.4.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სამუშაო ადგილს</w:t>
            </w:r>
          </w:p>
        </w:tc>
        <w:tc>
          <w:tcPr>
            <w:tcW w:w="2305" w:type="pct"/>
          </w:tcPr>
          <w:p w:rsidR="006D3D98" w:rsidRPr="006D3D98" w:rsidRDefault="006D3D98" w:rsidP="0060419F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4.4.1.</w:t>
            </w:r>
            <w:r w:rsidR="0060419F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ფერების მიხედვით სწორად აღწერს  ამკრძალავ, საინფორმაციო და გამაფრთხილებელ ნიშნებს</w:t>
            </w:r>
          </w:p>
          <w:p w:rsidR="006D3D98" w:rsidRPr="006D3D98" w:rsidRDefault="006D3D98" w:rsidP="0060419F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4.4.2.</w:t>
            </w:r>
            <w:r w:rsidR="0060419F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თანამიმდევრობით ჩამოთვლის ტექნიკურ ღონისძიებებს უსაფრთხო სამუშაო ადგილის მომზადებისთვის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>.5.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ასრულებს სარემონტო სამუშაოებს</w:t>
            </w:r>
          </w:p>
        </w:tc>
        <w:tc>
          <w:tcPr>
            <w:tcW w:w="2305" w:type="pct"/>
          </w:tcPr>
          <w:p w:rsidR="006D3D98" w:rsidRPr="006D3D98" w:rsidRDefault="006D3D98" w:rsidP="0060419F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4.5.1.</w:t>
            </w:r>
            <w:r w:rsidR="006041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ელ.მომარაგების ქსელში და ძალოვან დანადგარებში არსებულ  შესაძლო დაზიანებებს</w:t>
            </w:r>
          </w:p>
          <w:p w:rsidR="006D3D98" w:rsidRPr="006D3D98" w:rsidRDefault="006D3D98" w:rsidP="0060419F">
            <w:pPr>
              <w:tabs>
                <w:tab w:val="left" w:pos="4440"/>
              </w:tabs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4.5.2.</w:t>
            </w:r>
            <w:r w:rsidR="006041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ელ.ამძრავის ავტომატური მართვის წრედებში შესაძლო დაზიანებებს</w:t>
            </w:r>
          </w:p>
          <w:p w:rsidR="006D3D98" w:rsidRPr="006D3D98" w:rsidRDefault="006D3D98" w:rsidP="0060419F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4.5.3.</w:t>
            </w:r>
            <w:r w:rsidR="006041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უსაფრთხოების  წესების გათვლისწირებით აღმოფხვრავს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მოკლე შერთვის, დაზიანებული კვანძების, ფაზების არასწორ  თანამიმდევრობას.</w:t>
            </w:r>
          </w:p>
          <w:p w:rsidR="006D3D98" w:rsidRPr="006D3D98" w:rsidRDefault="006D3D98" w:rsidP="0060419F">
            <w:pPr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4.5.4.</w:t>
            </w:r>
            <w:r w:rsidR="006041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უსაფრთხოების  წესების გათვლისწირებით ახორციელებს გეგმიურ სარემონტო სამუშაოებს </w:t>
            </w:r>
          </w:p>
          <w:p w:rsidR="006D3D98" w:rsidRPr="006D3D98" w:rsidRDefault="006D3D98" w:rsidP="0060419F">
            <w:pPr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4.5.5.</w:t>
            </w:r>
            <w:r w:rsidR="006041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მოწყობილობის კვების შემოწმების, კომპონენტების შეცვლის, სქემაში სიგნალის გავლის. ბლოკური მიმდევრობის შემოწმების მეთოდებს</w:t>
            </w:r>
          </w:p>
          <w:p w:rsidR="006D3D98" w:rsidRPr="006D3D98" w:rsidRDefault="006D3D98" w:rsidP="0060419F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4.5.6.</w:t>
            </w:r>
            <w:r w:rsidR="006041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გაზომვითი მეთოდის გამოყენებით ადგენს დანადგარში დაზიანებულ კვანძებს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24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6D3D98">
              <w:rPr>
                <w:rFonts w:ascii="Sylfaen" w:hAnsi="Sylfaen"/>
                <w:sz w:val="20"/>
                <w:szCs w:val="20"/>
              </w:rPr>
              <w:t xml:space="preserve">.6.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ამოწმებს შესრულებული სამუშაოს ხარისხს</w:t>
            </w:r>
          </w:p>
        </w:tc>
        <w:tc>
          <w:tcPr>
            <w:tcW w:w="2305" w:type="pct"/>
          </w:tcPr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4.6.1.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კონკრეტული დანადგარის ტექნიკური პასპორტის ძირითადი  პარამეტრების გათვალისწინებით აფასებს  შესრულებული სამუშაოს  ხარისხს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4.6.2.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უკეთებს ტესტირებას შესრულებულ სამუშაოებს იზოლაციასა და წრედის გამართულობაზე</w:t>
            </w:r>
          </w:p>
          <w:p w:rsidR="006D3D98" w:rsidRPr="006D3D98" w:rsidRDefault="006D3D98" w:rsidP="00D85725">
            <w:pPr>
              <w:tabs>
                <w:tab w:val="left" w:pos="3544"/>
              </w:tabs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4.6.3.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უსაფრთხოების წესების დაცვით  ახდენს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საცდელ ჩართვას 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4.6.4. 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აკეთებს ჩანაწერს შესრულებული სარემონტო სამუშაოს   შესახებ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</w:rPr>
              <w:lastRenderedPageBreak/>
              <w:t>5.</w:t>
            </w:r>
            <w:r w:rsidRPr="006D3D9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ავარიული სამუშაოების ჩატარება</w:t>
            </w: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 xml:space="preserve">5.1.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ეცნობა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</w:p>
        </w:tc>
        <w:tc>
          <w:tcPr>
            <w:tcW w:w="2305" w:type="pct"/>
          </w:tcPr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5.1.1. 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ელ.მომარაგების ქსელისა  და ელ. ამძრავის კვანძების დაზიანებებით გამოწვეულ შესაძლო ავარიის სახეებს 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5.1.2.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აყალიბებს ავარიის ლოკალიზაციისა და ლიკვიდაციის არსს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5.1.3.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აღწერსკონკრეტული ავარიის   ლოკალიზაციის ეფექტურ გზას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5.1.4.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ასახელებს კონკრეტული ავარიის   ლიკვიდაციის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ეფექტურ  გზას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5.1.5.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მოცემულობიდან გამომდინარე სწორად ირჩევსავარიის ლოკალიზაციისათვის საჭირო საშუალებებს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5.1.6.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ტექნიკის წესების გათვალისწინებით  ირჩევს ლიკვიდაციისათვის საჭირო საშუალებებს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5.1.7.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თანმიმდევრულად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ოპერატიული ინფორაციის გადასაცემათ საჭირო ქმედებებს 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5.1.8.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აკეთებს ჩანაწერს  სალიკვიდაციო სამუშაოების შესრულების  შესახებ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34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5.2.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ზეპირ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განკარგულებას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05" w:type="pct"/>
          </w:tcPr>
          <w:p w:rsidR="006D3D98" w:rsidRPr="006D3D98" w:rsidRDefault="006D3D98" w:rsidP="00D85725">
            <w:pPr>
              <w:tabs>
                <w:tab w:val="left" w:pos="3544"/>
              </w:tabs>
              <w:spacing w:line="240" w:lineRule="auto"/>
              <w:ind w:left="612" w:hanging="612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5.2.1.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თანმიმდევრობით ჩამოთვლის განსახორციელებელ  არაგემიურ სარემონტო სამუშაოებს 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5.2.2.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თანმიმდევრულად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ოპერატიული ინფორაციის გადასაცემათ საჭირო ქმედებებს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6D3D98">
              <w:rPr>
                <w:rFonts w:ascii="Sylfaen" w:hAnsi="Sylfaen"/>
                <w:sz w:val="20"/>
                <w:szCs w:val="20"/>
              </w:rPr>
              <w:t xml:space="preserve">.3.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ეცნობა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ადგილს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05" w:type="pct"/>
          </w:tcPr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5.3.1.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წესების მოთხოვნების გათვალისწინებით ჩამოთვლის დავალებით განსაზღვრული რემონტისათვის საჭირო მოსამზადებელ სამუშაოების გეგმას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5.3.2.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დავალ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ების შესაბამისად ადგენს სამუშაო გეგმას ბრიგადის სხვა წევრებთან შეთანხმებით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61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6D3D98">
              <w:rPr>
                <w:rFonts w:ascii="Sylfaen" w:hAnsi="Sylfaen"/>
                <w:sz w:val="20"/>
                <w:szCs w:val="20"/>
              </w:rPr>
              <w:t xml:space="preserve">.4.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ლოკალიზაციის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სამუშაოებში</w:t>
            </w:r>
          </w:p>
        </w:tc>
        <w:tc>
          <w:tcPr>
            <w:tcW w:w="2305" w:type="pct"/>
          </w:tcPr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5.4.1.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აყალიბებს ავარიის ლოკალიზაციისა და ლიკვიდაციის არსს 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5.4.2.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აღწერს კონკრეტული ავარიის   ლოკალიზაციის ეფექტურ გზას  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5.4.3.</w:t>
            </w:r>
            <w:r w:rsidR="00D8572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ასახელებს კონკრეტული ავარიის   ლიკვიდაციის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ეფექტურ  გზას 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52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6D3D98">
              <w:rPr>
                <w:rFonts w:ascii="Sylfaen" w:hAnsi="Sylfaen"/>
                <w:sz w:val="20"/>
                <w:szCs w:val="20"/>
              </w:rPr>
              <w:t xml:space="preserve">.5.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ადგენს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მიზეზს</w:t>
            </w:r>
          </w:p>
        </w:tc>
        <w:tc>
          <w:tcPr>
            <w:tcW w:w="2305" w:type="pct"/>
          </w:tcPr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5.5.1.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ელ.მომარაგების ქსელისა  და ელ. ამძრავის კვანძების დაზიანებებით გამოწვეულ შესაძლო ავარიის სახეებს 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5.5.2.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ტემპერატურის მომატებით გამოწვეულ მოსალოდნელ საფრთხეს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5.5.3.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ვიბრაციის შედეგად გამოწვეულ მოსალოდნელ საფრთხეებს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5.5.4.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მექანიკური დაზიანების შედეგად გამოწვეულ მოსალოდნელ საფრთხეებს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5.5.5.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მართვის სისტემაში წარმოქმნილი უწესივრობიდან გამომდინარე მოსალოდნელ საფრთხეებს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5.5.6.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8572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გარემო პირობების გათვალისწინებით სწორად ჩამოთვლის  კონკრეტული ავარიის ადგილზე მოსალოდნელ საფრთხეებს</w:t>
            </w:r>
          </w:p>
          <w:p w:rsidR="006D3D98" w:rsidRPr="006D3D98" w:rsidRDefault="006D3D98" w:rsidP="00D8572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5.5.7.</w:t>
            </w:r>
            <w:r w:rsidR="00D857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დავალების შესაბამისად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სწორად ადგენს ელ.მომარაგების ქსელისა  და ელ. ამძრავის კვანძების დაზიანებების საფრთხეებს 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52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</w:rPr>
              <w:t xml:space="preserve">5.6.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ავარიის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სალიკვიდაციო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სამუშაოებში</w:t>
            </w:r>
          </w:p>
        </w:tc>
        <w:tc>
          <w:tcPr>
            <w:tcW w:w="2305" w:type="pct"/>
          </w:tcPr>
          <w:p w:rsidR="006D3D98" w:rsidRPr="006D3D98" w:rsidRDefault="006D3D98" w:rsidP="00995599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5.6.1.</w:t>
            </w:r>
            <w:r w:rsidR="00995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მოცემულობიდან გამომდინარე  ირჩევს ავარიის ლოკალიზაციისათვის საჭირო საშუალებებს </w:t>
            </w:r>
          </w:p>
          <w:p w:rsidR="006D3D98" w:rsidRPr="006D3D98" w:rsidRDefault="006D3D98" w:rsidP="00995599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5.6.2.</w:t>
            </w:r>
            <w:r w:rsidR="00995599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ასახელებს კონკრეტული ავარიის   ლიკვიდაციის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ეფექტურ  გზას</w:t>
            </w:r>
          </w:p>
          <w:p w:rsidR="006D3D98" w:rsidRPr="006D3D98" w:rsidRDefault="006D3D98" w:rsidP="00995599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5.6.3.</w:t>
            </w:r>
            <w:r w:rsidR="00995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ტექნიკის წესების გათვალისწინებით  ირჩევს ლიკვიდაციისათვის საჭირო საშუალებებს</w:t>
            </w:r>
          </w:p>
          <w:p w:rsidR="006D3D98" w:rsidRPr="006D3D98" w:rsidRDefault="006D3D98" w:rsidP="00995599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5.6.4</w:t>
            </w:r>
            <w:r w:rsidR="009955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უსაფრთხოების  წესების გათვლისწირებით აღმოფხვრავს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მოკლე შერთვის, დაზიანებული კვანძების, ფაზების არასწორ  თანამიმდევრობას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</w:rPr>
              <w:t>6.</w:t>
            </w:r>
            <w:r w:rsidRPr="006D3D98">
              <w:rPr>
                <w:rFonts w:ascii="Sylfaen" w:hAnsi="Sylfaen" w:cs="Sylfaen"/>
                <w:b/>
                <w:bCs/>
                <w:sz w:val="20"/>
                <w:szCs w:val="20"/>
              </w:rPr>
              <w:t>უსაფრთხოების ნორმების დაცვა</w:t>
            </w: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6.1. აკმაყოფილებს უსაფრთხოების საკვალიფიკაციო ჯგუფის მოთხოვნებს</w:t>
            </w:r>
          </w:p>
        </w:tc>
        <w:tc>
          <w:tcPr>
            <w:tcW w:w="2305" w:type="pct"/>
          </w:tcPr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6.1.1.</w:t>
            </w:r>
            <w:r w:rsidR="004E2C2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ჩამოთვლის ელექტროდანადგარების მომსახურე პერსონალის ჯგუფებს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6.1.2.</w:t>
            </w:r>
            <w:r w:rsidR="004E2C2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განმარტავს  პერსონალის საკვალიფიკაციო ჯგუფების მოთხოვნებს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6.1.3.</w:t>
            </w:r>
            <w:r w:rsidR="004E2C2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6D3D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განსაზღვრავს გეგმიური და  არაგეგმიური გამოცდის არსს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6.1.4.</w:t>
            </w:r>
            <w:r w:rsidR="004E2C20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ჩამოთვლის ხანძრის გაჩენის მიზეზებს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6.1.5.</w:t>
            </w:r>
            <w:r w:rsidR="004E2C20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ჩამოთვლის ხანძრის პროფილაქტიკის წესებს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6.1.6. </w:t>
            </w:r>
            <w:r w:rsidR="004E2C20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ჩამოთვლის ხანძართან ბრძოლის წესებს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6.1.7. </w:t>
            </w:r>
            <w:r w:rsidR="004E2C20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სიმულაციისას სწორად იყენებს ცეცხლმაქრს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6.1.8. </w:t>
            </w:r>
            <w:r w:rsidR="004E2C20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ჩამოთვლის ელექტროტრამვებს და მათ გამომწვევ მიზეზებს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>6.2. აქვს გავლილი მიზნობრივი ინსტრუქტაჟი სამუშაოს დაწყების წინ</w:t>
            </w:r>
          </w:p>
        </w:tc>
        <w:tc>
          <w:tcPr>
            <w:tcW w:w="2305" w:type="pct"/>
          </w:tcPr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6.2.1.</w:t>
            </w:r>
            <w:r w:rsidR="004E2C20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სამუშოს უსაფრთხოდ შესრულებაზე პასუხისმგებელ პირებს 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6.2.2.</w:t>
            </w:r>
            <w:r w:rsidR="004E2C20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სამუშააოს უსაფრთხოდ შესრულებაზე პასუხისმგებელი პირების ფუნქცია-მოვალეობებს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6.2.3.</w:t>
            </w:r>
            <w:r w:rsidR="004E2C20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ინსტრუქტაჟის არსს და სახეებს</w:t>
            </w:r>
          </w:p>
          <w:p w:rsidR="006D3D98" w:rsidRPr="006D3D98" w:rsidRDefault="004E2C20" w:rsidP="004E2C20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6.2.4.   </w:t>
            </w:r>
            <w:r w:rsidR="006D3D98"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 ორგანიზაციაში ინსტრუქტაჟის გაცემაზე უფლებამოსილ პირს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6.2.5.</w:t>
            </w:r>
            <w:r w:rsidR="004E2C20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სწორად ატარებს ინსტრუქტაჟს დამიწების კონტურის დანადგარებთან მიერთების უსაფრთხოდ შესრულებაზე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.3.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ირჩევს 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>ინდივიდუალურ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D3D98">
              <w:rPr>
                <w:rFonts w:ascii="Sylfaen" w:hAnsi="Sylfaen"/>
                <w:bCs/>
                <w:sz w:val="20"/>
                <w:szCs w:val="20"/>
                <w:lang w:val="fr-FR"/>
              </w:rPr>
              <w:t xml:space="preserve"> დაცვის საშუალებებს და ელექტროდამცავ საშუალებებს</w:t>
            </w:r>
          </w:p>
        </w:tc>
        <w:tc>
          <w:tcPr>
            <w:tcW w:w="2305" w:type="pct"/>
          </w:tcPr>
          <w:p w:rsidR="006D3D98" w:rsidRPr="006D3D98" w:rsidRDefault="006D3D98" w:rsidP="004E2C20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6.3.1.</w:t>
            </w:r>
            <w:r w:rsidR="00CC418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ფერების მიხედვით სწორად აღწერს  ამკრძალავ, საინფორმაციო და გამაფრთხილებელ ნიშნებს 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6.3.2.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განმარტავს საწარმოო სანიტარიის არსს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6.3.3.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განმარტავს შრომის ჰიგიენის არსს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6.3.4.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სრულად  ჩამოთვლის ინდივიდუალური დაცვის საშუალებებს</w:t>
            </w:r>
          </w:p>
          <w:p w:rsidR="006D3D98" w:rsidRPr="006D3D98" w:rsidRDefault="006D3D98" w:rsidP="004E2C20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6.3.5.</w:t>
            </w:r>
            <w:r w:rsidR="00CC41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 სამუშაო ადგილის და პირად სანიტარულ -ჰიგიენურ ნორმების დაცვისათვის საჭირო ქმედებებს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1530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.4.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ორგანიზაციულ   და ტექნიკურ ღონისძიებებს</w:t>
            </w:r>
          </w:p>
        </w:tc>
        <w:tc>
          <w:tcPr>
            <w:tcW w:w="2305" w:type="pct"/>
          </w:tcPr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6.4.1</w:t>
            </w:r>
            <w:r w:rsidR="00CC4185">
              <w:rPr>
                <w:rFonts w:ascii="Sylfaen" w:hAnsi="Sylfaen"/>
                <w:sz w:val="20"/>
                <w:szCs w:val="20"/>
                <w:lang w:val="ka-GE"/>
              </w:rPr>
              <w:t xml:space="preserve">.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ფერების მიხედვით სწორად აღწერს  ამკრძალავ, საინფორმაციო და გამაფრთხილებელ ნიშნებს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6.4.2.</w:t>
            </w:r>
            <w:r w:rsidR="00CC418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განსაზღვრავს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ორგანიზაციულ ტექნიკური ღონისძიებების უსაფრთხოდ ჩატარებაზე პასუხისმგებელ პირებს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6.4.3.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თანამიმდევრობით ჩამოთვლის ტექნიკურ ღონისძიებებს უსაფრთხო სამუშაო ადგილის მომზადებისთვის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6.4.4.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ჩამოთვლის ელექტროდანადგარებისა და ხელსაწყოების უსაფრთხოდ ექსპლუატაციის წესებს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6.4.5.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უსაფრთხოდ ახორციელებს გადასატანი დამიწების დაერთებას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34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  <w:r w:rsidRPr="006D3D98">
              <w:rPr>
                <w:rFonts w:ascii="Sylfaen" w:hAnsi="Sylfaen"/>
                <w:bCs/>
                <w:sz w:val="20"/>
                <w:szCs w:val="20"/>
              </w:rPr>
              <w:t xml:space="preserve">.5. 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უზრუნველყოფს სამუშაოების უსაფრთხო შესრულებას</w:t>
            </w:r>
          </w:p>
        </w:tc>
        <w:tc>
          <w:tcPr>
            <w:tcW w:w="2305" w:type="pct"/>
          </w:tcPr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6.5.1.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სრულად  ჩამოთვლის ინდივიდუალური დაცვის საშუალებებს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6.5.2.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განმარტავს საწარმოო სანიტარიის არსს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6.5.3.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განმარტავს შრომის ჰიგიენის არსს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6.5.4.</w:t>
            </w:r>
            <w:r w:rsidR="00CC41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 სამუშაო ადგილის და პირად სანიტარულ -ჰიგიენურ ნორმების დაცვისათვის საჭირო ქმედებებს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B11BA7">
        <w:trPr>
          <w:trHeight w:val="88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tabs>
                <w:tab w:val="left" w:pos="297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6D3D98">
              <w:rPr>
                <w:rFonts w:ascii="Sylfaen" w:hAnsi="Sylfaen"/>
                <w:sz w:val="20"/>
                <w:szCs w:val="20"/>
              </w:rPr>
              <w:t xml:space="preserve">.6. 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იცავს პირად და სამუშაო ადგილის სანიტარულ-ჰიგიენურ ნორმებს.</w:t>
            </w:r>
          </w:p>
        </w:tc>
        <w:tc>
          <w:tcPr>
            <w:tcW w:w="2305" w:type="pct"/>
          </w:tcPr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6.6.1.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განმარტავს საწარმოო სანიტარიის არსს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6.6.2.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განმარტავს შრომის ჰიგიენის არსს 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6.6.3.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სრულად  ჩამოთვლის ინდივიდუალური დაცვის საშუალებებს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6.6.4.</w:t>
            </w:r>
            <w:r w:rsidR="00CC41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 სამუშაო ადგილის და პირად სანიტარულ -ჰიგიენურ ნორმების დაცვისათვის საჭირო ქმედებებს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C6B9F" w:rsidRPr="006D3D98" w:rsidTr="00E03584">
        <w:trPr>
          <w:trHeight w:val="431"/>
        </w:trPr>
        <w:tc>
          <w:tcPr>
            <w:tcW w:w="780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6D3D98" w:rsidRPr="006D3D98" w:rsidRDefault="006D3D98" w:rsidP="00410739">
            <w:pPr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CC4185">
              <w:rPr>
                <w:rFonts w:ascii="Sylfaen" w:hAnsi="Sylfaen"/>
                <w:sz w:val="20"/>
                <w:szCs w:val="20"/>
              </w:rPr>
              <w:t>.7.</w:t>
            </w:r>
            <w:r w:rsidRPr="006D3D98">
              <w:rPr>
                <w:rFonts w:ascii="Sylfaen" w:hAnsi="Sylfaen"/>
                <w:bCs/>
                <w:sz w:val="20"/>
                <w:szCs w:val="20"/>
                <w:lang w:val="ka-GE"/>
              </w:rPr>
              <w:t>უზრუნველყოფს ჯგუფის წევრების პირველად სამედიცინო დახმარებას</w:t>
            </w:r>
          </w:p>
        </w:tc>
        <w:tc>
          <w:tcPr>
            <w:tcW w:w="2305" w:type="pct"/>
          </w:tcPr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6.7.1.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ჩამოთვლის ელექტრული დენით დაშავებულთათვის  პირველად  დახმარების ეტაპებს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6.7.2. 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სწორად ღწერს დაშავებულის გათავისუფლებას ძაბვის ზემოქმედებისაგან</w:t>
            </w:r>
          </w:p>
          <w:p w:rsidR="006D3D98" w:rsidRPr="006D3D98" w:rsidRDefault="006D3D98" w:rsidP="00CC4185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6.7.3.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>მოქმედებათა თანამიმდევრობის დაცვით ათავისუფლებს დაზარალებულს ძაბვისაგან</w:t>
            </w:r>
          </w:p>
          <w:p w:rsidR="006D3D98" w:rsidRPr="00CC4185" w:rsidRDefault="006D3D98" w:rsidP="00CC4185">
            <w:pPr>
              <w:spacing w:line="240" w:lineRule="auto"/>
              <w:ind w:left="612" w:hanging="612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6.7.4. </w:t>
            </w:r>
            <w:r w:rsidR="00CC418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საჭიროების მიხედვით უტარებს </w:t>
            </w:r>
            <w:r w:rsidRPr="006D3D98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დაზარალებულს პირველად დახმარებას</w:t>
            </w:r>
          </w:p>
        </w:tc>
        <w:tc>
          <w:tcPr>
            <w:tcW w:w="826" w:type="pct"/>
          </w:tcPr>
          <w:p w:rsidR="006D3D98" w:rsidRPr="006D3D98" w:rsidRDefault="006D3D98" w:rsidP="0041073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6D3D98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6D3D98" w:rsidRPr="006D3D98" w:rsidRDefault="006D3D98" w:rsidP="006D3D98">
      <w:pPr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6D3D98" w:rsidRPr="006D3D98" w:rsidRDefault="006D3D98" w:rsidP="006D3D98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6D3D98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6D3D98" w:rsidRPr="006D3D98" w:rsidRDefault="006D3D98" w:rsidP="006D3D98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6D3D98" w:rsidRPr="006D3D98" w:rsidRDefault="006D3D98" w:rsidP="006D3D98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6D3D98" w:rsidRPr="00410739" w:rsidRDefault="006D3D98" w:rsidP="00410739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6D3D98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6D3D98" w:rsidRPr="006D3D98" w:rsidRDefault="006D3D98" w:rsidP="006D3D98">
      <w:pPr>
        <w:pStyle w:val="ListParagraph"/>
        <w:spacing w:line="240" w:lineRule="auto"/>
        <w:ind w:left="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განათლებ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6D3D98">
        <w:rPr>
          <w:rFonts w:eastAsia="Times New Roman"/>
          <w:bCs/>
          <w:sz w:val="20"/>
          <w:szCs w:val="20"/>
        </w:rPr>
        <w:t xml:space="preserve"> (</w:t>
      </w:r>
      <w:r w:rsidRPr="006D3D98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6D3D98">
        <w:rPr>
          <w:rFonts w:eastAsia="Times New Roman"/>
          <w:bCs/>
          <w:sz w:val="20"/>
          <w:szCs w:val="20"/>
        </w:rPr>
        <w:t xml:space="preserve">) </w:t>
      </w:r>
      <w:r w:rsidRPr="006D3D98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აღიარებას</w:t>
      </w:r>
      <w:r w:rsidRPr="006D3D98">
        <w:rPr>
          <w:rFonts w:eastAsia="Times New Roman"/>
          <w:bCs/>
          <w:sz w:val="20"/>
          <w:szCs w:val="20"/>
        </w:rPr>
        <w:t xml:space="preserve"> (</w:t>
      </w:r>
      <w:r w:rsidRPr="006D3D98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6D3D98">
        <w:rPr>
          <w:rFonts w:eastAsia="Times New Roman"/>
          <w:bCs/>
          <w:sz w:val="20"/>
          <w:szCs w:val="20"/>
        </w:rPr>
        <w:t xml:space="preserve">) </w:t>
      </w:r>
      <w:r w:rsidRPr="006D3D98">
        <w:rPr>
          <w:rFonts w:ascii="Sylfaen" w:eastAsia="Times New Roman" w:hAnsi="Sylfaen"/>
          <w:bCs/>
          <w:sz w:val="20"/>
          <w:szCs w:val="20"/>
        </w:rPr>
        <w:t>საძიებელი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ქვემოთ</w:t>
      </w:r>
      <w:r w:rsidRPr="006D3D98">
        <w:rPr>
          <w:rFonts w:eastAsia="Times New Roman"/>
          <w:bCs/>
          <w:sz w:val="20"/>
          <w:szCs w:val="20"/>
        </w:rPr>
        <w:t xml:space="preserve">  </w:t>
      </w:r>
      <w:r w:rsidRPr="006D3D98">
        <w:rPr>
          <w:rFonts w:ascii="Sylfaen" w:eastAsia="Times New Roman" w:hAnsi="Sylfaen"/>
          <w:bCs/>
          <w:sz w:val="20"/>
          <w:szCs w:val="20"/>
        </w:rPr>
        <w:t>მოცემული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პრინციპების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6D3D98">
        <w:rPr>
          <w:rFonts w:eastAsia="Times New Roman"/>
          <w:b/>
          <w:bCs/>
          <w:sz w:val="20"/>
          <w:szCs w:val="20"/>
        </w:rPr>
        <w:t xml:space="preserve"> </w:t>
      </w:r>
    </w:p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6D3D98">
        <w:rPr>
          <w:rFonts w:ascii="Sylfaen" w:eastAsia="Times New Roman" w:hAnsi="Sylfaen"/>
          <w:bCs/>
          <w:sz w:val="20"/>
          <w:szCs w:val="20"/>
        </w:rPr>
        <w:t>დასაშვებია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აღიარება</w:t>
      </w:r>
      <w:r w:rsidRPr="006D3D98">
        <w:rPr>
          <w:rFonts w:eastAsia="Times New Roman"/>
          <w:bCs/>
          <w:sz w:val="20"/>
          <w:szCs w:val="20"/>
        </w:rPr>
        <w:t xml:space="preserve"> (</w:t>
      </w:r>
      <w:r w:rsidRPr="006D3D98">
        <w:rPr>
          <w:rFonts w:ascii="Sylfaen" w:eastAsia="Times New Roman" w:hAnsi="Sylfaen"/>
          <w:bCs/>
          <w:sz w:val="20"/>
          <w:szCs w:val="20"/>
        </w:rPr>
        <w:t>ჩათვლა</w:t>
      </w:r>
      <w:r w:rsidRPr="006D3D98">
        <w:rPr>
          <w:rFonts w:eastAsia="Times New Roman"/>
          <w:bCs/>
          <w:sz w:val="20"/>
          <w:szCs w:val="20"/>
        </w:rPr>
        <w:t xml:space="preserve">) </w:t>
      </w:r>
      <w:r w:rsidRPr="006D3D98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თუ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თავსებადია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საძიებელ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მათი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მიღწევა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რაც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გამოიხატება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დადებითი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შეფასებით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კრედიტის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მინიჭებით</w:t>
      </w:r>
      <w:r w:rsidRPr="006D3D98">
        <w:rPr>
          <w:rFonts w:eastAsia="Times New Roman"/>
          <w:bCs/>
          <w:sz w:val="20"/>
          <w:szCs w:val="20"/>
        </w:rPr>
        <w:t>.</w:t>
      </w:r>
    </w:p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6D3D98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შესწავლის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მიზნით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6D3D98">
        <w:rPr>
          <w:rFonts w:eastAsia="Times New Roman"/>
          <w:bCs/>
          <w:sz w:val="20"/>
          <w:szCs w:val="20"/>
        </w:rPr>
        <w:t xml:space="preserve">  </w:t>
      </w:r>
      <w:r w:rsidRPr="006D3D98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ეყრდნობა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სტანდარტს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ან</w:t>
      </w:r>
      <w:r w:rsidRPr="006D3D98">
        <w:rPr>
          <w:rFonts w:eastAsia="Times New Roman"/>
          <w:bCs/>
          <w:sz w:val="20"/>
          <w:szCs w:val="20"/>
        </w:rPr>
        <w:t>/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ჩარჩო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დოკუმენტს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რომლის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საფუძველზეც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არის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ან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კომპონენტი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არსებობის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შემთხვევაში</w:t>
      </w:r>
      <w:r w:rsidRPr="006D3D98">
        <w:rPr>
          <w:rFonts w:eastAsia="Times New Roman"/>
          <w:bCs/>
          <w:sz w:val="20"/>
          <w:szCs w:val="20"/>
        </w:rPr>
        <w:t xml:space="preserve">  - </w:t>
      </w:r>
      <w:r w:rsidRPr="006D3D98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პროგრამას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ან</w:t>
      </w:r>
      <w:r w:rsidRPr="006D3D98">
        <w:rPr>
          <w:rFonts w:eastAsia="Times New Roman"/>
          <w:bCs/>
          <w:sz w:val="20"/>
          <w:szCs w:val="20"/>
        </w:rPr>
        <w:t>/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სილაბუსებს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ან</w:t>
      </w:r>
      <w:r w:rsidRPr="006D3D98">
        <w:rPr>
          <w:rFonts w:eastAsia="Times New Roman"/>
          <w:bCs/>
          <w:sz w:val="20"/>
          <w:szCs w:val="20"/>
        </w:rPr>
        <w:t>/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კატალოგს</w:t>
      </w:r>
      <w:r w:rsidRPr="006D3D98">
        <w:rPr>
          <w:rFonts w:eastAsia="Times New Roman"/>
          <w:bCs/>
          <w:sz w:val="20"/>
          <w:szCs w:val="20"/>
        </w:rPr>
        <w:t xml:space="preserve">. </w:t>
      </w:r>
      <w:r w:rsidRPr="006D3D98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6D3D98">
        <w:rPr>
          <w:rFonts w:eastAsia="Times New Roman"/>
          <w:bCs/>
          <w:sz w:val="20"/>
          <w:szCs w:val="20"/>
        </w:rPr>
        <w:t xml:space="preserve">  </w:t>
      </w:r>
      <w:r w:rsidRPr="006D3D98">
        <w:rPr>
          <w:rFonts w:ascii="Sylfaen" w:eastAsia="Times New Roman" w:hAnsi="Sylfaen"/>
          <w:bCs/>
          <w:sz w:val="20"/>
          <w:szCs w:val="20"/>
        </w:rPr>
        <w:t>შესაფასებელ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პირს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მოსთხოვოს</w:t>
      </w:r>
      <w:r w:rsidRPr="006D3D98">
        <w:rPr>
          <w:rFonts w:eastAsia="Times New Roman"/>
          <w:bCs/>
          <w:sz w:val="20"/>
          <w:szCs w:val="20"/>
        </w:rPr>
        <w:t xml:space="preserve">  </w:t>
      </w:r>
      <w:r w:rsidRPr="006D3D98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6D3D98">
        <w:rPr>
          <w:rFonts w:eastAsia="Times New Roman"/>
          <w:bCs/>
          <w:sz w:val="20"/>
          <w:szCs w:val="20"/>
        </w:rPr>
        <w:t>/</w:t>
      </w:r>
      <w:r w:rsidRPr="006D3D98">
        <w:rPr>
          <w:rFonts w:ascii="Sylfaen" w:eastAsia="Times New Roman" w:hAnsi="Sylfaen"/>
          <w:bCs/>
          <w:sz w:val="20"/>
          <w:szCs w:val="20"/>
        </w:rPr>
        <w:t>სასწავლო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კურსების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6D3D98">
        <w:rPr>
          <w:rFonts w:eastAsia="Times New Roman"/>
          <w:bCs/>
          <w:sz w:val="20"/>
          <w:szCs w:val="20"/>
        </w:rPr>
        <w:t xml:space="preserve"> (</w:t>
      </w:r>
      <w:r w:rsidRPr="006D3D98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6D3D98">
        <w:rPr>
          <w:rFonts w:eastAsia="Times New Roman"/>
          <w:bCs/>
          <w:sz w:val="20"/>
          <w:szCs w:val="20"/>
        </w:rPr>
        <w:t xml:space="preserve">) </w:t>
      </w:r>
      <w:r w:rsidRPr="006D3D98">
        <w:rPr>
          <w:rFonts w:ascii="Sylfaen" w:eastAsia="Times New Roman" w:hAnsi="Sylfaen"/>
          <w:bCs/>
          <w:sz w:val="20"/>
          <w:szCs w:val="20"/>
        </w:rPr>
        <w:t>გამოთხოვა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6D3D98">
        <w:rPr>
          <w:rFonts w:ascii="Sylfaen" w:eastAsia="Times New Roman" w:hAnsi="Sylfaen"/>
          <w:bCs/>
          <w:sz w:val="20"/>
          <w:szCs w:val="20"/>
        </w:rPr>
        <w:t>დან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წარდგენა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6D3D98">
        <w:rPr>
          <w:rFonts w:eastAsia="Times New Roman"/>
          <w:bCs/>
          <w:sz w:val="20"/>
          <w:szCs w:val="20"/>
        </w:rPr>
        <w:t xml:space="preserve"> </w:t>
      </w:r>
    </w:p>
    <w:p w:rsidR="006D3D98" w:rsidRPr="00410739" w:rsidRDefault="006D3D98" w:rsidP="006D3D98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6D3D98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განსაზღვრის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მიზნით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აუცილებელი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არაა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მათი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ფორმულირება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იყოს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იდენტური</w:t>
      </w:r>
      <w:r w:rsidRPr="006D3D98">
        <w:rPr>
          <w:rFonts w:eastAsia="Times New Roman"/>
          <w:bCs/>
          <w:sz w:val="20"/>
          <w:szCs w:val="20"/>
        </w:rPr>
        <w:t xml:space="preserve">. </w:t>
      </w:r>
      <w:r w:rsidRPr="006D3D98">
        <w:rPr>
          <w:rFonts w:ascii="Sylfaen" w:eastAsia="Times New Roman" w:hAnsi="Sylfaen"/>
          <w:bCs/>
          <w:sz w:val="20"/>
          <w:szCs w:val="20"/>
        </w:rPr>
        <w:t>თავსებადად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ჩაითვლება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6D3D98">
        <w:rPr>
          <w:rFonts w:eastAsia="Times New Roman"/>
          <w:bCs/>
          <w:sz w:val="20"/>
          <w:szCs w:val="20"/>
        </w:rPr>
        <w:t>/</w:t>
      </w:r>
      <w:r w:rsidRPr="006D3D98">
        <w:rPr>
          <w:rFonts w:ascii="Sylfaen" w:eastAsia="Times New Roman" w:hAnsi="Sylfaen"/>
          <w:bCs/>
          <w:sz w:val="20"/>
          <w:szCs w:val="20"/>
        </w:rPr>
        <w:t>რომელთა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ერთობლიობაც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შინაარსის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ეროვნული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lastRenderedPageBreak/>
        <w:t>ჩარჩოს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საფეხურის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აღმწერის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შესაძლოა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მიჩნეულ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იქნას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ანალოგიურად</w:t>
      </w:r>
      <w:r w:rsidRPr="006D3D98">
        <w:rPr>
          <w:rFonts w:eastAsia="Times New Roman"/>
          <w:bCs/>
          <w:sz w:val="20"/>
          <w:szCs w:val="20"/>
        </w:rPr>
        <w:t>.</w:t>
      </w:r>
    </w:p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6D3D98">
        <w:rPr>
          <w:rFonts w:eastAsia="Times New Roman"/>
          <w:bCs/>
          <w:sz w:val="20"/>
          <w:szCs w:val="20"/>
        </w:rPr>
        <w:t xml:space="preserve">  </w:t>
      </w:r>
      <w:r w:rsidRPr="006D3D98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პრაქტიკული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დავალების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6D3D98">
        <w:rPr>
          <w:rFonts w:eastAsia="Times New Roman"/>
          <w:bCs/>
          <w:sz w:val="20"/>
          <w:szCs w:val="20"/>
        </w:rPr>
        <w:t xml:space="preserve">. </w:t>
      </w:r>
    </w:p>
    <w:p w:rsidR="006D3D98" w:rsidRPr="006D3D98" w:rsidRDefault="006D3D98" w:rsidP="006D3D98">
      <w:pPr>
        <w:spacing w:line="240" w:lineRule="auto"/>
        <w:rPr>
          <w:rFonts w:eastAsia="Times New Roman"/>
          <w:bCs/>
          <w:sz w:val="20"/>
          <w:szCs w:val="20"/>
        </w:rPr>
      </w:pP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6D3D98">
        <w:rPr>
          <w:rFonts w:eastAsia="Times New Roman"/>
          <w:bCs/>
          <w:sz w:val="20"/>
          <w:szCs w:val="20"/>
        </w:rPr>
        <w:t xml:space="preserve">  </w:t>
      </w:r>
      <w:r w:rsidRPr="006D3D98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კომპონენტს</w:t>
      </w:r>
      <w:r w:rsidRPr="006D3D98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რომლის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შეფასება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მინიჭების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წინაპირობას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წარმოადგენს</w:t>
      </w:r>
      <w:r w:rsidRPr="006D3D98">
        <w:rPr>
          <w:rFonts w:eastAsia="Times New Roman"/>
          <w:bCs/>
          <w:sz w:val="20"/>
          <w:szCs w:val="20"/>
        </w:rPr>
        <w:t>.</w:t>
      </w:r>
    </w:p>
    <w:p w:rsidR="006D3D98" w:rsidRPr="006D3D98" w:rsidRDefault="006D3D98" w:rsidP="006D3D98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6D3D98">
        <w:rPr>
          <w:rFonts w:ascii="Sylfaen" w:eastAsia="Times New Roman" w:hAnsi="Sylfaen"/>
          <w:bCs/>
          <w:sz w:val="20"/>
          <w:szCs w:val="20"/>
        </w:rPr>
        <w:t>ქვემოთ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მოცემულია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პრაქტიკულ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დავალებაზე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დაკვირვების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პროცესის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მოთხოვნები</w:t>
      </w:r>
      <w:r w:rsidRPr="006D3D98">
        <w:rPr>
          <w:rFonts w:eastAsia="Times New Roman"/>
          <w:bCs/>
          <w:sz w:val="20"/>
          <w:szCs w:val="20"/>
        </w:rPr>
        <w:t xml:space="preserve">, </w:t>
      </w:r>
      <w:r w:rsidRPr="006D3D98">
        <w:rPr>
          <w:rFonts w:ascii="Sylfaen" w:eastAsia="Times New Roman" w:hAnsi="Sylfaen"/>
          <w:bCs/>
          <w:sz w:val="20"/>
          <w:szCs w:val="20"/>
        </w:rPr>
        <w:t>ასევე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6D3D98">
        <w:rPr>
          <w:rFonts w:eastAsia="Times New Roman"/>
          <w:bCs/>
          <w:sz w:val="20"/>
          <w:szCs w:val="20"/>
        </w:rPr>
        <w:t xml:space="preserve"> </w:t>
      </w:r>
      <w:r w:rsidRPr="006D3D98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r w:rsidRPr="006D3D98">
        <w:rPr>
          <w:rFonts w:eastAsia="Times New Roman"/>
          <w:bCs/>
          <w:sz w:val="20"/>
          <w:szCs w:val="20"/>
        </w:rPr>
        <w:t>.</w:t>
      </w:r>
    </w:p>
    <w:p w:rsidR="006D3D98" w:rsidRPr="006D3D98" w:rsidRDefault="006D3D98" w:rsidP="006D3D98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44"/>
      </w:tblGrid>
      <w:tr w:rsidR="006D3D98" w:rsidRPr="006D3D98" w:rsidTr="00410739">
        <w:tc>
          <w:tcPr>
            <w:tcW w:w="9265" w:type="dxa"/>
            <w:shd w:val="clear" w:color="auto" w:fill="auto"/>
          </w:tcPr>
          <w:p w:rsidR="006D3D98" w:rsidRPr="006D3D98" w:rsidRDefault="006D3D98" w:rsidP="00410739">
            <w:pPr>
              <w:rPr>
                <w:b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6D3D98">
              <w:rPr>
                <w:b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6D3D98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D3D98" w:rsidRPr="006D3D98" w:rsidTr="00410739">
        <w:tc>
          <w:tcPr>
            <w:tcW w:w="9265" w:type="dxa"/>
            <w:shd w:val="clear" w:color="auto" w:fill="auto"/>
          </w:tcPr>
          <w:p w:rsidR="006D3D98" w:rsidRPr="006D3D98" w:rsidRDefault="006D3D98" w:rsidP="005D7F58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გამოკითხვა ტარდება ნებისმიერ აუდიტორიაში ან ოთახში, რომელიც აღჭურვილია მაგიდებით და სკამებით გამოსაკითხი პირების ინდივიდუალური მუშაობის უზრუნველსაყოფად</w:t>
            </w:r>
          </w:p>
          <w:p w:rsidR="006D3D98" w:rsidRPr="006D3D98" w:rsidRDefault="006D3D98" w:rsidP="005D7F58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</w:t>
            </w:r>
          </w:p>
          <w:p w:rsidR="006D3D98" w:rsidRPr="006D3D98" w:rsidRDefault="006D3D98" w:rsidP="005D7F58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შემფასებელი წინასწარ ამზადებს ტესტებს, რომელიც მოიცავს ღია და დახურული ტიპის შეკითხვებს, კითხვებს მრავალი არჩევითი პასუხებით და ქეისებს</w:t>
            </w:r>
          </w:p>
          <w:p w:rsidR="006D3D98" w:rsidRPr="006D3D98" w:rsidRDefault="006D3D98" w:rsidP="00410739">
            <w:pPr>
              <w:tabs>
                <w:tab w:val="left" w:pos="27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10739" w:rsidRDefault="006D3D98" w:rsidP="004107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6D3D98">
              <w:rPr>
                <w:b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6D3D98">
              <w:rPr>
                <w:b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r w:rsidRPr="006D3D98">
              <w:rPr>
                <w:b/>
                <w:sz w:val="20"/>
                <w:szCs w:val="20"/>
              </w:rPr>
              <w:t xml:space="preserve">: </w:t>
            </w:r>
          </w:p>
          <w:p w:rsidR="006D3D98" w:rsidRPr="00410739" w:rsidRDefault="006D3D98" w:rsidP="004107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არსებითია გამოკითხვის პროცესზე შემფასებლის მიერ ზედამხედველობის განხორციელება</w:t>
            </w:r>
          </w:p>
          <w:p w:rsidR="006D3D98" w:rsidRPr="006D3D98" w:rsidRDefault="006D3D98" w:rsidP="00410739">
            <w:pPr>
              <w:rPr>
                <w:b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6D3D98">
              <w:rPr>
                <w:b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6D3D98">
              <w:rPr>
                <w:b/>
                <w:sz w:val="20"/>
                <w:szCs w:val="20"/>
              </w:rPr>
              <w:t>:</w:t>
            </w:r>
          </w:p>
          <w:p w:rsidR="006D3D98" w:rsidRPr="006D3D98" w:rsidRDefault="006D3D98" w:rsidP="00410739">
            <w:pPr>
              <w:spacing w:after="0" w:line="240" w:lineRule="auto"/>
              <w:rPr>
                <w:sz w:val="20"/>
                <w:szCs w:val="20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ასევე შემფასებლის მიერ შევსებული ჩანაწერების ფორმებით</w:t>
            </w:r>
          </w:p>
          <w:p w:rsidR="006D3D98" w:rsidRPr="006D3D98" w:rsidRDefault="006D3D98" w:rsidP="004107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6D3D98" w:rsidRPr="006D3D98" w:rsidRDefault="006D3D98" w:rsidP="00410739">
            <w:pPr>
              <w:rPr>
                <w:b/>
                <w:sz w:val="20"/>
                <w:szCs w:val="20"/>
              </w:rPr>
            </w:pP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6D3D98">
              <w:rPr>
                <w:b/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6D3D98">
              <w:rPr>
                <w:b/>
                <w:sz w:val="20"/>
                <w:szCs w:val="20"/>
              </w:rPr>
              <w:t>:</w:t>
            </w:r>
          </w:p>
          <w:p w:rsidR="00E11BA9" w:rsidRPr="00E11BA9" w:rsidRDefault="006D3D98" w:rsidP="005D7F58">
            <w:pPr>
              <w:pStyle w:val="ListParagraph"/>
              <w:numPr>
                <w:ilvl w:val="0"/>
                <w:numId w:val="28"/>
              </w:numPr>
              <w:ind w:left="709" w:hanging="283"/>
              <w:rPr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6D3D98">
              <w:rPr>
                <w:sz w:val="20"/>
                <w:szCs w:val="20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6D3D98">
              <w:rPr>
                <w:sz w:val="20"/>
                <w:szCs w:val="20"/>
              </w:rPr>
              <w:t xml:space="preserve">: </w:t>
            </w:r>
          </w:p>
          <w:p w:rsidR="00E11BA9" w:rsidRPr="00E11BA9" w:rsidRDefault="006D3D98" w:rsidP="005D7F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ka-GE"/>
              </w:rPr>
            </w:pPr>
            <w:r w:rsidRPr="00E11BA9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ელექტროამძრავი და ელმომარაგების სისტემის დანადგარების </w:t>
            </w:r>
            <w:r w:rsidR="00E11BA9" w:rsidRPr="00E11BA9">
              <w:rPr>
                <w:rFonts w:ascii="Sylfaen" w:hAnsi="Sylfaen"/>
                <w:sz w:val="20"/>
                <w:szCs w:val="20"/>
                <w:lang w:val="ka-GE"/>
              </w:rPr>
              <w:t xml:space="preserve">მონტაჟისა და </w:t>
            </w:r>
            <w:r w:rsidRPr="00E11BA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E11BA9" w:rsidRPr="00E11BA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ტესტ</w:t>
            </w:r>
            <w:r w:rsidR="00B11BA7">
              <w:rPr>
                <w:rFonts w:ascii="Sylfaen" w:hAnsi="Sylfaen"/>
                <w:sz w:val="20"/>
                <w:szCs w:val="20"/>
                <w:lang w:val="ka-GE"/>
              </w:rPr>
              <w:t>ირების</w:t>
            </w:r>
            <w:r w:rsidR="00E11BA9" w:rsidRPr="00E11BA9">
              <w:rPr>
                <w:rFonts w:ascii="Sylfaen" w:hAnsi="Sylfaen"/>
                <w:sz w:val="20"/>
                <w:szCs w:val="20"/>
                <w:lang w:val="ka-GE"/>
              </w:rPr>
              <w:t xml:space="preserve"> წესი</w:t>
            </w:r>
          </w:p>
          <w:p w:rsidR="00E11BA9" w:rsidRPr="00E11BA9" w:rsidRDefault="006D3D98" w:rsidP="005D7F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ka-GE"/>
              </w:rPr>
            </w:pPr>
            <w:r w:rsidRPr="00E11BA9">
              <w:rPr>
                <w:rFonts w:ascii="Sylfaen" w:hAnsi="Sylfaen"/>
                <w:sz w:val="20"/>
                <w:szCs w:val="20"/>
                <w:lang w:val="ka-GE"/>
              </w:rPr>
              <w:t>ელმომარაგების ქსელში</w:t>
            </w:r>
            <w:r w:rsidR="00E11BA9" w:rsidRPr="00E11BA9">
              <w:rPr>
                <w:rFonts w:ascii="Sylfaen" w:hAnsi="Sylfaen"/>
                <w:sz w:val="20"/>
                <w:szCs w:val="20"/>
                <w:lang w:val="ka-GE"/>
              </w:rPr>
              <w:t xml:space="preserve"> ანათვლების აღების წესი</w:t>
            </w:r>
          </w:p>
          <w:p w:rsidR="006D3D98" w:rsidRPr="00410739" w:rsidRDefault="006D3D98" w:rsidP="00E11B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D3D98" w:rsidRDefault="006D3D98" w:rsidP="005D7F58">
            <w:pPr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ელექტროამძრავი და ელმომარაგების სისტემის დანადგარების </w:t>
            </w:r>
            <w:r w:rsidR="00E11BA9">
              <w:rPr>
                <w:rFonts w:ascii="Sylfaen" w:hAnsi="Sylfaen"/>
                <w:sz w:val="20"/>
                <w:szCs w:val="20"/>
                <w:lang w:val="ka-GE"/>
              </w:rPr>
              <w:t xml:space="preserve">დიაგნოსტირებისა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და რემონტი</w:t>
            </w:r>
            <w:r w:rsidR="00E11BA9">
              <w:rPr>
                <w:rFonts w:ascii="Sylfaen" w:hAnsi="Sylfaen"/>
                <w:sz w:val="20"/>
                <w:szCs w:val="20"/>
                <w:lang w:val="ka-GE"/>
              </w:rPr>
              <w:t>ს წესი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11BA9" w:rsidRPr="006D3D98" w:rsidRDefault="00E11BA9" w:rsidP="00E11B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D3D98" w:rsidRDefault="006D3D98" w:rsidP="005D7F58">
            <w:pPr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სამოქმედო გეგმის </w:t>
            </w:r>
            <w:r w:rsidR="00E11BA9">
              <w:rPr>
                <w:rFonts w:ascii="Sylfaen" w:hAnsi="Sylfaen"/>
                <w:sz w:val="20"/>
                <w:szCs w:val="20"/>
                <w:lang w:val="ka-GE"/>
              </w:rPr>
              <w:t>შედგენის წესი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ბრიგადის წევრებისთვის  და შესაბამისი ინსტრუქ</w:t>
            </w:r>
            <w:r w:rsidR="00B11BA7">
              <w:rPr>
                <w:rFonts w:ascii="Sylfaen" w:hAnsi="Sylfaen"/>
                <w:sz w:val="20"/>
                <w:szCs w:val="20"/>
                <w:lang w:val="ka-GE"/>
              </w:rPr>
              <w:t xml:space="preserve">ციის 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</w:t>
            </w:r>
            <w:r w:rsidR="00B11BA7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10739" w:rsidRPr="006D3D98" w:rsidRDefault="00410739" w:rsidP="00E11B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D3D98" w:rsidRPr="006D3D98" w:rsidRDefault="006D3D98" w:rsidP="005D7F58">
            <w:pPr>
              <w:pStyle w:val="ListParagraph"/>
              <w:numPr>
                <w:ilvl w:val="0"/>
                <w:numId w:val="3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sz w:val="20"/>
                <w:szCs w:val="20"/>
                <w:lang w:val="ka-GE"/>
              </w:rPr>
              <w:t>უსაფრთხოების  და სანიტარულ-ჰიგიენური ნორმების დაცვ</w:t>
            </w:r>
            <w:r w:rsidR="00410739">
              <w:rPr>
                <w:rFonts w:ascii="Sylfaen" w:hAnsi="Sylfaen"/>
                <w:sz w:val="20"/>
                <w:szCs w:val="20"/>
                <w:lang w:val="ka-GE"/>
              </w:rPr>
              <w:t>ის წესები</w:t>
            </w:r>
          </w:p>
          <w:p w:rsidR="006D3D98" w:rsidRPr="006D3D98" w:rsidRDefault="006D3D98" w:rsidP="00410739">
            <w:pPr>
              <w:pStyle w:val="ListParagraph"/>
              <w:ind w:left="709"/>
              <w:rPr>
                <w:sz w:val="20"/>
                <w:szCs w:val="20"/>
              </w:rPr>
            </w:pPr>
          </w:p>
          <w:p w:rsidR="006D3D98" w:rsidRPr="006D3D98" w:rsidRDefault="006D3D98" w:rsidP="005D7F58">
            <w:pPr>
              <w:pStyle w:val="ListParagraph"/>
              <w:numPr>
                <w:ilvl w:val="0"/>
                <w:numId w:val="28"/>
              </w:numPr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r w:rsidRPr="006D3D98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კომპონენტის(გამოცდის) საკითხების შერჩევა ზემოთ მოცემული</w:t>
            </w:r>
            <w:r w:rsidRPr="006D3D9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rFonts w:ascii="Sylfaen" w:hAnsi="Sylfaen" w:cs="Sylfaen"/>
                <w:sz w:val="20"/>
                <w:szCs w:val="20"/>
              </w:rPr>
              <w:t>საკითხებიდან წარმოადგენს შემფასებლის პრეროგატივას</w:t>
            </w:r>
          </w:p>
          <w:p w:rsidR="006D3D98" w:rsidRPr="006D3D98" w:rsidRDefault="006D3D98" w:rsidP="00410739">
            <w:pPr>
              <w:pStyle w:val="ListParagraph"/>
              <w:ind w:left="709"/>
              <w:rPr>
                <w:sz w:val="20"/>
                <w:szCs w:val="20"/>
              </w:rPr>
            </w:pPr>
          </w:p>
        </w:tc>
      </w:tr>
    </w:tbl>
    <w:p w:rsidR="006D3D98" w:rsidRPr="006D3D98" w:rsidRDefault="006D3D98" w:rsidP="006D3D98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6D3D98">
        <w:rPr>
          <w:rFonts w:ascii="Sylfaen" w:hAnsi="Sylfaen"/>
          <w:b/>
          <w:bCs/>
          <w:sz w:val="20"/>
          <w:szCs w:val="20"/>
          <w:lang w:val="ka-GE"/>
        </w:rPr>
        <w:lastRenderedPageBreak/>
        <w:t>ბ). პრაქტიკული დავალების შესრულებაზე დაკვირვება</w:t>
      </w:r>
    </w:p>
    <w:p w:rsidR="006D3D98" w:rsidRPr="006D3D98" w:rsidRDefault="006D3D98" w:rsidP="006D3D98">
      <w:pPr>
        <w:spacing w:line="240" w:lineRule="auto"/>
        <w:rPr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>საგამოცდო</w:t>
      </w:r>
      <w:r w:rsidRPr="006D3D98">
        <w:rPr>
          <w:b/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b/>
          <w:sz w:val="20"/>
          <w:szCs w:val="20"/>
          <w:lang w:val="ka-GE"/>
        </w:rPr>
        <w:t>გარემო</w:t>
      </w:r>
      <w:r w:rsidRPr="006D3D98">
        <w:rPr>
          <w:b/>
          <w:sz w:val="20"/>
          <w:szCs w:val="20"/>
          <w:lang w:val="ka-GE"/>
        </w:rPr>
        <w:t>:</w:t>
      </w:r>
    </w:p>
    <w:p w:rsidR="006D3D98" w:rsidRPr="006D3D98" w:rsidRDefault="006D3D98" w:rsidP="006D3D98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</w:t>
      </w:r>
    </w:p>
    <w:p w:rsidR="006D3D98" w:rsidRPr="006D3D98" w:rsidRDefault="006D3D98" w:rsidP="006D3D98">
      <w:pPr>
        <w:spacing w:line="240" w:lineRule="auto"/>
        <w:rPr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6D3D98" w:rsidRPr="006D3D98" w:rsidRDefault="006D3D98" w:rsidP="006D3D98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D3D98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6D3D98" w:rsidRPr="006D3D98" w:rsidRDefault="006D3D98" w:rsidP="006D3D98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>მოპ</w:t>
      </w:r>
      <w:r w:rsidRPr="006D3D98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6D3D98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6D3D98" w:rsidRPr="006D3D98" w:rsidRDefault="006D3D98" w:rsidP="006D3D98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eastAsia="Times New Roman" w:hAnsi="Sylfaen"/>
          <w:sz w:val="20"/>
          <w:szCs w:val="20"/>
          <w:lang w:val="ka-GE"/>
        </w:rPr>
        <w:t>მტკიცებულებები უზრუნველყოფილია შემფასებლის მიერ შევსებული ჩანაწერების ფორმებით</w:t>
      </w:r>
    </w:p>
    <w:p w:rsidR="006D3D98" w:rsidRPr="006D3D98" w:rsidRDefault="006D3D98" w:rsidP="006D3D98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</w:t>
      </w:r>
      <w:r w:rsidRPr="006D3D98">
        <w:rPr>
          <w:b/>
          <w:sz w:val="20"/>
          <w:szCs w:val="20"/>
          <w:lang w:val="ka-GE"/>
        </w:rPr>
        <w:t>:</w:t>
      </w:r>
    </w:p>
    <w:p w:rsidR="006D3D98" w:rsidRPr="006D3D98" w:rsidRDefault="006D3D98" w:rsidP="005D7F58">
      <w:pPr>
        <w:pStyle w:val="ListParagraph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6D3D98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6D3D98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შესაბამისად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პრაქტიკული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დავალებების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შეიძლება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მოიცავდეს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შემდეგს</w:t>
      </w:r>
      <w:r w:rsidRPr="006D3D98">
        <w:rPr>
          <w:sz w:val="20"/>
          <w:szCs w:val="20"/>
          <w:lang w:val="ka-GE"/>
        </w:rPr>
        <w:t xml:space="preserve">: </w:t>
      </w:r>
    </w:p>
    <w:p w:rsidR="006D3D98" w:rsidRPr="006D3D98" w:rsidRDefault="006D3D98" w:rsidP="006D3D98">
      <w:pPr>
        <w:pStyle w:val="ListParagraph"/>
        <w:spacing w:line="240" w:lineRule="auto"/>
        <w:rPr>
          <w:rFonts w:ascii="Sylfaen" w:hAnsi="Sylfaen"/>
          <w:sz w:val="20"/>
          <w:szCs w:val="20"/>
        </w:rPr>
      </w:pPr>
    </w:p>
    <w:p w:rsidR="00DD02C6" w:rsidRPr="004E3CA8" w:rsidRDefault="006D3D98" w:rsidP="00DD02C6">
      <w:pPr>
        <w:spacing w:after="0" w:line="240" w:lineRule="auto"/>
        <w:ind w:left="990" w:hanging="270"/>
        <w:rPr>
          <w:rFonts w:ascii="Sylfaen" w:hAnsi="Sylfaen"/>
          <w:color w:val="000000"/>
          <w:sz w:val="20"/>
          <w:szCs w:val="20"/>
          <w:lang w:val="ka-GE"/>
        </w:rPr>
      </w:pPr>
      <w:r w:rsidRPr="004E3CA8">
        <w:rPr>
          <w:rFonts w:ascii="Sylfaen" w:hAnsi="Sylfaen"/>
          <w:color w:val="000000"/>
          <w:sz w:val="20"/>
          <w:szCs w:val="20"/>
          <w:lang w:val="ka-GE"/>
        </w:rPr>
        <w:t>ა)</w:t>
      </w:r>
      <w:r w:rsidR="00DD02C6" w:rsidRPr="004E3CA8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 xml:space="preserve"> ელექტრული და დამიწების  სქემების </w:t>
      </w:r>
      <w:r w:rsidR="00E11BA9" w:rsidRPr="004E3CA8">
        <w:rPr>
          <w:rFonts w:ascii="Sylfaen" w:hAnsi="Sylfaen"/>
          <w:color w:val="000000"/>
          <w:sz w:val="20"/>
          <w:szCs w:val="20"/>
          <w:lang w:val="ka-GE"/>
        </w:rPr>
        <w:t>შედგენა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 xml:space="preserve"> და კირხოფის </w:t>
      </w:r>
      <w:r w:rsidRPr="004E3CA8">
        <w:rPr>
          <w:rFonts w:ascii="Sylfaen" w:hAnsi="Sylfaen"/>
          <w:color w:val="000000"/>
          <w:sz w:val="20"/>
          <w:szCs w:val="20"/>
        </w:rPr>
        <w:t xml:space="preserve">I 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>და</w:t>
      </w:r>
      <w:r w:rsidRPr="004E3CA8">
        <w:rPr>
          <w:rFonts w:ascii="Sylfaen" w:hAnsi="Sylfaen"/>
          <w:color w:val="000000"/>
          <w:sz w:val="20"/>
          <w:szCs w:val="20"/>
        </w:rPr>
        <w:t xml:space="preserve"> II 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 xml:space="preserve">კანონებით მუდივი დენის მარტივი და რთული წრედების პარამეტრების </w:t>
      </w:r>
      <w:r w:rsidR="00E11BA9" w:rsidRPr="004E3CA8">
        <w:rPr>
          <w:rFonts w:ascii="Sylfaen" w:hAnsi="Sylfaen"/>
          <w:color w:val="000000"/>
          <w:sz w:val="20"/>
          <w:szCs w:val="20"/>
          <w:lang w:val="ka-GE"/>
        </w:rPr>
        <w:t>გამოანგარიშება</w:t>
      </w:r>
      <w:r w:rsidR="00087219" w:rsidRPr="004E3CA8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087219" w:rsidRPr="00087219">
        <w:rPr>
          <w:rFonts w:ascii="Sylfaen" w:hAnsi="Sylfaen"/>
          <w:color w:val="000000"/>
          <w:sz w:val="20"/>
          <w:szCs w:val="20"/>
          <w:lang w:val="ka-GE"/>
        </w:rPr>
        <w:t>დავალების შესაბამისად</w:t>
      </w:r>
    </w:p>
    <w:p w:rsidR="006D3D98" w:rsidRPr="004E3CA8" w:rsidRDefault="006D3D98" w:rsidP="00DD02C6">
      <w:pPr>
        <w:spacing w:after="0" w:line="240" w:lineRule="auto"/>
        <w:ind w:left="990" w:hanging="270"/>
        <w:rPr>
          <w:rFonts w:ascii="Sylfaen" w:hAnsi="Sylfaen"/>
          <w:color w:val="000000"/>
          <w:sz w:val="20"/>
          <w:szCs w:val="20"/>
          <w:lang w:val="ka-GE"/>
        </w:rPr>
      </w:pPr>
      <w:r w:rsidRPr="004E3CA8">
        <w:rPr>
          <w:rFonts w:ascii="Sylfaen" w:hAnsi="Sylfaen"/>
          <w:color w:val="000000"/>
          <w:sz w:val="20"/>
          <w:szCs w:val="20"/>
          <w:lang w:val="ka-GE"/>
        </w:rPr>
        <w:t xml:space="preserve"> ბ)</w:t>
      </w:r>
      <w:r w:rsidR="00DD02C6" w:rsidRPr="004E3CA8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 xml:space="preserve">ანათვლების გათვალისწინებით დამონტაჟებული დანადგარების მუშაობის რეჟიმის შეფასება </w:t>
      </w:r>
    </w:p>
    <w:p w:rsidR="006D3D98" w:rsidRPr="004E3CA8" w:rsidRDefault="006D3D98" w:rsidP="00DD02C6">
      <w:pPr>
        <w:spacing w:after="0" w:line="240" w:lineRule="auto"/>
        <w:ind w:left="990" w:hanging="270"/>
        <w:rPr>
          <w:rFonts w:ascii="Sylfaen" w:hAnsi="Sylfaen"/>
          <w:color w:val="000000"/>
          <w:sz w:val="20"/>
          <w:szCs w:val="20"/>
          <w:lang w:val="ka-GE"/>
        </w:rPr>
      </w:pPr>
      <w:r w:rsidRPr="004E3CA8">
        <w:rPr>
          <w:rFonts w:ascii="Sylfaen" w:hAnsi="Sylfaen"/>
          <w:color w:val="000000"/>
          <w:sz w:val="20"/>
          <w:szCs w:val="20"/>
          <w:lang w:val="ka-GE"/>
        </w:rPr>
        <w:t xml:space="preserve">გ) კონკრეტული ქეისის ან უკვე ჩატარებული სადიაგნოსტიკო ან სარემონტო ან სალიკვიდაციო  და სატესტო სამუშაოებზე ჩატარებული ყველა საქმიანობის დოკუმენტური ასახვა </w:t>
      </w:r>
    </w:p>
    <w:p w:rsidR="006D3D98" w:rsidRPr="004E3CA8" w:rsidRDefault="006D3D98" w:rsidP="00DD02C6">
      <w:pPr>
        <w:spacing w:after="0" w:line="240" w:lineRule="auto"/>
        <w:ind w:left="990" w:hanging="270"/>
        <w:rPr>
          <w:rFonts w:ascii="Sylfaen" w:hAnsi="Sylfaen"/>
          <w:color w:val="000000"/>
          <w:sz w:val="20"/>
          <w:szCs w:val="20"/>
          <w:lang w:val="ka-GE"/>
        </w:rPr>
      </w:pPr>
      <w:r w:rsidRPr="004E3CA8">
        <w:rPr>
          <w:rFonts w:ascii="Sylfaen" w:hAnsi="Sylfaen"/>
          <w:color w:val="000000"/>
          <w:sz w:val="20"/>
          <w:szCs w:val="20"/>
          <w:lang w:val="ka-GE"/>
        </w:rPr>
        <w:lastRenderedPageBreak/>
        <w:t>დ</w:t>
      </w:r>
      <w:r w:rsidR="00DD02C6" w:rsidRPr="004E3CA8">
        <w:rPr>
          <w:rFonts w:ascii="Sylfaen" w:hAnsi="Sylfaen"/>
          <w:color w:val="000000"/>
          <w:sz w:val="20"/>
          <w:szCs w:val="20"/>
          <w:lang w:val="ka-GE"/>
        </w:rPr>
        <w:t xml:space="preserve">) </w:t>
      </w:r>
      <w:r w:rsidRPr="004E3CA8">
        <w:rPr>
          <w:rFonts w:ascii="Sylfaen" w:hAnsi="Sylfaen"/>
          <w:color w:val="000000"/>
          <w:sz w:val="20"/>
          <w:szCs w:val="20"/>
          <w:lang w:val="ka-GE"/>
        </w:rPr>
        <w:t>შემფასებლის მიერ წინასწარ მომზადებული კონკრეტული დავალების/ქეისის მიხედვით ელ.მომარაგების ქსელისა და ელამძრავი დანადგარების დაზიანებების საფრთხეების დადგენა</w:t>
      </w:r>
    </w:p>
    <w:p w:rsidR="00E11BA9" w:rsidRPr="004E3CA8" w:rsidRDefault="00E11BA9" w:rsidP="00E11BA9">
      <w:pPr>
        <w:spacing w:after="0" w:line="240" w:lineRule="auto"/>
        <w:ind w:left="720"/>
        <w:rPr>
          <w:rFonts w:ascii="Sylfaen" w:hAnsi="Sylfaen"/>
          <w:color w:val="000000"/>
          <w:sz w:val="20"/>
          <w:szCs w:val="20"/>
          <w:lang w:val="ka-GE"/>
        </w:rPr>
      </w:pPr>
    </w:p>
    <w:p w:rsidR="006D3D98" w:rsidRPr="006D3D98" w:rsidRDefault="006D3D98" w:rsidP="005D7F58">
      <w:pPr>
        <w:pStyle w:val="ListParagraph"/>
        <w:numPr>
          <w:ilvl w:val="0"/>
          <w:numId w:val="27"/>
        </w:numPr>
        <w:spacing w:line="240" w:lineRule="auto"/>
        <w:rPr>
          <w:sz w:val="20"/>
          <w:szCs w:val="20"/>
          <w:lang w:val="ka-GE"/>
        </w:rPr>
      </w:pPr>
      <w:r w:rsidRPr="006D3D98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პირის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მიერ</w:t>
      </w:r>
      <w:r w:rsidRPr="006D3D98">
        <w:rPr>
          <w:sz w:val="20"/>
          <w:szCs w:val="20"/>
          <w:lang w:val="ka-GE"/>
        </w:rPr>
        <w:t xml:space="preserve">  </w:t>
      </w:r>
      <w:r w:rsidRPr="006D3D98">
        <w:rPr>
          <w:rFonts w:ascii="Sylfaen" w:hAnsi="Sylfaen"/>
          <w:sz w:val="20"/>
          <w:szCs w:val="20"/>
          <w:lang w:val="ka-GE"/>
        </w:rPr>
        <w:t>შესრულებული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სამუშაოს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ხარისხის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კონტროლის</w:t>
      </w:r>
      <w:r w:rsidRPr="006D3D98">
        <w:rPr>
          <w:sz w:val="20"/>
          <w:szCs w:val="20"/>
          <w:lang w:val="ka-GE"/>
        </w:rPr>
        <w:t xml:space="preserve">,  </w:t>
      </w:r>
      <w:r w:rsidRPr="006D3D98">
        <w:rPr>
          <w:rFonts w:ascii="Sylfaen" w:hAnsi="Sylfaen"/>
          <w:sz w:val="20"/>
          <w:szCs w:val="20"/>
          <w:lang w:val="ka-GE"/>
        </w:rPr>
        <w:t>სამუშოს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შესრულების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თანამიმდევრობის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სამუშაოების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წარმოებისას</w:t>
      </w:r>
      <w:r w:rsidRPr="006D3D98">
        <w:rPr>
          <w:sz w:val="20"/>
          <w:szCs w:val="20"/>
          <w:lang w:val="ka-GE"/>
        </w:rPr>
        <w:t xml:space="preserve">  </w:t>
      </w:r>
      <w:r w:rsidRPr="006D3D98">
        <w:rPr>
          <w:rFonts w:ascii="Sylfaen" w:hAnsi="Sylfaen"/>
          <w:sz w:val="20"/>
          <w:szCs w:val="20"/>
          <w:lang w:val="ka-GE"/>
        </w:rPr>
        <w:t>შრომის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უსაფრთხოების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დაცვის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შეფასება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წარმოადგენს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ზემოთჩამოთვლილ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დავალებებზე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დაკვირვების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თანამდევ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პროცესს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მასზე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დამატებითი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დროის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გამოყოფა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არაა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6D3D98">
        <w:rPr>
          <w:sz w:val="20"/>
          <w:szCs w:val="20"/>
          <w:lang w:val="ka-GE"/>
        </w:rPr>
        <w:t>.</w:t>
      </w:r>
    </w:p>
    <w:p w:rsidR="006D3D98" w:rsidRPr="006D3D98" w:rsidRDefault="006D3D98" w:rsidP="005D7F58">
      <w:pPr>
        <w:pStyle w:val="ListParagraph"/>
        <w:numPr>
          <w:ilvl w:val="0"/>
          <w:numId w:val="27"/>
        </w:numPr>
        <w:spacing w:line="240" w:lineRule="auto"/>
        <w:rPr>
          <w:sz w:val="20"/>
          <w:szCs w:val="20"/>
          <w:lang w:val="ka-GE"/>
        </w:rPr>
      </w:pPr>
      <w:r w:rsidRPr="006D3D98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მიერ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დამატებითი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კითხვების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დასმის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შემთხვევაში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შესაფასებელი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პირი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პასუხობს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მათ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და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საჭიროების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შემთხვევაში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მოჰყავს</w:t>
      </w:r>
      <w:r w:rsidRPr="006D3D98">
        <w:rPr>
          <w:sz w:val="20"/>
          <w:szCs w:val="20"/>
          <w:lang w:val="ka-GE"/>
        </w:rPr>
        <w:t xml:space="preserve">  </w:t>
      </w:r>
      <w:r w:rsidRPr="006D3D98">
        <w:rPr>
          <w:rFonts w:ascii="Sylfaen" w:hAnsi="Sylfaen"/>
          <w:sz w:val="20"/>
          <w:szCs w:val="20"/>
          <w:lang w:val="ka-GE"/>
        </w:rPr>
        <w:t>საკუთარი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ქმედების</w:t>
      </w:r>
      <w:r w:rsidRPr="006D3D98">
        <w:rPr>
          <w:sz w:val="20"/>
          <w:szCs w:val="20"/>
          <w:lang w:val="ka-GE"/>
        </w:rPr>
        <w:t xml:space="preserve">/ </w:t>
      </w:r>
      <w:r w:rsidRPr="006D3D98">
        <w:rPr>
          <w:rFonts w:ascii="Sylfaen" w:hAnsi="Sylfaen"/>
          <w:sz w:val="20"/>
          <w:szCs w:val="20"/>
          <w:lang w:val="ka-GE"/>
        </w:rPr>
        <w:t>გადაწყვეტილების</w:t>
      </w:r>
      <w:r w:rsidRPr="006D3D98">
        <w:rPr>
          <w:sz w:val="20"/>
          <w:szCs w:val="20"/>
          <w:lang w:val="ka-GE"/>
        </w:rPr>
        <w:t xml:space="preserve">  </w:t>
      </w:r>
      <w:r w:rsidRPr="006D3D98">
        <w:rPr>
          <w:rFonts w:ascii="Sylfaen" w:hAnsi="Sylfaen"/>
          <w:sz w:val="20"/>
          <w:szCs w:val="20"/>
          <w:lang w:val="ka-GE"/>
        </w:rPr>
        <w:t>შესაბამისი</w:t>
      </w:r>
      <w:r w:rsidRPr="006D3D98">
        <w:rPr>
          <w:sz w:val="20"/>
          <w:szCs w:val="20"/>
          <w:lang w:val="ka-GE"/>
        </w:rPr>
        <w:t xml:space="preserve"> </w:t>
      </w:r>
      <w:r w:rsidRPr="006D3D98">
        <w:rPr>
          <w:rFonts w:ascii="Sylfaen" w:hAnsi="Sylfaen"/>
          <w:sz w:val="20"/>
          <w:szCs w:val="20"/>
          <w:lang w:val="ka-GE"/>
        </w:rPr>
        <w:t>არგუმენტები</w:t>
      </w:r>
      <w:r w:rsidRPr="006D3D98">
        <w:rPr>
          <w:sz w:val="20"/>
          <w:szCs w:val="20"/>
          <w:lang w:val="ka-GE"/>
        </w:rPr>
        <w:t xml:space="preserve"> </w:t>
      </w:r>
    </w:p>
    <w:p w:rsidR="006D3D98" w:rsidRPr="006D3D98" w:rsidRDefault="006D3D98" w:rsidP="006D3D98">
      <w:pPr>
        <w:pStyle w:val="ListParagraph"/>
        <w:spacing w:line="240" w:lineRule="auto"/>
        <w:rPr>
          <w:sz w:val="20"/>
          <w:szCs w:val="20"/>
          <w:lang w:val="ka-GE"/>
        </w:rPr>
      </w:pPr>
    </w:p>
    <w:p w:rsidR="006D3D98" w:rsidRPr="006D3D98" w:rsidRDefault="006D3D98" w:rsidP="005D7F58">
      <w:pPr>
        <w:pStyle w:val="ListParagraph"/>
        <w:numPr>
          <w:ilvl w:val="0"/>
          <w:numId w:val="27"/>
        </w:numPr>
        <w:spacing w:line="240" w:lineRule="auto"/>
        <w:rPr>
          <w:sz w:val="20"/>
          <w:szCs w:val="20"/>
          <w:lang w:val="ka-GE"/>
        </w:rPr>
      </w:pPr>
      <w:r w:rsidRPr="006D3D98">
        <w:rPr>
          <w:rFonts w:ascii="Sylfaen" w:hAnsi="Sylfaen" w:cs="Sylfaen"/>
          <w:sz w:val="20"/>
          <w:szCs w:val="20"/>
        </w:rPr>
        <w:t>სავალდებულო კომპონენტის(გამოცდის) საკითხების შერჩევა ზემოთ მოცემული საკითხებიდან წარმოადგენს შემფასებლის პრეროგატივას</w:t>
      </w:r>
    </w:p>
    <w:bookmarkEnd w:id="1"/>
    <w:p w:rsidR="006D3D98" w:rsidRPr="001E7F43" w:rsidRDefault="006D3D98" w:rsidP="006D3D98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9B0EB1" w:rsidRDefault="009B0EB1" w:rsidP="006D3D98">
      <w:pPr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6D3D98" w:rsidRPr="006D3D98" w:rsidRDefault="006D3D98" w:rsidP="006D3D98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6D3D98">
        <w:rPr>
          <w:rFonts w:ascii="Sylfaen" w:hAnsi="Sylfaen" w:cs="Sylfaen"/>
          <w:b/>
          <w:bCs/>
          <w:sz w:val="20"/>
          <w:szCs w:val="20"/>
        </w:rPr>
        <w:t>ნაწილი</w:t>
      </w:r>
      <w:r w:rsidRPr="006D3D98">
        <w:rPr>
          <w:rFonts w:ascii="Sylfaen" w:hAnsi="Sylfaen"/>
          <w:b/>
          <w:bCs/>
          <w:sz w:val="20"/>
          <w:szCs w:val="20"/>
        </w:rPr>
        <w:t xml:space="preserve"> 6. </w:t>
      </w:r>
      <w:r w:rsidRPr="006D3D98">
        <w:rPr>
          <w:rFonts w:ascii="Sylfaen" w:hAnsi="Sylfaen" w:cs="Sylfaen"/>
          <w:b/>
          <w:bCs/>
          <w:sz w:val="20"/>
          <w:szCs w:val="20"/>
        </w:rPr>
        <w:t>მითითებები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და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რეკომენდ</w:t>
      </w:r>
      <w:r w:rsidRPr="006D3D98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6D3D98">
        <w:rPr>
          <w:rFonts w:ascii="Sylfaen" w:hAnsi="Sylfaen" w:cs="Sylfaen"/>
          <w:b/>
          <w:bCs/>
          <w:sz w:val="20"/>
          <w:szCs w:val="20"/>
        </w:rPr>
        <w:t>ციები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6D3D98">
        <w:rPr>
          <w:rFonts w:ascii="Sylfaen" w:hAnsi="Sylfaen"/>
          <w:b/>
          <w:bCs/>
          <w:sz w:val="20"/>
          <w:szCs w:val="20"/>
        </w:rPr>
        <w:t>/</w:t>
      </w:r>
      <w:r w:rsidRPr="006D3D98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6D3D98" w:rsidRPr="006D3D98" w:rsidRDefault="006D3D98" w:rsidP="006D3D98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6D3D98">
        <w:rPr>
          <w:rFonts w:ascii="Sylfaen" w:hAnsi="Sylfaen"/>
          <w:b/>
          <w:bCs/>
          <w:sz w:val="20"/>
          <w:szCs w:val="20"/>
        </w:rPr>
        <w:t xml:space="preserve">         </w:t>
      </w:r>
      <w:r w:rsidRPr="006D3D98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6D3D98">
        <w:rPr>
          <w:rFonts w:ascii="Sylfaen" w:hAnsi="Sylfaen"/>
          <w:b/>
          <w:bCs/>
          <w:sz w:val="20"/>
          <w:szCs w:val="20"/>
        </w:rPr>
        <w:t xml:space="preserve">: 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პროფესიულ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სტანდარტს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6D3D98">
        <w:rPr>
          <w:rFonts w:ascii="Sylfaen" w:hAnsi="Sylfaen"/>
          <w:bCs/>
          <w:sz w:val="20"/>
          <w:szCs w:val="20"/>
        </w:rPr>
        <w:t>/</w:t>
      </w:r>
      <w:r w:rsidRPr="006D3D98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პირის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შემფასებლის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ჩანაწერების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ფორმებს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6D3D98" w:rsidRPr="006D3D98" w:rsidRDefault="006D3D98" w:rsidP="006D3D98">
      <w:p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6D3D98">
        <w:rPr>
          <w:rFonts w:ascii="Sylfaen" w:hAnsi="Sylfaen"/>
          <w:b/>
          <w:bCs/>
          <w:sz w:val="20"/>
          <w:szCs w:val="20"/>
        </w:rPr>
        <w:t xml:space="preserve">          </w:t>
      </w:r>
      <w:r w:rsidRPr="006D3D98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6D3D98">
        <w:rPr>
          <w:rFonts w:ascii="Sylfaen" w:hAnsi="Sylfaen"/>
          <w:b/>
          <w:bCs/>
          <w:sz w:val="20"/>
          <w:szCs w:val="20"/>
        </w:rPr>
        <w:t>: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პირადად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დააკვირდით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დავალებების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შესრულების</w:t>
      </w:r>
      <w:r w:rsidRPr="006D3D98">
        <w:rPr>
          <w:rFonts w:ascii="Sylfaen" w:hAnsi="Sylfaen"/>
          <w:bCs/>
          <w:sz w:val="20"/>
          <w:szCs w:val="20"/>
        </w:rPr>
        <w:t>/</w:t>
      </w:r>
      <w:r w:rsidRPr="006D3D98">
        <w:rPr>
          <w:rFonts w:ascii="Sylfaen" w:hAnsi="Sylfaen" w:cs="Sylfaen"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პროცესს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თითოეული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6D3D98">
        <w:rPr>
          <w:rFonts w:ascii="Sylfaen" w:hAnsi="Sylfaen"/>
          <w:bCs/>
          <w:sz w:val="20"/>
          <w:szCs w:val="20"/>
        </w:rPr>
        <w:t xml:space="preserve">  </w:t>
      </w:r>
      <w:r w:rsidRPr="006D3D98">
        <w:rPr>
          <w:rFonts w:ascii="Sylfaen" w:hAnsi="Sylfaen" w:cs="Sylfaen"/>
          <w:bCs/>
          <w:sz w:val="20"/>
          <w:szCs w:val="20"/>
        </w:rPr>
        <w:t>აწარმოეთ</w:t>
      </w:r>
      <w:r w:rsidRPr="006D3D98">
        <w:rPr>
          <w:rFonts w:ascii="Sylfaen" w:hAnsi="Sylfaen"/>
          <w:bCs/>
          <w:sz w:val="20"/>
          <w:szCs w:val="20"/>
        </w:rPr>
        <w:t xml:space="preserve">  </w:t>
      </w:r>
      <w:r w:rsidRPr="006D3D98">
        <w:rPr>
          <w:rFonts w:ascii="Sylfaen" w:hAnsi="Sylfaen" w:cs="Sylfaen"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ჩანაწერების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ფორმები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თუ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აუცილებელია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დაუსვით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დამატებითი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შეკითხვები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შეაფასეთ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თ</w:t>
      </w:r>
      <w:r w:rsidRPr="006D3D98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6D3D98">
        <w:rPr>
          <w:rFonts w:ascii="Sylfaen" w:hAnsi="Sylfaen" w:cs="Sylfaen"/>
          <w:bCs/>
          <w:sz w:val="20"/>
          <w:szCs w:val="20"/>
        </w:rPr>
        <w:t>თოეული</w:t>
      </w:r>
      <w:r w:rsidRPr="006D3D98">
        <w:rPr>
          <w:rFonts w:ascii="Sylfaen" w:hAnsi="Sylfaen"/>
          <w:bCs/>
          <w:sz w:val="20"/>
          <w:szCs w:val="20"/>
        </w:rPr>
        <w:t xml:space="preserve">  </w:t>
      </w:r>
      <w:r w:rsidRPr="006D3D98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6D3D98" w:rsidRPr="006D3D98" w:rsidRDefault="006D3D98" w:rsidP="006D3D98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</w:p>
    <w:p w:rsidR="006D3D98" w:rsidRPr="006D3D98" w:rsidRDefault="006D3D98" w:rsidP="006D3D98">
      <w:pPr>
        <w:pStyle w:val="ListParagraph"/>
        <w:spacing w:line="240" w:lineRule="auto"/>
        <w:ind w:left="990"/>
        <w:rPr>
          <w:rFonts w:ascii="Sylfaen" w:hAnsi="Sylfaen"/>
          <w:b/>
          <w:bCs/>
          <w:sz w:val="20"/>
          <w:szCs w:val="20"/>
        </w:rPr>
      </w:pPr>
      <w:r w:rsidRPr="006D3D98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6D3D98">
        <w:rPr>
          <w:rFonts w:ascii="Sylfaen" w:hAnsi="Sylfaen"/>
          <w:b/>
          <w:bCs/>
          <w:sz w:val="20"/>
          <w:szCs w:val="20"/>
        </w:rPr>
        <w:t>: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მიეცით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განმარტება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შეაჯამეთ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შედეგები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დაადასტურეთ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შედეგები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6D3D98" w:rsidRPr="006D3D98" w:rsidRDefault="006D3D98" w:rsidP="005D7F58">
      <w:pPr>
        <w:pStyle w:val="ListParagraph"/>
        <w:numPr>
          <w:ilvl w:val="0"/>
          <w:numId w:val="26"/>
        </w:num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6D3D98">
        <w:rPr>
          <w:rFonts w:ascii="Sylfaen" w:hAnsi="Sylfaen" w:cs="Sylfaen"/>
          <w:bCs/>
          <w:sz w:val="20"/>
          <w:szCs w:val="20"/>
        </w:rPr>
        <w:t>შეფასების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ჩანაწერები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გადაეცით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სათანადოდ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უფლებამოსილ</w:t>
      </w:r>
      <w:r w:rsidRPr="006D3D98">
        <w:rPr>
          <w:rFonts w:ascii="Sylfaen" w:hAnsi="Sylfaen"/>
          <w:bCs/>
          <w:sz w:val="20"/>
          <w:szCs w:val="20"/>
        </w:rPr>
        <w:t xml:space="preserve"> </w:t>
      </w:r>
      <w:r w:rsidRPr="006D3D98">
        <w:rPr>
          <w:rFonts w:ascii="Sylfaen" w:hAnsi="Sylfaen" w:cs="Sylfaen"/>
          <w:bCs/>
          <w:sz w:val="20"/>
          <w:szCs w:val="20"/>
        </w:rPr>
        <w:t>პირს</w:t>
      </w:r>
    </w:p>
    <w:p w:rsidR="006D3D98" w:rsidRDefault="006D3D98" w:rsidP="006D3D9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 w:rsidRPr="006D3D98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</w:t>
      </w:r>
    </w:p>
    <w:p w:rsidR="001E7F43" w:rsidRPr="001E7F43" w:rsidRDefault="001E7F43" w:rsidP="006D3D9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6D3D98" w:rsidRPr="004E3CA8" w:rsidRDefault="006D3D98" w:rsidP="006D3D98">
      <w:pPr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4E3CA8">
        <w:rPr>
          <w:rFonts w:ascii="Sylfaen" w:hAnsi="Sylfaen"/>
          <w:b/>
          <w:bCs/>
          <w:color w:val="000000"/>
          <w:sz w:val="20"/>
          <w:szCs w:val="20"/>
          <w:lang w:val="ka-GE"/>
        </w:rPr>
        <w:lastRenderedPageBreak/>
        <w:t>ნაწილი 7</w:t>
      </w:r>
      <w:r w:rsidRPr="004E3CA8">
        <w:rPr>
          <w:rFonts w:ascii="Sylfaen" w:hAnsi="Sylfaen"/>
          <w:b/>
          <w:bCs/>
          <w:color w:val="000000"/>
          <w:sz w:val="20"/>
          <w:szCs w:val="20"/>
        </w:rPr>
        <w:t xml:space="preserve">. </w:t>
      </w:r>
      <w:r w:rsidRPr="004E3CA8">
        <w:rPr>
          <w:rFonts w:ascii="Sylfaen" w:hAnsi="Sylfaen"/>
          <w:b/>
          <w:bCs/>
          <w:color w:val="000000"/>
          <w:sz w:val="20"/>
          <w:szCs w:val="20"/>
          <w:lang w:val="ka-GE"/>
        </w:rPr>
        <w:t>შემფასებლის ჩანაწერების ფორმები</w:t>
      </w:r>
    </w:p>
    <w:p w:rsidR="006D3D98" w:rsidRPr="006D3D98" w:rsidRDefault="006D3D98" w:rsidP="006D3D9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6D3D98" w:rsidRPr="006D3D98" w:rsidRDefault="006D3D98" w:rsidP="006D3D98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6D3D98" w:rsidRPr="006D3D98" w:rsidRDefault="006D3D98" w:rsidP="006D3D98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6D3D98" w:rsidRPr="006D3D98" w:rsidRDefault="006D3D98" w:rsidP="006D3D98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6D3D98" w:rsidRPr="006D3D98" w:rsidRDefault="006D3D98" w:rsidP="006D3D98">
      <w:pPr>
        <w:spacing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6D3D9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6D3D98">
        <w:rPr>
          <w:rFonts w:ascii="Sylfaen" w:hAnsi="Sylfaen"/>
          <w:b/>
          <w:bCs/>
          <w:sz w:val="20"/>
          <w:szCs w:val="20"/>
          <w:highlight w:val="yellow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1814"/>
        <w:gridCol w:w="2129"/>
        <w:gridCol w:w="2601"/>
        <w:gridCol w:w="2286"/>
      </w:tblGrid>
      <w:tr w:rsidR="006D3D98" w:rsidRPr="006D3D98" w:rsidTr="00410739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6D3D98" w:rsidRPr="006D3D98" w:rsidTr="00410739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left="432" w:hanging="378"/>
              <w:jc w:val="center"/>
              <w:rPr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D3D98">
              <w:rPr>
                <w:b/>
                <w:sz w:val="20"/>
                <w:szCs w:val="20"/>
                <w:lang w:val="ka-GE"/>
              </w:rPr>
              <w:t>(</w:t>
            </w: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6D3D98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1422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r w:rsidRPr="006D3D98">
              <w:rPr>
                <w:b/>
                <w:sz w:val="20"/>
                <w:szCs w:val="20"/>
              </w:rPr>
              <w:t xml:space="preserve"> 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hanging="378"/>
              <w:jc w:val="center"/>
              <w:rPr>
                <w:b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6D3D98">
              <w:rPr>
                <w:b/>
                <w:sz w:val="20"/>
                <w:szCs w:val="20"/>
              </w:rPr>
              <w:t>(</w:t>
            </w:r>
            <w:r w:rsidRPr="006D3D98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6D3D98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rPr>
                <w:b/>
                <w:sz w:val="20"/>
                <w:szCs w:val="20"/>
                <w:lang w:val="ka-GE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6D3D98">
              <w:rPr>
                <w:b/>
                <w:sz w:val="20"/>
                <w:szCs w:val="20"/>
                <w:lang w:val="ka-GE"/>
              </w:rPr>
              <w:t>(</w:t>
            </w:r>
            <w:r w:rsidRPr="006D3D98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6D3D98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</w:tr>
      <w:tr w:rsidR="006D3D98" w:rsidRPr="006D3D98" w:rsidTr="00410739">
        <w:tc>
          <w:tcPr>
            <w:tcW w:w="172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6D3D98" w:rsidRPr="006D3D98" w:rsidRDefault="006D3D98" w:rsidP="00410739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6D3D98" w:rsidRPr="006D3D98" w:rsidTr="00410739">
        <w:tc>
          <w:tcPr>
            <w:tcW w:w="172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6D3D98" w:rsidRPr="006D3D98" w:rsidRDefault="006D3D98" w:rsidP="00410739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6D3D98" w:rsidRPr="006D3D98" w:rsidTr="00410739">
        <w:tc>
          <w:tcPr>
            <w:tcW w:w="172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6D3D98" w:rsidRPr="006D3D98" w:rsidRDefault="006D3D98" w:rsidP="00410739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6D3D98" w:rsidRPr="006D3D98" w:rsidTr="00410739">
        <w:tc>
          <w:tcPr>
            <w:tcW w:w="172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6D3D98" w:rsidRPr="006D3D98" w:rsidRDefault="006D3D98" w:rsidP="00410739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6D3D98" w:rsidRPr="006D3D98" w:rsidTr="00410739">
        <w:tc>
          <w:tcPr>
            <w:tcW w:w="172" w:type="pct"/>
            <w:shd w:val="clear" w:color="auto" w:fill="auto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6D3D98" w:rsidRPr="006D3D98" w:rsidRDefault="006D3D98" w:rsidP="00410739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6D3D98" w:rsidRPr="006D3D98" w:rsidRDefault="006D3D98" w:rsidP="004107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6D3D98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6D3D98" w:rsidRPr="006D3D98" w:rsidRDefault="006D3D98" w:rsidP="006D3D98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6D3D98" w:rsidRPr="006D3D98" w:rsidRDefault="006D3D98" w:rsidP="006D3D98">
      <w:pPr>
        <w:pStyle w:val="CommentText"/>
        <w:spacing w:before="60" w:after="60"/>
        <w:rPr>
          <w:rFonts w:ascii="Sylfaen" w:hAnsi="Sylfaen"/>
          <w:color w:val="000000"/>
          <w:lang w:val="ka-GE"/>
        </w:rPr>
      </w:pPr>
      <w:r w:rsidRPr="006D3D98">
        <w:rPr>
          <w:rFonts w:ascii="Sylfaen" w:hAnsi="Sylfaen"/>
          <w:b/>
          <w:lang w:val="ka-GE"/>
        </w:rPr>
        <w:t>დადასტურება:</w:t>
      </w:r>
    </w:p>
    <w:sectPr w:rsidR="006D3D98" w:rsidRPr="006D3D98" w:rsidSect="00313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2016" w:bottom="2160" w:left="1296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774" w15:done="0"/>
  <w15:commentEx w15:paraId="28844BA0" w15:done="0"/>
  <w15:commentEx w15:paraId="79C0F1CC" w15:done="0"/>
  <w15:commentEx w15:paraId="0FCAE9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CA" w:rsidRDefault="001B0BCA" w:rsidP="00964435">
      <w:pPr>
        <w:spacing w:after="0" w:line="240" w:lineRule="auto"/>
      </w:pPr>
      <w:r>
        <w:separator/>
      </w:r>
    </w:p>
  </w:endnote>
  <w:endnote w:type="continuationSeparator" w:id="0">
    <w:p w:rsidR="001B0BCA" w:rsidRDefault="001B0BCA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cadNusx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7" w:rsidRDefault="00B11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7" w:rsidRDefault="00AE70C1">
    <w:pPr>
      <w:pStyle w:val="Footer"/>
      <w:jc w:val="right"/>
    </w:pPr>
    <w:r>
      <w:fldChar w:fldCharType="begin"/>
    </w:r>
    <w:r w:rsidR="00B11BA7">
      <w:instrText xml:space="preserve"> PAGE   \* MERGEFORMAT </w:instrText>
    </w:r>
    <w:r>
      <w:fldChar w:fldCharType="separate"/>
    </w:r>
    <w:r w:rsidR="00CB5250">
      <w:rPr>
        <w:noProof/>
      </w:rPr>
      <w:t>1</w:t>
    </w:r>
    <w:r>
      <w:rPr>
        <w:noProof/>
      </w:rPr>
      <w:fldChar w:fldCharType="end"/>
    </w:r>
  </w:p>
  <w:p w:rsidR="00B11BA7" w:rsidRDefault="00B11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7" w:rsidRDefault="00B11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CA" w:rsidRDefault="001B0BCA" w:rsidP="00964435">
      <w:pPr>
        <w:spacing w:after="0" w:line="240" w:lineRule="auto"/>
      </w:pPr>
      <w:r>
        <w:separator/>
      </w:r>
    </w:p>
  </w:footnote>
  <w:footnote w:type="continuationSeparator" w:id="0">
    <w:p w:rsidR="001B0BCA" w:rsidRDefault="001B0BCA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7" w:rsidRDefault="00B11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7" w:rsidRDefault="00B11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7" w:rsidRDefault="00B11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67"/>
    <w:multiLevelType w:val="hybridMultilevel"/>
    <w:tmpl w:val="3330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9DD"/>
    <w:multiLevelType w:val="hybridMultilevel"/>
    <w:tmpl w:val="84703AB8"/>
    <w:lvl w:ilvl="0" w:tplc="0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4EE"/>
    <w:multiLevelType w:val="hybridMultilevel"/>
    <w:tmpl w:val="E7705E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B492E04"/>
    <w:multiLevelType w:val="hybridMultilevel"/>
    <w:tmpl w:val="1B9C9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F7325"/>
    <w:multiLevelType w:val="hybridMultilevel"/>
    <w:tmpl w:val="420E85E6"/>
    <w:lvl w:ilvl="0" w:tplc="04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0FCA7212"/>
    <w:multiLevelType w:val="multilevel"/>
    <w:tmpl w:val="B60C8338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>
    <w:nsid w:val="1AA71DDD"/>
    <w:multiLevelType w:val="hybridMultilevel"/>
    <w:tmpl w:val="1DE2B5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E0743"/>
    <w:multiLevelType w:val="hybridMultilevel"/>
    <w:tmpl w:val="6B04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52D8"/>
    <w:multiLevelType w:val="hybridMultilevel"/>
    <w:tmpl w:val="815E85F4"/>
    <w:lvl w:ilvl="0" w:tplc="0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0">
    <w:nsid w:val="2410210E"/>
    <w:multiLevelType w:val="hybridMultilevel"/>
    <w:tmpl w:val="A93AB4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79C56DB"/>
    <w:multiLevelType w:val="hybridMultilevel"/>
    <w:tmpl w:val="D1763AAA"/>
    <w:lvl w:ilvl="0" w:tplc="0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2">
    <w:nsid w:val="3C053B6F"/>
    <w:multiLevelType w:val="hybridMultilevel"/>
    <w:tmpl w:val="08C863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3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DC6B8B"/>
    <w:multiLevelType w:val="hybridMultilevel"/>
    <w:tmpl w:val="D94CC0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C290AA4"/>
    <w:multiLevelType w:val="hybridMultilevel"/>
    <w:tmpl w:val="21B0B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B2448"/>
    <w:multiLevelType w:val="hybridMultilevel"/>
    <w:tmpl w:val="2A50C1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DF24E69"/>
    <w:multiLevelType w:val="hybridMultilevel"/>
    <w:tmpl w:val="BC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565AA"/>
    <w:multiLevelType w:val="hybridMultilevel"/>
    <w:tmpl w:val="F6DA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E7F84"/>
    <w:multiLevelType w:val="multilevel"/>
    <w:tmpl w:val="2D0A50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6DB1E68"/>
    <w:multiLevelType w:val="hybridMultilevel"/>
    <w:tmpl w:val="9B12798C"/>
    <w:lvl w:ilvl="0" w:tplc="949222AC">
      <w:start w:val="2016"/>
      <w:numFmt w:val="decimal"/>
      <w:lvlText w:val="%1"/>
      <w:lvlJc w:val="left"/>
      <w:pPr>
        <w:ind w:left="900" w:hanging="540"/>
      </w:pPr>
      <w:rPr>
        <w:rFonts w:cs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056DB"/>
    <w:multiLevelType w:val="hybridMultilevel"/>
    <w:tmpl w:val="96A6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E403AB"/>
    <w:multiLevelType w:val="hybridMultilevel"/>
    <w:tmpl w:val="ACDCEF72"/>
    <w:lvl w:ilvl="0" w:tplc="89B2E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24CB6"/>
    <w:multiLevelType w:val="hybridMultilevel"/>
    <w:tmpl w:val="64E8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F511F"/>
    <w:multiLevelType w:val="hybridMultilevel"/>
    <w:tmpl w:val="C9A6955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>
    <w:nsid w:val="79AF7064"/>
    <w:multiLevelType w:val="hybridMultilevel"/>
    <w:tmpl w:val="C89A77D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54DE1"/>
    <w:multiLevelType w:val="hybridMultilevel"/>
    <w:tmpl w:val="F6FC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A369E7"/>
    <w:multiLevelType w:val="hybridMultilevel"/>
    <w:tmpl w:val="35AC8F1A"/>
    <w:lvl w:ilvl="0" w:tplc="04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7C7E501C"/>
    <w:multiLevelType w:val="hybridMultilevel"/>
    <w:tmpl w:val="427E44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29"/>
  </w:num>
  <w:num w:numId="5">
    <w:abstractNumId w:val="16"/>
  </w:num>
  <w:num w:numId="6">
    <w:abstractNumId w:val="17"/>
  </w:num>
  <w:num w:numId="7">
    <w:abstractNumId w:val="11"/>
  </w:num>
  <w:num w:numId="8">
    <w:abstractNumId w:val="9"/>
  </w:num>
  <w:num w:numId="9">
    <w:abstractNumId w:val="6"/>
  </w:num>
  <w:num w:numId="10">
    <w:abstractNumId w:val="30"/>
  </w:num>
  <w:num w:numId="11">
    <w:abstractNumId w:val="10"/>
  </w:num>
  <w:num w:numId="12">
    <w:abstractNumId w:val="1"/>
  </w:num>
  <w:num w:numId="13">
    <w:abstractNumId w:val="4"/>
  </w:num>
  <w:num w:numId="14">
    <w:abstractNumId w:val="25"/>
  </w:num>
  <w:num w:numId="15">
    <w:abstractNumId w:val="15"/>
  </w:num>
  <w:num w:numId="16">
    <w:abstractNumId w:val="2"/>
  </w:num>
  <w:num w:numId="17">
    <w:abstractNumId w:val="27"/>
  </w:num>
  <w:num w:numId="18">
    <w:abstractNumId w:val="24"/>
  </w:num>
  <w:num w:numId="19">
    <w:abstractNumId w:val="0"/>
  </w:num>
  <w:num w:numId="20">
    <w:abstractNumId w:val="18"/>
  </w:num>
  <w:num w:numId="21">
    <w:abstractNumId w:val="22"/>
  </w:num>
  <w:num w:numId="22">
    <w:abstractNumId w:val="3"/>
  </w:num>
  <w:num w:numId="23">
    <w:abstractNumId w:val="21"/>
  </w:num>
  <w:num w:numId="24">
    <w:abstractNumId w:val="26"/>
  </w:num>
  <w:num w:numId="25">
    <w:abstractNumId w:val="7"/>
  </w:num>
  <w:num w:numId="26">
    <w:abstractNumId w:val="14"/>
  </w:num>
  <w:num w:numId="27">
    <w:abstractNumId w:val="8"/>
  </w:num>
  <w:num w:numId="28">
    <w:abstractNumId w:val="28"/>
  </w:num>
  <w:num w:numId="29">
    <w:abstractNumId w:val="23"/>
  </w:num>
  <w:num w:numId="30">
    <w:abstractNumId w:val="5"/>
  </w:num>
  <w:num w:numId="31">
    <w:abstractNumId w:val="19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a Gogichaishvili">
    <w15:presenceInfo w15:providerId="AD" w15:userId="S-1-5-21-670196668-167821284-4151027510-1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oNotTrackMove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435"/>
    <w:rsid w:val="00001C94"/>
    <w:rsid w:val="00003E9B"/>
    <w:rsid w:val="00004C9D"/>
    <w:rsid w:val="000137D2"/>
    <w:rsid w:val="0001504B"/>
    <w:rsid w:val="00017C3D"/>
    <w:rsid w:val="000237DA"/>
    <w:rsid w:val="00024CA2"/>
    <w:rsid w:val="00027010"/>
    <w:rsid w:val="00030CFC"/>
    <w:rsid w:val="00034448"/>
    <w:rsid w:val="00037B6E"/>
    <w:rsid w:val="00037F4A"/>
    <w:rsid w:val="00040158"/>
    <w:rsid w:val="00045C01"/>
    <w:rsid w:val="000507EE"/>
    <w:rsid w:val="000518E5"/>
    <w:rsid w:val="000568BA"/>
    <w:rsid w:val="00060FE9"/>
    <w:rsid w:val="0006366E"/>
    <w:rsid w:val="00066995"/>
    <w:rsid w:val="00070176"/>
    <w:rsid w:val="0007454E"/>
    <w:rsid w:val="00076C98"/>
    <w:rsid w:val="00077086"/>
    <w:rsid w:val="00080C32"/>
    <w:rsid w:val="00086430"/>
    <w:rsid w:val="00087219"/>
    <w:rsid w:val="0009016F"/>
    <w:rsid w:val="0009119D"/>
    <w:rsid w:val="0009140E"/>
    <w:rsid w:val="00094F2E"/>
    <w:rsid w:val="000A0400"/>
    <w:rsid w:val="000A2A34"/>
    <w:rsid w:val="000A67CD"/>
    <w:rsid w:val="000B3C8C"/>
    <w:rsid w:val="000B6D3B"/>
    <w:rsid w:val="000C2292"/>
    <w:rsid w:val="000D1C60"/>
    <w:rsid w:val="000E1397"/>
    <w:rsid w:val="000E43FA"/>
    <w:rsid w:val="000F5D44"/>
    <w:rsid w:val="000F7C4A"/>
    <w:rsid w:val="001002EA"/>
    <w:rsid w:val="00105DC5"/>
    <w:rsid w:val="001125FD"/>
    <w:rsid w:val="00117718"/>
    <w:rsid w:val="00117E7B"/>
    <w:rsid w:val="001219E8"/>
    <w:rsid w:val="001249A9"/>
    <w:rsid w:val="0013439C"/>
    <w:rsid w:val="00134FD8"/>
    <w:rsid w:val="00140F9D"/>
    <w:rsid w:val="001428C3"/>
    <w:rsid w:val="00145728"/>
    <w:rsid w:val="00147B56"/>
    <w:rsid w:val="00151B1B"/>
    <w:rsid w:val="0016322D"/>
    <w:rsid w:val="00163268"/>
    <w:rsid w:val="0016522E"/>
    <w:rsid w:val="001773EA"/>
    <w:rsid w:val="00184725"/>
    <w:rsid w:val="00193F7F"/>
    <w:rsid w:val="001A044A"/>
    <w:rsid w:val="001A0AE1"/>
    <w:rsid w:val="001A1B5C"/>
    <w:rsid w:val="001A3EE2"/>
    <w:rsid w:val="001B0BCA"/>
    <w:rsid w:val="001B3793"/>
    <w:rsid w:val="001B3E02"/>
    <w:rsid w:val="001B443C"/>
    <w:rsid w:val="001B6E60"/>
    <w:rsid w:val="001B7257"/>
    <w:rsid w:val="001B7869"/>
    <w:rsid w:val="001D59C5"/>
    <w:rsid w:val="001E0938"/>
    <w:rsid w:val="001E5802"/>
    <w:rsid w:val="001E7F43"/>
    <w:rsid w:val="001F5F98"/>
    <w:rsid w:val="001F738D"/>
    <w:rsid w:val="002002EB"/>
    <w:rsid w:val="002007DD"/>
    <w:rsid w:val="00200EA1"/>
    <w:rsid w:val="00210F32"/>
    <w:rsid w:val="00212A8D"/>
    <w:rsid w:val="002145C4"/>
    <w:rsid w:val="002159EA"/>
    <w:rsid w:val="00221FCA"/>
    <w:rsid w:val="00226446"/>
    <w:rsid w:val="00226D34"/>
    <w:rsid w:val="002304BD"/>
    <w:rsid w:val="002305F3"/>
    <w:rsid w:val="00230F72"/>
    <w:rsid w:val="00234872"/>
    <w:rsid w:val="0023570F"/>
    <w:rsid w:val="0024045D"/>
    <w:rsid w:val="00245B94"/>
    <w:rsid w:val="002500F8"/>
    <w:rsid w:val="002647ED"/>
    <w:rsid w:val="002730C7"/>
    <w:rsid w:val="00274BF6"/>
    <w:rsid w:val="002756E6"/>
    <w:rsid w:val="00276E3B"/>
    <w:rsid w:val="002829A8"/>
    <w:rsid w:val="00284B04"/>
    <w:rsid w:val="00284B1E"/>
    <w:rsid w:val="00293597"/>
    <w:rsid w:val="002966E0"/>
    <w:rsid w:val="002A4D27"/>
    <w:rsid w:val="002B6BF7"/>
    <w:rsid w:val="002C2C7C"/>
    <w:rsid w:val="002C43CB"/>
    <w:rsid w:val="002C717A"/>
    <w:rsid w:val="002C756C"/>
    <w:rsid w:val="002D4C1D"/>
    <w:rsid w:val="002F1BCC"/>
    <w:rsid w:val="002F43BC"/>
    <w:rsid w:val="0030362C"/>
    <w:rsid w:val="0031227A"/>
    <w:rsid w:val="00313328"/>
    <w:rsid w:val="00317146"/>
    <w:rsid w:val="00320CCD"/>
    <w:rsid w:val="00321DF1"/>
    <w:rsid w:val="00322C98"/>
    <w:rsid w:val="00322DDD"/>
    <w:rsid w:val="00323012"/>
    <w:rsid w:val="003240E6"/>
    <w:rsid w:val="003332E4"/>
    <w:rsid w:val="00337BEB"/>
    <w:rsid w:val="00341E6F"/>
    <w:rsid w:val="0034514A"/>
    <w:rsid w:val="00345285"/>
    <w:rsid w:val="00347E2F"/>
    <w:rsid w:val="00360B73"/>
    <w:rsid w:val="00363B6D"/>
    <w:rsid w:val="00365507"/>
    <w:rsid w:val="00365D71"/>
    <w:rsid w:val="00370A2E"/>
    <w:rsid w:val="00372DD8"/>
    <w:rsid w:val="003763A3"/>
    <w:rsid w:val="00380CB7"/>
    <w:rsid w:val="00384A6A"/>
    <w:rsid w:val="003921F4"/>
    <w:rsid w:val="003922B5"/>
    <w:rsid w:val="00392F5A"/>
    <w:rsid w:val="00394DB8"/>
    <w:rsid w:val="003A1ED7"/>
    <w:rsid w:val="003A5491"/>
    <w:rsid w:val="003A5BB2"/>
    <w:rsid w:val="003A6E0E"/>
    <w:rsid w:val="003B0C90"/>
    <w:rsid w:val="003B0F26"/>
    <w:rsid w:val="003B2BD2"/>
    <w:rsid w:val="003B6C39"/>
    <w:rsid w:val="003C763F"/>
    <w:rsid w:val="003D38B7"/>
    <w:rsid w:val="003D42C3"/>
    <w:rsid w:val="003D6AC0"/>
    <w:rsid w:val="003D74F1"/>
    <w:rsid w:val="003E01C5"/>
    <w:rsid w:val="003E340C"/>
    <w:rsid w:val="003E4BAA"/>
    <w:rsid w:val="003E7A65"/>
    <w:rsid w:val="003F3A1A"/>
    <w:rsid w:val="003F48E4"/>
    <w:rsid w:val="003F7266"/>
    <w:rsid w:val="004050D0"/>
    <w:rsid w:val="00410739"/>
    <w:rsid w:val="00416AFE"/>
    <w:rsid w:val="00427DA4"/>
    <w:rsid w:val="0043163A"/>
    <w:rsid w:val="0043302D"/>
    <w:rsid w:val="0043670E"/>
    <w:rsid w:val="00442742"/>
    <w:rsid w:val="00450944"/>
    <w:rsid w:val="004531C6"/>
    <w:rsid w:val="004542C8"/>
    <w:rsid w:val="00454F0B"/>
    <w:rsid w:val="004618A2"/>
    <w:rsid w:val="00463892"/>
    <w:rsid w:val="0046397F"/>
    <w:rsid w:val="00464422"/>
    <w:rsid w:val="00470F3E"/>
    <w:rsid w:val="0047171A"/>
    <w:rsid w:val="00475B27"/>
    <w:rsid w:val="00487773"/>
    <w:rsid w:val="00487E66"/>
    <w:rsid w:val="00493F37"/>
    <w:rsid w:val="004A0675"/>
    <w:rsid w:val="004A46C8"/>
    <w:rsid w:val="004C077C"/>
    <w:rsid w:val="004C71E7"/>
    <w:rsid w:val="004E2C20"/>
    <w:rsid w:val="004E2ED3"/>
    <w:rsid w:val="004E3CA8"/>
    <w:rsid w:val="004E4E74"/>
    <w:rsid w:val="004F148A"/>
    <w:rsid w:val="004F3217"/>
    <w:rsid w:val="004F3B3A"/>
    <w:rsid w:val="004F6698"/>
    <w:rsid w:val="005016BB"/>
    <w:rsid w:val="00505A9A"/>
    <w:rsid w:val="00510A3F"/>
    <w:rsid w:val="0051233B"/>
    <w:rsid w:val="00514DBC"/>
    <w:rsid w:val="00516ACC"/>
    <w:rsid w:val="00524547"/>
    <w:rsid w:val="0054114D"/>
    <w:rsid w:val="005433DB"/>
    <w:rsid w:val="00545520"/>
    <w:rsid w:val="00547282"/>
    <w:rsid w:val="00551D59"/>
    <w:rsid w:val="00551E5F"/>
    <w:rsid w:val="00555AD0"/>
    <w:rsid w:val="00566610"/>
    <w:rsid w:val="00570B27"/>
    <w:rsid w:val="00576A38"/>
    <w:rsid w:val="005837E6"/>
    <w:rsid w:val="00593813"/>
    <w:rsid w:val="00595AF8"/>
    <w:rsid w:val="005962F6"/>
    <w:rsid w:val="00597B72"/>
    <w:rsid w:val="005A2517"/>
    <w:rsid w:val="005A6629"/>
    <w:rsid w:val="005B200C"/>
    <w:rsid w:val="005C2806"/>
    <w:rsid w:val="005C42DD"/>
    <w:rsid w:val="005C5C14"/>
    <w:rsid w:val="005D3E6C"/>
    <w:rsid w:val="005D514E"/>
    <w:rsid w:val="005D77EC"/>
    <w:rsid w:val="005D7F58"/>
    <w:rsid w:val="005E0DE1"/>
    <w:rsid w:val="005E24D8"/>
    <w:rsid w:val="005E3AB6"/>
    <w:rsid w:val="005F5A66"/>
    <w:rsid w:val="005F5D8A"/>
    <w:rsid w:val="005F759C"/>
    <w:rsid w:val="0060419F"/>
    <w:rsid w:val="006057B0"/>
    <w:rsid w:val="006058B7"/>
    <w:rsid w:val="00605F50"/>
    <w:rsid w:val="0060681E"/>
    <w:rsid w:val="0061078E"/>
    <w:rsid w:val="00610942"/>
    <w:rsid w:val="00610B9D"/>
    <w:rsid w:val="006152B7"/>
    <w:rsid w:val="00616AF6"/>
    <w:rsid w:val="00626296"/>
    <w:rsid w:val="006371A0"/>
    <w:rsid w:val="0064056D"/>
    <w:rsid w:val="006447BC"/>
    <w:rsid w:val="00654355"/>
    <w:rsid w:val="00655813"/>
    <w:rsid w:val="00656551"/>
    <w:rsid w:val="006636D6"/>
    <w:rsid w:val="00675384"/>
    <w:rsid w:val="0067685C"/>
    <w:rsid w:val="00683834"/>
    <w:rsid w:val="00685AFE"/>
    <w:rsid w:val="006873E1"/>
    <w:rsid w:val="00692F4C"/>
    <w:rsid w:val="006931CA"/>
    <w:rsid w:val="006A6B73"/>
    <w:rsid w:val="006A7889"/>
    <w:rsid w:val="006B0CBC"/>
    <w:rsid w:val="006B6947"/>
    <w:rsid w:val="006C501D"/>
    <w:rsid w:val="006D2E37"/>
    <w:rsid w:val="006D3D98"/>
    <w:rsid w:val="006E1C42"/>
    <w:rsid w:val="006E230F"/>
    <w:rsid w:val="006F2DB8"/>
    <w:rsid w:val="006F77FE"/>
    <w:rsid w:val="00700733"/>
    <w:rsid w:val="00700B92"/>
    <w:rsid w:val="007014BA"/>
    <w:rsid w:val="0070520B"/>
    <w:rsid w:val="00713A92"/>
    <w:rsid w:val="007200EF"/>
    <w:rsid w:val="00721030"/>
    <w:rsid w:val="007314D5"/>
    <w:rsid w:val="00750038"/>
    <w:rsid w:val="007508D4"/>
    <w:rsid w:val="007522CC"/>
    <w:rsid w:val="0075458D"/>
    <w:rsid w:val="007625F9"/>
    <w:rsid w:val="00762A79"/>
    <w:rsid w:val="00765164"/>
    <w:rsid w:val="00766529"/>
    <w:rsid w:val="0076684E"/>
    <w:rsid w:val="00767B57"/>
    <w:rsid w:val="00771CE5"/>
    <w:rsid w:val="00773F0C"/>
    <w:rsid w:val="007773DE"/>
    <w:rsid w:val="00783675"/>
    <w:rsid w:val="00784EE3"/>
    <w:rsid w:val="007863A7"/>
    <w:rsid w:val="007A51A7"/>
    <w:rsid w:val="007A6E55"/>
    <w:rsid w:val="007B09B7"/>
    <w:rsid w:val="007B1D5C"/>
    <w:rsid w:val="007B3A0D"/>
    <w:rsid w:val="007B670F"/>
    <w:rsid w:val="007B7FA2"/>
    <w:rsid w:val="007C1519"/>
    <w:rsid w:val="007C21A4"/>
    <w:rsid w:val="007C38BA"/>
    <w:rsid w:val="007C7BFA"/>
    <w:rsid w:val="007D1125"/>
    <w:rsid w:val="007D1766"/>
    <w:rsid w:val="007D1B00"/>
    <w:rsid w:val="007D3AE4"/>
    <w:rsid w:val="007D65A8"/>
    <w:rsid w:val="007E327C"/>
    <w:rsid w:val="007E3D4D"/>
    <w:rsid w:val="007E5C99"/>
    <w:rsid w:val="0080088E"/>
    <w:rsid w:val="00806533"/>
    <w:rsid w:val="00812B2F"/>
    <w:rsid w:val="00812E9A"/>
    <w:rsid w:val="008141EC"/>
    <w:rsid w:val="00832C56"/>
    <w:rsid w:val="008340BE"/>
    <w:rsid w:val="00835C48"/>
    <w:rsid w:val="008376CB"/>
    <w:rsid w:val="00842207"/>
    <w:rsid w:val="00843978"/>
    <w:rsid w:val="0084425F"/>
    <w:rsid w:val="00844809"/>
    <w:rsid w:val="00844C3E"/>
    <w:rsid w:val="008456AC"/>
    <w:rsid w:val="00851FED"/>
    <w:rsid w:val="00853822"/>
    <w:rsid w:val="0086165C"/>
    <w:rsid w:val="00865565"/>
    <w:rsid w:val="008676C1"/>
    <w:rsid w:val="008709D8"/>
    <w:rsid w:val="00876018"/>
    <w:rsid w:val="00882212"/>
    <w:rsid w:val="008906B4"/>
    <w:rsid w:val="00893A2E"/>
    <w:rsid w:val="00896CAD"/>
    <w:rsid w:val="008B512A"/>
    <w:rsid w:val="008B60F6"/>
    <w:rsid w:val="008B6993"/>
    <w:rsid w:val="008C1073"/>
    <w:rsid w:val="008C1E0A"/>
    <w:rsid w:val="008C215D"/>
    <w:rsid w:val="008C42CB"/>
    <w:rsid w:val="008C72D4"/>
    <w:rsid w:val="008D03D8"/>
    <w:rsid w:val="008D7D8A"/>
    <w:rsid w:val="008E2D39"/>
    <w:rsid w:val="008E3156"/>
    <w:rsid w:val="008E6059"/>
    <w:rsid w:val="008E61B4"/>
    <w:rsid w:val="008E703F"/>
    <w:rsid w:val="008F31E6"/>
    <w:rsid w:val="008F423D"/>
    <w:rsid w:val="008F43A6"/>
    <w:rsid w:val="008F6D79"/>
    <w:rsid w:val="009009D6"/>
    <w:rsid w:val="00900E34"/>
    <w:rsid w:val="00906900"/>
    <w:rsid w:val="009106E3"/>
    <w:rsid w:val="00913D07"/>
    <w:rsid w:val="00915489"/>
    <w:rsid w:val="0091697E"/>
    <w:rsid w:val="009179C7"/>
    <w:rsid w:val="00921D52"/>
    <w:rsid w:val="00931D9C"/>
    <w:rsid w:val="00932ADD"/>
    <w:rsid w:val="00936FCA"/>
    <w:rsid w:val="00950D5C"/>
    <w:rsid w:val="009526E9"/>
    <w:rsid w:val="009535BD"/>
    <w:rsid w:val="009568EE"/>
    <w:rsid w:val="00964435"/>
    <w:rsid w:val="0097081D"/>
    <w:rsid w:val="00973EC8"/>
    <w:rsid w:val="00974A96"/>
    <w:rsid w:val="00977781"/>
    <w:rsid w:val="00982187"/>
    <w:rsid w:val="009867A2"/>
    <w:rsid w:val="00995599"/>
    <w:rsid w:val="00997C5D"/>
    <w:rsid w:val="009A173B"/>
    <w:rsid w:val="009A1B78"/>
    <w:rsid w:val="009B0EB1"/>
    <w:rsid w:val="009B3680"/>
    <w:rsid w:val="009B6C21"/>
    <w:rsid w:val="009C0760"/>
    <w:rsid w:val="009C10D9"/>
    <w:rsid w:val="009C2EDD"/>
    <w:rsid w:val="009C7C26"/>
    <w:rsid w:val="009D136E"/>
    <w:rsid w:val="009D3099"/>
    <w:rsid w:val="009E6B52"/>
    <w:rsid w:val="009E6EAF"/>
    <w:rsid w:val="009F1270"/>
    <w:rsid w:val="009F6054"/>
    <w:rsid w:val="00A00E1C"/>
    <w:rsid w:val="00A0376C"/>
    <w:rsid w:val="00A120BB"/>
    <w:rsid w:val="00A12F03"/>
    <w:rsid w:val="00A16B99"/>
    <w:rsid w:val="00A17628"/>
    <w:rsid w:val="00A23E12"/>
    <w:rsid w:val="00A339A6"/>
    <w:rsid w:val="00A446BA"/>
    <w:rsid w:val="00A44F7D"/>
    <w:rsid w:val="00A519AD"/>
    <w:rsid w:val="00A53AE3"/>
    <w:rsid w:val="00A56F4D"/>
    <w:rsid w:val="00A60790"/>
    <w:rsid w:val="00A619CE"/>
    <w:rsid w:val="00A74650"/>
    <w:rsid w:val="00A75976"/>
    <w:rsid w:val="00A84329"/>
    <w:rsid w:val="00A866B2"/>
    <w:rsid w:val="00A87850"/>
    <w:rsid w:val="00A91C48"/>
    <w:rsid w:val="00AA5AA0"/>
    <w:rsid w:val="00AA66D3"/>
    <w:rsid w:val="00AB0581"/>
    <w:rsid w:val="00AB06FC"/>
    <w:rsid w:val="00AC2F16"/>
    <w:rsid w:val="00AC4F40"/>
    <w:rsid w:val="00AC57A9"/>
    <w:rsid w:val="00AC6B9F"/>
    <w:rsid w:val="00AC777D"/>
    <w:rsid w:val="00AD21D3"/>
    <w:rsid w:val="00AD30C8"/>
    <w:rsid w:val="00AD50AB"/>
    <w:rsid w:val="00AE59AB"/>
    <w:rsid w:val="00AE70C1"/>
    <w:rsid w:val="00AE70C6"/>
    <w:rsid w:val="00AF212E"/>
    <w:rsid w:val="00AF40DE"/>
    <w:rsid w:val="00AF6340"/>
    <w:rsid w:val="00AF6A01"/>
    <w:rsid w:val="00B074B1"/>
    <w:rsid w:val="00B11BA7"/>
    <w:rsid w:val="00B16789"/>
    <w:rsid w:val="00B2381E"/>
    <w:rsid w:val="00B40946"/>
    <w:rsid w:val="00B42A4E"/>
    <w:rsid w:val="00B54FA7"/>
    <w:rsid w:val="00B62068"/>
    <w:rsid w:val="00B64823"/>
    <w:rsid w:val="00B805AB"/>
    <w:rsid w:val="00B8149B"/>
    <w:rsid w:val="00B8182F"/>
    <w:rsid w:val="00B853F1"/>
    <w:rsid w:val="00B858D1"/>
    <w:rsid w:val="00B86B5D"/>
    <w:rsid w:val="00B9104A"/>
    <w:rsid w:val="00B9494F"/>
    <w:rsid w:val="00B96CBA"/>
    <w:rsid w:val="00B97DB4"/>
    <w:rsid w:val="00BA15FD"/>
    <w:rsid w:val="00BB0E04"/>
    <w:rsid w:val="00BC1A83"/>
    <w:rsid w:val="00BC4977"/>
    <w:rsid w:val="00BC6163"/>
    <w:rsid w:val="00BC72EC"/>
    <w:rsid w:val="00BD3BED"/>
    <w:rsid w:val="00BE0275"/>
    <w:rsid w:val="00C02991"/>
    <w:rsid w:val="00C03C0E"/>
    <w:rsid w:val="00C04406"/>
    <w:rsid w:val="00C05724"/>
    <w:rsid w:val="00C05793"/>
    <w:rsid w:val="00C23452"/>
    <w:rsid w:val="00C32FDF"/>
    <w:rsid w:val="00C75897"/>
    <w:rsid w:val="00C942FF"/>
    <w:rsid w:val="00C955CA"/>
    <w:rsid w:val="00C96320"/>
    <w:rsid w:val="00CA1B83"/>
    <w:rsid w:val="00CA2597"/>
    <w:rsid w:val="00CA3D16"/>
    <w:rsid w:val="00CA4F73"/>
    <w:rsid w:val="00CA5796"/>
    <w:rsid w:val="00CA7BCD"/>
    <w:rsid w:val="00CB14D6"/>
    <w:rsid w:val="00CB5250"/>
    <w:rsid w:val="00CB5BD1"/>
    <w:rsid w:val="00CB7F6C"/>
    <w:rsid w:val="00CC23CD"/>
    <w:rsid w:val="00CC4185"/>
    <w:rsid w:val="00CD0089"/>
    <w:rsid w:val="00CD09B3"/>
    <w:rsid w:val="00CD269C"/>
    <w:rsid w:val="00CD4305"/>
    <w:rsid w:val="00CD7EE6"/>
    <w:rsid w:val="00CE0C57"/>
    <w:rsid w:val="00CE32FE"/>
    <w:rsid w:val="00CE795A"/>
    <w:rsid w:val="00CF6FC8"/>
    <w:rsid w:val="00CF78CC"/>
    <w:rsid w:val="00D03FF4"/>
    <w:rsid w:val="00D04D1B"/>
    <w:rsid w:val="00D06EA2"/>
    <w:rsid w:val="00D06ED7"/>
    <w:rsid w:val="00D07FBC"/>
    <w:rsid w:val="00D109D6"/>
    <w:rsid w:val="00D2157F"/>
    <w:rsid w:val="00D22A5F"/>
    <w:rsid w:val="00D27CDC"/>
    <w:rsid w:val="00D3374C"/>
    <w:rsid w:val="00D340FD"/>
    <w:rsid w:val="00D349D4"/>
    <w:rsid w:val="00D361A2"/>
    <w:rsid w:val="00D4571A"/>
    <w:rsid w:val="00D517D3"/>
    <w:rsid w:val="00D52D6B"/>
    <w:rsid w:val="00D54C5D"/>
    <w:rsid w:val="00D56238"/>
    <w:rsid w:val="00D603EE"/>
    <w:rsid w:val="00D66445"/>
    <w:rsid w:val="00D67D55"/>
    <w:rsid w:val="00D7170E"/>
    <w:rsid w:val="00D72134"/>
    <w:rsid w:val="00D77541"/>
    <w:rsid w:val="00D823EC"/>
    <w:rsid w:val="00D85523"/>
    <w:rsid w:val="00D85725"/>
    <w:rsid w:val="00D92A81"/>
    <w:rsid w:val="00DA0373"/>
    <w:rsid w:val="00DA1642"/>
    <w:rsid w:val="00DB00F7"/>
    <w:rsid w:val="00DB0382"/>
    <w:rsid w:val="00DB33AD"/>
    <w:rsid w:val="00DD013F"/>
    <w:rsid w:val="00DD02C6"/>
    <w:rsid w:val="00DD1588"/>
    <w:rsid w:val="00DD3CAC"/>
    <w:rsid w:val="00DE22D0"/>
    <w:rsid w:val="00DE2D15"/>
    <w:rsid w:val="00DE6BE9"/>
    <w:rsid w:val="00DF58CC"/>
    <w:rsid w:val="00E03584"/>
    <w:rsid w:val="00E03CC6"/>
    <w:rsid w:val="00E10393"/>
    <w:rsid w:val="00E11B31"/>
    <w:rsid w:val="00E11BA9"/>
    <w:rsid w:val="00E11FC0"/>
    <w:rsid w:val="00E14A8C"/>
    <w:rsid w:val="00E157E3"/>
    <w:rsid w:val="00E16ACB"/>
    <w:rsid w:val="00E2256F"/>
    <w:rsid w:val="00E3186F"/>
    <w:rsid w:val="00E33D07"/>
    <w:rsid w:val="00E34FCD"/>
    <w:rsid w:val="00E441A9"/>
    <w:rsid w:val="00E506D3"/>
    <w:rsid w:val="00E544F9"/>
    <w:rsid w:val="00E56188"/>
    <w:rsid w:val="00E647DA"/>
    <w:rsid w:val="00E656F6"/>
    <w:rsid w:val="00E67DFE"/>
    <w:rsid w:val="00E71181"/>
    <w:rsid w:val="00E753F9"/>
    <w:rsid w:val="00E80638"/>
    <w:rsid w:val="00E812A6"/>
    <w:rsid w:val="00E839CC"/>
    <w:rsid w:val="00E83F3D"/>
    <w:rsid w:val="00E9345D"/>
    <w:rsid w:val="00E94B32"/>
    <w:rsid w:val="00E9677D"/>
    <w:rsid w:val="00EA100C"/>
    <w:rsid w:val="00EA466B"/>
    <w:rsid w:val="00EA718E"/>
    <w:rsid w:val="00EC1A70"/>
    <w:rsid w:val="00EC2E0C"/>
    <w:rsid w:val="00EC5A62"/>
    <w:rsid w:val="00EC7D82"/>
    <w:rsid w:val="00ED38B9"/>
    <w:rsid w:val="00ED4E14"/>
    <w:rsid w:val="00ED654E"/>
    <w:rsid w:val="00ED729C"/>
    <w:rsid w:val="00ED7C2D"/>
    <w:rsid w:val="00EE2413"/>
    <w:rsid w:val="00EF07CE"/>
    <w:rsid w:val="00EF1BDD"/>
    <w:rsid w:val="00EF32FB"/>
    <w:rsid w:val="00EF49D3"/>
    <w:rsid w:val="00F0022E"/>
    <w:rsid w:val="00F0701A"/>
    <w:rsid w:val="00F103BE"/>
    <w:rsid w:val="00F10B2E"/>
    <w:rsid w:val="00F11A56"/>
    <w:rsid w:val="00F14A52"/>
    <w:rsid w:val="00F16321"/>
    <w:rsid w:val="00F31808"/>
    <w:rsid w:val="00F3202A"/>
    <w:rsid w:val="00F34BA1"/>
    <w:rsid w:val="00F35840"/>
    <w:rsid w:val="00F431E2"/>
    <w:rsid w:val="00F51BEF"/>
    <w:rsid w:val="00F5382C"/>
    <w:rsid w:val="00F57732"/>
    <w:rsid w:val="00F73B04"/>
    <w:rsid w:val="00F75F52"/>
    <w:rsid w:val="00F775C2"/>
    <w:rsid w:val="00F80284"/>
    <w:rsid w:val="00F81E42"/>
    <w:rsid w:val="00F84967"/>
    <w:rsid w:val="00F85384"/>
    <w:rsid w:val="00F90529"/>
    <w:rsid w:val="00F906E7"/>
    <w:rsid w:val="00F90B66"/>
    <w:rsid w:val="00F942A0"/>
    <w:rsid w:val="00F96FBF"/>
    <w:rsid w:val="00FA147C"/>
    <w:rsid w:val="00FA5271"/>
    <w:rsid w:val="00FA5FB7"/>
    <w:rsid w:val="00FB00E0"/>
    <w:rsid w:val="00FB03F8"/>
    <w:rsid w:val="00FB1EBA"/>
    <w:rsid w:val="00FB2A22"/>
    <w:rsid w:val="00FB3C5B"/>
    <w:rsid w:val="00FB6D0D"/>
    <w:rsid w:val="00FB6F22"/>
    <w:rsid w:val="00FC2D9E"/>
    <w:rsid w:val="00FC7821"/>
    <w:rsid w:val="00FD3EDE"/>
    <w:rsid w:val="00FD4408"/>
    <w:rsid w:val="00FD56B4"/>
    <w:rsid w:val="00FE2855"/>
    <w:rsid w:val="00FE451C"/>
    <w:rsid w:val="00FF039A"/>
    <w:rsid w:val="00FF12C8"/>
    <w:rsid w:val="00FF1813"/>
    <w:rsid w:val="00FF445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ka-GE" w:eastAsia="ka-G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7E7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C1A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9Char">
    <w:name w:val="Heading 9 Char"/>
    <w:link w:val="Heading9"/>
    <w:uiPriority w:val="99"/>
    <w:semiHidden/>
    <w:locked/>
    <w:rsid w:val="00117E7B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96443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44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43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44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EC1A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table" w:styleId="TableGrid">
    <w:name w:val="Table Grid"/>
    <w:basedOn w:val="TableNormal"/>
    <w:uiPriority w:val="59"/>
    <w:rsid w:val="00E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EC7D8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4F4F4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mmentReference">
    <w:name w:val="annotation reference"/>
    <w:uiPriority w:val="99"/>
    <w:semiHidden/>
    <w:rsid w:val="00FD3E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D3E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3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D3ED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BC4977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uiPriority w:val="99"/>
    <w:qFormat/>
    <w:rsid w:val="002500F8"/>
    <w:rPr>
      <w:rFonts w:cs="Times New Roman"/>
      <w:b/>
      <w:bCs/>
    </w:rPr>
  </w:style>
  <w:style w:type="paragraph" w:styleId="Revision">
    <w:name w:val="Revision"/>
    <w:hidden/>
    <w:uiPriority w:val="71"/>
    <w:rsid w:val="008F43A6"/>
    <w:rPr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AF40DE"/>
    <w:rPr>
      <w:sz w:val="22"/>
      <w:szCs w:val="22"/>
      <w:lang w:val="en-US" w:eastAsia="en-US"/>
    </w:rPr>
  </w:style>
  <w:style w:type="character" w:styleId="Emphasis">
    <w:name w:val="Emphasis"/>
    <w:qFormat/>
    <w:locked/>
    <w:rsid w:val="002C43CB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6D3D98"/>
    <w:pPr>
      <w:ind w:left="720"/>
      <w:contextualSpacing/>
    </w:pPr>
  </w:style>
  <w:style w:type="table" w:styleId="DarkList-Accent5">
    <w:name w:val="Dark List Accent 5"/>
    <w:basedOn w:val="TableNormal"/>
    <w:uiPriority w:val="61"/>
    <w:rsid w:val="006D3D9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6D3D98"/>
  </w:style>
  <w:style w:type="table" w:customStyle="1" w:styleId="TableGrid1">
    <w:name w:val="Table Grid1"/>
    <w:basedOn w:val="TableNormal"/>
    <w:next w:val="TableGrid"/>
    <w:uiPriority w:val="59"/>
    <w:rsid w:val="006D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3D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D98"/>
  </w:style>
  <w:style w:type="character" w:styleId="FootnoteReference">
    <w:name w:val="footnote reference"/>
    <w:uiPriority w:val="99"/>
    <w:semiHidden/>
    <w:unhideWhenUsed/>
    <w:rsid w:val="006D3D98"/>
    <w:rPr>
      <w:vertAlign w:val="superscript"/>
    </w:rPr>
  </w:style>
  <w:style w:type="paragraph" w:styleId="PlainText">
    <w:name w:val="Plain Text"/>
    <w:basedOn w:val="Normal"/>
    <w:link w:val="PlainTextChar"/>
    <w:semiHidden/>
    <w:rsid w:val="006D3D98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semiHidden/>
    <w:rsid w:val="006D3D98"/>
    <w:rPr>
      <w:rFonts w:ascii="Courier New" w:eastAsia="Times New Roman" w:hAnsi="Courier New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E273-6AA5-4179-BB7D-EAF6F523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36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Bujiashvili</dc:creator>
  <cp:keywords/>
  <dc:description/>
  <cp:lastModifiedBy>Sofio Ghaghanidze</cp:lastModifiedBy>
  <cp:revision>551</cp:revision>
  <dcterms:created xsi:type="dcterms:W3CDTF">2014-12-19T11:02:00Z</dcterms:created>
  <dcterms:modified xsi:type="dcterms:W3CDTF">2016-04-08T11:46:00Z</dcterms:modified>
</cp:coreProperties>
</file>