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9DA96" w14:textId="77777777" w:rsidR="00952523" w:rsidRPr="00FA240E" w:rsidRDefault="00722943">
      <w:pPr>
        <w:rPr>
          <w:rFonts w:ascii="Sylfaen" w:hAnsi="Sylfaen"/>
          <w:sz w:val="24"/>
          <w:szCs w:val="24"/>
          <w:lang w:val="ka-GE"/>
        </w:rPr>
      </w:pPr>
      <w:r w:rsidRPr="00FA240E">
        <w:rPr>
          <w:rFonts w:ascii="Sylfaen" w:hAnsi="Sylfaen"/>
          <w:sz w:val="24"/>
          <w:szCs w:val="24"/>
          <w:lang w:val="ka-GE"/>
        </w:rPr>
        <w:t>დანართი</w:t>
      </w:r>
      <w:r w:rsidR="00FA240E">
        <w:rPr>
          <w:rFonts w:ascii="Sylfaen" w:hAnsi="Sylfaen"/>
          <w:sz w:val="24"/>
          <w:szCs w:val="24"/>
        </w:rPr>
        <w:t xml:space="preserve"> </w:t>
      </w:r>
      <w:r w:rsidRPr="00FA240E">
        <w:rPr>
          <w:rFonts w:ascii="Sylfaen" w:hAnsi="Sylfaen"/>
          <w:sz w:val="24"/>
          <w:szCs w:val="24"/>
          <w:lang w:val="ka-GE"/>
        </w:rPr>
        <w:t xml:space="preserve">N1 </w:t>
      </w:r>
    </w:p>
    <w:tbl>
      <w:tblPr>
        <w:tblStyle w:val="TableGrid"/>
        <w:tblW w:w="9919" w:type="dxa"/>
        <w:tblInd w:w="-569" w:type="dxa"/>
        <w:tblCellMar>
          <w:top w:w="120" w:type="dxa"/>
          <w:left w:w="7" w:type="dxa"/>
          <w:bottom w:w="5" w:type="dxa"/>
        </w:tblCellMar>
        <w:tblLook w:val="04A0" w:firstRow="1" w:lastRow="0" w:firstColumn="1" w:lastColumn="0" w:noHBand="0" w:noVBand="1"/>
      </w:tblPr>
      <w:tblGrid>
        <w:gridCol w:w="437"/>
        <w:gridCol w:w="4710"/>
        <w:gridCol w:w="4772"/>
      </w:tblGrid>
      <w:tr w:rsidR="00952523" w:rsidRPr="00FA240E" w14:paraId="7A0DABD8" w14:textId="77777777">
        <w:trPr>
          <w:trHeight w:val="38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386DB" w14:textId="77777777" w:rsidR="00952523" w:rsidRPr="00FA240E" w:rsidRDefault="00722943">
            <w:pPr>
              <w:spacing w:after="0"/>
              <w:ind w:left="79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№  </w:t>
            </w:r>
          </w:p>
        </w:tc>
        <w:tc>
          <w:tcPr>
            <w:tcW w:w="9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95BA5" w14:textId="77777777" w:rsidR="00952523" w:rsidRPr="00FA240E" w:rsidRDefault="00722943">
            <w:pPr>
              <w:spacing w:after="0"/>
              <w:ind w:left="0" w:right="6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ინფორმაცია საგანმანათლებლო პროგრამის შესახებ  </w:t>
            </w:r>
          </w:p>
        </w:tc>
      </w:tr>
      <w:tr w:rsidR="00952523" w:rsidRPr="00FA240E" w14:paraId="4F43C163" w14:textId="77777777">
        <w:trPr>
          <w:trHeight w:val="662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674AD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710C0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საგანმანათლებლო პროგრამის დასახელება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8A71FC" w14:textId="77777777" w:rsidR="00952523" w:rsidRPr="00ED46BE" w:rsidRDefault="00886C4D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</w:rPr>
            </w:pPr>
            <w:r w:rsidRPr="00886C4D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მონაცემებზე დაფუძნებული ციფრული მარკეტინგი</w:t>
            </w:r>
          </w:p>
        </w:tc>
      </w:tr>
      <w:tr w:rsidR="00952523" w:rsidRPr="00FA240E" w14:paraId="4F80E4F3" w14:textId="77777777">
        <w:trPr>
          <w:trHeight w:val="66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EE215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2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41427C7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ერთობლივი უმაღლესი საგანმანათლებლო პროგრამა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6E9B7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- </w:t>
            </w:r>
          </w:p>
        </w:tc>
      </w:tr>
      <w:tr w:rsidR="00952523" w:rsidRPr="00FA240E" w14:paraId="771AE85A" w14:textId="77777777">
        <w:trPr>
          <w:trHeight w:val="38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DC2575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3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5B18C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სტატუსი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C942F7" w14:textId="77777777" w:rsidR="00952523" w:rsidRPr="00FA240E" w:rsidRDefault="00ED46BE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ახალი</w:t>
            </w:r>
            <w:r w:rsidR="00722943"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</w:t>
            </w:r>
          </w:p>
        </w:tc>
      </w:tr>
      <w:tr w:rsidR="00952523" w:rsidRPr="00FA240E" w14:paraId="3E835154" w14:textId="77777777">
        <w:trPr>
          <w:trHeight w:val="66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0B0BE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4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899402A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სტატუსის გათვალისწინებით, საბჭო(ებ)ს გადაწყვეტილების თარიღი და ნომერი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F6E9E" w14:textId="77777777" w:rsidR="00952523" w:rsidRPr="00FA240E" w:rsidRDefault="0095252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52523" w:rsidRPr="00FA240E" w14:paraId="63041A44" w14:textId="77777777">
        <w:trPr>
          <w:trHeight w:val="953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D3EA9E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5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2DC86D7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ხელახალი აკრედიტაციის შემთხვევაში საგანმანათლებლო პროგრამის წინა დასახელება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2DBEF8" w14:textId="77777777" w:rsidR="00952523" w:rsidRPr="00FA240E" w:rsidRDefault="0095252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952523" w:rsidRPr="00FA240E" w14:paraId="58F6FA42" w14:textId="77777777">
        <w:trPr>
          <w:trHeight w:val="38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708B4E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6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CF8B2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უმაღლესი განათლების საფეხური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D7179" w14:textId="77777777" w:rsidR="00952523" w:rsidRPr="00FA240E" w:rsidRDefault="00886C4D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მაგისტრატურა</w:t>
            </w:r>
          </w:p>
        </w:tc>
      </w:tr>
      <w:tr w:rsidR="00952523" w:rsidRPr="00FA240E" w14:paraId="40295BA9" w14:textId="77777777">
        <w:trPr>
          <w:trHeight w:val="552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EBA4E0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7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20D243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დაშვების წინაპირობები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2F003F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- </w:t>
            </w:r>
          </w:p>
        </w:tc>
      </w:tr>
      <w:tr w:rsidR="00952523" w:rsidRPr="00FA240E" w14:paraId="1D594818" w14:textId="77777777">
        <w:trPr>
          <w:trHeight w:val="38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E3605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8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B0633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კვალიფიკაციის დონე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9CF10" w14:textId="77777777" w:rsidR="00952523" w:rsidRPr="00FA240E" w:rsidRDefault="00FA240E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მე-</w:t>
            </w:r>
            <w:r w:rsidR="00ED46BE">
              <w:rPr>
                <w:rFonts w:ascii="Sylfaen" w:eastAsia="Sylfaen" w:hAnsi="Sylfaen" w:cs="Sylfaen"/>
                <w:sz w:val="24"/>
                <w:szCs w:val="24"/>
                <w:lang w:val="ka-GE"/>
              </w:rPr>
              <w:t>7</w:t>
            </w:r>
          </w:p>
        </w:tc>
      </w:tr>
      <w:tr w:rsidR="00952523" w:rsidRPr="00FA240E" w14:paraId="2EFE4073" w14:textId="77777777">
        <w:trPr>
          <w:trHeight w:val="665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F8BCD" w14:textId="77777777" w:rsidR="00952523" w:rsidRPr="00FA240E" w:rsidRDefault="00722943">
            <w:pPr>
              <w:spacing w:after="0"/>
              <w:ind w:left="125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9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2EB1A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კვალიფიკაციის დასახელება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1FDB1" w14:textId="77777777" w:rsidR="00952523" w:rsidRPr="00FA240E" w:rsidRDefault="00886C4D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მარკეტინგის მაგისტრი</w:t>
            </w:r>
          </w:p>
        </w:tc>
      </w:tr>
      <w:tr w:rsidR="00952523" w:rsidRPr="00FA240E" w14:paraId="62FCCA27" w14:textId="77777777">
        <w:trPr>
          <w:trHeight w:val="95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B4AC0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10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56F92D3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ზოგადი განათლების შესაბამისი საფეხურის საგნის/საგნების/საგნობრივი ჯგუფის სწავლების უფლების მითითებით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071DB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- </w:t>
            </w:r>
          </w:p>
        </w:tc>
      </w:tr>
      <w:tr w:rsidR="00952523" w:rsidRPr="00FA240E" w14:paraId="117F466D" w14:textId="77777777">
        <w:trPr>
          <w:trHeight w:val="122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E43414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11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EAB0C" w14:textId="77777777" w:rsidR="00FA240E" w:rsidRPr="00AE2926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დეტალური სფეროს დასახელება და კოდი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6E4C5A7" w14:textId="77777777" w:rsidR="00952523" w:rsidRPr="00886C4D" w:rsidRDefault="00886C4D" w:rsidP="00FA240E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Times New Roman" w:hAnsi="Sylfaen" w:cs="Times New Roman"/>
                <w:sz w:val="24"/>
                <w:szCs w:val="24"/>
                <w:lang w:val="ka-GE"/>
              </w:rPr>
              <w:t>0414 მარკეტინგი და რეკლამა</w:t>
            </w:r>
          </w:p>
        </w:tc>
      </w:tr>
      <w:tr w:rsidR="00952523" w:rsidRPr="00FA240E" w14:paraId="6E078AA8" w14:textId="77777777">
        <w:trPr>
          <w:trHeight w:val="386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D8442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12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7CED0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სწავლების ენა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5DE8C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ქართული </w:t>
            </w:r>
          </w:p>
        </w:tc>
      </w:tr>
      <w:tr w:rsidR="00952523" w:rsidRPr="00FA240E" w14:paraId="60C71B52" w14:textId="77777777">
        <w:trPr>
          <w:trHeight w:val="38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F3B27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13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D2535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ECTS კრედიტების ჯამური რაოდენობა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91429" w14:textId="77777777" w:rsidR="00952523" w:rsidRPr="00FA240E" w:rsidRDefault="00886C4D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12</w:t>
            </w:r>
            <w:r w:rsidR="00ED46BE">
              <w:rPr>
                <w:rFonts w:ascii="Sylfaen" w:eastAsia="Sylfaen" w:hAnsi="Sylfaen" w:cs="Sylfaen"/>
                <w:sz w:val="24"/>
                <w:szCs w:val="24"/>
                <w:lang w:val="ka-GE"/>
              </w:rPr>
              <w:t>0</w:t>
            </w:r>
            <w:r w:rsidR="00722943"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 </w:t>
            </w:r>
          </w:p>
        </w:tc>
      </w:tr>
      <w:tr w:rsidR="00952523" w:rsidRPr="00FA240E" w14:paraId="05E0EA18" w14:textId="77777777">
        <w:trPr>
          <w:trHeight w:val="66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FFBFE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14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32BFE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განხორციელების ადგილი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05B9E9D" w14:textId="77777777" w:rsidR="00952523" w:rsidRPr="00FA240E" w:rsidRDefault="00886C4D" w:rsidP="00ED46BE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886C4D">
              <w:rPr>
                <w:rFonts w:ascii="Sylfaen" w:eastAsiaTheme="minorEastAsia" w:hAnsi="Sylfaen" w:cs="Sylfaen"/>
                <w:sz w:val="24"/>
                <w:szCs w:val="24"/>
                <w:lang w:val="ka-GE"/>
              </w:rPr>
              <w:t>ჭავჭავაძის გამზ., #82, თბილისი, 0162, საქართველო</w:t>
            </w:r>
          </w:p>
        </w:tc>
      </w:tr>
      <w:tr w:rsidR="00952523" w:rsidRPr="00FA240E" w14:paraId="57728334" w14:textId="77777777" w:rsidTr="001535D9">
        <w:trPr>
          <w:trHeight w:val="953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15457" w14:textId="77777777" w:rsidR="00952523" w:rsidRPr="00FA240E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15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8D5B3C" w14:textId="77777777" w:rsidR="00952523" w:rsidRPr="00FA240E" w:rsidRDefault="00722943" w:rsidP="001535D9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მსჯავრდებულ აბიტურიენტთა საგანმანათლებლო პროგრამაზე სწავლასწავლების უფლებამოსილება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1C72A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- </w:t>
            </w:r>
          </w:p>
        </w:tc>
      </w:tr>
      <w:tr w:rsidR="00952523" w:rsidRPr="00FA240E" w14:paraId="184B09AF" w14:textId="77777777" w:rsidTr="001535D9">
        <w:trPr>
          <w:trHeight w:val="6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03FED" w14:textId="77777777" w:rsidR="00952523" w:rsidRPr="00FA240E" w:rsidRDefault="00722943">
            <w:pPr>
              <w:spacing w:after="0"/>
              <w:ind w:left="96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16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413F5C" w14:textId="77777777" w:rsidR="00952523" w:rsidRPr="00FA240E" w:rsidRDefault="00722943" w:rsidP="001535D9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ამ გადაწყვეტილების ძალაში შესვლის თარიღი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8AB94" w14:textId="77777777" w:rsidR="00952523" w:rsidRPr="00FA240E" w:rsidRDefault="00ED46BE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04</w:t>
            </w:r>
            <w:r w:rsidR="00722943"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>/</w:t>
            </w: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11</w:t>
            </w:r>
            <w:r w:rsidR="00722943"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/2025 </w:t>
            </w:r>
          </w:p>
        </w:tc>
      </w:tr>
      <w:tr w:rsidR="00952523" w:rsidRPr="00FA240E" w14:paraId="7977645A" w14:textId="77777777" w:rsidTr="001535D9">
        <w:trPr>
          <w:trHeight w:val="1296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F4BE7" w14:textId="77777777" w:rsidR="00952523" w:rsidRPr="00FA240E" w:rsidRDefault="00722943">
            <w:pPr>
              <w:spacing w:after="0"/>
              <w:ind w:left="96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lastRenderedPageBreak/>
              <w:t xml:space="preserve">17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FA1C6" w14:textId="77777777" w:rsidR="00952523" w:rsidRPr="00FA240E" w:rsidRDefault="00722943">
            <w:pPr>
              <w:spacing w:after="1" w:line="235" w:lineRule="auto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აკრედიტაციის საბჭოს მიერ გაცემული რეკომენდაციების შესრულების თაობაზე ანგარიშის წარმოსადგენად/მონიტორინგის </w:t>
            </w:r>
          </w:p>
          <w:p w14:paraId="227E265D" w14:textId="77777777" w:rsidR="00952523" w:rsidRPr="00FA240E" w:rsidRDefault="00722943">
            <w:pPr>
              <w:spacing w:after="0"/>
              <w:ind w:left="0" w:right="298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განსახორციელებლად განსაზღვრული ვადა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273F5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- </w:t>
            </w:r>
          </w:p>
        </w:tc>
      </w:tr>
      <w:tr w:rsidR="00952523" w:rsidRPr="00FA240E" w14:paraId="3750B66E" w14:textId="77777777">
        <w:trPr>
          <w:trHeight w:val="386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1D58A" w14:textId="77777777" w:rsidR="00952523" w:rsidRPr="00FA240E" w:rsidRDefault="00722943">
            <w:pPr>
              <w:spacing w:after="0"/>
              <w:ind w:left="96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18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7A114A" w14:textId="77777777" w:rsidR="00952523" w:rsidRPr="00FA240E" w:rsidRDefault="00722943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FA240E">
              <w:rPr>
                <w:rFonts w:ascii="Sylfaen" w:eastAsia="Sylfaen" w:hAnsi="Sylfaen" w:cs="Sylfaen"/>
                <w:sz w:val="24"/>
                <w:szCs w:val="24"/>
                <w:lang w:val="ka-GE"/>
              </w:rPr>
              <w:t xml:space="preserve">აკრედიტაციის ვადის გასვლის თარიღი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FF5E4A1" w14:textId="5087A3F0" w:rsidR="00952523" w:rsidRPr="00FA240E" w:rsidRDefault="00886C4D">
            <w:pPr>
              <w:spacing w:after="0"/>
              <w:ind w:left="0" w:right="0"/>
              <w:rPr>
                <w:rFonts w:ascii="Sylfaen" w:hAnsi="Sylfaen"/>
                <w:sz w:val="24"/>
                <w:szCs w:val="24"/>
                <w:lang w:val="ka-GE"/>
              </w:rPr>
            </w:pPr>
            <w:r w:rsidRPr="00886C4D">
              <w:rPr>
                <w:rFonts w:ascii="Sylfaen" w:hAnsi="Sylfaen"/>
                <w:sz w:val="24"/>
                <w:szCs w:val="24"/>
                <w:lang w:val="ka-GE"/>
              </w:rPr>
              <w:t>203</w:t>
            </w:r>
            <w:r w:rsidR="00392AC4">
              <w:rPr>
                <w:rFonts w:ascii="Sylfaen" w:hAnsi="Sylfaen"/>
                <w:sz w:val="24"/>
                <w:szCs w:val="24"/>
                <w:lang w:val="ka-GE"/>
              </w:rPr>
              <w:t>2</w:t>
            </w:r>
            <w:r w:rsidRPr="00886C4D">
              <w:rPr>
                <w:rFonts w:ascii="Sylfaen" w:hAnsi="Sylfaen"/>
                <w:sz w:val="24"/>
                <w:szCs w:val="24"/>
                <w:lang w:val="ka-GE"/>
              </w:rPr>
              <w:t xml:space="preserve"> წლის </w:t>
            </w:r>
            <w:r w:rsidR="00392AC4">
              <w:rPr>
                <w:rFonts w:ascii="Sylfaen" w:hAnsi="Sylfaen"/>
                <w:sz w:val="24"/>
                <w:szCs w:val="24"/>
                <w:lang w:val="ka-GE"/>
              </w:rPr>
              <w:t>01 მარტი</w:t>
            </w:r>
          </w:p>
        </w:tc>
      </w:tr>
    </w:tbl>
    <w:p w14:paraId="2E735E72" w14:textId="77777777" w:rsidR="00722943" w:rsidRPr="00FA240E" w:rsidRDefault="00722943">
      <w:pPr>
        <w:rPr>
          <w:rFonts w:ascii="Sylfaen" w:hAnsi="Sylfaen"/>
          <w:sz w:val="24"/>
          <w:szCs w:val="24"/>
          <w:lang w:val="ka-GE"/>
        </w:rPr>
      </w:pPr>
    </w:p>
    <w:sectPr w:rsidR="00722943" w:rsidRPr="00FA240E" w:rsidSect="001535D9">
      <w:pgSz w:w="12240" w:h="15840"/>
      <w:pgMar w:top="720" w:right="1440" w:bottom="57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523"/>
    <w:rsid w:val="001535D9"/>
    <w:rsid w:val="00392AC4"/>
    <w:rsid w:val="007055E9"/>
    <w:rsid w:val="00722943"/>
    <w:rsid w:val="00886C4D"/>
    <w:rsid w:val="00952523"/>
    <w:rsid w:val="00AE2926"/>
    <w:rsid w:val="00B713DE"/>
    <w:rsid w:val="00ED46BE"/>
    <w:rsid w:val="00FA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7EEFE"/>
  <w15:docId w15:val="{DAA89E34-08F3-411C-A6B2-98444FF9D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0"/>
      <w:ind w:left="8126" w:right="-1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FA240E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EMIS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cp:lastModifiedBy>Keti Inanashvili</cp:lastModifiedBy>
  <cp:revision>6</cp:revision>
  <dcterms:created xsi:type="dcterms:W3CDTF">2025-09-09T09:37:00Z</dcterms:created>
  <dcterms:modified xsi:type="dcterms:W3CDTF">2025-11-30T23:37:00Z</dcterms:modified>
</cp:coreProperties>
</file>