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5A6439" w14:textId="77777777" w:rsidR="000C04C1" w:rsidRPr="00426AAB" w:rsidRDefault="000C04C1" w:rsidP="000C04C1">
      <w:pPr>
        <w:spacing w:after="0" w:line="240" w:lineRule="auto"/>
        <w:ind w:left="360"/>
        <w:jc w:val="right"/>
        <w:textAlignment w:val="baseline"/>
        <w:rPr>
          <w:rFonts w:ascii="Sylfaen" w:eastAsia="Times New Roman" w:hAnsi="Sylfaen" w:cs="Segoe UI"/>
          <w:b/>
          <w:bCs/>
          <w:i/>
        </w:rPr>
      </w:pPr>
      <w:r w:rsidRPr="00426AAB">
        <w:rPr>
          <w:rFonts w:ascii="Sylfaen" w:hAnsi="Sylfaen"/>
          <w:b/>
          <w:bCs/>
          <w:i/>
        </w:rPr>
        <w:t xml:space="preserve">Annex No. </w:t>
      </w:r>
      <w:r>
        <w:rPr>
          <w:rFonts w:ascii="Sylfaen" w:hAnsi="Sylfaen"/>
          <w:b/>
          <w:bCs/>
          <w:i/>
        </w:rPr>
        <w:t>3</w:t>
      </w:r>
    </w:p>
    <w:p w14:paraId="18C39735" w14:textId="77777777" w:rsidR="000C04C1" w:rsidRPr="00426AAB" w:rsidRDefault="000C04C1" w:rsidP="000C04C1">
      <w:pPr>
        <w:spacing w:after="0" w:line="240" w:lineRule="auto"/>
        <w:ind w:left="360"/>
        <w:jc w:val="center"/>
        <w:textAlignment w:val="baseline"/>
        <w:rPr>
          <w:rFonts w:ascii="Sylfaen" w:eastAsia="Times New Roman" w:hAnsi="Sylfaen" w:cs="Segoe UI"/>
          <w:b/>
          <w:bCs/>
          <w:sz w:val="24"/>
          <w:szCs w:val="24"/>
        </w:rPr>
      </w:pPr>
      <w:r w:rsidRPr="00426AAB">
        <w:rPr>
          <w:rFonts w:ascii="Sylfaen" w:eastAsia="Times New Roman" w:hAnsi="Sylfaen" w:cs="Segoe UI"/>
          <w:b/>
          <w:noProof/>
          <w:sz w:val="24"/>
          <w:szCs w:val="24"/>
        </w:rPr>
        <w:drawing>
          <wp:inline distT="0" distB="0" distL="0" distR="0" wp14:anchorId="228C7E15" wp14:editId="02CDBD74">
            <wp:extent cx="1602105" cy="1177925"/>
            <wp:effectExtent l="0" t="0" r="0" b="0"/>
            <wp:docPr id="1" name="Picture 2" descr="C:\Users\student\Downloads\NCEQE_Logo_Eng.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udent\Downloads\NCEQE_Logo_Eng.t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02105" cy="1177925"/>
                    </a:xfrm>
                    <a:prstGeom prst="rect">
                      <a:avLst/>
                    </a:prstGeom>
                    <a:noFill/>
                    <a:ln>
                      <a:noFill/>
                    </a:ln>
                  </pic:spPr>
                </pic:pic>
              </a:graphicData>
            </a:graphic>
          </wp:inline>
        </w:drawing>
      </w:r>
    </w:p>
    <w:p w14:paraId="788EF297" w14:textId="77777777" w:rsidR="00F53472" w:rsidRDefault="00F53472" w:rsidP="008F283D">
      <w:pPr>
        <w:pStyle w:val="Header"/>
        <w:spacing w:line="360" w:lineRule="auto"/>
        <w:jc w:val="center"/>
        <w:rPr>
          <w:rFonts w:ascii="Sylfaen" w:hAnsi="Sylfaen"/>
          <w:b/>
          <w:color w:val="1F4E79"/>
        </w:rPr>
      </w:pPr>
    </w:p>
    <w:p w14:paraId="00D5044D" w14:textId="77777777" w:rsidR="00F53472" w:rsidRDefault="00F53472" w:rsidP="008F283D">
      <w:pPr>
        <w:pStyle w:val="Header"/>
        <w:spacing w:line="360" w:lineRule="auto"/>
        <w:jc w:val="center"/>
        <w:rPr>
          <w:rFonts w:ascii="Sylfaen" w:hAnsi="Sylfaen"/>
          <w:b/>
          <w:color w:val="1F4E79"/>
        </w:rPr>
      </w:pPr>
    </w:p>
    <w:p w14:paraId="74D4E770" w14:textId="77777777" w:rsidR="00F53472" w:rsidRDefault="00F53472" w:rsidP="008F283D">
      <w:pPr>
        <w:pStyle w:val="Header"/>
        <w:spacing w:line="360" w:lineRule="auto"/>
        <w:jc w:val="center"/>
        <w:rPr>
          <w:rFonts w:ascii="Sylfaen" w:hAnsi="Sylfaen"/>
          <w:b/>
          <w:color w:val="1F4E79"/>
        </w:rPr>
      </w:pPr>
    </w:p>
    <w:p w14:paraId="2080D4D7" w14:textId="77777777" w:rsidR="00F53472" w:rsidRDefault="00F53472" w:rsidP="008F283D">
      <w:pPr>
        <w:pStyle w:val="Header"/>
        <w:spacing w:line="360" w:lineRule="auto"/>
        <w:jc w:val="center"/>
        <w:rPr>
          <w:rFonts w:ascii="Sylfaen" w:hAnsi="Sylfaen"/>
          <w:b/>
          <w:color w:val="1F4E79"/>
        </w:rPr>
      </w:pPr>
    </w:p>
    <w:p w14:paraId="774267C8" w14:textId="77777777" w:rsidR="00F53472" w:rsidRDefault="00F53472" w:rsidP="008F283D">
      <w:pPr>
        <w:pStyle w:val="Header"/>
        <w:spacing w:line="360" w:lineRule="auto"/>
        <w:jc w:val="center"/>
        <w:rPr>
          <w:rFonts w:ascii="Sylfaen" w:hAnsi="Sylfaen"/>
          <w:b/>
          <w:color w:val="1F4E79"/>
        </w:rPr>
      </w:pPr>
    </w:p>
    <w:p w14:paraId="5E5D0E5B" w14:textId="77777777" w:rsidR="00F53472" w:rsidRDefault="00F53472" w:rsidP="008F283D">
      <w:pPr>
        <w:pStyle w:val="Header"/>
        <w:spacing w:line="360" w:lineRule="auto"/>
        <w:jc w:val="center"/>
        <w:rPr>
          <w:rFonts w:ascii="Sylfaen" w:hAnsi="Sylfaen"/>
          <w:b/>
          <w:color w:val="1F4E79"/>
        </w:rPr>
      </w:pPr>
    </w:p>
    <w:p w14:paraId="5B45F711" w14:textId="49946E6C" w:rsidR="008F283D" w:rsidRPr="007341B2" w:rsidRDefault="008F283D" w:rsidP="008F283D">
      <w:pPr>
        <w:pStyle w:val="Header"/>
        <w:spacing w:line="360" w:lineRule="auto"/>
        <w:jc w:val="center"/>
        <w:rPr>
          <w:rFonts w:ascii="Sylfaen" w:hAnsi="Sylfaen"/>
          <w:b/>
          <w:color w:val="1F4E79"/>
        </w:rPr>
      </w:pPr>
      <w:r w:rsidRPr="007341B2">
        <w:rPr>
          <w:rFonts w:ascii="Sylfaen" w:hAnsi="Sylfaen"/>
          <w:b/>
          <w:color w:val="1F4E79"/>
        </w:rPr>
        <w:t>საგანმანათლებლო პროგრამის აკრედიტაციის ექსპერტთა ჯგუფის დასკვნა</w:t>
      </w:r>
    </w:p>
    <w:p w14:paraId="2624383F" w14:textId="77777777" w:rsidR="008F283D" w:rsidRPr="007341B2" w:rsidRDefault="008F283D" w:rsidP="008F283D">
      <w:pPr>
        <w:spacing w:after="0" w:line="240" w:lineRule="auto"/>
        <w:ind w:left="360"/>
        <w:jc w:val="center"/>
        <w:textAlignment w:val="baseline"/>
        <w:rPr>
          <w:rFonts w:ascii="Sylfaen" w:eastAsia="Times New Roman" w:hAnsi="Sylfaen" w:cs="Segoe UI"/>
          <w:b/>
          <w:bCs/>
          <w:color w:val="808080" w:themeColor="background1" w:themeShade="80"/>
        </w:rPr>
      </w:pPr>
      <w:r w:rsidRPr="007341B2">
        <w:rPr>
          <w:rFonts w:ascii="Sylfaen" w:hAnsi="Sylfaen"/>
          <w:b/>
          <w:bCs/>
          <w:color w:val="808080" w:themeColor="background1" w:themeShade="80"/>
        </w:rPr>
        <w:t>საგანმანათლებლო პროგრამის აკრედიტაციის ექსპერტთა ჯგუფის დასკვნა</w:t>
      </w:r>
    </w:p>
    <w:p w14:paraId="568E8008" w14:textId="77777777" w:rsidR="008F283D" w:rsidRPr="007341B2" w:rsidRDefault="008F283D" w:rsidP="008F283D">
      <w:pPr>
        <w:spacing w:after="0" w:line="240" w:lineRule="auto"/>
        <w:jc w:val="center"/>
        <w:textAlignment w:val="baseline"/>
        <w:rPr>
          <w:rFonts w:ascii="Sylfaen" w:hAnsi="Sylfaen"/>
          <w:b/>
          <w:color w:val="0070C0"/>
        </w:rPr>
      </w:pPr>
      <w:r w:rsidRPr="007341B2">
        <w:rPr>
          <w:rFonts w:ascii="Sylfaen" w:hAnsi="Sylfaen"/>
          <w:b/>
          <w:bCs/>
          <w:color w:val="0070C0"/>
        </w:rPr>
        <w:t xml:space="preserve">      </w:t>
      </w:r>
    </w:p>
    <w:p w14:paraId="33D2A71F" w14:textId="77777777" w:rsidR="008F283D" w:rsidRPr="007341B2" w:rsidRDefault="008F283D" w:rsidP="008F283D">
      <w:pPr>
        <w:spacing w:after="0" w:line="240" w:lineRule="auto"/>
        <w:jc w:val="center"/>
        <w:rPr>
          <w:rFonts w:ascii="Sylfaen" w:eastAsia="Sylfaen" w:hAnsi="Sylfaen" w:cs="Sylfaen"/>
        </w:rPr>
      </w:pPr>
      <w:r w:rsidRPr="007341B2">
        <w:rPr>
          <w:rFonts w:ascii="Times New Roman" w:hAnsi="Times New Roman"/>
          <w:color w:val="000000" w:themeColor="text1"/>
        </w:rPr>
        <w:t xml:space="preserve">კომპიუტერული მეცნიერების ერთობლივი საბაკალავრო პროგრამა </w:t>
      </w:r>
    </w:p>
    <w:p w14:paraId="33621F89" w14:textId="77777777" w:rsidR="008F283D" w:rsidRPr="007341B2" w:rsidRDefault="008F283D" w:rsidP="008F283D">
      <w:pPr>
        <w:spacing w:after="0" w:line="240" w:lineRule="auto"/>
        <w:textAlignment w:val="baseline"/>
        <w:rPr>
          <w:rFonts w:ascii="Sylfaen" w:hAnsi="Sylfaen" w:cs="Sylfaen"/>
          <w:b/>
          <w:color w:val="1F4E79"/>
        </w:rPr>
      </w:pPr>
    </w:p>
    <w:p w14:paraId="5660AB5A" w14:textId="77777777" w:rsidR="008F283D" w:rsidRPr="007341B2" w:rsidRDefault="008F283D" w:rsidP="008F283D">
      <w:pPr>
        <w:spacing w:after="0" w:line="240" w:lineRule="auto"/>
        <w:ind w:left="360"/>
        <w:jc w:val="center"/>
        <w:textAlignment w:val="baseline"/>
        <w:rPr>
          <w:rFonts w:ascii="Sylfaen" w:eastAsia="Times New Roman" w:hAnsi="Sylfaen" w:cs="Segoe UI"/>
          <w:b/>
          <w:bCs/>
          <w:color w:val="0070C0"/>
        </w:rPr>
      </w:pPr>
      <w:r w:rsidRPr="007341B2">
        <w:rPr>
          <w:rFonts w:ascii="Times New Roman" w:hAnsi="Times New Roman"/>
          <w:color w:val="000000" w:themeColor="text1"/>
        </w:rPr>
        <w:t>შპს კავკასიის უნივერსიტეტი</w:t>
      </w:r>
      <w:r w:rsidRPr="007341B2">
        <w:rPr>
          <w:rFonts w:ascii="Sylfaen" w:hAnsi="Sylfaen"/>
          <w:b/>
          <w:bCs/>
          <w:color w:val="0070C0"/>
        </w:rPr>
        <w:t xml:space="preserve"> </w:t>
      </w:r>
    </w:p>
    <w:p w14:paraId="559A7AB4" w14:textId="77777777" w:rsidR="008F283D" w:rsidRPr="007341B2" w:rsidRDefault="008F283D" w:rsidP="008F283D">
      <w:pPr>
        <w:spacing w:after="0" w:line="240" w:lineRule="auto"/>
        <w:ind w:left="360"/>
        <w:jc w:val="center"/>
        <w:rPr>
          <w:rFonts w:ascii="Sylfaen" w:hAnsi="Sylfaen"/>
          <w:b/>
          <w:bCs/>
          <w:color w:val="0070C0"/>
        </w:rPr>
      </w:pPr>
    </w:p>
    <w:p w14:paraId="22623185" w14:textId="77777777" w:rsidR="008F283D" w:rsidRPr="007341B2" w:rsidRDefault="008F283D" w:rsidP="008F283D">
      <w:pPr>
        <w:spacing w:after="0" w:line="240" w:lineRule="auto"/>
        <w:ind w:left="360"/>
        <w:jc w:val="center"/>
        <w:rPr>
          <w:rFonts w:ascii="Sylfaen" w:eastAsia="Sylfaen" w:hAnsi="Sylfaen" w:cs="Sylfaen"/>
        </w:rPr>
      </w:pPr>
      <w:r w:rsidRPr="007341B2">
        <w:rPr>
          <w:rFonts w:ascii="Times New Roman" w:hAnsi="Times New Roman"/>
          <w:color w:val="000000" w:themeColor="text1"/>
        </w:rPr>
        <w:t>ფერლი დიკინსონის უნივერსიტეტი (აშშ)</w:t>
      </w:r>
    </w:p>
    <w:p w14:paraId="2C1284E6" w14:textId="77777777" w:rsidR="008F283D" w:rsidRPr="007341B2" w:rsidRDefault="008F283D" w:rsidP="008F283D">
      <w:pPr>
        <w:spacing w:after="0" w:line="240" w:lineRule="auto"/>
        <w:ind w:left="360"/>
        <w:jc w:val="both"/>
        <w:textAlignment w:val="baseline"/>
        <w:rPr>
          <w:rFonts w:ascii="Sylfaen" w:eastAsia="Times New Roman" w:hAnsi="Sylfaen" w:cs="Segoe UI"/>
          <w:b/>
          <w:bCs/>
          <w:lang w:eastAsia="ru-RU"/>
        </w:rPr>
      </w:pPr>
    </w:p>
    <w:p w14:paraId="5D812D44" w14:textId="77777777" w:rsidR="008F283D" w:rsidRPr="007341B2" w:rsidRDefault="008F283D" w:rsidP="008F283D">
      <w:pPr>
        <w:spacing w:after="0" w:line="240" w:lineRule="auto"/>
        <w:ind w:left="360"/>
        <w:jc w:val="both"/>
        <w:textAlignment w:val="baseline"/>
        <w:rPr>
          <w:rFonts w:ascii="Sylfaen" w:eastAsia="Times New Roman" w:hAnsi="Sylfaen" w:cs="Segoe UI"/>
          <w:b/>
          <w:bCs/>
          <w:lang w:eastAsia="ru-RU"/>
        </w:rPr>
      </w:pPr>
    </w:p>
    <w:p w14:paraId="3FB26F02" w14:textId="77777777" w:rsidR="008F283D" w:rsidRPr="007341B2" w:rsidRDefault="008F283D" w:rsidP="008F283D">
      <w:pPr>
        <w:spacing w:after="0" w:line="240" w:lineRule="auto"/>
        <w:ind w:left="360"/>
        <w:jc w:val="both"/>
        <w:textAlignment w:val="baseline"/>
        <w:rPr>
          <w:rFonts w:ascii="Sylfaen" w:eastAsia="Times New Roman" w:hAnsi="Sylfaen" w:cs="Segoe UI"/>
          <w:b/>
          <w:bCs/>
          <w:lang w:eastAsia="ru-RU"/>
        </w:rPr>
      </w:pPr>
    </w:p>
    <w:p w14:paraId="3B596962" w14:textId="77777777" w:rsidR="008F283D" w:rsidRPr="007341B2" w:rsidRDefault="008F283D" w:rsidP="008F283D">
      <w:pPr>
        <w:spacing w:after="0" w:line="240" w:lineRule="auto"/>
        <w:jc w:val="center"/>
        <w:textAlignment w:val="baseline"/>
        <w:rPr>
          <w:rFonts w:ascii="Sylfaen" w:eastAsia="Times New Roman" w:hAnsi="Sylfaen" w:cs="Segoe UI"/>
          <w:bCs/>
          <w:color w:val="0070C0"/>
          <w:lang w:eastAsia="ru-RU"/>
        </w:rPr>
      </w:pPr>
    </w:p>
    <w:p w14:paraId="702C9D48" w14:textId="77777777" w:rsidR="008F283D" w:rsidRPr="007341B2" w:rsidRDefault="008F283D" w:rsidP="008F283D">
      <w:pPr>
        <w:spacing w:after="0" w:line="240" w:lineRule="auto"/>
        <w:textAlignment w:val="baseline"/>
        <w:rPr>
          <w:rFonts w:ascii="Sylfaen" w:eastAsia="Times New Roman" w:hAnsi="Sylfaen" w:cs="Segoe UI"/>
          <w:bCs/>
          <w:color w:val="0070C0"/>
          <w:lang w:eastAsia="ru-RU"/>
        </w:rPr>
      </w:pPr>
    </w:p>
    <w:p w14:paraId="7A9AB456" w14:textId="77777777" w:rsidR="008F283D" w:rsidRPr="007341B2" w:rsidRDefault="008F283D" w:rsidP="008F283D">
      <w:pPr>
        <w:spacing w:after="0" w:line="240" w:lineRule="auto"/>
        <w:jc w:val="center"/>
      </w:pPr>
      <w:r w:rsidRPr="007341B2">
        <w:rPr>
          <w:rFonts w:ascii="Sylfaen" w:hAnsi="Sylfaen"/>
          <w:color w:val="0070C0"/>
        </w:rPr>
        <w:t>2025 წლის 19 სექტემბერი</w:t>
      </w:r>
    </w:p>
    <w:p w14:paraId="1C0537B6" w14:textId="77777777" w:rsidR="008F283D" w:rsidRPr="007341B2" w:rsidRDefault="008F283D" w:rsidP="008F283D">
      <w:pPr>
        <w:spacing w:after="0" w:line="240" w:lineRule="auto"/>
        <w:jc w:val="center"/>
        <w:textAlignment w:val="baseline"/>
        <w:rPr>
          <w:rFonts w:ascii="Sylfaen" w:eastAsia="Times New Roman" w:hAnsi="Sylfaen" w:cs="Segoe UI"/>
          <w:bCs/>
          <w:color w:val="0070C0"/>
          <w:lang w:eastAsia="ru-RU"/>
        </w:rPr>
      </w:pPr>
    </w:p>
    <w:p w14:paraId="0F370D53" w14:textId="77777777" w:rsidR="008F283D" w:rsidRPr="007341B2" w:rsidRDefault="008F283D" w:rsidP="008F283D">
      <w:pPr>
        <w:spacing w:after="0" w:line="240" w:lineRule="auto"/>
        <w:jc w:val="center"/>
        <w:textAlignment w:val="baseline"/>
        <w:rPr>
          <w:rFonts w:ascii="Sylfaen" w:eastAsia="Times New Roman" w:hAnsi="Sylfaen" w:cs="Segoe UI"/>
          <w:bCs/>
          <w:color w:val="0070C0"/>
        </w:rPr>
      </w:pPr>
      <w:r w:rsidRPr="007341B2">
        <w:rPr>
          <w:rFonts w:ascii="Sylfaen" w:hAnsi="Sylfaen"/>
          <w:bCs/>
          <w:color w:val="0070C0"/>
        </w:rPr>
        <w:t>დასკვნის წარდგენის თარიღი 2025 წლის 15 დეკემბერი</w:t>
      </w:r>
    </w:p>
    <w:p w14:paraId="4E06D236" w14:textId="77777777" w:rsidR="008F283D" w:rsidRPr="007341B2" w:rsidRDefault="008F283D" w:rsidP="008F283D">
      <w:pPr>
        <w:spacing w:after="0" w:line="240" w:lineRule="auto"/>
        <w:ind w:left="360"/>
        <w:jc w:val="both"/>
        <w:textAlignment w:val="baseline"/>
        <w:rPr>
          <w:rFonts w:ascii="Sylfaen" w:eastAsia="Times New Roman" w:hAnsi="Sylfaen" w:cs="Segoe UI"/>
          <w:bCs/>
          <w:color w:val="404040"/>
          <w:lang w:eastAsia="ru-RU"/>
        </w:rPr>
      </w:pPr>
    </w:p>
    <w:p w14:paraId="76BB5022" w14:textId="77777777" w:rsidR="008F283D" w:rsidRPr="007341B2" w:rsidRDefault="008F283D" w:rsidP="008F283D">
      <w:pPr>
        <w:spacing w:after="0" w:line="240" w:lineRule="auto"/>
        <w:ind w:left="360"/>
        <w:jc w:val="both"/>
        <w:textAlignment w:val="baseline"/>
        <w:rPr>
          <w:rFonts w:ascii="Sylfaen" w:eastAsia="Times New Roman" w:hAnsi="Sylfaen" w:cs="Segoe UI"/>
          <w:b/>
          <w:bCs/>
          <w:lang w:eastAsia="ru-RU"/>
        </w:rPr>
      </w:pPr>
    </w:p>
    <w:p w14:paraId="0AFE257C" w14:textId="77777777" w:rsidR="008F283D" w:rsidRPr="007341B2" w:rsidRDefault="008F283D" w:rsidP="008F283D">
      <w:pPr>
        <w:spacing w:after="0" w:line="240" w:lineRule="auto"/>
        <w:textAlignment w:val="baseline"/>
        <w:rPr>
          <w:rFonts w:ascii="Sylfaen" w:eastAsia="Times New Roman" w:hAnsi="Sylfaen" w:cs="Segoe UI"/>
          <w:bCs/>
          <w:color w:val="808080"/>
          <w:lang w:eastAsia="ru-RU"/>
        </w:rPr>
      </w:pPr>
    </w:p>
    <w:p w14:paraId="52F0C6B6" w14:textId="77777777" w:rsidR="008F283D" w:rsidRPr="007341B2" w:rsidRDefault="008F283D" w:rsidP="008F283D">
      <w:pPr>
        <w:spacing w:after="0" w:line="240" w:lineRule="auto"/>
        <w:textAlignment w:val="baseline"/>
        <w:rPr>
          <w:rFonts w:ascii="Sylfaen" w:eastAsia="Times New Roman" w:hAnsi="Sylfaen" w:cs="Segoe UI"/>
          <w:bCs/>
          <w:color w:val="808080"/>
          <w:lang w:eastAsia="ru-RU"/>
        </w:rPr>
      </w:pPr>
    </w:p>
    <w:p w14:paraId="7A040496" w14:textId="77777777" w:rsidR="008F283D" w:rsidRDefault="008F283D" w:rsidP="008F283D">
      <w:pPr>
        <w:spacing w:after="0" w:line="240" w:lineRule="auto"/>
        <w:textAlignment w:val="baseline"/>
        <w:rPr>
          <w:rFonts w:ascii="Sylfaen" w:eastAsia="Times New Roman" w:hAnsi="Sylfaen" w:cs="Segoe UI"/>
          <w:bCs/>
          <w:color w:val="808080"/>
          <w:lang w:eastAsia="ru-RU"/>
        </w:rPr>
      </w:pPr>
    </w:p>
    <w:p w14:paraId="1A641331" w14:textId="77777777" w:rsidR="00F53472" w:rsidRDefault="00F53472" w:rsidP="008F283D">
      <w:pPr>
        <w:spacing w:after="0" w:line="240" w:lineRule="auto"/>
        <w:textAlignment w:val="baseline"/>
        <w:rPr>
          <w:rFonts w:ascii="Sylfaen" w:eastAsia="Times New Roman" w:hAnsi="Sylfaen" w:cs="Segoe UI"/>
          <w:bCs/>
          <w:color w:val="808080"/>
          <w:lang w:eastAsia="ru-RU"/>
        </w:rPr>
      </w:pPr>
    </w:p>
    <w:p w14:paraId="3752A926" w14:textId="77777777" w:rsidR="00F53472" w:rsidRDefault="00F53472" w:rsidP="008F283D">
      <w:pPr>
        <w:spacing w:after="0" w:line="240" w:lineRule="auto"/>
        <w:textAlignment w:val="baseline"/>
        <w:rPr>
          <w:rFonts w:ascii="Sylfaen" w:eastAsia="Times New Roman" w:hAnsi="Sylfaen" w:cs="Segoe UI"/>
          <w:bCs/>
          <w:color w:val="808080"/>
          <w:lang w:eastAsia="ru-RU"/>
        </w:rPr>
      </w:pPr>
    </w:p>
    <w:p w14:paraId="3E720426" w14:textId="77777777" w:rsidR="00F53472" w:rsidRDefault="00F53472" w:rsidP="008F283D">
      <w:pPr>
        <w:spacing w:after="0" w:line="240" w:lineRule="auto"/>
        <w:textAlignment w:val="baseline"/>
        <w:rPr>
          <w:rFonts w:ascii="Sylfaen" w:eastAsia="Times New Roman" w:hAnsi="Sylfaen" w:cs="Segoe UI"/>
          <w:bCs/>
          <w:color w:val="808080"/>
          <w:lang w:eastAsia="ru-RU"/>
        </w:rPr>
      </w:pPr>
    </w:p>
    <w:p w14:paraId="62702970" w14:textId="77777777" w:rsidR="00F53472" w:rsidRDefault="00F53472" w:rsidP="008F283D">
      <w:pPr>
        <w:spacing w:after="0" w:line="240" w:lineRule="auto"/>
        <w:textAlignment w:val="baseline"/>
        <w:rPr>
          <w:rFonts w:ascii="Sylfaen" w:eastAsia="Times New Roman" w:hAnsi="Sylfaen" w:cs="Segoe UI"/>
          <w:bCs/>
          <w:color w:val="808080"/>
          <w:lang w:eastAsia="ru-RU"/>
        </w:rPr>
      </w:pPr>
    </w:p>
    <w:p w14:paraId="0E3FA9F0" w14:textId="77777777" w:rsidR="00F53472" w:rsidRDefault="00F53472" w:rsidP="008F283D">
      <w:pPr>
        <w:spacing w:after="0" w:line="240" w:lineRule="auto"/>
        <w:textAlignment w:val="baseline"/>
        <w:rPr>
          <w:rFonts w:ascii="Sylfaen" w:eastAsia="Times New Roman" w:hAnsi="Sylfaen" w:cs="Segoe UI"/>
          <w:bCs/>
          <w:color w:val="808080"/>
          <w:lang w:eastAsia="ru-RU"/>
        </w:rPr>
      </w:pPr>
    </w:p>
    <w:p w14:paraId="7B974103" w14:textId="77777777" w:rsidR="00F53472" w:rsidRDefault="00F53472" w:rsidP="008F283D">
      <w:pPr>
        <w:spacing w:after="0" w:line="240" w:lineRule="auto"/>
        <w:textAlignment w:val="baseline"/>
        <w:rPr>
          <w:rFonts w:ascii="Sylfaen" w:eastAsia="Times New Roman" w:hAnsi="Sylfaen" w:cs="Segoe UI"/>
          <w:bCs/>
          <w:color w:val="808080"/>
          <w:lang w:eastAsia="ru-RU"/>
        </w:rPr>
      </w:pPr>
    </w:p>
    <w:p w14:paraId="229515F1" w14:textId="77777777" w:rsidR="00F53472" w:rsidRDefault="00F53472" w:rsidP="008F283D">
      <w:pPr>
        <w:spacing w:after="0" w:line="240" w:lineRule="auto"/>
        <w:textAlignment w:val="baseline"/>
        <w:rPr>
          <w:rFonts w:ascii="Sylfaen" w:eastAsia="Times New Roman" w:hAnsi="Sylfaen" w:cs="Segoe UI"/>
          <w:bCs/>
          <w:color w:val="808080"/>
          <w:lang w:eastAsia="ru-RU"/>
        </w:rPr>
      </w:pPr>
    </w:p>
    <w:p w14:paraId="211E5D06" w14:textId="77777777" w:rsidR="00F53472" w:rsidRDefault="00F53472" w:rsidP="008F283D">
      <w:pPr>
        <w:spacing w:after="0" w:line="240" w:lineRule="auto"/>
        <w:textAlignment w:val="baseline"/>
        <w:rPr>
          <w:rFonts w:ascii="Sylfaen" w:eastAsia="Times New Roman" w:hAnsi="Sylfaen" w:cs="Segoe UI"/>
          <w:bCs/>
          <w:color w:val="808080"/>
          <w:lang w:eastAsia="ru-RU"/>
        </w:rPr>
      </w:pPr>
    </w:p>
    <w:p w14:paraId="42ED9176" w14:textId="77777777" w:rsidR="00F53472" w:rsidRDefault="00F53472" w:rsidP="008F283D">
      <w:pPr>
        <w:spacing w:after="0" w:line="240" w:lineRule="auto"/>
        <w:textAlignment w:val="baseline"/>
        <w:rPr>
          <w:rFonts w:ascii="Sylfaen" w:eastAsia="Times New Roman" w:hAnsi="Sylfaen" w:cs="Segoe UI"/>
          <w:bCs/>
          <w:color w:val="808080"/>
          <w:lang w:eastAsia="ru-RU"/>
        </w:rPr>
      </w:pPr>
    </w:p>
    <w:p w14:paraId="1CDAF43D" w14:textId="77777777" w:rsidR="00F53472" w:rsidRDefault="00F53472" w:rsidP="008F283D">
      <w:pPr>
        <w:spacing w:after="0" w:line="240" w:lineRule="auto"/>
        <w:textAlignment w:val="baseline"/>
        <w:rPr>
          <w:rFonts w:ascii="Sylfaen" w:eastAsia="Times New Roman" w:hAnsi="Sylfaen" w:cs="Segoe UI"/>
          <w:bCs/>
          <w:color w:val="808080"/>
          <w:lang w:eastAsia="ru-RU"/>
        </w:rPr>
      </w:pPr>
    </w:p>
    <w:p w14:paraId="0CE04D4D" w14:textId="77777777" w:rsidR="00F53472" w:rsidRPr="007341B2" w:rsidRDefault="00F53472" w:rsidP="008F283D">
      <w:pPr>
        <w:spacing w:after="0" w:line="240" w:lineRule="auto"/>
        <w:textAlignment w:val="baseline"/>
        <w:rPr>
          <w:rFonts w:ascii="Sylfaen" w:eastAsia="Times New Roman" w:hAnsi="Sylfaen" w:cs="Segoe UI"/>
          <w:bCs/>
          <w:color w:val="808080"/>
          <w:lang w:eastAsia="ru-RU"/>
        </w:rPr>
      </w:pPr>
    </w:p>
    <w:p w14:paraId="0730F1D8" w14:textId="77777777" w:rsidR="008F283D" w:rsidRPr="007341B2" w:rsidRDefault="008F283D" w:rsidP="008F283D">
      <w:pPr>
        <w:spacing w:after="0" w:line="240" w:lineRule="auto"/>
        <w:textAlignment w:val="baseline"/>
        <w:rPr>
          <w:rFonts w:ascii="Sylfaen" w:eastAsia="Times New Roman" w:hAnsi="Sylfaen" w:cs="Segoe UI"/>
          <w:bCs/>
          <w:color w:val="808080"/>
          <w:lang w:eastAsia="ru-RU"/>
        </w:rPr>
      </w:pPr>
    </w:p>
    <w:p w14:paraId="7BBAAEFA" w14:textId="77777777" w:rsidR="008F283D" w:rsidRPr="007341B2" w:rsidRDefault="008F283D" w:rsidP="008F283D">
      <w:pPr>
        <w:spacing w:after="0" w:line="240" w:lineRule="auto"/>
        <w:textAlignment w:val="baseline"/>
        <w:rPr>
          <w:rFonts w:ascii="Sylfaen" w:eastAsia="Times New Roman" w:hAnsi="Sylfaen" w:cs="Segoe UI"/>
          <w:bCs/>
          <w:color w:val="808080"/>
          <w:lang w:eastAsia="ru-RU"/>
        </w:rPr>
      </w:pPr>
    </w:p>
    <w:p w14:paraId="43D79FE9" w14:textId="77777777" w:rsidR="008F283D" w:rsidRPr="007341B2" w:rsidRDefault="008F283D" w:rsidP="008F283D">
      <w:pPr>
        <w:spacing w:after="0" w:line="240" w:lineRule="auto"/>
        <w:textAlignment w:val="baseline"/>
        <w:rPr>
          <w:rFonts w:ascii="Sylfaen" w:eastAsia="Times New Roman" w:hAnsi="Sylfaen" w:cs="Segoe UI"/>
          <w:bCs/>
          <w:color w:val="808080"/>
          <w:lang w:eastAsia="ru-RU"/>
        </w:rPr>
      </w:pPr>
    </w:p>
    <w:p w14:paraId="421E877C" w14:textId="77777777" w:rsidR="008F283D" w:rsidRPr="007341B2" w:rsidRDefault="008F283D" w:rsidP="008F283D">
      <w:pPr>
        <w:spacing w:after="0" w:line="240" w:lineRule="auto"/>
        <w:textAlignment w:val="baseline"/>
        <w:rPr>
          <w:rFonts w:ascii="Sylfaen" w:eastAsia="Times New Roman" w:hAnsi="Sylfaen" w:cs="Segoe UI"/>
          <w:bCs/>
          <w:color w:val="808080"/>
          <w:lang w:eastAsia="ru-RU"/>
        </w:rPr>
      </w:pPr>
    </w:p>
    <w:p w14:paraId="284071B8" w14:textId="77777777" w:rsidR="008F283D" w:rsidRPr="007341B2" w:rsidRDefault="008F283D" w:rsidP="008F283D">
      <w:pPr>
        <w:spacing w:after="0" w:line="240" w:lineRule="auto"/>
        <w:jc w:val="center"/>
        <w:textAlignment w:val="baseline"/>
        <w:rPr>
          <w:rFonts w:ascii="Sylfaen" w:eastAsia="Times New Roman" w:hAnsi="Sylfaen" w:cs="Segoe UI"/>
          <w:bCs/>
          <w:color w:val="0070C0"/>
        </w:rPr>
      </w:pPr>
      <w:r w:rsidRPr="007341B2">
        <w:rPr>
          <w:rFonts w:ascii="Sylfaen" w:hAnsi="Sylfaen"/>
          <w:bCs/>
          <w:color w:val="0070C0"/>
        </w:rPr>
        <w:t>თბილისი</w:t>
      </w:r>
    </w:p>
    <w:p w14:paraId="4B57793C" w14:textId="77777777" w:rsidR="008F283D" w:rsidRPr="007341B2" w:rsidRDefault="008F283D" w:rsidP="008F283D">
      <w:pPr>
        <w:rPr>
          <w:rFonts w:ascii="Sylfaen" w:hAnsi="Sylfaen"/>
          <w:b/>
          <w:color w:val="0070C0"/>
        </w:rPr>
      </w:pPr>
    </w:p>
    <w:p w14:paraId="75D2C105" w14:textId="77777777" w:rsidR="008F283D" w:rsidRPr="007341B2" w:rsidRDefault="008F283D" w:rsidP="008F283D">
      <w:pPr>
        <w:rPr>
          <w:rFonts w:ascii="Sylfaen" w:hAnsi="Sylfaen"/>
          <w:b/>
          <w:color w:val="0070C0"/>
        </w:rPr>
      </w:pPr>
    </w:p>
    <w:sdt>
      <w:sdtPr>
        <w:rPr>
          <w:rFonts w:ascii="Calibri" w:eastAsia="Calibri" w:hAnsi="Calibri"/>
          <w:color w:val="auto"/>
          <w:sz w:val="22"/>
          <w:szCs w:val="22"/>
        </w:rPr>
        <w:id w:val="1762847390"/>
        <w:docPartObj>
          <w:docPartGallery w:val="Table of Contents"/>
          <w:docPartUnique/>
        </w:docPartObj>
      </w:sdtPr>
      <w:sdtEndPr>
        <w:rPr>
          <w:rFonts w:ascii="Calibri Light" w:eastAsia="MS Gothic" w:hAnsi="Calibri Light"/>
          <w:color w:val="2E74B5"/>
        </w:rPr>
      </w:sdtEndPr>
      <w:sdtContent>
        <w:sdt>
          <w:sdtPr>
            <w:rPr>
              <w:rFonts w:ascii="Sylfaen" w:eastAsia="Calibri" w:hAnsi="Sylfaen"/>
              <w:color w:val="auto"/>
              <w:sz w:val="22"/>
              <w:szCs w:val="22"/>
            </w:rPr>
            <w:id w:val="68543983"/>
            <w:docPartObj>
              <w:docPartGallery w:val="Table of Contents"/>
              <w:docPartUnique/>
            </w:docPartObj>
          </w:sdtPr>
          <w:sdtEndPr>
            <w:rPr>
              <w:b/>
              <w:bCs/>
              <w:noProof/>
            </w:rPr>
          </w:sdtEndPr>
          <w:sdtContent>
            <w:p w14:paraId="3143CEEF" w14:textId="77777777" w:rsidR="0057419D" w:rsidRPr="007341B2" w:rsidRDefault="0057419D" w:rsidP="0057419D">
              <w:pPr>
                <w:pStyle w:val="TOCHeading"/>
                <w:shd w:val="clear" w:color="auto" w:fill="DEEAF6" w:themeFill="accent1" w:themeFillTint="33"/>
                <w:rPr>
                  <w:rFonts w:ascii="Sylfaen" w:eastAsiaTheme="majorEastAsia" w:hAnsi="Sylfaen" w:cstheme="majorBidi"/>
                  <w:b/>
                  <w:sz w:val="22"/>
                  <w:szCs w:val="22"/>
                </w:rPr>
              </w:pPr>
              <w:r w:rsidRPr="007341B2">
                <w:rPr>
                  <w:rFonts w:ascii="Sylfaen" w:eastAsiaTheme="majorEastAsia" w:hAnsi="Sylfaen" w:cstheme="majorBidi"/>
                  <w:b/>
                  <w:sz w:val="22"/>
                  <w:szCs w:val="22"/>
                </w:rPr>
                <w:t>შინაარსი</w:t>
              </w:r>
            </w:p>
            <w:p w14:paraId="116672E1" w14:textId="77777777" w:rsidR="0057419D" w:rsidRPr="007341B2" w:rsidRDefault="0057419D" w:rsidP="0057419D">
              <w:pPr>
                <w:tabs>
                  <w:tab w:val="left" w:pos="440"/>
                  <w:tab w:val="right" w:leader="dot" w:pos="9304"/>
                </w:tabs>
                <w:spacing w:after="100"/>
                <w:rPr>
                  <w:rFonts w:asciiTheme="minorHAnsi" w:eastAsiaTheme="minorEastAsia" w:hAnsiTheme="minorHAnsi" w:cstheme="minorBidi"/>
                  <w:noProof/>
                  <w:lang w:val="en-US"/>
                </w:rPr>
              </w:pPr>
              <w:r w:rsidRPr="007341B2">
                <w:rPr>
                  <w:rFonts w:ascii="Sylfaen" w:hAnsi="Sylfaen"/>
                  <w:b/>
                  <w:bCs/>
                  <w:noProof/>
                </w:rPr>
                <w:fldChar w:fldCharType="begin"/>
              </w:r>
              <w:r w:rsidRPr="007341B2">
                <w:rPr>
                  <w:rFonts w:ascii="Sylfaen" w:hAnsi="Sylfaen"/>
                  <w:b/>
                  <w:bCs/>
                  <w:noProof/>
                </w:rPr>
                <w:instrText xml:space="preserve"> TOC \o "1-3" \h \z \u </w:instrText>
              </w:r>
              <w:r w:rsidRPr="007341B2">
                <w:rPr>
                  <w:rFonts w:ascii="Sylfaen" w:hAnsi="Sylfaen"/>
                  <w:b/>
                  <w:bCs/>
                  <w:noProof/>
                </w:rPr>
                <w:fldChar w:fldCharType="separate"/>
              </w:r>
              <w:hyperlink w:anchor="_Toc206584159" w:history="1">
                <w:r w:rsidRPr="007341B2">
                  <w:rPr>
                    <w:rFonts w:ascii="Sylfaen" w:hAnsi="Sylfaen"/>
                    <w:b/>
                    <w:noProof/>
                    <w:color w:val="0563C1" w:themeColor="hyperlink"/>
                    <w:u w:val="single"/>
                  </w:rPr>
                  <w:t>I.</w:t>
                </w:r>
                <w:r w:rsidRPr="007341B2">
                  <w:rPr>
                    <w:rFonts w:asciiTheme="minorHAnsi" w:eastAsiaTheme="minorEastAsia" w:hAnsiTheme="minorHAnsi" w:cstheme="minorBidi"/>
                    <w:noProof/>
                    <w:lang w:val="en-US"/>
                  </w:rPr>
                  <w:tab/>
                </w:r>
                <w:r w:rsidRPr="007341B2">
                  <w:rPr>
                    <w:rFonts w:ascii="Sylfaen" w:hAnsi="Sylfaen"/>
                    <w:b/>
                    <w:noProof/>
                    <w:color w:val="0563C1" w:themeColor="hyperlink"/>
                    <w:u w:val="single"/>
                  </w:rPr>
                  <w:t>ინფორმაცია საგანმანათლებლო პროგრამის შესახებ</w:t>
                </w:r>
                <w:r w:rsidRPr="007341B2">
                  <w:rPr>
                    <w:rFonts w:ascii="Sylfaen" w:hAnsi="Sylfaen"/>
                    <w:noProof/>
                    <w:webHidden/>
                    <w:color w:val="0070C0"/>
                    <w:lang w:val="ru-RU"/>
                  </w:rPr>
                  <w:tab/>
                </w:r>
                <w:r w:rsidRPr="007341B2">
                  <w:rPr>
                    <w:rFonts w:ascii="Sylfaen" w:hAnsi="Sylfaen"/>
                    <w:noProof/>
                    <w:webHidden/>
                    <w:color w:val="0070C0"/>
                    <w:lang w:val="ru-RU"/>
                  </w:rPr>
                  <w:fldChar w:fldCharType="begin"/>
                </w:r>
                <w:r w:rsidRPr="007341B2">
                  <w:rPr>
                    <w:rFonts w:ascii="Sylfaen" w:hAnsi="Sylfaen"/>
                    <w:noProof/>
                    <w:webHidden/>
                    <w:color w:val="0070C0"/>
                    <w:lang w:val="ru-RU"/>
                  </w:rPr>
                  <w:instrText xml:space="preserve"> PAGEREF _Toc206584159 \h </w:instrText>
                </w:r>
                <w:r w:rsidRPr="007341B2">
                  <w:rPr>
                    <w:rFonts w:ascii="Sylfaen" w:hAnsi="Sylfaen"/>
                    <w:noProof/>
                    <w:webHidden/>
                    <w:color w:val="0070C0"/>
                    <w:lang w:val="ru-RU"/>
                  </w:rPr>
                </w:r>
                <w:r w:rsidRPr="007341B2">
                  <w:rPr>
                    <w:rFonts w:ascii="Sylfaen" w:hAnsi="Sylfaen"/>
                    <w:noProof/>
                    <w:webHidden/>
                    <w:color w:val="0070C0"/>
                    <w:lang w:val="ru-RU"/>
                  </w:rPr>
                  <w:fldChar w:fldCharType="separate"/>
                </w:r>
                <w:r w:rsidRPr="007341B2">
                  <w:rPr>
                    <w:rFonts w:ascii="Sylfaen" w:hAnsi="Sylfaen"/>
                    <w:noProof/>
                    <w:webHidden/>
                    <w:color w:val="0070C0"/>
                    <w:lang w:val="ru-RU"/>
                  </w:rPr>
                  <w:t>4</w:t>
                </w:r>
                <w:r w:rsidRPr="007341B2">
                  <w:rPr>
                    <w:rFonts w:ascii="Sylfaen" w:hAnsi="Sylfaen"/>
                    <w:noProof/>
                    <w:webHidden/>
                    <w:color w:val="0070C0"/>
                    <w:lang w:val="ru-RU"/>
                  </w:rPr>
                  <w:fldChar w:fldCharType="end"/>
                </w:r>
              </w:hyperlink>
            </w:p>
            <w:p w14:paraId="2251E33A" w14:textId="77777777" w:rsidR="0057419D" w:rsidRPr="007341B2" w:rsidRDefault="0057419D" w:rsidP="0057419D">
              <w:pPr>
                <w:tabs>
                  <w:tab w:val="right" w:leader="dot" w:pos="9304"/>
                </w:tabs>
                <w:spacing w:after="100"/>
                <w:rPr>
                  <w:rFonts w:asciiTheme="minorHAnsi" w:eastAsiaTheme="minorEastAsia" w:hAnsiTheme="minorHAnsi" w:cstheme="minorBidi"/>
                  <w:noProof/>
                  <w:lang w:val="en-US"/>
                </w:rPr>
              </w:pPr>
              <w:hyperlink w:anchor="_Toc206584160" w:history="1">
                <w:r w:rsidRPr="007341B2">
                  <w:rPr>
                    <w:rFonts w:ascii="Sylfaen" w:hAnsi="Sylfaen"/>
                    <w:b/>
                    <w:noProof/>
                    <w:color w:val="0563C1" w:themeColor="hyperlink"/>
                    <w:u w:val="single"/>
                  </w:rPr>
                  <w:t>II. აკრედიტაციის ექსპერტთა ჯგუფის შემაჯამებელი დასკვნა</w:t>
                </w:r>
                <w:r w:rsidRPr="007341B2">
                  <w:rPr>
                    <w:rFonts w:ascii="Sylfaen" w:hAnsi="Sylfaen"/>
                    <w:noProof/>
                    <w:webHidden/>
                    <w:color w:val="0070C0"/>
                    <w:lang w:val="ru-RU"/>
                  </w:rPr>
                  <w:tab/>
                </w:r>
                <w:r w:rsidRPr="007341B2">
                  <w:rPr>
                    <w:rFonts w:ascii="Sylfaen" w:hAnsi="Sylfaen"/>
                    <w:noProof/>
                    <w:webHidden/>
                    <w:color w:val="0070C0"/>
                    <w:lang w:val="ru-RU"/>
                  </w:rPr>
                  <w:fldChar w:fldCharType="begin"/>
                </w:r>
                <w:r w:rsidRPr="007341B2">
                  <w:rPr>
                    <w:rFonts w:ascii="Sylfaen" w:hAnsi="Sylfaen"/>
                    <w:noProof/>
                    <w:webHidden/>
                    <w:color w:val="0070C0"/>
                    <w:lang w:val="ru-RU"/>
                  </w:rPr>
                  <w:instrText xml:space="preserve"> PAGEREF _Toc206584160 \h </w:instrText>
                </w:r>
                <w:r w:rsidRPr="007341B2">
                  <w:rPr>
                    <w:rFonts w:ascii="Sylfaen" w:hAnsi="Sylfaen"/>
                    <w:noProof/>
                    <w:webHidden/>
                    <w:color w:val="0070C0"/>
                    <w:lang w:val="ru-RU"/>
                  </w:rPr>
                </w:r>
                <w:r w:rsidRPr="007341B2">
                  <w:rPr>
                    <w:rFonts w:ascii="Sylfaen" w:hAnsi="Sylfaen"/>
                    <w:noProof/>
                    <w:webHidden/>
                    <w:color w:val="0070C0"/>
                    <w:lang w:val="ru-RU"/>
                  </w:rPr>
                  <w:fldChar w:fldCharType="separate"/>
                </w:r>
                <w:r w:rsidRPr="007341B2">
                  <w:rPr>
                    <w:rFonts w:ascii="Sylfaen" w:hAnsi="Sylfaen"/>
                    <w:noProof/>
                    <w:webHidden/>
                    <w:color w:val="0070C0"/>
                    <w:lang w:val="ru-RU"/>
                  </w:rPr>
                  <w:t>5</w:t>
                </w:r>
                <w:r w:rsidRPr="007341B2">
                  <w:rPr>
                    <w:rFonts w:ascii="Sylfaen" w:hAnsi="Sylfaen"/>
                    <w:noProof/>
                    <w:webHidden/>
                    <w:color w:val="0070C0"/>
                    <w:lang w:val="ru-RU"/>
                  </w:rPr>
                  <w:fldChar w:fldCharType="end"/>
                </w:r>
              </w:hyperlink>
            </w:p>
            <w:p w14:paraId="3A86F878" w14:textId="77777777" w:rsidR="0057419D" w:rsidRPr="007341B2" w:rsidRDefault="0057419D" w:rsidP="0057419D">
              <w:pPr>
                <w:tabs>
                  <w:tab w:val="right" w:leader="dot" w:pos="9304"/>
                </w:tabs>
                <w:spacing w:after="100"/>
                <w:rPr>
                  <w:rFonts w:asciiTheme="minorHAnsi" w:eastAsiaTheme="minorEastAsia" w:hAnsiTheme="minorHAnsi" w:cstheme="minorBidi"/>
                  <w:noProof/>
                  <w:lang w:val="en-US"/>
                </w:rPr>
              </w:pPr>
              <w:hyperlink w:anchor="_Toc206584161" w:history="1">
                <w:r w:rsidRPr="007341B2">
                  <w:rPr>
                    <w:rFonts w:ascii="Sylfaen" w:hAnsi="Sylfaen"/>
                    <w:b/>
                    <w:noProof/>
                    <w:color w:val="0563C1" w:themeColor="hyperlink"/>
                    <w:u w:val="single"/>
                  </w:rPr>
                  <w:t>III. პროგრამის სტანდარტებთან შესაბამისობის შემაჯამებელი ცხრილი</w:t>
                </w:r>
                <w:r w:rsidRPr="007341B2">
                  <w:rPr>
                    <w:rFonts w:ascii="Sylfaen" w:hAnsi="Sylfaen"/>
                    <w:noProof/>
                    <w:webHidden/>
                    <w:color w:val="0070C0"/>
                    <w:lang w:val="ru-RU"/>
                  </w:rPr>
                  <w:tab/>
                </w:r>
                <w:r w:rsidRPr="007341B2">
                  <w:rPr>
                    <w:rFonts w:ascii="Sylfaen" w:hAnsi="Sylfaen"/>
                    <w:noProof/>
                    <w:webHidden/>
                    <w:color w:val="0070C0"/>
                    <w:lang w:val="ru-RU"/>
                  </w:rPr>
                  <w:fldChar w:fldCharType="begin"/>
                </w:r>
                <w:r w:rsidRPr="007341B2">
                  <w:rPr>
                    <w:rFonts w:ascii="Sylfaen" w:hAnsi="Sylfaen"/>
                    <w:noProof/>
                    <w:webHidden/>
                    <w:color w:val="0070C0"/>
                    <w:lang w:val="ru-RU"/>
                  </w:rPr>
                  <w:instrText xml:space="preserve"> PAGEREF _Toc206584161 \h </w:instrText>
                </w:r>
                <w:r w:rsidRPr="007341B2">
                  <w:rPr>
                    <w:rFonts w:ascii="Sylfaen" w:hAnsi="Sylfaen"/>
                    <w:noProof/>
                    <w:webHidden/>
                    <w:color w:val="0070C0"/>
                    <w:lang w:val="ru-RU"/>
                  </w:rPr>
                </w:r>
                <w:r w:rsidRPr="007341B2">
                  <w:rPr>
                    <w:rFonts w:ascii="Sylfaen" w:hAnsi="Sylfaen"/>
                    <w:noProof/>
                    <w:webHidden/>
                    <w:color w:val="0070C0"/>
                    <w:lang w:val="ru-RU"/>
                  </w:rPr>
                  <w:fldChar w:fldCharType="separate"/>
                </w:r>
                <w:r w:rsidRPr="007341B2">
                  <w:rPr>
                    <w:rFonts w:ascii="Sylfaen" w:hAnsi="Sylfaen"/>
                    <w:noProof/>
                    <w:webHidden/>
                    <w:color w:val="0070C0"/>
                    <w:lang w:val="ru-RU"/>
                  </w:rPr>
                  <w:t>7</w:t>
                </w:r>
                <w:r w:rsidRPr="007341B2">
                  <w:rPr>
                    <w:rFonts w:ascii="Sylfaen" w:hAnsi="Sylfaen"/>
                    <w:noProof/>
                    <w:webHidden/>
                    <w:color w:val="0070C0"/>
                    <w:lang w:val="ru-RU"/>
                  </w:rPr>
                  <w:fldChar w:fldCharType="end"/>
                </w:r>
              </w:hyperlink>
            </w:p>
            <w:p w14:paraId="66F6E99C" w14:textId="77777777" w:rsidR="0057419D" w:rsidRPr="007341B2" w:rsidRDefault="0057419D" w:rsidP="0057419D">
              <w:pPr>
                <w:tabs>
                  <w:tab w:val="right" w:leader="dot" w:pos="9304"/>
                </w:tabs>
                <w:spacing w:after="100"/>
                <w:ind w:left="440"/>
                <w:rPr>
                  <w:rFonts w:asciiTheme="minorHAnsi" w:eastAsiaTheme="minorEastAsia" w:hAnsiTheme="minorHAnsi" w:cstheme="minorBidi"/>
                  <w:noProof/>
                  <w:lang w:val="en-US"/>
                </w:rPr>
              </w:pPr>
              <w:hyperlink w:anchor="_Toc206584162" w:history="1">
                <w:r w:rsidRPr="007341B2">
                  <w:rPr>
                    <w:rFonts w:ascii="Sylfaen" w:hAnsi="Sylfaen"/>
                    <w:b/>
                    <w:noProof/>
                    <w:color w:val="0563C1" w:themeColor="hyperlink"/>
                    <w:u w:val="single"/>
                  </w:rPr>
                  <w:t>1. საგანმანათლებლო პროგრამის მიზანი, სწავლის შედეგები და მათთან პროგრამის შესაბამისობა</w:t>
                </w:r>
                <w:r w:rsidRPr="007341B2">
                  <w:rPr>
                    <w:noProof/>
                    <w:webHidden/>
                    <w:lang w:val="ru-RU"/>
                  </w:rPr>
                  <w:tab/>
                </w:r>
                <w:r w:rsidRPr="007341B2">
                  <w:rPr>
                    <w:noProof/>
                    <w:webHidden/>
                    <w:lang w:val="ru-RU"/>
                  </w:rPr>
                  <w:fldChar w:fldCharType="begin"/>
                </w:r>
                <w:r w:rsidRPr="007341B2">
                  <w:rPr>
                    <w:noProof/>
                    <w:webHidden/>
                    <w:lang w:val="ru-RU"/>
                  </w:rPr>
                  <w:instrText xml:space="preserve"> PAGEREF _Toc206584162 \h </w:instrText>
                </w:r>
                <w:r w:rsidRPr="007341B2">
                  <w:rPr>
                    <w:noProof/>
                    <w:webHidden/>
                    <w:lang w:val="ru-RU"/>
                  </w:rPr>
                </w:r>
                <w:r w:rsidRPr="007341B2">
                  <w:rPr>
                    <w:noProof/>
                    <w:webHidden/>
                    <w:lang w:val="ru-RU"/>
                  </w:rPr>
                  <w:fldChar w:fldCharType="separate"/>
                </w:r>
                <w:r w:rsidRPr="007341B2">
                  <w:rPr>
                    <w:noProof/>
                    <w:webHidden/>
                    <w:lang w:val="ru-RU"/>
                  </w:rPr>
                  <w:t>9</w:t>
                </w:r>
                <w:r w:rsidRPr="007341B2">
                  <w:rPr>
                    <w:noProof/>
                    <w:webHidden/>
                    <w:lang w:val="ru-RU"/>
                  </w:rPr>
                  <w:fldChar w:fldCharType="end"/>
                </w:r>
              </w:hyperlink>
            </w:p>
            <w:p w14:paraId="296CF398" w14:textId="77777777" w:rsidR="0057419D" w:rsidRPr="007341B2" w:rsidRDefault="0057419D" w:rsidP="0057419D">
              <w:pPr>
                <w:tabs>
                  <w:tab w:val="right" w:leader="dot" w:pos="9304"/>
                </w:tabs>
                <w:spacing w:after="100"/>
                <w:ind w:left="440"/>
                <w:rPr>
                  <w:rFonts w:asciiTheme="minorHAnsi" w:eastAsiaTheme="minorEastAsia" w:hAnsiTheme="minorHAnsi" w:cstheme="minorBidi"/>
                  <w:noProof/>
                  <w:lang w:val="en-US"/>
                </w:rPr>
              </w:pPr>
              <w:hyperlink w:anchor="_Toc206584163" w:history="1">
                <w:r w:rsidRPr="007341B2">
                  <w:rPr>
                    <w:rFonts w:ascii="Sylfaen" w:hAnsi="Sylfaen"/>
                    <w:b/>
                    <w:noProof/>
                    <w:color w:val="0563C1" w:themeColor="hyperlink"/>
                    <w:u w:val="single"/>
                  </w:rPr>
                  <w:t>2. სწავლების მეთოდოლოგია და ორგანიზება, პროგრამის ათვისების შეფასების ადეკვატურობა</w:t>
                </w:r>
                <w:r w:rsidRPr="007341B2">
                  <w:rPr>
                    <w:noProof/>
                    <w:webHidden/>
                    <w:lang w:val="ru-RU"/>
                  </w:rPr>
                  <w:tab/>
                </w:r>
                <w:r w:rsidRPr="007341B2">
                  <w:rPr>
                    <w:noProof/>
                    <w:webHidden/>
                    <w:lang w:val="ru-RU"/>
                  </w:rPr>
                  <w:fldChar w:fldCharType="begin"/>
                </w:r>
                <w:r w:rsidRPr="007341B2">
                  <w:rPr>
                    <w:noProof/>
                    <w:webHidden/>
                    <w:lang w:val="ru-RU"/>
                  </w:rPr>
                  <w:instrText xml:space="preserve"> PAGEREF _Toc206584163 \h </w:instrText>
                </w:r>
                <w:r w:rsidRPr="007341B2">
                  <w:rPr>
                    <w:noProof/>
                    <w:webHidden/>
                    <w:lang w:val="ru-RU"/>
                  </w:rPr>
                </w:r>
                <w:r w:rsidRPr="007341B2">
                  <w:rPr>
                    <w:noProof/>
                    <w:webHidden/>
                    <w:lang w:val="ru-RU"/>
                  </w:rPr>
                  <w:fldChar w:fldCharType="separate"/>
                </w:r>
                <w:r w:rsidRPr="007341B2">
                  <w:rPr>
                    <w:noProof/>
                    <w:webHidden/>
                    <w:lang w:val="ru-RU"/>
                  </w:rPr>
                  <w:t>13</w:t>
                </w:r>
                <w:r w:rsidRPr="007341B2">
                  <w:rPr>
                    <w:noProof/>
                    <w:webHidden/>
                    <w:lang w:val="ru-RU"/>
                  </w:rPr>
                  <w:fldChar w:fldCharType="end"/>
                </w:r>
              </w:hyperlink>
            </w:p>
            <w:p w14:paraId="53C9D39A" w14:textId="77777777" w:rsidR="0057419D" w:rsidRPr="007341B2" w:rsidRDefault="0057419D" w:rsidP="0057419D">
              <w:pPr>
                <w:tabs>
                  <w:tab w:val="right" w:leader="dot" w:pos="9304"/>
                </w:tabs>
                <w:spacing w:after="100"/>
                <w:ind w:left="440"/>
                <w:rPr>
                  <w:rFonts w:asciiTheme="minorHAnsi" w:eastAsiaTheme="minorEastAsia" w:hAnsiTheme="minorHAnsi" w:cstheme="minorBidi"/>
                  <w:noProof/>
                  <w:lang w:val="en-US"/>
                </w:rPr>
              </w:pPr>
              <w:hyperlink w:anchor="_Toc206584164" w:history="1">
                <w:r w:rsidRPr="007341B2">
                  <w:rPr>
                    <w:rFonts w:ascii="Sylfaen" w:hAnsi="Sylfaen"/>
                    <w:b/>
                    <w:noProof/>
                    <w:color w:val="0563C1" w:themeColor="hyperlink"/>
                    <w:u w:val="single"/>
                  </w:rPr>
                  <w:t>3. სტუდენტთა მიღწევები, მათთან ინდივიდუალური მუშაობა</w:t>
                </w:r>
                <w:r w:rsidRPr="007341B2">
                  <w:rPr>
                    <w:noProof/>
                    <w:webHidden/>
                    <w:lang w:val="ru-RU"/>
                  </w:rPr>
                  <w:tab/>
                </w:r>
                <w:r w:rsidRPr="007341B2">
                  <w:rPr>
                    <w:noProof/>
                    <w:webHidden/>
                    <w:lang w:val="ru-RU"/>
                  </w:rPr>
                  <w:fldChar w:fldCharType="begin"/>
                </w:r>
                <w:r w:rsidRPr="007341B2">
                  <w:rPr>
                    <w:noProof/>
                    <w:webHidden/>
                    <w:lang w:val="ru-RU"/>
                  </w:rPr>
                  <w:instrText xml:space="preserve"> PAGEREF _Toc206584164 \h </w:instrText>
                </w:r>
                <w:r w:rsidRPr="007341B2">
                  <w:rPr>
                    <w:noProof/>
                    <w:webHidden/>
                    <w:lang w:val="ru-RU"/>
                  </w:rPr>
                </w:r>
                <w:r w:rsidRPr="007341B2">
                  <w:rPr>
                    <w:noProof/>
                    <w:webHidden/>
                    <w:lang w:val="ru-RU"/>
                  </w:rPr>
                  <w:fldChar w:fldCharType="separate"/>
                </w:r>
                <w:r w:rsidRPr="007341B2">
                  <w:rPr>
                    <w:noProof/>
                    <w:webHidden/>
                    <w:lang w:val="ru-RU"/>
                  </w:rPr>
                  <w:t>16</w:t>
                </w:r>
                <w:r w:rsidRPr="007341B2">
                  <w:rPr>
                    <w:noProof/>
                    <w:webHidden/>
                    <w:lang w:val="ru-RU"/>
                  </w:rPr>
                  <w:fldChar w:fldCharType="end"/>
                </w:r>
              </w:hyperlink>
            </w:p>
            <w:p w14:paraId="00C79C6E" w14:textId="77777777" w:rsidR="0057419D" w:rsidRPr="007341B2" w:rsidRDefault="0057419D" w:rsidP="0057419D">
              <w:pPr>
                <w:tabs>
                  <w:tab w:val="right" w:leader="dot" w:pos="9304"/>
                </w:tabs>
                <w:spacing w:after="100"/>
                <w:ind w:left="440"/>
                <w:rPr>
                  <w:rFonts w:asciiTheme="minorHAnsi" w:eastAsiaTheme="minorEastAsia" w:hAnsiTheme="minorHAnsi" w:cstheme="minorBidi"/>
                  <w:noProof/>
                  <w:lang w:val="en-US"/>
                </w:rPr>
              </w:pPr>
              <w:hyperlink w:anchor="_Toc206584165" w:history="1">
                <w:r w:rsidRPr="007341B2">
                  <w:rPr>
                    <w:rFonts w:ascii="Sylfaen" w:hAnsi="Sylfaen"/>
                    <w:b/>
                    <w:noProof/>
                    <w:color w:val="0563C1" w:themeColor="hyperlink"/>
                    <w:u w:val="single"/>
                  </w:rPr>
                  <w:t>4. სწავლების რესურსებით უზრუნველყოფა</w:t>
                </w:r>
                <w:r w:rsidRPr="007341B2">
                  <w:rPr>
                    <w:noProof/>
                    <w:webHidden/>
                    <w:lang w:val="ru-RU"/>
                  </w:rPr>
                  <w:tab/>
                </w:r>
                <w:r w:rsidRPr="007341B2">
                  <w:rPr>
                    <w:noProof/>
                    <w:webHidden/>
                    <w:lang w:val="ru-RU"/>
                  </w:rPr>
                  <w:fldChar w:fldCharType="begin"/>
                </w:r>
                <w:r w:rsidRPr="007341B2">
                  <w:rPr>
                    <w:noProof/>
                    <w:webHidden/>
                    <w:lang w:val="ru-RU"/>
                  </w:rPr>
                  <w:instrText xml:space="preserve"> PAGEREF _Toc206584165 \h </w:instrText>
                </w:r>
                <w:r w:rsidRPr="007341B2">
                  <w:rPr>
                    <w:noProof/>
                    <w:webHidden/>
                    <w:lang w:val="ru-RU"/>
                  </w:rPr>
                </w:r>
                <w:r w:rsidRPr="007341B2">
                  <w:rPr>
                    <w:noProof/>
                    <w:webHidden/>
                    <w:lang w:val="ru-RU"/>
                  </w:rPr>
                  <w:fldChar w:fldCharType="separate"/>
                </w:r>
                <w:r w:rsidRPr="007341B2">
                  <w:rPr>
                    <w:noProof/>
                    <w:webHidden/>
                    <w:lang w:val="ru-RU"/>
                  </w:rPr>
                  <w:t>18</w:t>
                </w:r>
                <w:r w:rsidRPr="007341B2">
                  <w:rPr>
                    <w:noProof/>
                    <w:webHidden/>
                    <w:lang w:val="ru-RU"/>
                  </w:rPr>
                  <w:fldChar w:fldCharType="end"/>
                </w:r>
              </w:hyperlink>
            </w:p>
            <w:p w14:paraId="04C8E781" w14:textId="77777777" w:rsidR="0057419D" w:rsidRPr="007341B2" w:rsidRDefault="0057419D" w:rsidP="0057419D">
              <w:pPr>
                <w:tabs>
                  <w:tab w:val="right" w:leader="dot" w:pos="9304"/>
                </w:tabs>
                <w:spacing w:after="100"/>
                <w:ind w:left="440"/>
                <w:rPr>
                  <w:rFonts w:asciiTheme="minorHAnsi" w:eastAsiaTheme="minorEastAsia" w:hAnsiTheme="minorHAnsi" w:cstheme="minorBidi"/>
                  <w:noProof/>
                  <w:lang w:val="en-US"/>
                </w:rPr>
              </w:pPr>
              <w:hyperlink w:anchor="_Toc206584166" w:history="1">
                <w:r w:rsidRPr="007341B2">
                  <w:rPr>
                    <w:rFonts w:ascii="Sylfaen" w:hAnsi="Sylfaen"/>
                    <w:b/>
                    <w:noProof/>
                    <w:color w:val="0563C1" w:themeColor="hyperlink"/>
                    <w:u w:val="single"/>
                  </w:rPr>
                  <w:t>5. სწავლების ხარისხის განვითარების შესაძლებლობები</w:t>
                </w:r>
                <w:r w:rsidRPr="007341B2">
                  <w:rPr>
                    <w:noProof/>
                    <w:webHidden/>
                    <w:lang w:val="ru-RU"/>
                  </w:rPr>
                  <w:tab/>
                </w:r>
                <w:r w:rsidRPr="007341B2">
                  <w:rPr>
                    <w:noProof/>
                    <w:webHidden/>
                    <w:lang w:val="ru-RU"/>
                  </w:rPr>
                  <w:fldChar w:fldCharType="begin"/>
                </w:r>
                <w:r w:rsidRPr="007341B2">
                  <w:rPr>
                    <w:noProof/>
                    <w:webHidden/>
                    <w:lang w:val="ru-RU"/>
                  </w:rPr>
                  <w:instrText xml:space="preserve"> PAGEREF _Toc206584166 \h </w:instrText>
                </w:r>
                <w:r w:rsidRPr="007341B2">
                  <w:rPr>
                    <w:noProof/>
                    <w:webHidden/>
                    <w:lang w:val="ru-RU"/>
                  </w:rPr>
                </w:r>
                <w:r w:rsidRPr="007341B2">
                  <w:rPr>
                    <w:noProof/>
                    <w:webHidden/>
                    <w:lang w:val="ru-RU"/>
                  </w:rPr>
                  <w:fldChar w:fldCharType="separate"/>
                </w:r>
                <w:r w:rsidRPr="007341B2">
                  <w:rPr>
                    <w:noProof/>
                    <w:webHidden/>
                    <w:lang w:val="ru-RU"/>
                  </w:rPr>
                  <w:t>23</w:t>
                </w:r>
                <w:r w:rsidRPr="007341B2">
                  <w:rPr>
                    <w:noProof/>
                    <w:webHidden/>
                    <w:lang w:val="ru-RU"/>
                  </w:rPr>
                  <w:fldChar w:fldCharType="end"/>
                </w:r>
              </w:hyperlink>
            </w:p>
            <w:p w14:paraId="2A65F48A" w14:textId="77777777" w:rsidR="0057419D" w:rsidRPr="007341B2" w:rsidRDefault="0057419D" w:rsidP="0057419D">
              <w:pPr>
                <w:rPr>
                  <w:rFonts w:ascii="Sylfaen" w:hAnsi="Sylfaen"/>
                  <w:b/>
                  <w:bCs/>
                  <w:noProof/>
                  <w:lang w:val="ru-RU"/>
                </w:rPr>
              </w:pPr>
              <w:r w:rsidRPr="007341B2">
                <w:rPr>
                  <w:rFonts w:ascii="Sylfaen" w:hAnsi="Sylfaen"/>
                  <w:b/>
                  <w:bCs/>
                  <w:noProof/>
                </w:rPr>
                <w:fldChar w:fldCharType="end"/>
              </w:r>
            </w:p>
          </w:sdtContent>
        </w:sdt>
        <w:p w14:paraId="24632BB5" w14:textId="77777777" w:rsidR="008F283D" w:rsidRPr="007341B2" w:rsidRDefault="00000000" w:rsidP="0057419D">
          <w:pPr>
            <w:pStyle w:val="TOCHeading"/>
            <w:rPr>
              <w:rStyle w:val="Hyperlink"/>
              <w:sz w:val="22"/>
              <w:szCs w:val="22"/>
            </w:rPr>
          </w:pPr>
        </w:p>
      </w:sdtContent>
    </w:sdt>
    <w:p w14:paraId="0B908394" w14:textId="77777777" w:rsidR="008F283D" w:rsidRDefault="008F283D" w:rsidP="008F283D">
      <w:pPr>
        <w:rPr>
          <w:rFonts w:ascii="Sylfaen" w:hAnsi="Sylfaen"/>
          <w:b/>
          <w:color w:val="0070C0"/>
        </w:rPr>
      </w:pPr>
    </w:p>
    <w:p w14:paraId="3376F0E2" w14:textId="77777777" w:rsidR="00F53472" w:rsidRDefault="00F53472" w:rsidP="008F283D">
      <w:pPr>
        <w:rPr>
          <w:rFonts w:ascii="Sylfaen" w:hAnsi="Sylfaen"/>
          <w:b/>
          <w:color w:val="0070C0"/>
        </w:rPr>
      </w:pPr>
    </w:p>
    <w:p w14:paraId="2F05FB55" w14:textId="77777777" w:rsidR="00F53472" w:rsidRDefault="00F53472" w:rsidP="008F283D">
      <w:pPr>
        <w:rPr>
          <w:rFonts w:ascii="Sylfaen" w:hAnsi="Sylfaen"/>
          <w:b/>
          <w:color w:val="0070C0"/>
        </w:rPr>
      </w:pPr>
    </w:p>
    <w:p w14:paraId="57CD9724" w14:textId="77777777" w:rsidR="00F53472" w:rsidRDefault="00F53472" w:rsidP="008F283D">
      <w:pPr>
        <w:rPr>
          <w:rFonts w:ascii="Sylfaen" w:hAnsi="Sylfaen"/>
          <w:b/>
          <w:color w:val="0070C0"/>
        </w:rPr>
      </w:pPr>
    </w:p>
    <w:p w14:paraId="0772637A" w14:textId="77777777" w:rsidR="00F53472" w:rsidRDefault="00F53472" w:rsidP="008F283D">
      <w:pPr>
        <w:rPr>
          <w:rFonts w:ascii="Sylfaen" w:hAnsi="Sylfaen"/>
          <w:b/>
          <w:color w:val="0070C0"/>
        </w:rPr>
      </w:pPr>
    </w:p>
    <w:p w14:paraId="3A752CAD" w14:textId="77777777" w:rsidR="00F53472" w:rsidRDefault="00F53472" w:rsidP="008F283D">
      <w:pPr>
        <w:rPr>
          <w:rFonts w:ascii="Sylfaen" w:hAnsi="Sylfaen"/>
          <w:b/>
          <w:color w:val="0070C0"/>
        </w:rPr>
      </w:pPr>
    </w:p>
    <w:p w14:paraId="722B8D7D" w14:textId="77777777" w:rsidR="00F53472" w:rsidRDefault="00F53472" w:rsidP="008F283D">
      <w:pPr>
        <w:rPr>
          <w:rFonts w:ascii="Sylfaen" w:hAnsi="Sylfaen"/>
          <w:b/>
          <w:color w:val="0070C0"/>
        </w:rPr>
      </w:pPr>
    </w:p>
    <w:p w14:paraId="2A7B73FD" w14:textId="77777777" w:rsidR="00F53472" w:rsidRDefault="00F53472" w:rsidP="008F283D">
      <w:pPr>
        <w:rPr>
          <w:rFonts w:ascii="Sylfaen" w:hAnsi="Sylfaen"/>
          <w:b/>
          <w:color w:val="0070C0"/>
        </w:rPr>
      </w:pPr>
    </w:p>
    <w:p w14:paraId="509A6258" w14:textId="77777777" w:rsidR="00F53472" w:rsidRDefault="00F53472" w:rsidP="008F283D">
      <w:pPr>
        <w:rPr>
          <w:rFonts w:ascii="Sylfaen" w:hAnsi="Sylfaen"/>
          <w:b/>
          <w:color w:val="0070C0"/>
        </w:rPr>
      </w:pPr>
    </w:p>
    <w:p w14:paraId="34D5535C" w14:textId="77777777" w:rsidR="00F53472" w:rsidRDefault="00F53472" w:rsidP="008F283D">
      <w:pPr>
        <w:rPr>
          <w:rFonts w:ascii="Sylfaen" w:hAnsi="Sylfaen"/>
          <w:b/>
          <w:color w:val="0070C0"/>
        </w:rPr>
      </w:pPr>
    </w:p>
    <w:p w14:paraId="4E8A6036" w14:textId="77777777" w:rsidR="00F53472" w:rsidRDefault="00F53472" w:rsidP="008F283D">
      <w:pPr>
        <w:rPr>
          <w:rFonts w:ascii="Sylfaen" w:hAnsi="Sylfaen"/>
          <w:b/>
          <w:color w:val="0070C0"/>
        </w:rPr>
      </w:pPr>
    </w:p>
    <w:p w14:paraId="7FF71354" w14:textId="77777777" w:rsidR="00F53472" w:rsidRDefault="00F53472" w:rsidP="008F283D">
      <w:pPr>
        <w:rPr>
          <w:rFonts w:ascii="Sylfaen" w:hAnsi="Sylfaen"/>
          <w:b/>
          <w:color w:val="0070C0"/>
        </w:rPr>
      </w:pPr>
    </w:p>
    <w:p w14:paraId="553E9255" w14:textId="77777777" w:rsidR="00F53472" w:rsidRDefault="00F53472" w:rsidP="008F283D">
      <w:pPr>
        <w:rPr>
          <w:rFonts w:ascii="Sylfaen" w:hAnsi="Sylfaen"/>
          <w:b/>
          <w:color w:val="0070C0"/>
        </w:rPr>
      </w:pPr>
    </w:p>
    <w:p w14:paraId="4D748696" w14:textId="77777777" w:rsidR="00F53472" w:rsidRDefault="00F53472" w:rsidP="008F283D">
      <w:pPr>
        <w:rPr>
          <w:rFonts w:ascii="Sylfaen" w:hAnsi="Sylfaen"/>
          <w:b/>
          <w:color w:val="0070C0"/>
        </w:rPr>
      </w:pPr>
    </w:p>
    <w:p w14:paraId="05231BF4" w14:textId="77777777" w:rsidR="00F53472" w:rsidRPr="007341B2" w:rsidRDefault="00F53472" w:rsidP="008F283D">
      <w:pPr>
        <w:rPr>
          <w:rFonts w:ascii="Sylfaen" w:hAnsi="Sylfaen"/>
          <w:b/>
          <w:color w:val="0070C0"/>
        </w:rPr>
      </w:pPr>
    </w:p>
    <w:p w14:paraId="4214852B" w14:textId="77777777" w:rsidR="008F283D" w:rsidRPr="007341B2" w:rsidRDefault="008F283D" w:rsidP="008F283D">
      <w:pPr>
        <w:rPr>
          <w:rFonts w:ascii="Sylfaen" w:eastAsia="Times New Roman" w:hAnsi="Sylfaen" w:cs="Segoe UI"/>
          <w:bCs/>
          <w:color w:val="0070C0"/>
        </w:rPr>
      </w:pPr>
      <w:r w:rsidRPr="007341B2">
        <w:rPr>
          <w:rFonts w:ascii="Sylfaen" w:hAnsi="Sylfaen"/>
          <w:bCs/>
        </w:rPr>
        <w:lastRenderedPageBreak/>
        <w:t xml:space="preserve">ინფორმაცია უმაღლესი საგანმანათლებლო დაწესებულების შესახებ </w:t>
      </w:r>
      <w:r w:rsidRPr="007341B2">
        <w:rPr>
          <w:rStyle w:val="FootnoteReference"/>
          <w:rFonts w:ascii="Sylfaen" w:hAnsi="Sylfaen"/>
          <w:b/>
          <w:color w:val="0070C0"/>
        </w:rPr>
        <w:footnoteReference w:id="1"/>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2"/>
        <w:gridCol w:w="4652"/>
      </w:tblGrid>
      <w:tr w:rsidR="008F283D" w:rsidRPr="007341B2" w14:paraId="74AFBF69" w14:textId="77777777" w:rsidTr="0057419D">
        <w:tc>
          <w:tcPr>
            <w:tcW w:w="4652" w:type="dxa"/>
            <w:shd w:val="clear" w:color="auto" w:fill="D9E2F3" w:themeFill="accent5" w:themeFillTint="33"/>
          </w:tcPr>
          <w:p w14:paraId="28458DE3" w14:textId="77777777" w:rsidR="008F283D" w:rsidRPr="007341B2" w:rsidRDefault="008F283D" w:rsidP="0057419D">
            <w:pPr>
              <w:spacing w:after="0" w:line="240" w:lineRule="auto"/>
              <w:textAlignment w:val="baseline"/>
              <w:rPr>
                <w:rFonts w:ascii="Sylfaen" w:eastAsia="Times New Roman" w:hAnsi="Sylfaen" w:cs="Segoe UI"/>
                <w:bCs/>
                <w:color w:val="0070C0"/>
              </w:rPr>
            </w:pPr>
            <w:r w:rsidRPr="007341B2">
              <w:rPr>
                <w:rFonts w:ascii="Sylfaen" w:hAnsi="Sylfaen"/>
                <w:bCs/>
              </w:rPr>
              <w:t>დაწესებულების სახელწოდება ორგანიზაციულ-სამართლებრივი ფორმის მითითებით</w:t>
            </w:r>
          </w:p>
        </w:tc>
        <w:tc>
          <w:tcPr>
            <w:tcW w:w="4652" w:type="dxa"/>
          </w:tcPr>
          <w:p w14:paraId="0F6115BC" w14:textId="77777777" w:rsidR="008F283D" w:rsidRPr="007341B2" w:rsidRDefault="008F283D" w:rsidP="0057419D">
            <w:pPr>
              <w:spacing w:after="0" w:line="240" w:lineRule="auto"/>
              <w:jc w:val="both"/>
              <w:rPr>
                <w:rFonts w:ascii="Sylfaen" w:eastAsia="Sylfaen" w:hAnsi="Sylfaen" w:cs="Sylfaen"/>
              </w:rPr>
            </w:pPr>
            <w:r w:rsidRPr="007341B2">
              <w:rPr>
                <w:rFonts w:ascii="Times New Roman" w:hAnsi="Times New Roman"/>
                <w:color w:val="000000" w:themeColor="text1"/>
              </w:rPr>
              <w:t xml:space="preserve">შპს კავკასიის უნივერსიტეტი </w:t>
            </w:r>
          </w:p>
          <w:p w14:paraId="1A8B7FBA" w14:textId="77777777" w:rsidR="008F283D" w:rsidRPr="007341B2" w:rsidRDefault="008F283D" w:rsidP="0057419D">
            <w:pPr>
              <w:spacing w:after="0" w:line="240" w:lineRule="auto"/>
              <w:jc w:val="both"/>
              <w:rPr>
                <w:rFonts w:ascii="Sylfaen" w:eastAsia="Sylfaen" w:hAnsi="Sylfaen" w:cs="Sylfaen"/>
              </w:rPr>
            </w:pPr>
            <w:r w:rsidRPr="007341B2">
              <w:rPr>
                <w:rFonts w:ascii="Times New Roman" w:hAnsi="Times New Roman"/>
                <w:color w:val="000000" w:themeColor="text1"/>
              </w:rPr>
              <w:t>ფერლი დიკინსონის უნივერსიტეტი (აშშ)</w:t>
            </w:r>
          </w:p>
        </w:tc>
      </w:tr>
      <w:tr w:rsidR="008F283D" w:rsidRPr="007341B2" w14:paraId="1BFF330E" w14:textId="77777777" w:rsidTr="0057419D">
        <w:tc>
          <w:tcPr>
            <w:tcW w:w="4652" w:type="dxa"/>
            <w:shd w:val="clear" w:color="auto" w:fill="D9E2F3" w:themeFill="accent5" w:themeFillTint="33"/>
          </w:tcPr>
          <w:p w14:paraId="154F0BDE" w14:textId="77777777" w:rsidR="008F283D" w:rsidRPr="007341B2" w:rsidRDefault="008F283D" w:rsidP="0057419D">
            <w:pPr>
              <w:spacing w:after="0" w:line="240" w:lineRule="auto"/>
              <w:rPr>
                <w:rFonts w:ascii="Sylfaen" w:eastAsia="Times New Roman" w:hAnsi="Sylfaen" w:cs="Segoe UI"/>
                <w:bCs/>
                <w:color w:val="0070C0"/>
              </w:rPr>
            </w:pPr>
            <w:r w:rsidRPr="007341B2">
              <w:rPr>
                <w:rFonts w:ascii="Sylfaen" w:hAnsi="Sylfaen"/>
                <w:bCs/>
              </w:rPr>
              <w:t>დაწესებულების საიდენტიფიკაციო კოდი</w:t>
            </w:r>
          </w:p>
        </w:tc>
        <w:tc>
          <w:tcPr>
            <w:tcW w:w="4652" w:type="dxa"/>
          </w:tcPr>
          <w:p w14:paraId="14870CB5" w14:textId="77777777" w:rsidR="008F283D" w:rsidRPr="007341B2" w:rsidRDefault="008F283D" w:rsidP="0057419D">
            <w:pPr>
              <w:spacing w:after="0" w:line="240" w:lineRule="auto"/>
              <w:jc w:val="both"/>
              <w:rPr>
                <w:rFonts w:ascii="Sylfaen" w:eastAsia="Sylfaen" w:hAnsi="Sylfaen" w:cs="Sylfaen"/>
              </w:rPr>
            </w:pPr>
            <w:r w:rsidRPr="007341B2">
              <w:rPr>
                <w:rFonts w:ascii="Times New Roman" w:hAnsi="Times New Roman"/>
                <w:color w:val="000000" w:themeColor="text1"/>
              </w:rPr>
              <w:t>შპს კავკასიის უნივერსიტეტი - 205050567 ფერლი დიკინსონის უნივერსიტეტი - 184603</w:t>
            </w:r>
          </w:p>
        </w:tc>
      </w:tr>
      <w:tr w:rsidR="008F283D" w:rsidRPr="007341B2" w14:paraId="18E43A19" w14:textId="77777777" w:rsidTr="0057419D">
        <w:tc>
          <w:tcPr>
            <w:tcW w:w="4652" w:type="dxa"/>
            <w:shd w:val="clear" w:color="auto" w:fill="D9E2F3" w:themeFill="accent5" w:themeFillTint="33"/>
          </w:tcPr>
          <w:p w14:paraId="28565583" w14:textId="77777777" w:rsidR="008F283D" w:rsidRPr="007341B2" w:rsidRDefault="008F283D" w:rsidP="0057419D">
            <w:pPr>
              <w:spacing w:after="0" w:line="480" w:lineRule="auto"/>
              <w:jc w:val="both"/>
              <w:textAlignment w:val="baseline"/>
              <w:rPr>
                <w:rFonts w:ascii="Sylfaen" w:eastAsia="Times New Roman" w:hAnsi="Sylfaen" w:cs="Segoe UI"/>
                <w:bCs/>
                <w:color w:val="808080"/>
              </w:rPr>
            </w:pPr>
            <w:r w:rsidRPr="007341B2">
              <w:rPr>
                <w:rFonts w:ascii="Sylfaen" w:hAnsi="Sylfaen"/>
                <w:bCs/>
              </w:rPr>
              <w:t>დაწესებულების სახე</w:t>
            </w:r>
          </w:p>
        </w:tc>
        <w:sdt>
          <w:sdtPr>
            <w:rPr>
              <w:rFonts w:ascii="Sylfaen" w:eastAsia="Times New Roman" w:hAnsi="Sylfaen" w:cs="Segoe UI"/>
              <w:color w:val="0070C0"/>
            </w:rPr>
            <w:alias w:val="დაწესებულების სახე"/>
            <w:tag w:val="Type of the Institution"/>
            <w:id w:val="1274518424"/>
            <w:placeholder>
              <w:docPart w:val="AC436182099A4394A9B2B414453EA6E5"/>
            </w:placeholder>
            <w15:color w:val="993366"/>
            <w:comboBox>
              <w:listItem w:displayText="აირჩიეთ შესაბამისი" w:value="Select Appropriate"/>
              <w:listItem w:displayText="უნივერსიტეტი" w:value="University"/>
              <w:listItem w:displayText="კოლეჯი" w:value="College"/>
            </w:comboBox>
          </w:sdtPr>
          <w:sdtContent>
            <w:tc>
              <w:tcPr>
                <w:tcW w:w="4652" w:type="dxa"/>
              </w:tcPr>
              <w:p w14:paraId="131B49A0" w14:textId="77777777" w:rsidR="008F283D" w:rsidRPr="007341B2" w:rsidRDefault="008F283D" w:rsidP="0057419D">
                <w:pPr>
                  <w:spacing w:after="0" w:line="240" w:lineRule="auto"/>
                  <w:jc w:val="both"/>
                  <w:rPr>
                    <w:rFonts w:ascii="Sylfaen" w:eastAsia="Times New Roman" w:hAnsi="Sylfaen" w:cs="Segoe UI"/>
                    <w:color w:val="0070C0"/>
                  </w:rPr>
                </w:pPr>
                <w:r w:rsidRPr="007341B2">
                  <w:rPr>
                    <w:rFonts w:ascii="Sylfaen" w:hAnsi="Sylfaen"/>
                    <w:color w:val="0070C0"/>
                  </w:rPr>
                  <w:t>უნივერსიტეტი</w:t>
                </w:r>
              </w:p>
            </w:tc>
          </w:sdtContent>
        </w:sdt>
      </w:tr>
    </w:tbl>
    <w:p w14:paraId="069582B0" w14:textId="77777777" w:rsidR="008F283D" w:rsidRPr="007341B2" w:rsidRDefault="008F283D" w:rsidP="008F283D">
      <w:pPr>
        <w:rPr>
          <w:rFonts w:ascii="Sylfaen" w:hAnsi="Sylfaen"/>
          <w:b/>
          <w:color w:val="0070C0"/>
        </w:rPr>
      </w:pPr>
    </w:p>
    <w:p w14:paraId="30C356DB" w14:textId="77777777" w:rsidR="008F283D" w:rsidRPr="007341B2" w:rsidRDefault="008F283D" w:rsidP="008F283D">
      <w:pPr>
        <w:spacing w:line="360" w:lineRule="auto"/>
        <w:jc w:val="both"/>
        <w:textAlignment w:val="baseline"/>
        <w:rPr>
          <w:rFonts w:ascii="Sylfaen" w:eastAsia="Times New Roman" w:hAnsi="Sylfaen" w:cs="Segoe UI"/>
          <w:b/>
          <w:bCs/>
          <w:color w:val="0070C0"/>
        </w:rPr>
      </w:pPr>
      <w:r w:rsidRPr="007341B2">
        <w:rPr>
          <w:rFonts w:ascii="Sylfaen" w:hAnsi="Sylfaen"/>
          <w:b/>
          <w:bCs/>
          <w:color w:val="0070C0"/>
        </w:rPr>
        <w:t>ექსპერტთა ჯგუფის წევრები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2"/>
        <w:gridCol w:w="4652"/>
      </w:tblGrid>
      <w:tr w:rsidR="008F283D" w:rsidRPr="007341B2" w14:paraId="44660838" w14:textId="77777777" w:rsidTr="0057419D">
        <w:tc>
          <w:tcPr>
            <w:tcW w:w="4652" w:type="dxa"/>
            <w:shd w:val="clear" w:color="auto" w:fill="D9E2F3" w:themeFill="accent5" w:themeFillTint="33"/>
          </w:tcPr>
          <w:p w14:paraId="50E7DCE2" w14:textId="77777777" w:rsidR="008F283D" w:rsidRPr="007341B2" w:rsidRDefault="008F283D" w:rsidP="0057419D">
            <w:pPr>
              <w:spacing w:after="0" w:line="240" w:lineRule="auto"/>
              <w:rPr>
                <w:rFonts w:ascii="Sylfaen" w:eastAsia="Times New Roman" w:hAnsi="Sylfaen" w:cs="Segoe UI"/>
                <w:bCs/>
                <w:color w:val="0070C0"/>
              </w:rPr>
            </w:pPr>
            <w:r w:rsidRPr="007341B2">
              <w:rPr>
                <w:rFonts w:ascii="Sylfaen" w:hAnsi="Sylfaen"/>
                <w:bCs/>
              </w:rPr>
              <w:t>თავმჯდომარე (სახელი, გვარი, უსდ/ორგანიზაცია, ქვეყანა)</w:t>
            </w:r>
          </w:p>
        </w:tc>
        <w:tc>
          <w:tcPr>
            <w:tcW w:w="4652" w:type="dxa"/>
          </w:tcPr>
          <w:p w14:paraId="6A11B552" w14:textId="77777777" w:rsidR="008F283D" w:rsidRPr="007341B2" w:rsidRDefault="008F283D" w:rsidP="0057419D">
            <w:pPr>
              <w:spacing w:after="0" w:line="240" w:lineRule="auto"/>
              <w:jc w:val="both"/>
              <w:rPr>
                <w:rFonts w:ascii="Sylfaen" w:eastAsia="Times New Roman" w:hAnsi="Sylfaen" w:cs="Segoe UI"/>
                <w:color w:val="0070C0"/>
              </w:rPr>
            </w:pPr>
            <w:r w:rsidRPr="007341B2">
              <w:rPr>
                <w:rFonts w:ascii="Sylfaen" w:hAnsi="Sylfaen"/>
                <w:color w:val="0070C0"/>
              </w:rPr>
              <w:t>ჯეფრი დიკი, წმინდა ჯონის უნივერსიტეტი, ნიუ იორკი, აშშ</w:t>
            </w:r>
          </w:p>
        </w:tc>
      </w:tr>
      <w:tr w:rsidR="008F283D" w:rsidRPr="007341B2" w14:paraId="62144B0F" w14:textId="77777777" w:rsidTr="0057419D">
        <w:tc>
          <w:tcPr>
            <w:tcW w:w="4652" w:type="dxa"/>
            <w:shd w:val="clear" w:color="auto" w:fill="D9E2F3" w:themeFill="accent5" w:themeFillTint="33"/>
          </w:tcPr>
          <w:p w14:paraId="195628BC" w14:textId="77777777" w:rsidR="008F283D" w:rsidRPr="007341B2" w:rsidRDefault="008F283D" w:rsidP="0057419D">
            <w:pPr>
              <w:spacing w:after="0" w:line="240" w:lineRule="auto"/>
              <w:rPr>
                <w:rFonts w:ascii="Sylfaen" w:eastAsia="Times New Roman" w:hAnsi="Sylfaen" w:cs="Segoe UI"/>
                <w:bCs/>
                <w:color w:val="0070C0"/>
              </w:rPr>
            </w:pPr>
            <w:r w:rsidRPr="007341B2">
              <w:rPr>
                <w:rFonts w:ascii="Sylfaen" w:hAnsi="Sylfaen"/>
                <w:bCs/>
              </w:rPr>
              <w:t>წევრი (სახელი, გვარი, უსდ/ორგანიზაცია, ქვეყანა)</w:t>
            </w:r>
          </w:p>
        </w:tc>
        <w:tc>
          <w:tcPr>
            <w:tcW w:w="4652" w:type="dxa"/>
          </w:tcPr>
          <w:p w14:paraId="1965665A" w14:textId="77777777" w:rsidR="008F283D" w:rsidRPr="007341B2" w:rsidRDefault="008F283D" w:rsidP="0057419D">
            <w:pPr>
              <w:spacing w:after="0" w:line="240" w:lineRule="auto"/>
              <w:jc w:val="both"/>
              <w:rPr>
                <w:rFonts w:ascii="Sylfaen" w:eastAsia="Times New Roman" w:hAnsi="Sylfaen" w:cs="Segoe UI"/>
                <w:color w:val="0070C0"/>
              </w:rPr>
            </w:pPr>
            <w:r w:rsidRPr="007341B2">
              <w:rPr>
                <w:rFonts w:ascii="Sylfaen" w:hAnsi="Sylfaen"/>
                <w:color w:val="0070C0"/>
              </w:rPr>
              <w:t>ნანი არაბული, საქართველოს ტექნიკური უნივერსიტეტი, საქართველო</w:t>
            </w:r>
          </w:p>
        </w:tc>
      </w:tr>
      <w:tr w:rsidR="008F283D" w:rsidRPr="007341B2" w14:paraId="16AEB557" w14:textId="77777777" w:rsidTr="0057419D">
        <w:tc>
          <w:tcPr>
            <w:tcW w:w="4652" w:type="dxa"/>
            <w:shd w:val="clear" w:color="auto" w:fill="D9E2F3" w:themeFill="accent5" w:themeFillTint="33"/>
          </w:tcPr>
          <w:p w14:paraId="3F90596A" w14:textId="77777777" w:rsidR="008F283D" w:rsidRPr="007341B2" w:rsidRDefault="008F283D" w:rsidP="0057419D">
            <w:pPr>
              <w:spacing w:after="0" w:line="240" w:lineRule="auto"/>
              <w:rPr>
                <w:rFonts w:ascii="Sylfaen" w:eastAsia="Times New Roman" w:hAnsi="Sylfaen" w:cs="Segoe UI"/>
                <w:bCs/>
                <w:color w:val="0070C0"/>
              </w:rPr>
            </w:pPr>
            <w:r w:rsidRPr="007341B2">
              <w:rPr>
                <w:rFonts w:ascii="Sylfaen" w:hAnsi="Sylfaen"/>
                <w:bCs/>
              </w:rPr>
              <w:t>წევრი (სახელი, გვარი, უსდ/ორგანიზაცია, ქვეყანა)</w:t>
            </w:r>
          </w:p>
        </w:tc>
        <w:tc>
          <w:tcPr>
            <w:tcW w:w="4652" w:type="dxa"/>
          </w:tcPr>
          <w:p w14:paraId="1FC2FE9E" w14:textId="77777777" w:rsidR="008F283D" w:rsidRPr="007341B2" w:rsidRDefault="008F283D" w:rsidP="0057419D">
            <w:pPr>
              <w:spacing w:after="0" w:line="240" w:lineRule="auto"/>
              <w:jc w:val="both"/>
              <w:rPr>
                <w:rFonts w:ascii="Sylfaen" w:eastAsia="Times New Roman" w:hAnsi="Sylfaen" w:cs="Segoe UI"/>
                <w:color w:val="0070C0"/>
              </w:rPr>
            </w:pPr>
            <w:r w:rsidRPr="007341B2">
              <w:rPr>
                <w:rFonts w:ascii="Sylfaen" w:hAnsi="Sylfaen"/>
                <w:color w:val="0070C0"/>
              </w:rPr>
              <w:t>ლია კურტანიძე, საქართველოს ეროვნული უნივერსიტეტი (სეუ), საქართველო</w:t>
            </w:r>
          </w:p>
        </w:tc>
      </w:tr>
      <w:tr w:rsidR="008F283D" w:rsidRPr="007341B2" w14:paraId="411DF51C" w14:textId="77777777" w:rsidTr="0057419D">
        <w:tc>
          <w:tcPr>
            <w:tcW w:w="4652" w:type="dxa"/>
            <w:shd w:val="clear" w:color="auto" w:fill="D9E2F3" w:themeFill="accent5" w:themeFillTint="33"/>
          </w:tcPr>
          <w:p w14:paraId="476F7816" w14:textId="77777777" w:rsidR="008F283D" w:rsidRPr="007341B2" w:rsidRDefault="008F283D" w:rsidP="0057419D">
            <w:pPr>
              <w:spacing w:after="0" w:line="240" w:lineRule="auto"/>
              <w:rPr>
                <w:rFonts w:ascii="Sylfaen" w:eastAsia="Times New Roman" w:hAnsi="Sylfaen" w:cs="Segoe UI"/>
                <w:bCs/>
              </w:rPr>
            </w:pPr>
            <w:r w:rsidRPr="007341B2">
              <w:rPr>
                <w:rFonts w:ascii="Sylfaen" w:hAnsi="Sylfaen"/>
                <w:bCs/>
              </w:rPr>
              <w:t>წევრი (სახელი, გვარი, უსდ/ორგანიზაცია, ქვეყანა)</w:t>
            </w:r>
          </w:p>
        </w:tc>
        <w:tc>
          <w:tcPr>
            <w:tcW w:w="4652" w:type="dxa"/>
          </w:tcPr>
          <w:p w14:paraId="1A5EC7A6" w14:textId="77777777" w:rsidR="008F283D" w:rsidRPr="007341B2" w:rsidRDefault="008F283D" w:rsidP="0057419D">
            <w:pPr>
              <w:spacing w:after="0" w:line="240" w:lineRule="auto"/>
              <w:jc w:val="both"/>
              <w:rPr>
                <w:rFonts w:ascii="Sylfaen" w:eastAsia="Times New Roman" w:hAnsi="Sylfaen" w:cs="Segoe UI"/>
                <w:color w:val="0070C0"/>
              </w:rPr>
            </w:pPr>
            <w:r w:rsidRPr="007341B2">
              <w:rPr>
                <w:rFonts w:ascii="Sylfaen" w:hAnsi="Sylfaen"/>
                <w:color w:val="0070C0"/>
              </w:rPr>
              <w:t>ია ნაცვლიშვილი, ივანე ჯავახიშვილის სახელობის თბილისის სახელმწიფო უნივერსიტეტი, საქართველო</w:t>
            </w:r>
          </w:p>
        </w:tc>
      </w:tr>
      <w:tr w:rsidR="008F283D" w:rsidRPr="007341B2" w14:paraId="477C31EE" w14:textId="77777777" w:rsidTr="0057419D">
        <w:tc>
          <w:tcPr>
            <w:tcW w:w="4652" w:type="dxa"/>
            <w:shd w:val="clear" w:color="auto" w:fill="D9E2F3" w:themeFill="accent5" w:themeFillTint="33"/>
          </w:tcPr>
          <w:p w14:paraId="355109CA" w14:textId="77777777" w:rsidR="008F283D" w:rsidRPr="007341B2" w:rsidRDefault="008F283D" w:rsidP="0057419D">
            <w:pPr>
              <w:spacing w:after="0" w:line="240" w:lineRule="auto"/>
              <w:rPr>
                <w:rFonts w:ascii="Sylfaen" w:eastAsia="Times New Roman" w:hAnsi="Sylfaen" w:cs="Segoe UI"/>
                <w:bCs/>
              </w:rPr>
            </w:pPr>
            <w:r w:rsidRPr="007341B2">
              <w:rPr>
                <w:rFonts w:ascii="Sylfaen" w:hAnsi="Sylfaen"/>
                <w:bCs/>
              </w:rPr>
              <w:t>წევრი (სახელი, გვარი, უსდ/ორგანიზაცია, ქვეყანა)</w:t>
            </w:r>
          </w:p>
        </w:tc>
        <w:tc>
          <w:tcPr>
            <w:tcW w:w="4652" w:type="dxa"/>
          </w:tcPr>
          <w:p w14:paraId="00F16354" w14:textId="77777777" w:rsidR="008F283D" w:rsidRPr="007341B2" w:rsidRDefault="008F283D" w:rsidP="0057419D">
            <w:pPr>
              <w:spacing w:after="0" w:line="240" w:lineRule="auto"/>
              <w:jc w:val="both"/>
              <w:rPr>
                <w:rFonts w:ascii="Sylfaen" w:eastAsia="Times New Roman" w:hAnsi="Sylfaen" w:cs="Segoe UI"/>
                <w:color w:val="0070C0"/>
              </w:rPr>
            </w:pPr>
            <w:r w:rsidRPr="007341B2">
              <w:rPr>
                <w:rFonts w:ascii="Sylfaen" w:hAnsi="Sylfaen"/>
                <w:color w:val="0070C0"/>
              </w:rPr>
              <w:t>ლია ხარებავა, აღმოსავლეთ ევროპის უნივერსიტეტი, საქართველო</w:t>
            </w:r>
          </w:p>
        </w:tc>
      </w:tr>
    </w:tbl>
    <w:p w14:paraId="02945BF2" w14:textId="77777777" w:rsidR="008F283D" w:rsidRPr="007341B2" w:rsidRDefault="008F283D" w:rsidP="008F283D">
      <w:pPr>
        <w:rPr>
          <w:rFonts w:ascii="Sylfaen" w:hAnsi="Sylfaen"/>
          <w:b/>
          <w:color w:val="0070C0"/>
        </w:rPr>
        <w:sectPr w:rsidR="008F283D" w:rsidRPr="007341B2" w:rsidSect="0057419D">
          <w:footerReference w:type="default" r:id="rId8"/>
          <w:pgSz w:w="11906" w:h="16838"/>
          <w:pgMar w:top="1138" w:right="1152" w:bottom="1138" w:left="1440" w:header="720" w:footer="720" w:gutter="0"/>
          <w:pgNumType w:start="1"/>
          <w:cols w:space="720"/>
          <w:titlePg/>
          <w:docGrid w:linePitch="360"/>
        </w:sectPr>
      </w:pPr>
    </w:p>
    <w:p w14:paraId="109801BF" w14:textId="77777777" w:rsidR="008F283D" w:rsidRPr="007341B2" w:rsidRDefault="008F283D" w:rsidP="008F283D">
      <w:pPr>
        <w:pStyle w:val="Heading1"/>
        <w:numPr>
          <w:ilvl w:val="0"/>
          <w:numId w:val="22"/>
        </w:numPr>
        <w:ind w:left="270" w:hanging="270"/>
        <w:rPr>
          <w:rFonts w:ascii="Sylfaen" w:hAnsi="Sylfaen"/>
          <w:b/>
          <w:bCs/>
          <w:sz w:val="22"/>
          <w:szCs w:val="22"/>
        </w:rPr>
      </w:pPr>
      <w:bookmarkStart w:id="0" w:name="_Toc1536982774"/>
      <w:r w:rsidRPr="007341B2">
        <w:rPr>
          <w:rFonts w:ascii="Sylfaen" w:hAnsi="Sylfaen"/>
          <w:b/>
          <w:bCs/>
          <w:sz w:val="22"/>
          <w:szCs w:val="22"/>
        </w:rPr>
        <w:lastRenderedPageBreak/>
        <w:t>ინფორმაცია საგანმანათლებლო პროგრამის შესახებ</w:t>
      </w:r>
      <w:bookmarkEnd w:id="0"/>
    </w:p>
    <w:tbl>
      <w:tblPr>
        <w:tblW w:w="8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5"/>
        <w:gridCol w:w="3915"/>
      </w:tblGrid>
      <w:tr w:rsidR="008F283D" w:rsidRPr="007341B2" w14:paraId="19868748" w14:textId="77777777" w:rsidTr="0057419D">
        <w:trPr>
          <w:trHeight w:val="661"/>
        </w:trPr>
        <w:tc>
          <w:tcPr>
            <w:tcW w:w="4945" w:type="dxa"/>
            <w:shd w:val="clear" w:color="auto" w:fill="D9E2F3" w:themeFill="accent5" w:themeFillTint="33"/>
          </w:tcPr>
          <w:p w14:paraId="3287C406" w14:textId="77777777" w:rsidR="008F283D" w:rsidRPr="007341B2" w:rsidRDefault="008F283D" w:rsidP="0057419D">
            <w:pPr>
              <w:spacing w:after="0" w:line="240" w:lineRule="auto"/>
              <w:jc w:val="both"/>
              <w:textAlignment w:val="baseline"/>
              <w:rPr>
                <w:rFonts w:ascii="Sylfaen" w:eastAsia="Times New Roman" w:hAnsi="Sylfaen" w:cs="Segoe UI"/>
                <w:bCs/>
              </w:rPr>
            </w:pPr>
            <w:r w:rsidRPr="007341B2">
              <w:rPr>
                <w:rFonts w:ascii="Sylfaen" w:hAnsi="Sylfaen"/>
                <w:bCs/>
              </w:rPr>
              <w:t>საგანმანათლებლო პროგრამის სახელწოდება (ქართულად)</w:t>
            </w:r>
          </w:p>
        </w:tc>
        <w:tc>
          <w:tcPr>
            <w:tcW w:w="3915" w:type="dxa"/>
          </w:tcPr>
          <w:p w14:paraId="1D77D72C" w14:textId="77777777" w:rsidR="008F283D" w:rsidRPr="007341B2" w:rsidRDefault="008F283D" w:rsidP="0057419D">
            <w:pPr>
              <w:spacing w:after="0" w:line="240" w:lineRule="auto"/>
              <w:rPr>
                <w:rFonts w:ascii="Sylfaen" w:eastAsia="Times New Roman" w:hAnsi="Sylfaen" w:cs="Segoe UI"/>
                <w:color w:val="0070C0"/>
              </w:rPr>
            </w:pPr>
            <w:r w:rsidRPr="007341B2">
              <w:rPr>
                <w:rFonts w:ascii="Sylfaen" w:hAnsi="Sylfaen"/>
                <w:color w:val="0070C0"/>
              </w:rPr>
              <w:t>კომპიუტერული მეცნიერების 3-წლიანი ერთობლივი პროგრამა (ფერლი დიკინსონის უნივერსიტეტთან ერთად - FDU, აშშ);</w:t>
            </w:r>
          </w:p>
        </w:tc>
      </w:tr>
      <w:tr w:rsidR="008F283D" w:rsidRPr="007341B2" w14:paraId="75ACA4B7" w14:textId="77777777" w:rsidTr="0057419D">
        <w:trPr>
          <w:trHeight w:val="661"/>
        </w:trPr>
        <w:tc>
          <w:tcPr>
            <w:tcW w:w="4945" w:type="dxa"/>
            <w:shd w:val="clear" w:color="auto" w:fill="D9E2F3" w:themeFill="accent5" w:themeFillTint="33"/>
          </w:tcPr>
          <w:p w14:paraId="590095E5" w14:textId="77777777" w:rsidR="008F283D" w:rsidRPr="007341B2" w:rsidRDefault="008F283D" w:rsidP="0057419D">
            <w:pPr>
              <w:spacing w:after="0" w:line="240" w:lineRule="auto"/>
              <w:jc w:val="both"/>
              <w:textAlignment w:val="baseline"/>
              <w:rPr>
                <w:rFonts w:ascii="Sylfaen" w:eastAsia="Times New Roman" w:hAnsi="Sylfaen" w:cs="Segoe UI"/>
              </w:rPr>
            </w:pPr>
            <w:r w:rsidRPr="007341B2">
              <w:rPr>
                <w:rFonts w:ascii="Sylfaen" w:hAnsi="Sylfaen"/>
              </w:rPr>
              <w:t>საგანმანათლებლო პროგრამის სახელწოდება (ინგლისურად)</w:t>
            </w:r>
          </w:p>
        </w:tc>
        <w:tc>
          <w:tcPr>
            <w:tcW w:w="3915" w:type="dxa"/>
          </w:tcPr>
          <w:p w14:paraId="068349A3" w14:textId="77777777" w:rsidR="008F283D" w:rsidRPr="007341B2" w:rsidRDefault="008F283D" w:rsidP="0057419D">
            <w:pPr>
              <w:spacing w:after="0" w:line="240" w:lineRule="auto"/>
              <w:rPr>
                <w:rFonts w:ascii="Sylfaen" w:eastAsia="Sylfaen" w:hAnsi="Sylfaen" w:cs="Sylfaen"/>
              </w:rPr>
            </w:pPr>
            <w:r w:rsidRPr="007341B2">
              <w:rPr>
                <w:rFonts w:ascii="Times New Roman" w:hAnsi="Times New Roman"/>
                <w:color w:val="000000" w:themeColor="text1"/>
              </w:rPr>
              <w:t>Computer Science 3-Year Joint Program (with Fairleigh Dickinson University – FDU, USA)</w:t>
            </w:r>
          </w:p>
        </w:tc>
      </w:tr>
      <w:tr w:rsidR="008F283D" w:rsidRPr="007341B2" w14:paraId="36048D5E" w14:textId="77777777" w:rsidTr="0057419D">
        <w:trPr>
          <w:trHeight w:val="346"/>
        </w:trPr>
        <w:tc>
          <w:tcPr>
            <w:tcW w:w="4945" w:type="dxa"/>
            <w:shd w:val="clear" w:color="auto" w:fill="D9E2F3" w:themeFill="accent5" w:themeFillTint="33"/>
          </w:tcPr>
          <w:p w14:paraId="7B37EAA7" w14:textId="77777777" w:rsidR="008F283D" w:rsidRPr="007341B2" w:rsidRDefault="008F283D" w:rsidP="0057419D">
            <w:pPr>
              <w:spacing w:after="0" w:line="240" w:lineRule="auto"/>
              <w:jc w:val="both"/>
              <w:textAlignment w:val="baseline"/>
              <w:rPr>
                <w:rFonts w:ascii="Sylfaen" w:eastAsia="Times New Roman" w:hAnsi="Sylfaen" w:cs="Segoe UI"/>
                <w:bCs/>
              </w:rPr>
            </w:pPr>
            <w:r w:rsidRPr="007341B2">
              <w:rPr>
                <w:rFonts w:ascii="Sylfaen" w:hAnsi="Sylfaen"/>
                <w:bCs/>
              </w:rPr>
              <w:t xml:space="preserve">უმაღლესი განათლების საფეხური/პროგრამა </w:t>
            </w:r>
          </w:p>
        </w:tc>
        <w:sdt>
          <w:sdtPr>
            <w:rPr>
              <w:rFonts w:ascii="Sylfaen" w:eastAsia="Times New Roman" w:hAnsi="Sylfaen" w:cs="Segoe UI"/>
            </w:rPr>
            <w:alias w:val="უმაღლესი განათლების საფეხური"/>
            <w:tag w:val="უმაღლესი განათლების საფეხური"/>
            <w:id w:val="-314415429"/>
            <w:placeholder>
              <w:docPart w:val="C0479856C5DD4FC994F40E8F594C1BF8"/>
            </w:placeholder>
            <w15:color w:val="3399FF"/>
            <w:comboBox>
              <w:listItem w:displayText="აირჩიეთ შესაბამისი" w:value="აირჩიეთ შესაბამისი"/>
              <w:listItem w:displayText="ბაკალავრიატი" w:value="ბაკალავრიატი"/>
              <w:listItem w:displayText="მაგისტრატურა" w:value="მაგისტრატურა"/>
              <w:listItem w:displayText="მედიცინის ერთსაფეხურიანი " w:value="ერთსაფეხურიანი სამედიცინო"/>
              <w:listItem w:displayText="სტომატოლოგიის ერთსაფეხურიანი " w:value="ერთსაფეხურიანი სტომატოლოგია"/>
              <w:listItem w:displayText="მასწავლებლის მომზადება" w:value="მასწავლ���ბლის მომზადება"/>
              <w:listItem w:displayText="სპეციალური მასწავლებლის მომზადება " w:value="Special Education Teacher Training "/>
              <w:listItem w:displayText="ვეტერინარის მომზადება" w:value="ვეტერინარის მომზადება"/>
              <w:listItem w:displayText="ვეტერინარის მომზადების ინტეგრირებული სამაგისტრო " w:value="Integrated Master’s Educational Programme in Veterinary "/>
              <w:listItem w:displayText="მასწავლებლის მომზადების ინტეგრირებული საბაკალავრო-სამაგისტრო პროგრამა " w:value="მასწავლებლის მომზადების ინტეგრიებული საბაკალავრო-სამაგისტრო პროგრამა"/>
              <w:listItem w:displayText="ქართულ ენაში მომზადება" w:value="Georgian language preparation"/>
            </w:comboBox>
          </w:sdtPr>
          <w:sdtContent>
            <w:tc>
              <w:tcPr>
                <w:tcW w:w="3915" w:type="dxa"/>
                <w:vAlign w:val="center"/>
              </w:tcPr>
              <w:p w14:paraId="2B31F158" w14:textId="77777777" w:rsidR="008F283D" w:rsidRPr="007341B2" w:rsidRDefault="008F283D" w:rsidP="0057419D">
                <w:pPr>
                  <w:spacing w:after="0" w:line="240" w:lineRule="auto"/>
                  <w:rPr>
                    <w:rFonts w:ascii="Sylfaen" w:eastAsia="Times New Roman" w:hAnsi="Sylfaen" w:cs="Segoe UI"/>
                    <w:color w:val="0070C0"/>
                  </w:rPr>
                </w:pPr>
                <w:r w:rsidRPr="007341B2">
                  <w:rPr>
                    <w:rFonts w:ascii="Sylfaen" w:hAnsi="Sylfaen"/>
                  </w:rPr>
                  <w:t>ბაკალავრიატი</w:t>
                </w:r>
              </w:p>
            </w:tc>
          </w:sdtContent>
        </w:sdt>
      </w:tr>
      <w:tr w:rsidR="008F283D" w:rsidRPr="007341B2" w14:paraId="78F6B659" w14:textId="77777777" w:rsidTr="0057419D">
        <w:trPr>
          <w:trHeight w:val="532"/>
        </w:trPr>
        <w:tc>
          <w:tcPr>
            <w:tcW w:w="4945" w:type="dxa"/>
            <w:shd w:val="clear" w:color="auto" w:fill="D9E2F3" w:themeFill="accent5" w:themeFillTint="33"/>
          </w:tcPr>
          <w:p w14:paraId="67B0252A" w14:textId="77777777" w:rsidR="008F283D" w:rsidRPr="007341B2" w:rsidRDefault="008F283D" w:rsidP="0057419D">
            <w:pPr>
              <w:spacing w:after="0" w:line="240" w:lineRule="auto"/>
              <w:rPr>
                <w:rFonts w:ascii="Sylfaen" w:eastAsia="Times New Roman" w:hAnsi="Sylfaen" w:cs="Segoe UI"/>
                <w:bCs/>
              </w:rPr>
            </w:pPr>
            <w:r w:rsidRPr="007341B2">
              <w:rPr>
                <w:rFonts w:ascii="Sylfaen" w:hAnsi="Sylfaen"/>
                <w:bCs/>
              </w:rPr>
              <w:t>მისანიჭებელი კვალიფიკაცია</w:t>
            </w:r>
            <w:r w:rsidRPr="007341B2">
              <w:rPr>
                <w:rStyle w:val="FootnoteReference"/>
                <w:rFonts w:ascii="Sylfaen" w:hAnsi="Sylfaen"/>
                <w:bCs/>
              </w:rPr>
              <w:footnoteReference w:id="2"/>
            </w:r>
          </w:p>
        </w:tc>
        <w:tc>
          <w:tcPr>
            <w:tcW w:w="3915" w:type="dxa"/>
          </w:tcPr>
          <w:p w14:paraId="6B8EAA2D" w14:textId="77777777" w:rsidR="008F283D" w:rsidRPr="007341B2" w:rsidRDefault="008F283D" w:rsidP="0057419D">
            <w:pPr>
              <w:spacing w:after="0" w:line="240" w:lineRule="auto"/>
              <w:rPr>
                <w:rFonts w:ascii="Sylfaen" w:eastAsia="Times New Roman" w:hAnsi="Sylfaen" w:cs="Segoe UI"/>
                <w:color w:val="0070C0"/>
              </w:rPr>
            </w:pPr>
            <w:r w:rsidRPr="007341B2">
              <w:rPr>
                <w:rFonts w:ascii="Sylfaen" w:hAnsi="Sylfaen"/>
                <w:color w:val="0070C0"/>
              </w:rPr>
              <w:t xml:space="preserve">შპს კავკასიის უნივერსიტეტი - კომპიუტერული მეცნიერების ბაკალავრი </w:t>
            </w:r>
          </w:p>
          <w:p w14:paraId="5B236C18" w14:textId="77777777" w:rsidR="008F283D" w:rsidRPr="007341B2" w:rsidRDefault="008F283D" w:rsidP="0057419D">
            <w:pPr>
              <w:spacing w:after="0" w:line="240" w:lineRule="auto"/>
              <w:rPr>
                <w:rFonts w:ascii="Sylfaen" w:eastAsia="Times New Roman" w:hAnsi="Sylfaen" w:cs="Segoe UI"/>
                <w:color w:val="0070C0"/>
              </w:rPr>
            </w:pPr>
            <w:r w:rsidRPr="007341B2">
              <w:rPr>
                <w:rFonts w:ascii="Sylfaen" w:hAnsi="Sylfaen"/>
                <w:color w:val="0070C0"/>
              </w:rPr>
              <w:t>ფერლი დიკინსონის უნივერსიტეტი - მეცნიერების ბაკალავრი</w:t>
            </w:r>
          </w:p>
        </w:tc>
      </w:tr>
      <w:tr w:rsidR="008F283D" w:rsidRPr="007341B2" w14:paraId="5641B139" w14:textId="77777777" w:rsidTr="0057419D">
        <w:trPr>
          <w:trHeight w:val="532"/>
        </w:trPr>
        <w:tc>
          <w:tcPr>
            <w:tcW w:w="4945" w:type="dxa"/>
            <w:shd w:val="clear" w:color="auto" w:fill="D9E2F3" w:themeFill="accent5" w:themeFillTint="33"/>
          </w:tcPr>
          <w:p w14:paraId="2BBE682C" w14:textId="77777777" w:rsidR="008F283D" w:rsidRPr="007341B2" w:rsidRDefault="008F283D" w:rsidP="0057419D">
            <w:pPr>
              <w:spacing w:after="0" w:line="240" w:lineRule="auto"/>
              <w:rPr>
                <w:rFonts w:ascii="Sylfaen" w:eastAsia="Times New Roman" w:hAnsi="Sylfaen" w:cs="Segoe UI"/>
                <w:bCs/>
              </w:rPr>
            </w:pPr>
            <w:r w:rsidRPr="007341B2">
              <w:rPr>
                <w:rFonts w:ascii="Sylfaen" w:hAnsi="Sylfaen"/>
                <w:color w:val="000000"/>
              </w:rPr>
              <w:t>დეტალური სფეროს დასახელება და კოდი</w:t>
            </w:r>
          </w:p>
        </w:tc>
        <w:tc>
          <w:tcPr>
            <w:tcW w:w="3915" w:type="dxa"/>
          </w:tcPr>
          <w:p w14:paraId="42AF32EE" w14:textId="77777777" w:rsidR="008F283D" w:rsidRPr="007341B2" w:rsidRDefault="008F283D" w:rsidP="0057419D">
            <w:pPr>
              <w:spacing w:after="0" w:line="240" w:lineRule="auto"/>
              <w:rPr>
                <w:rFonts w:ascii="Sylfaen" w:eastAsia="Sylfaen" w:hAnsi="Sylfaen" w:cs="Sylfaen"/>
              </w:rPr>
            </w:pPr>
            <w:r w:rsidRPr="007341B2">
              <w:rPr>
                <w:rFonts w:ascii="Times New Roman" w:hAnsi="Times New Roman"/>
                <w:color w:val="000000" w:themeColor="text1"/>
              </w:rPr>
              <w:t>0613 პროგრამული უზრუნველყოფისა და აპლიკაციების განვითარება და ანალიზი</w:t>
            </w:r>
          </w:p>
        </w:tc>
      </w:tr>
      <w:tr w:rsidR="008F283D" w:rsidRPr="007341B2" w14:paraId="1BB90304" w14:textId="77777777" w:rsidTr="0057419D">
        <w:trPr>
          <w:trHeight w:val="1021"/>
        </w:trPr>
        <w:tc>
          <w:tcPr>
            <w:tcW w:w="4945" w:type="dxa"/>
            <w:shd w:val="clear" w:color="auto" w:fill="D9E2F3" w:themeFill="accent5" w:themeFillTint="33"/>
          </w:tcPr>
          <w:p w14:paraId="3138AC9A" w14:textId="77777777" w:rsidR="008F283D" w:rsidRPr="007341B2" w:rsidRDefault="008F283D" w:rsidP="0057419D">
            <w:pPr>
              <w:jc w:val="both"/>
              <w:rPr>
                <w:rFonts w:ascii="Sylfaen" w:hAnsi="Sylfaen" w:cs="Sylfaen"/>
                <w:color w:val="000000"/>
              </w:rPr>
            </w:pPr>
            <w:r w:rsidRPr="007341B2">
              <w:rPr>
                <w:rFonts w:ascii="Sylfaen" w:hAnsi="Sylfaen"/>
                <w:color w:val="000000"/>
              </w:rPr>
              <w:t>ზოგადი განათლების შესაბამისი საფეხურის საგნის/საგნების/საგნობრივი ჯგუფის სწავლების უფლების მითითება</w:t>
            </w:r>
            <w:r w:rsidRPr="007341B2">
              <w:rPr>
                <w:rStyle w:val="FootnoteReference"/>
                <w:rFonts w:ascii="Sylfaen" w:hAnsi="Sylfaen"/>
                <w:color w:val="000000"/>
              </w:rPr>
              <w:footnoteReference w:id="3"/>
            </w:r>
          </w:p>
        </w:tc>
        <w:tc>
          <w:tcPr>
            <w:tcW w:w="3915" w:type="dxa"/>
          </w:tcPr>
          <w:p w14:paraId="66426211" w14:textId="77777777" w:rsidR="008F283D" w:rsidRPr="007341B2" w:rsidRDefault="008F283D" w:rsidP="0057419D">
            <w:pPr>
              <w:spacing w:after="0" w:line="240" w:lineRule="auto"/>
              <w:rPr>
                <w:rFonts w:ascii="Sylfaen" w:eastAsia="Times New Roman" w:hAnsi="Sylfaen" w:cs="Segoe UI"/>
                <w:color w:val="0070C0"/>
              </w:rPr>
            </w:pPr>
            <w:r w:rsidRPr="007341B2">
              <w:rPr>
                <w:rFonts w:ascii="Sylfaen" w:hAnsi="Sylfaen"/>
                <w:color w:val="0070C0"/>
              </w:rPr>
              <w:t>-</w:t>
            </w:r>
          </w:p>
        </w:tc>
      </w:tr>
      <w:tr w:rsidR="008F283D" w:rsidRPr="007341B2" w14:paraId="2005E3CB" w14:textId="77777777" w:rsidTr="0057419D">
        <w:trPr>
          <w:trHeight w:val="532"/>
        </w:trPr>
        <w:tc>
          <w:tcPr>
            <w:tcW w:w="4945" w:type="dxa"/>
            <w:shd w:val="clear" w:color="auto" w:fill="D9E2F3" w:themeFill="accent5" w:themeFillTint="33"/>
          </w:tcPr>
          <w:p w14:paraId="23B565F4" w14:textId="77777777" w:rsidR="008F283D" w:rsidRPr="007341B2" w:rsidRDefault="008F283D" w:rsidP="0057419D">
            <w:pPr>
              <w:spacing w:after="0" w:line="240" w:lineRule="auto"/>
              <w:ind w:right="1056"/>
              <w:rPr>
                <w:rFonts w:ascii="Sylfaen" w:eastAsia="Times New Roman" w:hAnsi="Sylfaen" w:cs="Segoe UI"/>
                <w:bCs/>
                <w:color w:val="0070C0"/>
              </w:rPr>
            </w:pPr>
            <w:r w:rsidRPr="007341B2">
              <w:rPr>
                <w:rFonts w:ascii="Sylfaen" w:hAnsi="Sylfaen"/>
                <w:bCs/>
              </w:rPr>
              <w:t>სწავლების ენა</w:t>
            </w:r>
          </w:p>
        </w:tc>
        <w:tc>
          <w:tcPr>
            <w:tcW w:w="3915" w:type="dxa"/>
          </w:tcPr>
          <w:p w14:paraId="01150FA5" w14:textId="77777777" w:rsidR="008F283D" w:rsidRPr="007341B2" w:rsidRDefault="008F283D" w:rsidP="0057419D">
            <w:pPr>
              <w:spacing w:after="0" w:line="240" w:lineRule="auto"/>
              <w:rPr>
                <w:rFonts w:ascii="Sylfaen" w:eastAsia="Times New Roman" w:hAnsi="Sylfaen" w:cs="Segoe UI"/>
                <w:color w:val="0070C0"/>
              </w:rPr>
            </w:pPr>
            <w:r w:rsidRPr="007341B2">
              <w:rPr>
                <w:rFonts w:ascii="Sylfaen" w:hAnsi="Sylfaen"/>
                <w:color w:val="0070C0"/>
              </w:rPr>
              <w:t>ინგლისური</w:t>
            </w:r>
          </w:p>
        </w:tc>
      </w:tr>
      <w:tr w:rsidR="008F283D" w:rsidRPr="007341B2" w14:paraId="1FF28AF7" w14:textId="77777777" w:rsidTr="0057419D">
        <w:trPr>
          <w:trHeight w:val="532"/>
        </w:trPr>
        <w:tc>
          <w:tcPr>
            <w:tcW w:w="4945" w:type="dxa"/>
            <w:shd w:val="clear" w:color="auto" w:fill="D9E2F3" w:themeFill="accent5" w:themeFillTint="33"/>
          </w:tcPr>
          <w:p w14:paraId="1D0094BA" w14:textId="77777777" w:rsidR="008F283D" w:rsidRPr="007341B2" w:rsidRDefault="008F283D" w:rsidP="0057419D">
            <w:pPr>
              <w:spacing w:after="0" w:line="240" w:lineRule="auto"/>
              <w:rPr>
                <w:rFonts w:ascii="Sylfaen" w:eastAsia="Times New Roman" w:hAnsi="Sylfaen" w:cs="Segoe UI"/>
                <w:bCs/>
                <w:color w:val="0070C0"/>
              </w:rPr>
            </w:pPr>
            <w:r w:rsidRPr="007341B2">
              <w:rPr>
                <w:rFonts w:ascii="Sylfaen" w:hAnsi="Sylfaen"/>
                <w:color w:val="000000"/>
              </w:rPr>
              <w:t>ECTS კრედიტების რაოდენობა</w:t>
            </w:r>
          </w:p>
        </w:tc>
        <w:tc>
          <w:tcPr>
            <w:tcW w:w="3915" w:type="dxa"/>
          </w:tcPr>
          <w:p w14:paraId="3A566878" w14:textId="77777777" w:rsidR="008F283D" w:rsidRPr="007341B2" w:rsidRDefault="008F283D" w:rsidP="0057419D">
            <w:pPr>
              <w:spacing w:after="0" w:line="240" w:lineRule="auto"/>
              <w:rPr>
                <w:rFonts w:ascii="Sylfaen" w:eastAsia="Times New Roman" w:hAnsi="Sylfaen" w:cs="Segoe UI"/>
                <w:color w:val="0070C0"/>
              </w:rPr>
            </w:pPr>
            <w:r w:rsidRPr="007341B2">
              <w:rPr>
                <w:rFonts w:ascii="Sylfaen" w:hAnsi="Sylfaen"/>
                <w:color w:val="0070C0"/>
              </w:rPr>
              <w:t>200</w:t>
            </w:r>
          </w:p>
        </w:tc>
      </w:tr>
      <w:tr w:rsidR="008F283D" w:rsidRPr="007341B2" w14:paraId="49D1B39D" w14:textId="77777777" w:rsidTr="0057419D">
        <w:trPr>
          <w:trHeight w:val="1696"/>
        </w:trPr>
        <w:tc>
          <w:tcPr>
            <w:tcW w:w="4945" w:type="dxa"/>
            <w:shd w:val="clear" w:color="auto" w:fill="D9E2F3" w:themeFill="accent5" w:themeFillTint="33"/>
          </w:tcPr>
          <w:p w14:paraId="36C9ECEA" w14:textId="77777777" w:rsidR="008F283D" w:rsidRPr="007341B2" w:rsidRDefault="008F283D" w:rsidP="0057419D">
            <w:pPr>
              <w:spacing w:after="0" w:line="240" w:lineRule="auto"/>
              <w:rPr>
                <w:rFonts w:ascii="Sylfaen" w:eastAsia="Times New Roman" w:hAnsi="Sylfaen" w:cs="Segoe UI"/>
                <w:bCs/>
              </w:rPr>
            </w:pPr>
            <w:r w:rsidRPr="007341B2">
              <w:rPr>
                <w:rFonts w:ascii="Sylfaen" w:hAnsi="Sylfaen"/>
                <w:bCs/>
              </w:rPr>
              <w:t>პროგრამის სტატუსი (აკრედიტებული/</w:t>
            </w:r>
          </w:p>
          <w:p w14:paraId="7B9295E9" w14:textId="77777777" w:rsidR="008F283D" w:rsidRPr="007341B2" w:rsidRDefault="008F283D" w:rsidP="0057419D">
            <w:pPr>
              <w:spacing w:after="0" w:line="240" w:lineRule="auto"/>
              <w:rPr>
                <w:rFonts w:ascii="Sylfaen" w:eastAsia="Times New Roman" w:hAnsi="Sylfaen" w:cs="Segoe UI"/>
                <w:bCs/>
              </w:rPr>
            </w:pPr>
            <w:r w:rsidRPr="007341B2">
              <w:rPr>
                <w:rFonts w:ascii="Sylfaen" w:hAnsi="Sylfaen"/>
                <w:bCs/>
              </w:rPr>
              <w:t>არააკრედიტებული/</w:t>
            </w:r>
          </w:p>
          <w:p w14:paraId="418E01BB" w14:textId="77777777" w:rsidR="008F283D" w:rsidRPr="007341B2" w:rsidRDefault="008F283D" w:rsidP="0057419D">
            <w:pPr>
              <w:spacing w:after="0" w:line="240" w:lineRule="auto"/>
              <w:rPr>
                <w:rFonts w:ascii="Sylfaen" w:eastAsia="Times New Roman" w:hAnsi="Sylfaen" w:cs="Segoe UI"/>
                <w:bCs/>
              </w:rPr>
            </w:pPr>
            <w:r w:rsidRPr="007341B2">
              <w:rPr>
                <w:rFonts w:ascii="Sylfaen" w:hAnsi="Sylfaen"/>
              </w:rPr>
              <w:t>პირობით აკრედიტებული/ახალი/საერთაშორისო</w:t>
            </w:r>
            <w:r w:rsidRPr="007341B2">
              <w:rPr>
                <w:rFonts w:ascii="Sylfaen" w:hAnsi="Sylfaen"/>
              </w:rPr>
              <w:br/>
              <w:t>აკრედიტაცია)</w:t>
            </w:r>
          </w:p>
          <w:p w14:paraId="7FE546F6" w14:textId="77777777" w:rsidR="008F283D" w:rsidRPr="007341B2" w:rsidRDefault="008F283D" w:rsidP="0057419D">
            <w:pPr>
              <w:spacing w:after="0" w:line="240" w:lineRule="auto"/>
              <w:rPr>
                <w:rFonts w:ascii="Sylfaen" w:eastAsia="Times New Roman" w:hAnsi="Sylfaen" w:cs="Segoe UI"/>
                <w:bCs/>
                <w:color w:val="0070C0"/>
              </w:rPr>
            </w:pPr>
            <w:r w:rsidRPr="007341B2">
              <w:rPr>
                <w:rFonts w:ascii="Sylfaen" w:hAnsi="Sylfaen"/>
                <w:bCs/>
              </w:rPr>
              <w:t>შესაბამისი გადაწყვეტილების  მითითებით (ნომერი, თარიღი)</w:t>
            </w:r>
          </w:p>
        </w:tc>
        <w:tc>
          <w:tcPr>
            <w:tcW w:w="3915" w:type="dxa"/>
          </w:tcPr>
          <w:p w14:paraId="19E03804" w14:textId="77777777" w:rsidR="008F283D" w:rsidRPr="007341B2" w:rsidRDefault="008F283D" w:rsidP="0057419D">
            <w:pPr>
              <w:spacing w:after="0" w:line="240" w:lineRule="auto"/>
              <w:rPr>
                <w:rFonts w:ascii="Sylfaen" w:eastAsia="Times New Roman" w:hAnsi="Sylfaen" w:cs="Segoe UI"/>
                <w:color w:val="0070C0"/>
              </w:rPr>
            </w:pPr>
            <w:r w:rsidRPr="007341B2">
              <w:rPr>
                <w:rFonts w:ascii="Sylfaen" w:hAnsi="Sylfaen"/>
                <w:color w:val="0070C0"/>
              </w:rPr>
              <w:t>აკრედიტებული</w:t>
            </w:r>
          </w:p>
        </w:tc>
      </w:tr>
      <w:tr w:rsidR="008F283D" w:rsidRPr="007341B2" w14:paraId="2EB6CBFE" w14:textId="77777777" w:rsidTr="0057419D">
        <w:trPr>
          <w:trHeight w:val="1840"/>
        </w:trPr>
        <w:tc>
          <w:tcPr>
            <w:tcW w:w="4945" w:type="dxa"/>
            <w:shd w:val="clear" w:color="auto" w:fill="D9E2F3" w:themeFill="accent5" w:themeFillTint="33"/>
          </w:tcPr>
          <w:p w14:paraId="0CE476CA" w14:textId="77777777" w:rsidR="008F283D" w:rsidRPr="007341B2" w:rsidRDefault="008F283D" w:rsidP="0057419D">
            <w:pPr>
              <w:spacing w:after="0" w:line="240" w:lineRule="auto"/>
              <w:rPr>
                <w:rFonts w:ascii="Sylfaen" w:eastAsia="Times New Roman" w:hAnsi="Sylfaen" w:cs="Segoe UI"/>
                <w:bCs/>
              </w:rPr>
            </w:pPr>
            <w:r w:rsidRPr="007341B2">
              <w:rPr>
                <w:rFonts w:ascii="Sylfaen" w:hAnsi="Sylfaen"/>
              </w:rPr>
              <w:lastRenderedPageBreak/>
              <w:t>პროგრამაზე მიღების დამატებითი პირობები (სახელოვნებო-შემოქმედებითი ან/და სასპორტო საგანმანათლებლო პროგრამის შემთხვევაში შემოქმედებითი ტური/შიდა კონკურსის გავლა, ან სხვა პროგრამის შემთხვევაში, პროგრამაზე მიღების/პროგრამის განხორციელების სპეციფიური მოთხოვნები)</w:t>
            </w:r>
          </w:p>
        </w:tc>
        <w:tc>
          <w:tcPr>
            <w:tcW w:w="3915" w:type="dxa"/>
          </w:tcPr>
          <w:p w14:paraId="33ADD450" w14:textId="77777777" w:rsidR="008F283D" w:rsidRPr="007341B2" w:rsidRDefault="008F283D" w:rsidP="0057419D">
            <w:pPr>
              <w:spacing w:after="0" w:line="240" w:lineRule="auto"/>
              <w:rPr>
                <w:rFonts w:ascii="Sylfaen" w:eastAsia="Sylfaen" w:hAnsi="Sylfaen" w:cs="Sylfaen"/>
              </w:rPr>
            </w:pPr>
            <w:r w:rsidRPr="007341B2">
              <w:rPr>
                <w:rFonts w:ascii="Times New Roman" w:hAnsi="Times New Roman"/>
                <w:color w:val="000000" w:themeColor="text1"/>
              </w:rPr>
              <w:t>01.05.2023, №556642</w:t>
            </w:r>
          </w:p>
        </w:tc>
      </w:tr>
      <w:tr w:rsidR="008F283D" w:rsidRPr="007341B2" w14:paraId="4AD6A1C3" w14:textId="77777777" w:rsidTr="0057419D">
        <w:trPr>
          <w:trHeight w:val="962"/>
        </w:trPr>
        <w:tc>
          <w:tcPr>
            <w:tcW w:w="4945" w:type="dxa"/>
            <w:shd w:val="clear" w:color="auto" w:fill="D9E2F3" w:themeFill="accent5" w:themeFillTint="33"/>
          </w:tcPr>
          <w:p w14:paraId="35BC9B54" w14:textId="77777777" w:rsidR="008F283D" w:rsidRPr="007341B2" w:rsidRDefault="008F283D" w:rsidP="0057419D">
            <w:pPr>
              <w:spacing w:after="0" w:line="240" w:lineRule="auto"/>
              <w:rPr>
                <w:rFonts w:ascii="Sylfaen" w:hAnsi="Sylfaen"/>
              </w:rPr>
            </w:pPr>
            <w:r w:rsidRPr="007341B2">
              <w:rPr>
                <w:rFonts w:ascii="Sylfaen" w:hAnsi="Sylfaen"/>
              </w:rPr>
              <w:t>დიპლომირებული მედიკოსის ერთსაფეხურიანი საგანმანათლებლო პროგრამის შემთხვევაში, სტუდენტების მოთხოვნილი ზღვრული რაოდენობა</w:t>
            </w:r>
          </w:p>
        </w:tc>
        <w:tc>
          <w:tcPr>
            <w:tcW w:w="3915" w:type="dxa"/>
          </w:tcPr>
          <w:p w14:paraId="1F9FA701" w14:textId="77777777" w:rsidR="008F283D" w:rsidRPr="007341B2" w:rsidRDefault="008F283D" w:rsidP="0057419D">
            <w:pPr>
              <w:spacing w:after="0" w:line="240" w:lineRule="auto"/>
              <w:rPr>
                <w:rFonts w:ascii="Sylfaen" w:eastAsia="Times New Roman" w:hAnsi="Sylfaen" w:cs="Segoe UI"/>
                <w:color w:val="0070C0"/>
              </w:rPr>
            </w:pPr>
            <w:r w:rsidRPr="007341B2">
              <w:rPr>
                <w:rFonts w:ascii="Sylfaen" w:hAnsi="Sylfaen"/>
                <w:color w:val="0070C0"/>
              </w:rPr>
              <w:t>-</w:t>
            </w:r>
          </w:p>
        </w:tc>
      </w:tr>
    </w:tbl>
    <w:p w14:paraId="27088BDC" w14:textId="77777777" w:rsidR="008F283D" w:rsidRPr="007341B2" w:rsidRDefault="008F283D" w:rsidP="008F283D">
      <w:pPr>
        <w:rPr>
          <w:rFonts w:ascii="Sylfaen" w:eastAsia="Times New Roman" w:hAnsi="Sylfaen" w:cs="Segoe UI"/>
          <w:b/>
          <w:bCs/>
          <w:color w:val="0070C0"/>
          <w:lang w:eastAsia="ru-RU"/>
        </w:rPr>
      </w:pPr>
    </w:p>
    <w:p w14:paraId="0DEA3E7B" w14:textId="77777777" w:rsidR="008F283D" w:rsidRPr="007341B2" w:rsidRDefault="008F283D" w:rsidP="008F283D">
      <w:pPr>
        <w:spacing w:after="0" w:line="240" w:lineRule="auto"/>
        <w:rPr>
          <w:rFonts w:ascii="Sylfaen" w:eastAsia="Times New Roman" w:hAnsi="Sylfaen" w:cs="Segoe UI"/>
          <w:b/>
          <w:bCs/>
          <w:color w:val="0070C0"/>
        </w:rPr>
      </w:pPr>
      <w:r w:rsidRPr="007341B2">
        <w:br w:type="page"/>
      </w:r>
    </w:p>
    <w:p w14:paraId="6E6BBA11" w14:textId="77777777" w:rsidR="008F283D" w:rsidRPr="007341B2" w:rsidRDefault="008F283D" w:rsidP="008F283D">
      <w:pPr>
        <w:pStyle w:val="Heading1"/>
        <w:ind w:left="360"/>
        <w:rPr>
          <w:rFonts w:ascii="Sylfaen" w:hAnsi="Sylfaen"/>
          <w:b/>
          <w:bCs/>
          <w:sz w:val="22"/>
          <w:szCs w:val="22"/>
        </w:rPr>
      </w:pPr>
      <w:bookmarkStart w:id="1" w:name="_Toc1893610019"/>
      <w:r w:rsidRPr="007341B2">
        <w:rPr>
          <w:rFonts w:ascii="Sylfaen" w:hAnsi="Sylfaen"/>
          <w:b/>
          <w:bCs/>
          <w:sz w:val="22"/>
          <w:szCs w:val="22"/>
        </w:rPr>
        <w:lastRenderedPageBreak/>
        <w:t>II. აკრედიტაციის ექსპერტთა ჯგუფის შემაჯამებელი დასკვნა</w:t>
      </w:r>
      <w:bookmarkEnd w:id="1"/>
    </w:p>
    <w:p w14:paraId="35CDFFA9" w14:textId="77777777" w:rsidR="008F283D" w:rsidRPr="007341B2" w:rsidRDefault="008F283D" w:rsidP="008F283D">
      <w:pPr>
        <w:spacing w:after="0" w:line="240" w:lineRule="auto"/>
        <w:jc w:val="both"/>
        <w:textAlignment w:val="baseline"/>
        <w:rPr>
          <w:rFonts w:ascii="Sylfaen" w:eastAsia="Times New Roman" w:hAnsi="Sylfaen" w:cs="Segoe UI"/>
          <w:b/>
          <w:bCs/>
          <w:lang w:eastAsia="ru-RU"/>
        </w:rPr>
      </w:pPr>
    </w:p>
    <w:p w14:paraId="3AD5B602" w14:textId="77777777" w:rsidR="008F283D" w:rsidRPr="007341B2" w:rsidRDefault="008F283D" w:rsidP="008F283D">
      <w:pPr>
        <w:pStyle w:val="ListParagraph"/>
        <w:numPr>
          <w:ilvl w:val="0"/>
          <w:numId w:val="13"/>
        </w:numPr>
        <w:tabs>
          <w:tab w:val="left" w:pos="360"/>
        </w:tabs>
        <w:spacing w:after="0" w:line="240" w:lineRule="auto"/>
        <w:ind w:left="0" w:firstLine="0"/>
        <w:jc w:val="both"/>
        <w:textAlignment w:val="baseline"/>
        <w:rPr>
          <w:rFonts w:ascii="Sylfaen" w:eastAsia="Times New Roman" w:hAnsi="Sylfaen" w:cs="Segoe UI"/>
          <w:b/>
          <w:bCs/>
        </w:rPr>
      </w:pPr>
      <w:r w:rsidRPr="007341B2">
        <w:rPr>
          <w:rFonts w:ascii="Sylfaen" w:hAnsi="Sylfaen"/>
          <w:b/>
          <w:bCs/>
        </w:rPr>
        <w:t>ზოგადი ინფორმაცია საგანმანათლებლო პროგრამის შესახებ</w:t>
      </w:r>
    </w:p>
    <w:p w14:paraId="33B44CBC" w14:textId="77777777" w:rsidR="008F283D" w:rsidRPr="007341B2" w:rsidRDefault="008F283D" w:rsidP="008F283D">
      <w:pPr>
        <w:spacing w:before="240" w:after="240" w:line="240" w:lineRule="auto"/>
        <w:jc w:val="both"/>
        <w:textAlignment w:val="baseline"/>
        <w:rPr>
          <w:rFonts w:ascii="Sylfaen" w:hAnsi="Sylfaen"/>
        </w:rPr>
      </w:pPr>
      <w:r w:rsidRPr="007341B2">
        <w:rPr>
          <w:rFonts w:ascii="Sylfaen" w:hAnsi="Sylfaen"/>
          <w:color w:val="000000" w:themeColor="text1"/>
        </w:rPr>
        <w:t>კომპიუტერული მეცნიერების საბაკალავრო საგანმანათლებლო პროგრამა წარმოადგენს უმაღლესი განათლების პირველი საფეხურის პროგრამას, რომლის მიზანია მოამზადოს კომპიუტერული მეცნიერების სფეროში პროფესიული საქმიანობისათვის შესაბამისი კომპეტენციებით აღჭურვილი სპეციალისტი.</w:t>
      </w:r>
    </w:p>
    <w:p w14:paraId="26F09241" w14:textId="77777777" w:rsidR="008F283D" w:rsidRPr="007341B2" w:rsidRDefault="008F283D" w:rsidP="008F283D">
      <w:pPr>
        <w:spacing w:before="240" w:after="240" w:line="240" w:lineRule="auto"/>
        <w:jc w:val="both"/>
        <w:textAlignment w:val="baseline"/>
        <w:rPr>
          <w:rFonts w:ascii="Sylfaen" w:hAnsi="Sylfaen"/>
        </w:rPr>
      </w:pPr>
      <w:r w:rsidRPr="007341B2">
        <w:rPr>
          <w:rFonts w:ascii="Sylfaen" w:hAnsi="Sylfaen"/>
          <w:color w:val="000000" w:themeColor="text1"/>
        </w:rPr>
        <w:t>პროგრამა სტუდენტებს შესაძლებლობას აძლევს, ორი წლის განმავლობაში ისწავლონ კავკასიის უნივერსიტეტში (150 ECTS კრედიტი), ხოლო ერთი წლის განმავლობაში — ფერლი დიკინსონის უნივერსიტეტში (50 ECTS კრედიტი / 30 აშშ-ის კრედიტი). კრედიტების ტრანსფერის საფუძველზე, სტუდენტი მიიღებს კომპიუტერული მეცნიერების ერთობლივ საბაკალავრო ხარისხს. კავკასიის უნივერსიტეტში საბაკალავრო სწავლების პირველი ორი წლის დასრულებისა და ევროპული კრედიტების ტრანსფერისა და დაგროვების სისტემის (ECTS) ფარგლებში 150 კრედიტის მოპოვების შემდეგ, კავკასიის უნივერსიტეტის სტუდენტები სწავლას გააგრძელებენ დამამთავრებელ, მესამე წელს ფერლი დიკინსონის უნივერსიტეტში. ფერლი დიკინსონის უნივერსიტეტში სასწავლო კურსების წარმატებით დასრულების შემდეგ, სტუდენტებს მიენიჭებათ შემდეგი აკადემიური ხარისხები:</w:t>
      </w:r>
    </w:p>
    <w:p w14:paraId="762785CD" w14:textId="77777777" w:rsidR="008F283D" w:rsidRPr="007341B2" w:rsidRDefault="008F283D" w:rsidP="008F283D">
      <w:pPr>
        <w:spacing w:before="240" w:after="240" w:line="240" w:lineRule="auto"/>
        <w:jc w:val="both"/>
        <w:textAlignment w:val="baseline"/>
        <w:rPr>
          <w:rFonts w:ascii="Sylfaen" w:hAnsi="Sylfaen"/>
        </w:rPr>
      </w:pPr>
      <w:r w:rsidRPr="007341B2">
        <w:rPr>
          <w:rFonts w:ascii="Sylfaen" w:hAnsi="Sylfaen"/>
          <w:color w:val="000000" w:themeColor="text1"/>
        </w:rPr>
        <w:t>კავკასიის უნივერსიტეტის მიერ მისანიჭებელი კვალიფიკაციის დასახელება — კომპიუტერული მეცნიერების ბაკალავრი;</w:t>
      </w:r>
    </w:p>
    <w:p w14:paraId="65450088" w14:textId="77777777" w:rsidR="008F283D" w:rsidRPr="007341B2" w:rsidRDefault="008F283D" w:rsidP="008F283D">
      <w:pPr>
        <w:spacing w:before="240" w:after="240" w:line="240" w:lineRule="auto"/>
        <w:jc w:val="both"/>
        <w:textAlignment w:val="baseline"/>
        <w:rPr>
          <w:rFonts w:ascii="Sylfaen" w:hAnsi="Sylfaen"/>
        </w:rPr>
      </w:pPr>
      <w:r w:rsidRPr="007341B2">
        <w:rPr>
          <w:rFonts w:ascii="Sylfaen" w:hAnsi="Sylfaen"/>
          <w:color w:val="000000" w:themeColor="text1"/>
        </w:rPr>
        <w:t>ფერლი დიკინსონის უნივერსიტეტის მიერ მისანიჭებელი კვალიფიკაციის დასახელება — მეცნიერების ბაკალავრი.</w:t>
      </w:r>
    </w:p>
    <w:p w14:paraId="23325360" w14:textId="77777777" w:rsidR="008F283D" w:rsidRPr="007341B2" w:rsidRDefault="008F283D" w:rsidP="008F283D">
      <w:pPr>
        <w:pStyle w:val="NormalWeb"/>
        <w:tabs>
          <w:tab w:val="left" w:pos="360"/>
        </w:tabs>
        <w:jc w:val="both"/>
        <w:rPr>
          <w:rFonts w:ascii="Sylfaen" w:hAnsi="Sylfaen" w:cs="Sylfaen"/>
          <w:color w:val="000000" w:themeColor="text1"/>
          <w:sz w:val="22"/>
          <w:szCs w:val="22"/>
        </w:rPr>
      </w:pPr>
      <w:r w:rsidRPr="007341B2">
        <w:rPr>
          <w:rFonts w:ascii="Sylfaen" w:hAnsi="Sylfaen"/>
          <w:color w:val="000000" w:themeColor="text1"/>
          <w:sz w:val="22"/>
          <w:szCs w:val="22"/>
        </w:rPr>
        <w:t xml:space="preserve">კომპიუტერული მეცნიერების ერთობლივი საბაკალავრო პროგრამა წარმოადგენს ორივე უნივერსიტეტისთვის სასარგებლო ინიციატივას განსაკუთრებული მნიშვნელობის მქონე სფეროში.  იმ პირობებში, როდესაც მთელი მსოფლიო მონაცემებზეა დაფუძნებული, კომპიუტერული მეცნიერება და მისი ყველა განშტოება განსაკუთრებით აქტუალური ხდება.   ეს ასევე წარმოადგენს ურთიერთგაცვლისა და კულტურული მრავალფეროვნების ხელშეწყობის შესაძლებლობას.  პროგრამა უნივერსიტეტთაშორისი თანამშრომლობის შესანიშნავი მაგალითია და,როგორც ჩანს, სარგებლის მომტანია როგორც ორივე კამპუსისთვის, ისე, რა თქმა უნდა, სტუდენტებისა და საქართველოსთვის. პროგრამას აქვს შესანიშნავი რესურსები, უზრუნველყოფს სწავლების კარგ დონეს და აგრძელებს სტუდენტთა მიღებას.  ექსპერტთა ჯგუფზე შთაბეჭდილება მოახდინა სტუდენტებისთვის ხელმისაწვდომმა რესურსებმა. </w:t>
      </w:r>
    </w:p>
    <w:p w14:paraId="3194C522" w14:textId="77777777" w:rsidR="008F283D" w:rsidRPr="007341B2" w:rsidRDefault="008F283D" w:rsidP="008F283D">
      <w:pPr>
        <w:pStyle w:val="NormalWeb"/>
        <w:tabs>
          <w:tab w:val="left" w:pos="360"/>
        </w:tabs>
        <w:rPr>
          <w:rFonts w:ascii="Sylfaen" w:hAnsi="Sylfaen" w:cs="Sylfaen"/>
          <w:sz w:val="22"/>
          <w:szCs w:val="22"/>
        </w:rPr>
      </w:pPr>
      <w:r w:rsidRPr="007341B2">
        <w:rPr>
          <w:rFonts w:ascii="Sylfaen" w:hAnsi="Sylfaen"/>
          <w:sz w:val="22"/>
          <w:szCs w:val="22"/>
        </w:rPr>
        <w:t>აკადემიური პერსონალის პროგრამაში ჩართულობა განსაკუთრებული ძლიერი მხარეა – მოხიბლულები ვართ აკადემიურ პერსონალითა და მოწვეული ლექტორებით – ისინი არიან თავიანთი პროფესიის, პროგრამისა და სტუდენტების ერთგულნი, არიან შრომისმოყვარენი და დაფასებულნი სტუდენტების მიერ.  აღნიშნული არაერთხელ გამოიკვეთა სტუდენტებთან, კურსდამთავრებულებთან და დამსაქმებლებთან გამართული სხვადასხვა დისკუსიისას.</w:t>
      </w:r>
    </w:p>
    <w:p w14:paraId="335B7D1F" w14:textId="77777777" w:rsidR="008F283D" w:rsidRPr="007341B2" w:rsidRDefault="008F283D" w:rsidP="008F283D">
      <w:pPr>
        <w:pStyle w:val="NormalWeb"/>
        <w:tabs>
          <w:tab w:val="left" w:pos="360"/>
        </w:tabs>
        <w:rPr>
          <w:rFonts w:ascii="Sylfaen" w:hAnsi="Sylfaen" w:cs="Sylfaen"/>
          <w:sz w:val="22"/>
          <w:szCs w:val="22"/>
        </w:rPr>
      </w:pPr>
    </w:p>
    <w:p w14:paraId="57DBEAF2" w14:textId="77777777" w:rsidR="008F283D" w:rsidRPr="007341B2" w:rsidRDefault="008F283D" w:rsidP="008F283D">
      <w:pPr>
        <w:pStyle w:val="NormalWeb"/>
        <w:tabs>
          <w:tab w:val="left" w:pos="360"/>
        </w:tabs>
        <w:rPr>
          <w:rFonts w:ascii="Sylfaen" w:hAnsi="Sylfaen" w:cs="Sylfaen"/>
          <w:sz w:val="22"/>
          <w:szCs w:val="22"/>
        </w:rPr>
      </w:pPr>
      <w:r w:rsidRPr="007341B2">
        <w:rPr>
          <w:rFonts w:ascii="Sylfaen" w:hAnsi="Sylfaen"/>
          <w:sz w:val="22"/>
          <w:szCs w:val="22"/>
        </w:rPr>
        <w:t>პროგრამების შემუშავების პროცესი პროგრამის ძლიერ მხარედ უნდა ჩაითვალოს – ჩვენ აღვნიშნავთ სასწავლო მასალის 2 + 1 ფორმატში შეკუმშვის სირთულეს, თუმცა მან სტუდენტებს უნდა შესძინოს როგორც პრაქტიკული გამოყენების უნარები, ისე რეალური გამოცდილება როგორც ლაბორატორიებში, ისე სამუშაო გარემოში.  აღვნიშნავთ, რომ პირველ ნაკადს სწავლა ჯერ არ დაუსრულებია, თუმცა, როგორც ჩანს, ისინი კმაყოფილნი არიან პროგრამითა და ნიუ-ჯერსიში გატარებული დროით.</w:t>
      </w:r>
    </w:p>
    <w:p w14:paraId="2AD13A34" w14:textId="77777777" w:rsidR="008F283D" w:rsidRPr="007341B2" w:rsidRDefault="008F283D" w:rsidP="008F283D">
      <w:pPr>
        <w:pStyle w:val="NormalWeb"/>
        <w:tabs>
          <w:tab w:val="left" w:pos="360"/>
        </w:tabs>
        <w:rPr>
          <w:rFonts w:ascii="Sylfaen" w:hAnsi="Sylfaen" w:cs="Sylfaen"/>
          <w:color w:val="000000" w:themeColor="text1"/>
          <w:sz w:val="22"/>
          <w:szCs w:val="22"/>
        </w:rPr>
      </w:pPr>
      <w:r w:rsidRPr="007341B2">
        <w:rPr>
          <w:rFonts w:ascii="Sylfaen" w:hAnsi="Sylfaen"/>
          <w:color w:val="000000" w:themeColor="text1"/>
          <w:sz w:val="22"/>
          <w:szCs w:val="22"/>
        </w:rPr>
        <w:t xml:space="preserve">კომპიუტერული მეცნიერების პროგრამის სტუდენტები და კურსდამთავრებულები დადებითად ახასიათებენ სწავლის პროცესს – ეს კარგი და პოზიტიური ნიშანია. </w:t>
      </w:r>
    </w:p>
    <w:p w14:paraId="37B2B322" w14:textId="77777777" w:rsidR="008F283D" w:rsidRPr="007341B2" w:rsidRDefault="008F283D" w:rsidP="008F283D">
      <w:pPr>
        <w:pStyle w:val="NormalWeb"/>
        <w:tabs>
          <w:tab w:val="left" w:pos="360"/>
        </w:tabs>
        <w:rPr>
          <w:rFonts w:ascii="Sylfaen" w:hAnsi="Sylfaen" w:cs="Sylfaen"/>
          <w:color w:val="000000" w:themeColor="text1"/>
          <w:sz w:val="22"/>
          <w:szCs w:val="22"/>
        </w:rPr>
      </w:pPr>
      <w:r w:rsidRPr="007341B2">
        <w:rPr>
          <w:rFonts w:ascii="Sylfaen" w:hAnsi="Sylfaen"/>
          <w:color w:val="000000" w:themeColor="text1"/>
          <w:sz w:val="22"/>
          <w:szCs w:val="22"/>
        </w:rPr>
        <w:t xml:space="preserve">არსებობს გარკვეული სფეროები, რომელთა აღმოჩენაც გვსურს შესაძლო გაუმჯობესების მიზნით. ეს სფეროები ძირითადად მოიცავს შემდეგს: </w:t>
      </w:r>
    </w:p>
    <w:p w14:paraId="5D8EFBD0" w14:textId="77777777" w:rsidR="008F283D" w:rsidRPr="007341B2" w:rsidRDefault="008F283D" w:rsidP="008F283D">
      <w:pPr>
        <w:pStyle w:val="NormalWeb"/>
        <w:numPr>
          <w:ilvl w:val="0"/>
          <w:numId w:val="8"/>
        </w:numPr>
        <w:tabs>
          <w:tab w:val="left" w:pos="360"/>
        </w:tabs>
        <w:rPr>
          <w:rFonts w:ascii="Sylfaen" w:hAnsi="Sylfaen" w:cs="Sylfaen"/>
          <w:color w:val="000000" w:themeColor="text1"/>
          <w:sz w:val="22"/>
          <w:szCs w:val="22"/>
        </w:rPr>
      </w:pPr>
      <w:r w:rsidRPr="007341B2">
        <w:rPr>
          <w:rFonts w:ascii="Sylfaen" w:hAnsi="Sylfaen"/>
          <w:color w:val="000000" w:themeColor="text1"/>
          <w:sz w:val="22"/>
          <w:szCs w:val="22"/>
        </w:rPr>
        <w:t xml:space="preserve">სწავლის მიზნების შეფასება, მათ შორის, ჯგუფური პროექტების შეფასება; </w:t>
      </w:r>
    </w:p>
    <w:p w14:paraId="515F39F2" w14:textId="77777777" w:rsidR="008F283D" w:rsidRPr="007341B2" w:rsidRDefault="008F283D" w:rsidP="008F283D">
      <w:pPr>
        <w:tabs>
          <w:tab w:val="left" w:pos="360"/>
        </w:tabs>
        <w:spacing w:after="0" w:line="240" w:lineRule="auto"/>
        <w:jc w:val="both"/>
        <w:textAlignment w:val="baseline"/>
        <w:rPr>
          <w:rFonts w:ascii="Sylfaen" w:eastAsia="Times New Roman" w:hAnsi="Sylfaen" w:cs="Segoe UI"/>
          <w:b/>
          <w:bCs/>
        </w:rPr>
      </w:pPr>
      <w:r w:rsidRPr="007341B2">
        <w:rPr>
          <w:rFonts w:ascii="Sylfaen" w:hAnsi="Sylfaen"/>
          <w:color w:val="000000" w:themeColor="text1"/>
        </w:rPr>
        <w:t>პროგრამაში სასწავლო კურსების ჩამონათვალის შესაძლო ცვლილებები (მათ შორის, კურსდამთავრებულების შრომის ბაზრისთვის მომზადება მინიმალური დამატებითი გადამზადების პირობებში).</w:t>
      </w:r>
    </w:p>
    <w:p w14:paraId="4D3EDB85" w14:textId="77777777" w:rsidR="008F283D" w:rsidRPr="007341B2" w:rsidRDefault="008F283D" w:rsidP="008F283D">
      <w:pPr>
        <w:ind w:left="426"/>
        <w:jc w:val="both"/>
        <w:rPr>
          <w:rFonts w:ascii="Sylfaen" w:hAnsi="Sylfaen" w:cs="Sylfaen"/>
        </w:rPr>
      </w:pPr>
    </w:p>
    <w:p w14:paraId="7F7858A7" w14:textId="77777777" w:rsidR="008F283D" w:rsidRPr="007341B2" w:rsidRDefault="008F283D" w:rsidP="008F283D">
      <w:pPr>
        <w:pStyle w:val="ListParagraph"/>
        <w:numPr>
          <w:ilvl w:val="0"/>
          <w:numId w:val="13"/>
        </w:numPr>
        <w:tabs>
          <w:tab w:val="left" w:pos="360"/>
        </w:tabs>
        <w:spacing w:after="0" w:line="240" w:lineRule="auto"/>
        <w:ind w:left="0" w:firstLine="0"/>
        <w:jc w:val="both"/>
        <w:textAlignment w:val="baseline"/>
        <w:rPr>
          <w:rStyle w:val="normaltextrun"/>
          <w:rFonts w:ascii="Sylfaen" w:hAnsi="Sylfaen"/>
          <w:b/>
          <w:iCs/>
          <w:shd w:val="clear" w:color="auto" w:fill="FFFFFF"/>
        </w:rPr>
      </w:pPr>
      <w:r w:rsidRPr="007341B2">
        <w:rPr>
          <w:rStyle w:val="normaltextrun"/>
          <w:rFonts w:ascii="Sylfaen" w:hAnsi="Sylfaen"/>
          <w:b/>
          <w:iCs/>
          <w:shd w:val="clear" w:color="auto" w:fill="FFFFFF"/>
        </w:rPr>
        <w:t>აკრედიტაციის ვიზიტის მიმოხილვა</w:t>
      </w:r>
    </w:p>
    <w:p w14:paraId="46EDE89E" w14:textId="77777777" w:rsidR="008F283D" w:rsidRPr="007341B2" w:rsidRDefault="008F283D" w:rsidP="0057419D">
      <w:pPr>
        <w:pStyle w:val="NormalWeb"/>
        <w:tabs>
          <w:tab w:val="left" w:pos="360"/>
        </w:tabs>
        <w:jc w:val="both"/>
        <w:rPr>
          <w:rFonts w:ascii="Sylfaen" w:hAnsi="Sylfaen" w:cs="Sylfaen"/>
          <w:sz w:val="22"/>
          <w:szCs w:val="22"/>
        </w:rPr>
      </w:pPr>
      <w:r w:rsidRPr="007341B2">
        <w:rPr>
          <w:rFonts w:ascii="Sylfaen" w:hAnsi="Sylfaen"/>
          <w:sz w:val="22"/>
          <w:szCs w:val="22"/>
        </w:rPr>
        <w:t xml:space="preserve">აკრედიტაციის ვიზიტი განხორციელდა 2025 წლის 19 სექტემებრს. ვიზიტამდე ექსპერტთა ჯგუფმა გამართა მოსამზადებელი შეხვედრა დღის წესრიგის შესათანხმებლად და წევრებს შორის მოვალეობების გასანაწილებლად. შეხვედრა კონცენტრირებული იყო როგორც პროცედურული ეტაპების, ისე შეფასების პროცესისთვის განსაზღვრული შინაარსობრივი მოლოდინების მკაფიოდ განსაზღვრაზე. ვიზიტის ფარგლებში, ექსპერტთა ჯგუფმა ინტერვიუები გამართა ყველა შესაბამის დაინტერესებულ მხარესთან, მათ შორის პროგრამის ხელმძღვანელებთან, აკადემიურ პერსონალთან, სტუდენტებთან, კურსდამთავრებულებთან, დამსაქმებლებთან და ხარისხის უზრუნველყოფის შიდა სამსახურის წევრებთან. დაწესებულებას ყველა სესია ორგანიზებული ჰქონდა მაღალპროფესიულ დონეზე, ხოლო განრიგი შესანიშნავად იყო კოორდინირებული. შეხვედრების გარდა, ჯგუფის წევრებმა დაათვალიერეს უნივერსიტეტის ძირითადი ინფრასტრუქტურა, მათ შორის საგამოცდო დარბაზები, ლაბორატორიები, ბიბლიოთეკა და სასწავლო სივრცეები. ვიზიტი შეუფერხებლად წარიმართა და ექსპერტთა ჯგუფმა დადებითად შეაფასა დაწესებულების მიერ მთელი პროცესის განმავლობაში გამოვლენილი გამჭვირვალობა და ჩართულობა. </w:t>
      </w:r>
    </w:p>
    <w:p w14:paraId="3001C93F" w14:textId="77777777" w:rsidR="008F283D" w:rsidRPr="007341B2" w:rsidRDefault="008F283D" w:rsidP="008F283D">
      <w:pPr>
        <w:pStyle w:val="NormalWeb"/>
        <w:tabs>
          <w:tab w:val="left" w:pos="360"/>
        </w:tabs>
        <w:rPr>
          <w:rFonts w:ascii="Sylfaen" w:hAnsi="Sylfaen" w:cs="Sylfaen"/>
          <w:sz w:val="22"/>
          <w:szCs w:val="22"/>
        </w:rPr>
      </w:pPr>
    </w:p>
    <w:p w14:paraId="4F92332D" w14:textId="77777777" w:rsidR="008F283D" w:rsidRPr="007341B2" w:rsidRDefault="008F283D" w:rsidP="008F283D">
      <w:pPr>
        <w:pStyle w:val="NormalWeb"/>
        <w:numPr>
          <w:ilvl w:val="0"/>
          <w:numId w:val="13"/>
        </w:numPr>
        <w:spacing w:before="0" w:beforeAutospacing="0" w:after="0" w:afterAutospacing="0"/>
        <w:ind w:left="426" w:hanging="426"/>
        <w:jc w:val="both"/>
        <w:rPr>
          <w:rFonts w:ascii="Sylfaen" w:hAnsi="Sylfaen"/>
          <w:b/>
          <w:color w:val="000000"/>
          <w:sz w:val="22"/>
          <w:szCs w:val="22"/>
        </w:rPr>
      </w:pPr>
      <w:bookmarkStart w:id="2" w:name="Recommendations"/>
      <w:r w:rsidRPr="007341B2">
        <w:rPr>
          <w:rFonts w:ascii="Sylfaen" w:hAnsi="Sylfaen"/>
          <w:b/>
          <w:color w:val="000000"/>
          <w:sz w:val="22"/>
          <w:szCs w:val="22"/>
        </w:rPr>
        <w:t>რეკომენდაციები</w:t>
      </w:r>
      <w:bookmarkStart w:id="3" w:name="_Hlk203425740"/>
    </w:p>
    <w:bookmarkEnd w:id="2"/>
    <w:bookmarkEnd w:id="3"/>
    <w:p w14:paraId="36C23584" w14:textId="77777777" w:rsidR="008F283D" w:rsidRPr="007341B2" w:rsidRDefault="008F283D" w:rsidP="008F283D">
      <w:pPr>
        <w:spacing w:after="0"/>
        <w:jc w:val="both"/>
        <w:rPr>
          <w:rFonts w:ascii="Sylfaen" w:hAnsi="Sylfaen" w:cs="Sylfaen"/>
        </w:rPr>
      </w:pPr>
    </w:p>
    <w:p w14:paraId="538BDF92" w14:textId="77777777" w:rsidR="00AF01A1" w:rsidRPr="007341B2" w:rsidRDefault="00AF01A1" w:rsidP="00AF01A1">
      <w:pPr>
        <w:pStyle w:val="ListParagraph"/>
        <w:numPr>
          <w:ilvl w:val="0"/>
          <w:numId w:val="3"/>
        </w:numPr>
        <w:spacing w:beforeAutospacing="1" w:after="0" w:afterAutospacing="1" w:line="276" w:lineRule="auto"/>
        <w:jc w:val="both"/>
        <w:textAlignment w:val="baseline"/>
        <w:rPr>
          <w:rFonts w:ascii="Sylfaen" w:eastAsia="Times New Roman" w:hAnsi="Sylfaen" w:cs="Segoe UI"/>
        </w:rPr>
      </w:pPr>
      <w:r w:rsidRPr="007341B2">
        <w:rPr>
          <w:rStyle w:val="normaltextrun"/>
          <w:rFonts w:ascii="Sylfaen" w:hAnsi="Sylfaen"/>
          <w:shd w:val="clear" w:color="auto" w:fill="FFFFFF"/>
        </w:rPr>
        <w:lastRenderedPageBreak/>
        <w:t>რეკომენდებულია,  პროგრამაში გადახედოს თითოეული სწავლის შედეგის შესაფასებლად გამოყენებული მექანიზმები და უზრუნველყოფილ იქნეს, რომ ეს ზომები პირდაპირ კავშირში იყოს შესაბამის სწავლის შედეგთან.</w:t>
      </w:r>
    </w:p>
    <w:p w14:paraId="5BBAB3F6" w14:textId="77777777" w:rsidR="008F283D" w:rsidRPr="007341B2" w:rsidRDefault="008F283D" w:rsidP="008F283D">
      <w:pPr>
        <w:pStyle w:val="ListParagraph"/>
        <w:ind w:left="644"/>
        <w:jc w:val="both"/>
        <w:rPr>
          <w:rFonts w:ascii="Sylfaen" w:hAnsi="Sylfaen" w:cs="Sylfaen"/>
        </w:rPr>
      </w:pPr>
    </w:p>
    <w:p w14:paraId="2496C8D9" w14:textId="77777777" w:rsidR="008F283D" w:rsidRPr="007341B2" w:rsidRDefault="008F283D" w:rsidP="008F283D">
      <w:pPr>
        <w:pStyle w:val="NormalWeb"/>
        <w:numPr>
          <w:ilvl w:val="0"/>
          <w:numId w:val="15"/>
        </w:numPr>
        <w:tabs>
          <w:tab w:val="left" w:pos="360"/>
        </w:tabs>
        <w:ind w:left="426"/>
        <w:jc w:val="both"/>
        <w:rPr>
          <w:rFonts w:ascii="Sylfaen" w:hAnsi="Sylfaen"/>
          <w:b/>
          <w:color w:val="000000"/>
          <w:sz w:val="22"/>
          <w:szCs w:val="22"/>
        </w:rPr>
      </w:pPr>
      <w:bookmarkStart w:id="4" w:name="Suggestions"/>
      <w:r w:rsidRPr="007341B2">
        <w:rPr>
          <w:rFonts w:ascii="Sylfaen" w:hAnsi="Sylfaen"/>
          <w:b/>
          <w:color w:val="000000"/>
          <w:sz w:val="22"/>
          <w:szCs w:val="22"/>
        </w:rPr>
        <w:t>რჩევები</w:t>
      </w:r>
    </w:p>
    <w:bookmarkEnd w:id="4"/>
    <w:p w14:paraId="085F4495" w14:textId="77777777" w:rsidR="00F53472" w:rsidRPr="007341B2" w:rsidRDefault="00F53472" w:rsidP="00F53472">
      <w:pPr>
        <w:pStyle w:val="NormalWeb"/>
        <w:numPr>
          <w:ilvl w:val="0"/>
          <w:numId w:val="15"/>
        </w:numPr>
        <w:jc w:val="both"/>
        <w:rPr>
          <w:rFonts w:ascii="Sylfaen" w:hAnsi="Sylfaen" w:cs="Sylfaen"/>
          <w:color w:val="000000" w:themeColor="text1"/>
          <w:sz w:val="22"/>
          <w:szCs w:val="22"/>
        </w:rPr>
      </w:pPr>
      <w:r w:rsidRPr="007341B2">
        <w:rPr>
          <w:rFonts w:ascii="Sylfaen" w:hAnsi="Sylfaen"/>
          <w:color w:val="000000" w:themeColor="text1"/>
          <w:sz w:val="22"/>
          <w:szCs w:val="22"/>
        </w:rPr>
        <w:t>რეკომენდებულია, სავალდებულო სასწავლო კურსების ჩამონათვალს დაემატოს საზოგადოებაზე, ეთიკასა და პროფესიონალიზმზე ორიენტირებული კურსები.</w:t>
      </w:r>
    </w:p>
    <w:p w14:paraId="47A3F690" w14:textId="77777777" w:rsidR="008F283D" w:rsidRPr="007341B2" w:rsidRDefault="008F283D" w:rsidP="008F283D">
      <w:pPr>
        <w:ind w:left="426"/>
        <w:jc w:val="both"/>
        <w:rPr>
          <w:rFonts w:ascii="Sylfaen" w:hAnsi="Sylfaen" w:cs="Sylfaen"/>
        </w:rPr>
      </w:pPr>
    </w:p>
    <w:p w14:paraId="7836C1F5" w14:textId="77777777" w:rsidR="008F283D" w:rsidRPr="007341B2" w:rsidRDefault="008F283D" w:rsidP="008F283D">
      <w:pPr>
        <w:pStyle w:val="NormalWeb"/>
        <w:numPr>
          <w:ilvl w:val="0"/>
          <w:numId w:val="13"/>
        </w:numPr>
        <w:tabs>
          <w:tab w:val="left" w:pos="360"/>
        </w:tabs>
        <w:ind w:left="0" w:firstLine="0"/>
        <w:rPr>
          <w:rFonts w:ascii="Sylfaen" w:hAnsi="Sylfaen"/>
          <w:b/>
          <w:color w:val="000000"/>
          <w:sz w:val="22"/>
          <w:szCs w:val="22"/>
        </w:rPr>
      </w:pPr>
      <w:r w:rsidRPr="007341B2">
        <w:rPr>
          <w:rFonts w:ascii="Sylfaen" w:hAnsi="Sylfaen"/>
          <w:b/>
          <w:color w:val="000000"/>
          <w:sz w:val="22"/>
          <w:szCs w:val="22"/>
        </w:rPr>
        <w:t>საუკეთესო პრაქტიკის მოკლე მიმოხილვა (არსებობის შემთხვევაში)</w:t>
      </w:r>
      <w:r w:rsidRPr="007341B2">
        <w:rPr>
          <w:rStyle w:val="FootnoteReference"/>
          <w:rFonts w:ascii="Sylfaen" w:eastAsia="Calibri" w:hAnsi="Sylfaen"/>
          <w:b/>
          <w:color w:val="000000"/>
          <w:sz w:val="22"/>
          <w:szCs w:val="22"/>
        </w:rPr>
        <w:footnoteReference w:id="4"/>
      </w:r>
    </w:p>
    <w:p w14:paraId="67BBD76D" w14:textId="77777777" w:rsidR="008F283D" w:rsidRPr="007341B2" w:rsidRDefault="008F283D" w:rsidP="008F283D">
      <w:pPr>
        <w:pStyle w:val="ListParagraph"/>
        <w:rPr>
          <w:rFonts w:ascii="Sylfaen" w:hAnsi="Sylfaen"/>
          <w:b/>
          <w:color w:val="000000"/>
        </w:rPr>
      </w:pPr>
    </w:p>
    <w:p w14:paraId="2C446184" w14:textId="77777777" w:rsidR="008F283D" w:rsidRPr="007341B2" w:rsidRDefault="008F283D" w:rsidP="008F283D">
      <w:pPr>
        <w:pStyle w:val="NormalWeb"/>
        <w:numPr>
          <w:ilvl w:val="0"/>
          <w:numId w:val="13"/>
        </w:numPr>
        <w:tabs>
          <w:tab w:val="left" w:pos="0"/>
          <w:tab w:val="left" w:pos="360"/>
          <w:tab w:val="left" w:pos="720"/>
        </w:tabs>
        <w:ind w:left="0" w:firstLine="0"/>
        <w:jc w:val="both"/>
        <w:rPr>
          <w:rFonts w:ascii="Sylfaen" w:hAnsi="Sylfaen"/>
          <w:b/>
          <w:color w:val="000000"/>
          <w:sz w:val="22"/>
          <w:szCs w:val="22"/>
        </w:rPr>
      </w:pPr>
      <w:r w:rsidRPr="007341B2">
        <w:rPr>
          <w:rFonts w:ascii="Sylfaen" w:hAnsi="Sylfaen"/>
          <w:b/>
          <w:color w:val="000000"/>
          <w:sz w:val="22"/>
          <w:szCs w:val="22"/>
        </w:rPr>
        <w:t>ინფორმაცია არგუმენტირებული პოზიციის გაზიარების, ან არ გაზიარების არგუმენტაციის თაობაზე</w:t>
      </w:r>
    </w:p>
    <w:p w14:paraId="565DD487" w14:textId="77777777" w:rsidR="008F283D" w:rsidRPr="007341B2" w:rsidRDefault="008F283D" w:rsidP="008F283D">
      <w:pPr>
        <w:pStyle w:val="NormalWeb"/>
        <w:tabs>
          <w:tab w:val="left" w:pos="360"/>
        </w:tabs>
        <w:jc w:val="both"/>
        <w:rPr>
          <w:rFonts w:ascii="Sylfaen" w:hAnsi="Sylfaen"/>
          <w:b/>
          <w:color w:val="000000"/>
          <w:sz w:val="22"/>
          <w:szCs w:val="22"/>
        </w:rPr>
      </w:pPr>
    </w:p>
    <w:p w14:paraId="68AF1522" w14:textId="77777777" w:rsidR="008F283D" w:rsidRPr="007341B2" w:rsidRDefault="008F283D" w:rsidP="008F283D">
      <w:pPr>
        <w:pStyle w:val="NormalWeb"/>
        <w:numPr>
          <w:ilvl w:val="0"/>
          <w:numId w:val="35"/>
        </w:numPr>
        <w:ind w:left="426"/>
        <w:jc w:val="both"/>
        <w:rPr>
          <w:rFonts w:ascii="Sylfaen" w:hAnsi="Sylfaen" w:cstheme="minorBidi"/>
          <w:sz w:val="22"/>
          <w:szCs w:val="22"/>
        </w:rPr>
      </w:pPr>
      <w:r w:rsidRPr="007341B2">
        <w:rPr>
          <w:rFonts w:ascii="Sylfaen" w:hAnsi="Sylfaen"/>
          <w:sz w:val="22"/>
          <w:szCs w:val="22"/>
        </w:rPr>
        <w:t>საგანმანათლებლო პროგრამის რაოდენობრივი მონაცემების ანალიზი აკრედიტაციის სტანდარტების მოთხოვნების შესაბამისად, მაგალითად:</w:t>
      </w:r>
    </w:p>
    <w:p w14:paraId="1FCAAE3E" w14:textId="77777777" w:rsidR="008F283D" w:rsidRPr="007341B2" w:rsidRDefault="008F283D" w:rsidP="008F283D">
      <w:pPr>
        <w:pStyle w:val="NormalWeb"/>
        <w:numPr>
          <w:ilvl w:val="0"/>
          <w:numId w:val="23"/>
        </w:numPr>
        <w:tabs>
          <w:tab w:val="left" w:pos="709"/>
        </w:tabs>
        <w:spacing w:before="0" w:beforeAutospacing="0" w:after="0" w:afterAutospacing="0"/>
        <w:ind w:left="709" w:hanging="283"/>
        <w:jc w:val="both"/>
        <w:rPr>
          <w:rFonts w:ascii="Sylfaen" w:hAnsi="Sylfaen" w:cstheme="minorBidi"/>
          <w:sz w:val="22"/>
          <w:szCs w:val="22"/>
        </w:rPr>
      </w:pPr>
      <w:r w:rsidRPr="007341B2">
        <w:rPr>
          <w:sz w:val="22"/>
          <w:szCs w:val="22"/>
        </w:rPr>
        <w:t>პერსონალი და ნაშრომების ხელმძღვანელები - კომპიუტერული მეცნიერების საბაკალავრო პროგრამაში ჩართულია როგორც უცხოელი, ისე ადგილობრივი აკადემიური პერსონალი.  პროგრამა აერთიანებს სულ 31 თანამშრომელს, რომელიც შედგება 16 აკადემიური და 15 მოწვეული ლექტორისგან.  აკადემიურ პერსონალს შორის არის 4 პროფესორი (მათ შორის 1 აფილირებული), 5 ასოცირებული პროფესორი (1 აფილირებული) და 7 ასისტენტ-პროფესორი (2 აფილირებული).  პერსონალის 13 წევრი ფლობს დოქტორის ხარისხს შესაბამის დარგში.  აკადემიური და მოწვეული პერსონალის თანაფარდობაა 16:15, ხოლო აფილირებული და აკადემიური პერსონალის თანაფარდობა შეადგენს 4:16-ს.</w:t>
      </w:r>
      <w:r w:rsidRPr="007341B2">
        <w:rPr>
          <w:rFonts w:ascii="Sylfaen" w:hAnsi="Sylfaen"/>
          <w:sz w:val="22"/>
          <w:szCs w:val="22"/>
        </w:rPr>
        <w:t xml:space="preserve"> </w:t>
      </w:r>
    </w:p>
    <w:p w14:paraId="3D8B41C9" w14:textId="77777777" w:rsidR="008F283D" w:rsidRPr="007341B2" w:rsidRDefault="008F283D" w:rsidP="008F283D">
      <w:pPr>
        <w:pStyle w:val="NormalWeb"/>
        <w:tabs>
          <w:tab w:val="left" w:pos="709"/>
        </w:tabs>
        <w:spacing w:before="0" w:beforeAutospacing="0" w:after="0" w:afterAutospacing="0"/>
        <w:ind w:left="709"/>
        <w:jc w:val="both"/>
        <w:rPr>
          <w:rFonts w:ascii="Sylfaen" w:hAnsi="Sylfaen" w:cstheme="minorHAnsi"/>
          <w:sz w:val="22"/>
          <w:szCs w:val="22"/>
        </w:rPr>
      </w:pPr>
    </w:p>
    <w:p w14:paraId="22679DE1" w14:textId="77777777" w:rsidR="008F283D" w:rsidRPr="007341B2" w:rsidRDefault="008F283D" w:rsidP="008F283D">
      <w:pPr>
        <w:pStyle w:val="NormalWeb"/>
        <w:tabs>
          <w:tab w:val="left" w:pos="709"/>
        </w:tabs>
        <w:spacing w:before="0" w:beforeAutospacing="0" w:after="0" w:afterAutospacing="0"/>
        <w:ind w:left="709"/>
        <w:jc w:val="both"/>
        <w:rPr>
          <w:rFonts w:ascii="Sylfaen" w:hAnsi="Sylfaen" w:cstheme="minorBidi"/>
          <w:sz w:val="22"/>
          <w:szCs w:val="22"/>
        </w:rPr>
      </w:pPr>
      <w:r w:rsidRPr="007341B2">
        <w:rPr>
          <w:sz w:val="22"/>
          <w:szCs w:val="22"/>
        </w:rPr>
        <w:t>სამეცნიერო/კვლევითი მაჩვენებლები - პროგრამის პერსონალის აკადემიური კვალიფიკაცია მაღალია.</w:t>
      </w:r>
      <w:r w:rsidRPr="007341B2">
        <w:rPr>
          <w:rFonts w:ascii="Sylfaen" w:hAnsi="Sylfaen"/>
          <w:sz w:val="22"/>
          <w:szCs w:val="22"/>
        </w:rPr>
        <w:t xml:space="preserve"> ისინი აქტიურად აქვეყნებენ სამეცნიერო ნაშრომებს თავიანთი დარგის მაღალრეიტინგულ ჟურნალებში.  პროგრამის ხელმძღვანელი განსაკუთრებით გამოირჩევა სამეცნიერო პროდუქტიულობით — ბოლო ხუთი წლის განმავლობაში გამოქვეყნებული აქვს 69 სამეცნიერო სტატია და აქვს მაღალი სამეცნიერო ინდექსი.  პროფესორები ასევე ჩართულნი არიან სხვადასხვა აკადემიურ საქმიანობაში, მათ შორის, მონაწილეობენ საერთაშორისო კონფერენციებსა და კვლევით პროექტებში.</w:t>
      </w:r>
    </w:p>
    <w:p w14:paraId="7C207CC1" w14:textId="77777777" w:rsidR="008F283D" w:rsidRPr="007341B2" w:rsidRDefault="008F283D" w:rsidP="008F283D">
      <w:pPr>
        <w:pStyle w:val="NormalWeb"/>
        <w:tabs>
          <w:tab w:val="left" w:pos="709"/>
        </w:tabs>
        <w:spacing w:before="0" w:beforeAutospacing="0" w:after="0" w:afterAutospacing="0"/>
        <w:ind w:left="709"/>
        <w:jc w:val="both"/>
        <w:rPr>
          <w:rFonts w:ascii="Sylfaen" w:hAnsi="Sylfaen" w:cstheme="minorBidi"/>
          <w:sz w:val="22"/>
          <w:szCs w:val="22"/>
        </w:rPr>
      </w:pPr>
    </w:p>
    <w:p w14:paraId="055EE4EA" w14:textId="77777777" w:rsidR="008F283D" w:rsidRPr="007341B2" w:rsidRDefault="008F283D" w:rsidP="008F283D">
      <w:pPr>
        <w:pStyle w:val="NormalWeb"/>
        <w:tabs>
          <w:tab w:val="left" w:pos="709"/>
        </w:tabs>
        <w:spacing w:before="0" w:beforeAutospacing="0" w:after="0" w:afterAutospacing="0"/>
        <w:ind w:left="709" w:hanging="283"/>
        <w:jc w:val="both"/>
        <w:rPr>
          <w:rFonts w:ascii="Sylfaen" w:hAnsi="Sylfaen" w:cstheme="minorHAnsi"/>
          <w:sz w:val="22"/>
          <w:szCs w:val="22"/>
        </w:rPr>
      </w:pPr>
    </w:p>
    <w:p w14:paraId="24808E98" w14:textId="77777777" w:rsidR="008F283D" w:rsidRPr="007341B2" w:rsidRDefault="008F283D" w:rsidP="008F283D">
      <w:pPr>
        <w:pStyle w:val="NormalWeb"/>
        <w:numPr>
          <w:ilvl w:val="0"/>
          <w:numId w:val="34"/>
        </w:numPr>
        <w:tabs>
          <w:tab w:val="left" w:pos="709"/>
        </w:tabs>
        <w:spacing w:before="0" w:beforeAutospacing="0" w:after="0" w:afterAutospacing="0"/>
        <w:ind w:left="709" w:hanging="142"/>
        <w:jc w:val="both"/>
        <w:rPr>
          <w:rFonts w:ascii="Sylfaen" w:hAnsi="Sylfaen" w:cstheme="minorHAnsi"/>
          <w:sz w:val="22"/>
          <w:szCs w:val="22"/>
        </w:rPr>
      </w:pPr>
      <w:r w:rsidRPr="007341B2">
        <w:rPr>
          <w:rFonts w:ascii="Sylfaen" w:hAnsi="Sylfaen"/>
          <w:sz w:val="22"/>
          <w:szCs w:val="22"/>
        </w:rPr>
        <w:t xml:space="preserve">აკადემიური პერსონალის გადინების მაჩვენებელი - ამ ახალ პროგრამაში სულ ჩართულია 34 თანამშრომელი, რომელთაგან ერთი გუნდს პროგრამის დაწყების შემდეგ შეუერთდა. </w:t>
      </w:r>
    </w:p>
    <w:p w14:paraId="72EB2FC9" w14:textId="77777777" w:rsidR="008F283D" w:rsidRPr="007341B2" w:rsidRDefault="008F283D" w:rsidP="008F283D">
      <w:pPr>
        <w:pStyle w:val="NormalWeb"/>
        <w:numPr>
          <w:ilvl w:val="0"/>
          <w:numId w:val="34"/>
        </w:numPr>
        <w:tabs>
          <w:tab w:val="left" w:pos="709"/>
        </w:tabs>
        <w:spacing w:before="0" w:beforeAutospacing="0" w:after="0" w:afterAutospacing="0"/>
        <w:ind w:left="709" w:hanging="11"/>
        <w:jc w:val="both"/>
        <w:rPr>
          <w:rFonts w:ascii="Sylfaen" w:hAnsi="Sylfaen" w:cstheme="minorHAnsi"/>
          <w:sz w:val="22"/>
          <w:szCs w:val="22"/>
        </w:rPr>
      </w:pPr>
      <w:r w:rsidRPr="007341B2">
        <w:rPr>
          <w:rFonts w:ascii="Sylfaen" w:hAnsi="Sylfaen"/>
          <w:sz w:val="22"/>
          <w:szCs w:val="22"/>
        </w:rPr>
        <w:t xml:space="preserve">ჩარიცხულ პირთა შესახებ მონაცემები - პროგრამის პირველ წელს ჩაირიცხა 25 სტუდენტი, ხოლო მეორე წელს — 17.   პროგრამის არსებობის პირველი ორი წლის განმავლობაში სტუდენტთა შენარჩუნების მაჩვენებელი *)%-ზე მეტია. </w:t>
      </w:r>
    </w:p>
    <w:p w14:paraId="439538AA" w14:textId="77777777" w:rsidR="008F283D" w:rsidRPr="007341B2" w:rsidRDefault="008F283D" w:rsidP="008F283D">
      <w:pPr>
        <w:pStyle w:val="NormalWeb"/>
        <w:tabs>
          <w:tab w:val="left" w:pos="360"/>
        </w:tabs>
        <w:ind w:left="567"/>
        <w:jc w:val="both"/>
        <w:rPr>
          <w:rFonts w:ascii="Sylfaen" w:hAnsi="Sylfaen"/>
          <w:b/>
          <w:sz w:val="22"/>
          <w:szCs w:val="22"/>
        </w:rPr>
      </w:pPr>
    </w:p>
    <w:p w14:paraId="4EABBB55" w14:textId="77777777" w:rsidR="008F283D" w:rsidRPr="007341B2" w:rsidRDefault="008F283D" w:rsidP="008F283D">
      <w:pPr>
        <w:pStyle w:val="NormalWeb"/>
        <w:numPr>
          <w:ilvl w:val="0"/>
          <w:numId w:val="13"/>
        </w:numPr>
        <w:tabs>
          <w:tab w:val="left" w:pos="360"/>
        </w:tabs>
        <w:ind w:left="0" w:firstLine="0"/>
        <w:jc w:val="both"/>
        <w:rPr>
          <w:rFonts w:ascii="Sylfaen" w:hAnsi="Sylfaen"/>
          <w:b/>
          <w:color w:val="000000"/>
          <w:sz w:val="22"/>
          <w:szCs w:val="22"/>
        </w:rPr>
      </w:pPr>
      <w:r w:rsidRPr="007341B2">
        <w:rPr>
          <w:rFonts w:ascii="Sylfaen" w:hAnsi="Sylfaen"/>
          <w:b/>
          <w:sz w:val="22"/>
          <w:szCs w:val="22"/>
        </w:rPr>
        <w:t>ხელახალი აკრედიტაციისას, აკრედიტაციის პერიოდში მნიშვნელოვანი მიღწევებისა და/ან პროგრესის (ასეთის არსებობის შემთხვევაში) მოკლე მიმოხილვა, ასევე, წინა აკრედიტაციის პროცესში მიღებული რეკომენდაციების შესრულების ანალიზი.</w:t>
      </w:r>
    </w:p>
    <w:p w14:paraId="2D3E8319" w14:textId="77777777" w:rsidR="008F283D" w:rsidRPr="007341B2" w:rsidRDefault="008F283D" w:rsidP="008F283D">
      <w:pPr>
        <w:spacing w:after="0" w:line="240" w:lineRule="auto"/>
        <w:jc w:val="both"/>
        <w:textAlignment w:val="baseline"/>
        <w:rPr>
          <w:rStyle w:val="normaltextrun"/>
          <w:rFonts w:ascii="Sylfaen" w:hAnsi="Sylfaen"/>
          <w:iCs/>
          <w:shd w:val="clear" w:color="auto" w:fill="FFFFFF"/>
        </w:rPr>
      </w:pPr>
    </w:p>
    <w:p w14:paraId="52381A0B" w14:textId="77777777" w:rsidR="008F283D" w:rsidRPr="007341B2" w:rsidRDefault="008F283D" w:rsidP="008F283D">
      <w:pPr>
        <w:pStyle w:val="Heading1"/>
        <w:rPr>
          <w:rFonts w:ascii="Sylfaen" w:eastAsia="Calibri" w:hAnsi="Sylfaen"/>
          <w:b/>
          <w:bCs/>
          <w:sz w:val="22"/>
          <w:szCs w:val="22"/>
        </w:rPr>
      </w:pPr>
      <w:bookmarkStart w:id="5" w:name="_Toc1274919345"/>
      <w:r w:rsidRPr="007341B2">
        <w:rPr>
          <w:sz w:val="22"/>
          <w:szCs w:val="22"/>
        </w:rPr>
        <w:br w:type="page"/>
      </w:r>
      <w:r w:rsidRPr="007341B2">
        <w:rPr>
          <w:rFonts w:ascii="Sylfaen" w:hAnsi="Sylfaen"/>
          <w:b/>
          <w:bCs/>
          <w:sz w:val="22"/>
          <w:szCs w:val="22"/>
        </w:rPr>
        <w:lastRenderedPageBreak/>
        <w:t xml:space="preserve">III. </w:t>
      </w:r>
      <w:bookmarkStart w:id="6" w:name="Summary"/>
      <w:r w:rsidRPr="007341B2">
        <w:rPr>
          <w:rFonts w:ascii="Sylfaen" w:hAnsi="Sylfaen"/>
          <w:b/>
          <w:bCs/>
          <w:sz w:val="22"/>
          <w:szCs w:val="22"/>
        </w:rPr>
        <w:t>პროგრამის სტანდარტებთან შესაბამისობის შემაჯამებელი ცხრილი</w:t>
      </w:r>
      <w:bookmarkEnd w:id="5"/>
      <w:bookmarkEnd w:id="6"/>
    </w:p>
    <w:tbl>
      <w:tblPr>
        <w:tblW w:w="846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5490"/>
        <w:gridCol w:w="2340"/>
      </w:tblGrid>
      <w:tr w:rsidR="008F283D" w:rsidRPr="007341B2" w14:paraId="285551CF" w14:textId="77777777" w:rsidTr="0057419D">
        <w:trPr>
          <w:cantSplit/>
          <w:trHeight w:val="742"/>
        </w:trPr>
        <w:tc>
          <w:tcPr>
            <w:tcW w:w="630" w:type="dxa"/>
          </w:tcPr>
          <w:p w14:paraId="4D4BE82B" w14:textId="77777777" w:rsidR="008F283D" w:rsidRPr="007341B2" w:rsidRDefault="008F283D" w:rsidP="0057419D">
            <w:pPr>
              <w:spacing w:after="60"/>
              <w:ind w:right="44"/>
              <w:rPr>
                <w:rFonts w:ascii="Sylfaen" w:hAnsi="Sylfaen"/>
              </w:rPr>
            </w:pPr>
            <w:bookmarkStart w:id="7" w:name="_Hlk196880657"/>
          </w:p>
        </w:tc>
        <w:tc>
          <w:tcPr>
            <w:tcW w:w="5490" w:type="dxa"/>
            <w:vAlign w:val="center"/>
          </w:tcPr>
          <w:p w14:paraId="7416A118" w14:textId="77777777" w:rsidR="008F283D" w:rsidRPr="007341B2" w:rsidRDefault="008F283D" w:rsidP="0057419D">
            <w:pPr>
              <w:spacing w:after="60"/>
              <w:ind w:right="44"/>
              <w:jc w:val="center"/>
              <w:rPr>
                <w:rFonts w:ascii="Sylfaen" w:hAnsi="Sylfaen"/>
              </w:rPr>
            </w:pPr>
            <w:r w:rsidRPr="007341B2">
              <w:rPr>
                <w:rFonts w:ascii="Sylfaen" w:hAnsi="Sylfaen"/>
                <w:b/>
                <w:bCs/>
              </w:rPr>
              <w:t>სტანდარტი</w:t>
            </w:r>
          </w:p>
        </w:tc>
        <w:tc>
          <w:tcPr>
            <w:tcW w:w="2340" w:type="dxa"/>
            <w:vAlign w:val="center"/>
          </w:tcPr>
          <w:p w14:paraId="232F1001" w14:textId="77777777" w:rsidR="008F283D" w:rsidRPr="007341B2" w:rsidRDefault="008F283D" w:rsidP="0057419D">
            <w:pPr>
              <w:spacing w:after="60"/>
              <w:ind w:right="44"/>
              <w:jc w:val="center"/>
              <w:rPr>
                <w:rFonts w:ascii="Sylfaen" w:hAnsi="Sylfaen"/>
                <w:b/>
                <w:bCs/>
              </w:rPr>
            </w:pPr>
            <w:r w:rsidRPr="007341B2">
              <w:rPr>
                <w:rFonts w:ascii="Sylfaen" w:hAnsi="Sylfaen"/>
                <w:b/>
                <w:bCs/>
              </w:rPr>
              <w:t>შეფასება</w:t>
            </w:r>
          </w:p>
          <w:p w14:paraId="5F85BA9F" w14:textId="77777777" w:rsidR="008F283D" w:rsidRPr="007341B2" w:rsidRDefault="008F283D" w:rsidP="0057419D">
            <w:pPr>
              <w:spacing w:after="60"/>
              <w:ind w:right="44"/>
              <w:jc w:val="center"/>
              <w:rPr>
                <w:rFonts w:ascii="Sylfaen" w:hAnsi="Sylfaen"/>
                <w:b/>
                <w:bCs/>
              </w:rPr>
            </w:pPr>
          </w:p>
        </w:tc>
      </w:tr>
      <w:tr w:rsidR="008F283D" w:rsidRPr="007341B2" w14:paraId="5570A017" w14:textId="77777777" w:rsidTr="0057419D">
        <w:trPr>
          <w:trHeight w:val="562"/>
        </w:trPr>
        <w:tc>
          <w:tcPr>
            <w:tcW w:w="630" w:type="dxa"/>
            <w:shd w:val="clear" w:color="auto" w:fill="BDD6EE" w:themeFill="accent1" w:themeFillTint="66"/>
          </w:tcPr>
          <w:p w14:paraId="6C304930" w14:textId="77777777" w:rsidR="008F283D" w:rsidRPr="007341B2" w:rsidRDefault="008F283D" w:rsidP="0057419D">
            <w:pPr>
              <w:spacing w:after="60"/>
              <w:ind w:right="44"/>
              <w:rPr>
                <w:rFonts w:ascii="Sylfaen" w:hAnsi="Sylfaen"/>
                <w:b/>
              </w:rPr>
            </w:pPr>
            <w:r w:rsidRPr="007341B2">
              <w:rPr>
                <w:rFonts w:ascii="Sylfaen" w:hAnsi="Sylfaen"/>
                <w:b/>
              </w:rPr>
              <w:t>1.</w:t>
            </w:r>
          </w:p>
        </w:tc>
        <w:tc>
          <w:tcPr>
            <w:tcW w:w="5490" w:type="dxa"/>
            <w:shd w:val="clear" w:color="auto" w:fill="BDD6EE" w:themeFill="accent1" w:themeFillTint="66"/>
          </w:tcPr>
          <w:p w14:paraId="1374B239" w14:textId="77777777" w:rsidR="008F283D" w:rsidRPr="007341B2" w:rsidRDefault="008F283D" w:rsidP="0057419D">
            <w:pPr>
              <w:spacing w:after="60"/>
              <w:ind w:right="44"/>
              <w:rPr>
                <w:rFonts w:ascii="Sylfaen" w:hAnsi="Sylfaen"/>
                <w:b/>
                <w:bCs/>
              </w:rPr>
            </w:pPr>
            <w:r w:rsidRPr="007341B2">
              <w:rPr>
                <w:rFonts w:ascii="Sylfaen" w:hAnsi="Sylfaen"/>
                <w:b/>
              </w:rPr>
              <w:t>1.1. საგანმანათლებლო პროგრამის მიზანი, სწავლის შედეგები და მათთან პროგრამის შესაბამისობა</w:t>
            </w:r>
          </w:p>
        </w:tc>
        <w:tc>
          <w:tcPr>
            <w:tcW w:w="2340" w:type="dxa"/>
            <w:shd w:val="clear" w:color="auto" w:fill="BDD6EE" w:themeFill="accent1" w:themeFillTint="66"/>
          </w:tcPr>
          <w:p w14:paraId="7EE5EAE0" w14:textId="48724A9E" w:rsidR="008F283D" w:rsidRPr="007341B2" w:rsidRDefault="00000000" w:rsidP="0057419D">
            <w:pPr>
              <w:spacing w:after="60"/>
              <w:ind w:left="49" w:right="44"/>
              <w:rPr>
                <w:rFonts w:ascii="Sylfaen" w:hAnsi="Sylfaen"/>
                <w:b/>
                <w:bCs/>
              </w:rPr>
            </w:pPr>
            <w:sdt>
              <w:sdtPr>
                <w:rPr>
                  <w:rFonts w:ascii="Sylfaen" w:hAnsi="Sylfaen"/>
                  <w:b/>
                  <w:bCs/>
                </w:rPr>
                <w:alias w:val="შეფასება"/>
                <w:tag w:val="Evaluation"/>
                <w:id w:val="-672176409"/>
                <w:placeholder>
                  <w:docPart w:val="6EC2EF4CB3A743DF9640BA7A8EFF5D5E"/>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F53472">
                  <w:rPr>
                    <w:rFonts w:ascii="Sylfaen" w:hAnsi="Sylfaen"/>
                    <w:b/>
                    <w:bCs/>
                  </w:rPr>
                  <w:t>შესაბამისობაშია</w:t>
                </w:r>
              </w:sdtContent>
            </w:sdt>
          </w:p>
        </w:tc>
      </w:tr>
      <w:tr w:rsidR="008F283D" w:rsidRPr="007341B2" w14:paraId="22A275A1" w14:textId="77777777" w:rsidTr="0057419D">
        <w:tc>
          <w:tcPr>
            <w:tcW w:w="630" w:type="dxa"/>
          </w:tcPr>
          <w:p w14:paraId="5CBA70FD" w14:textId="77777777" w:rsidR="008F283D" w:rsidRPr="007341B2" w:rsidRDefault="008F283D" w:rsidP="0057419D">
            <w:pPr>
              <w:spacing w:after="60"/>
              <w:ind w:right="44"/>
              <w:rPr>
                <w:rFonts w:ascii="Sylfaen" w:hAnsi="Sylfaen"/>
              </w:rPr>
            </w:pPr>
            <w:r w:rsidRPr="007341B2">
              <w:rPr>
                <w:rFonts w:ascii="Sylfaen" w:hAnsi="Sylfaen"/>
              </w:rPr>
              <w:t>1.1</w:t>
            </w:r>
          </w:p>
        </w:tc>
        <w:tc>
          <w:tcPr>
            <w:tcW w:w="5490" w:type="dxa"/>
          </w:tcPr>
          <w:p w14:paraId="778D838E" w14:textId="77777777" w:rsidR="008F283D" w:rsidRPr="007341B2" w:rsidRDefault="008F283D" w:rsidP="0057419D">
            <w:pPr>
              <w:spacing w:after="60"/>
              <w:ind w:right="44"/>
              <w:rPr>
                <w:rFonts w:ascii="Sylfaen" w:hAnsi="Sylfaen"/>
              </w:rPr>
            </w:pPr>
            <w:r w:rsidRPr="007341B2">
              <w:t>პროგრამის მიზნები</w:t>
            </w:r>
          </w:p>
        </w:tc>
        <w:tc>
          <w:tcPr>
            <w:tcW w:w="2340" w:type="dxa"/>
          </w:tcPr>
          <w:p w14:paraId="0AFCE323" w14:textId="77777777" w:rsidR="008F283D" w:rsidRPr="007341B2" w:rsidRDefault="00000000" w:rsidP="0057419D">
            <w:pPr>
              <w:spacing w:after="60"/>
              <w:ind w:right="44"/>
              <w:jc w:val="center"/>
              <w:rPr>
                <w:rFonts w:ascii="Sylfaen" w:hAnsi="Sylfaen"/>
              </w:rPr>
            </w:pPr>
            <w:sdt>
              <w:sdtPr>
                <w:rPr>
                  <w:rFonts w:ascii="Sylfaen" w:hAnsi="Sylfaen"/>
                  <w:b/>
                  <w:bCs/>
                </w:rPr>
                <w:alias w:val="შეფასება"/>
                <w:tag w:val="Evaluation"/>
                <w:id w:val="1406573856"/>
                <w:placeholder>
                  <w:docPart w:val="1E858F2D7D73417CAE306EDBCC3DDC9C"/>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r w:rsidR="008F283D" w:rsidRPr="007341B2" w14:paraId="622A8DF4" w14:textId="77777777" w:rsidTr="0057419D">
        <w:tc>
          <w:tcPr>
            <w:tcW w:w="630" w:type="dxa"/>
          </w:tcPr>
          <w:p w14:paraId="4D877901" w14:textId="77777777" w:rsidR="008F283D" w:rsidRPr="007341B2" w:rsidRDefault="008F283D" w:rsidP="0057419D">
            <w:pPr>
              <w:spacing w:after="60"/>
              <w:ind w:right="44"/>
              <w:rPr>
                <w:rFonts w:ascii="Sylfaen" w:hAnsi="Sylfaen"/>
              </w:rPr>
            </w:pPr>
            <w:r w:rsidRPr="007341B2">
              <w:rPr>
                <w:rFonts w:ascii="Sylfaen" w:hAnsi="Sylfaen"/>
              </w:rPr>
              <w:t>1.2</w:t>
            </w:r>
          </w:p>
        </w:tc>
        <w:tc>
          <w:tcPr>
            <w:tcW w:w="5490" w:type="dxa"/>
          </w:tcPr>
          <w:p w14:paraId="6139FB32" w14:textId="77777777" w:rsidR="008F283D" w:rsidRPr="007341B2" w:rsidRDefault="008F283D" w:rsidP="0057419D">
            <w:pPr>
              <w:spacing w:after="60"/>
              <w:ind w:right="44"/>
              <w:rPr>
                <w:rFonts w:ascii="Sylfaen" w:hAnsi="Sylfaen"/>
              </w:rPr>
            </w:pPr>
            <w:r w:rsidRPr="007341B2">
              <w:t>პროგრამის სწავლის შედეგები</w:t>
            </w:r>
          </w:p>
        </w:tc>
        <w:tc>
          <w:tcPr>
            <w:tcW w:w="2340" w:type="dxa"/>
          </w:tcPr>
          <w:p w14:paraId="08669338" w14:textId="77777777" w:rsidR="008F283D" w:rsidRPr="007341B2" w:rsidRDefault="00000000" w:rsidP="0057419D">
            <w:pPr>
              <w:spacing w:after="60"/>
              <w:ind w:right="44"/>
              <w:jc w:val="center"/>
              <w:rPr>
                <w:rFonts w:ascii="Sylfaen" w:hAnsi="Sylfaen"/>
              </w:rPr>
            </w:pPr>
            <w:sdt>
              <w:sdtPr>
                <w:rPr>
                  <w:rFonts w:ascii="Sylfaen" w:hAnsi="Sylfaen"/>
                  <w:b/>
                  <w:bCs/>
                </w:rPr>
                <w:alias w:val="შეფასება"/>
                <w:tag w:val="Evaluation"/>
                <w:id w:val="952358340"/>
                <w:placeholder>
                  <w:docPart w:val="1D9C8D2F47EE4CFD8739438CFF2D54EE"/>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r w:rsidR="008F283D" w:rsidRPr="007341B2" w14:paraId="0C3646AF" w14:textId="77777777" w:rsidTr="0057419D">
        <w:tc>
          <w:tcPr>
            <w:tcW w:w="630" w:type="dxa"/>
          </w:tcPr>
          <w:p w14:paraId="1594B5D7" w14:textId="77777777" w:rsidR="008F283D" w:rsidRPr="007341B2" w:rsidRDefault="008F283D" w:rsidP="0057419D">
            <w:pPr>
              <w:spacing w:after="60"/>
              <w:ind w:right="44"/>
              <w:rPr>
                <w:rFonts w:ascii="Sylfaen" w:hAnsi="Sylfaen"/>
                <w:bCs/>
              </w:rPr>
            </w:pPr>
            <w:r w:rsidRPr="007341B2">
              <w:rPr>
                <w:rFonts w:ascii="Sylfaen" w:hAnsi="Sylfaen"/>
                <w:bCs/>
              </w:rPr>
              <w:t>1.3</w:t>
            </w:r>
          </w:p>
        </w:tc>
        <w:tc>
          <w:tcPr>
            <w:tcW w:w="5490" w:type="dxa"/>
          </w:tcPr>
          <w:p w14:paraId="0510B7AD" w14:textId="77777777" w:rsidR="008F283D" w:rsidRPr="007341B2" w:rsidRDefault="008F283D" w:rsidP="0057419D">
            <w:pPr>
              <w:spacing w:after="60"/>
              <w:ind w:right="44"/>
              <w:rPr>
                <w:rFonts w:ascii="Sylfaen" w:hAnsi="Sylfaen"/>
                <w:bCs/>
              </w:rPr>
            </w:pPr>
            <w:r w:rsidRPr="007341B2">
              <w:t>პროგრამის სწავლის შედეგების შეფასების მექანიზმი</w:t>
            </w:r>
          </w:p>
        </w:tc>
        <w:tc>
          <w:tcPr>
            <w:tcW w:w="2340" w:type="dxa"/>
          </w:tcPr>
          <w:p w14:paraId="6D630EA8" w14:textId="5E49DDBB" w:rsidR="008F283D" w:rsidRPr="007341B2" w:rsidRDefault="00000000" w:rsidP="0057419D">
            <w:pPr>
              <w:spacing w:after="60"/>
              <w:ind w:right="44"/>
              <w:jc w:val="center"/>
              <w:rPr>
                <w:rFonts w:ascii="Sylfaen" w:eastAsia="MS Gothic" w:hAnsi="Sylfaen"/>
              </w:rPr>
            </w:pPr>
            <w:sdt>
              <w:sdtPr>
                <w:rPr>
                  <w:rFonts w:ascii="Sylfaen" w:hAnsi="Sylfaen"/>
                  <w:b/>
                  <w:bCs/>
                </w:rPr>
                <w:alias w:val="შეფასება"/>
                <w:tag w:val="Evaluation"/>
                <w:id w:val="608789006"/>
                <w:placeholder>
                  <w:docPart w:val="3471D76A4DF04D45973F273A46D13AF9"/>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F53472">
                  <w:rPr>
                    <w:rFonts w:ascii="Sylfaen" w:hAnsi="Sylfaen"/>
                    <w:b/>
                    <w:bCs/>
                  </w:rPr>
                  <w:t>მეტწილად შესაბამისობაშია</w:t>
                </w:r>
              </w:sdtContent>
            </w:sdt>
          </w:p>
        </w:tc>
      </w:tr>
      <w:tr w:rsidR="008F283D" w:rsidRPr="007341B2" w14:paraId="476159DC" w14:textId="77777777" w:rsidTr="0057419D">
        <w:tc>
          <w:tcPr>
            <w:tcW w:w="630" w:type="dxa"/>
          </w:tcPr>
          <w:p w14:paraId="19426099" w14:textId="77777777" w:rsidR="008F283D" w:rsidRPr="007341B2" w:rsidRDefault="008F283D" w:rsidP="0057419D">
            <w:pPr>
              <w:spacing w:after="60"/>
              <w:ind w:right="44"/>
              <w:rPr>
                <w:rFonts w:ascii="Sylfaen" w:hAnsi="Sylfaen"/>
              </w:rPr>
            </w:pPr>
            <w:r w:rsidRPr="007341B2">
              <w:rPr>
                <w:rFonts w:ascii="Sylfaen" w:hAnsi="Sylfaen"/>
              </w:rPr>
              <w:t>1.4</w:t>
            </w:r>
          </w:p>
        </w:tc>
        <w:tc>
          <w:tcPr>
            <w:tcW w:w="5490" w:type="dxa"/>
          </w:tcPr>
          <w:p w14:paraId="228089D4" w14:textId="77777777" w:rsidR="008F283D" w:rsidRPr="007341B2" w:rsidRDefault="008F283D" w:rsidP="0057419D">
            <w:pPr>
              <w:spacing w:after="60"/>
              <w:ind w:right="44"/>
              <w:rPr>
                <w:rFonts w:ascii="Sylfaen" w:hAnsi="Sylfaen"/>
              </w:rPr>
            </w:pPr>
            <w:r w:rsidRPr="007341B2">
              <w:t>საგანმანათლებლო პროგრამის სტრუქტურა და შინაარსი</w:t>
            </w:r>
          </w:p>
        </w:tc>
        <w:tc>
          <w:tcPr>
            <w:tcW w:w="2340" w:type="dxa"/>
          </w:tcPr>
          <w:p w14:paraId="38343EFE" w14:textId="01F96F6B" w:rsidR="008F283D" w:rsidRPr="007341B2" w:rsidRDefault="00000000" w:rsidP="0057419D">
            <w:pPr>
              <w:spacing w:after="60"/>
              <w:ind w:right="44"/>
              <w:jc w:val="center"/>
              <w:rPr>
                <w:rFonts w:ascii="Sylfaen" w:eastAsia="MS Gothic" w:hAnsi="Sylfaen"/>
              </w:rPr>
            </w:pPr>
            <w:sdt>
              <w:sdtPr>
                <w:rPr>
                  <w:rFonts w:ascii="Sylfaen" w:hAnsi="Sylfaen"/>
                  <w:b/>
                  <w:bCs/>
                </w:rPr>
                <w:alias w:val="შეფასება"/>
                <w:tag w:val="Evaluation"/>
                <w:id w:val="2105447658"/>
                <w:placeholder>
                  <w:docPart w:val="DE6DF7935D174BDF8253919034455234"/>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F53472">
                  <w:rPr>
                    <w:rFonts w:ascii="Sylfaen" w:hAnsi="Sylfaen"/>
                    <w:b/>
                    <w:bCs/>
                  </w:rPr>
                  <w:t>შესაბამისობაშია</w:t>
                </w:r>
              </w:sdtContent>
            </w:sdt>
          </w:p>
        </w:tc>
      </w:tr>
      <w:tr w:rsidR="008F283D" w:rsidRPr="007341B2" w14:paraId="3482A4C8" w14:textId="77777777" w:rsidTr="0057419D">
        <w:tc>
          <w:tcPr>
            <w:tcW w:w="630" w:type="dxa"/>
          </w:tcPr>
          <w:p w14:paraId="7CC1209D" w14:textId="77777777" w:rsidR="008F283D" w:rsidRPr="007341B2" w:rsidRDefault="008F283D" w:rsidP="0057419D">
            <w:pPr>
              <w:spacing w:after="60"/>
              <w:ind w:right="44"/>
              <w:rPr>
                <w:rFonts w:ascii="Sylfaen" w:hAnsi="Sylfaen"/>
              </w:rPr>
            </w:pPr>
            <w:r w:rsidRPr="007341B2">
              <w:rPr>
                <w:rFonts w:ascii="Sylfaen" w:hAnsi="Sylfaen"/>
              </w:rPr>
              <w:t>1.5</w:t>
            </w:r>
          </w:p>
        </w:tc>
        <w:tc>
          <w:tcPr>
            <w:tcW w:w="5490" w:type="dxa"/>
          </w:tcPr>
          <w:p w14:paraId="180D231F" w14:textId="77777777" w:rsidR="008F283D" w:rsidRPr="007341B2" w:rsidRDefault="008F283D" w:rsidP="0057419D">
            <w:pPr>
              <w:spacing w:after="60"/>
              <w:ind w:right="44"/>
              <w:rPr>
                <w:rFonts w:ascii="Sylfaen" w:hAnsi="Sylfaen"/>
              </w:rPr>
            </w:pPr>
            <w:r w:rsidRPr="007341B2">
              <w:t>სასწავლო კურსი/საგანი</w:t>
            </w:r>
          </w:p>
        </w:tc>
        <w:tc>
          <w:tcPr>
            <w:tcW w:w="2340" w:type="dxa"/>
          </w:tcPr>
          <w:p w14:paraId="4B0907F2" w14:textId="77777777" w:rsidR="008F283D" w:rsidRPr="007341B2" w:rsidRDefault="00000000" w:rsidP="0057419D">
            <w:pPr>
              <w:spacing w:after="60"/>
              <w:ind w:right="44"/>
              <w:jc w:val="center"/>
              <w:rPr>
                <w:rFonts w:ascii="Sylfaen" w:eastAsia="MS Gothic" w:hAnsi="Sylfaen"/>
              </w:rPr>
            </w:pPr>
            <w:sdt>
              <w:sdtPr>
                <w:rPr>
                  <w:rFonts w:ascii="Sylfaen" w:hAnsi="Sylfaen"/>
                  <w:b/>
                  <w:bCs/>
                </w:rPr>
                <w:alias w:val="შეფასება"/>
                <w:tag w:val="Evaluation"/>
                <w:id w:val="1073164669"/>
                <w:placeholder>
                  <w:docPart w:val="EC761CEBBA5644A5995DBDBA2C99F7CE"/>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r w:rsidR="008F283D" w:rsidRPr="007341B2" w14:paraId="423924B5" w14:textId="77777777" w:rsidTr="0057419D">
        <w:tc>
          <w:tcPr>
            <w:tcW w:w="630" w:type="dxa"/>
            <w:shd w:val="clear" w:color="auto" w:fill="BDD6EE" w:themeFill="accent1" w:themeFillTint="66"/>
          </w:tcPr>
          <w:p w14:paraId="12F86CA4" w14:textId="77777777" w:rsidR="008F283D" w:rsidRPr="007341B2" w:rsidRDefault="008F283D" w:rsidP="0057419D">
            <w:pPr>
              <w:spacing w:after="60"/>
              <w:ind w:right="44"/>
              <w:rPr>
                <w:rFonts w:ascii="Sylfaen" w:hAnsi="Sylfaen"/>
              </w:rPr>
            </w:pPr>
            <w:r w:rsidRPr="007341B2">
              <w:rPr>
                <w:rFonts w:ascii="Sylfaen" w:hAnsi="Sylfaen"/>
                <w:b/>
              </w:rPr>
              <w:t>2.</w:t>
            </w:r>
          </w:p>
        </w:tc>
        <w:tc>
          <w:tcPr>
            <w:tcW w:w="5490" w:type="dxa"/>
            <w:shd w:val="clear" w:color="auto" w:fill="BDD6EE" w:themeFill="accent1" w:themeFillTint="66"/>
          </w:tcPr>
          <w:p w14:paraId="5F6C9D34" w14:textId="77777777" w:rsidR="008F283D" w:rsidRPr="007341B2" w:rsidRDefault="008F283D" w:rsidP="0057419D">
            <w:pPr>
              <w:spacing w:after="60"/>
              <w:ind w:right="44"/>
              <w:rPr>
                <w:rFonts w:ascii="Sylfaen" w:hAnsi="Sylfaen"/>
                <w:b/>
              </w:rPr>
            </w:pPr>
            <w:r w:rsidRPr="007341B2">
              <w:rPr>
                <w:rFonts w:ascii="Sylfaen" w:hAnsi="Sylfaen"/>
                <w:b/>
              </w:rPr>
              <w:t>სწავლების მეთოდოლოგია და ორგანიზება, პროგრამის ათვისების შეფასების ადეკვატურობა</w:t>
            </w:r>
          </w:p>
        </w:tc>
        <w:tc>
          <w:tcPr>
            <w:tcW w:w="2340" w:type="dxa"/>
            <w:shd w:val="clear" w:color="auto" w:fill="BDD6EE" w:themeFill="accent1" w:themeFillTint="66"/>
          </w:tcPr>
          <w:p w14:paraId="64D7B49F" w14:textId="77777777" w:rsidR="008F283D" w:rsidRPr="007341B2" w:rsidRDefault="00000000" w:rsidP="0057419D">
            <w:pPr>
              <w:spacing w:after="60"/>
              <w:ind w:right="44"/>
              <w:rPr>
                <w:rFonts w:ascii="Sylfaen" w:hAnsi="Sylfaen"/>
                <w:b/>
                <w:bCs/>
              </w:rPr>
            </w:pPr>
            <w:sdt>
              <w:sdtPr>
                <w:rPr>
                  <w:rFonts w:ascii="Sylfaen" w:hAnsi="Sylfaen"/>
                  <w:b/>
                  <w:bCs/>
                </w:rPr>
                <w:alias w:val="შეფასება"/>
                <w:tag w:val="Evaluation"/>
                <w:id w:val="1254249182"/>
                <w:placeholder>
                  <w:docPart w:val="C86D69EF3AE74A6CA148E31552894FC6"/>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r w:rsidR="008F283D" w:rsidRPr="007341B2" w14:paraId="31772A98" w14:textId="77777777" w:rsidTr="0057419D">
        <w:tc>
          <w:tcPr>
            <w:tcW w:w="630" w:type="dxa"/>
          </w:tcPr>
          <w:p w14:paraId="254211A4" w14:textId="77777777" w:rsidR="008F283D" w:rsidRPr="007341B2" w:rsidRDefault="008F283D" w:rsidP="0057419D">
            <w:pPr>
              <w:spacing w:after="60"/>
              <w:ind w:right="44"/>
              <w:rPr>
                <w:rFonts w:ascii="Sylfaen" w:hAnsi="Sylfaen"/>
              </w:rPr>
            </w:pPr>
            <w:r w:rsidRPr="007341B2">
              <w:rPr>
                <w:rFonts w:ascii="Sylfaen" w:hAnsi="Sylfaen"/>
              </w:rPr>
              <w:t>2.1</w:t>
            </w:r>
          </w:p>
        </w:tc>
        <w:tc>
          <w:tcPr>
            <w:tcW w:w="5490" w:type="dxa"/>
          </w:tcPr>
          <w:p w14:paraId="72AB8AE7" w14:textId="77777777" w:rsidR="008F283D" w:rsidRPr="007341B2" w:rsidRDefault="008F283D" w:rsidP="0057419D">
            <w:pPr>
              <w:spacing w:after="60"/>
              <w:ind w:right="44"/>
              <w:rPr>
                <w:rFonts w:ascii="Sylfaen" w:hAnsi="Sylfaen"/>
              </w:rPr>
            </w:pPr>
            <w:r w:rsidRPr="007341B2">
              <w:t>პროგრამაზე დაშვების წინაპირობები</w:t>
            </w:r>
          </w:p>
        </w:tc>
        <w:tc>
          <w:tcPr>
            <w:tcW w:w="2340" w:type="dxa"/>
          </w:tcPr>
          <w:p w14:paraId="39FCC750" w14:textId="77777777" w:rsidR="008F283D" w:rsidRPr="007341B2" w:rsidRDefault="00000000" w:rsidP="0057419D">
            <w:pPr>
              <w:spacing w:after="60"/>
              <w:ind w:right="44"/>
              <w:jc w:val="center"/>
              <w:rPr>
                <w:rFonts w:ascii="Sylfaen" w:hAnsi="Sylfaen"/>
              </w:rPr>
            </w:pPr>
            <w:sdt>
              <w:sdtPr>
                <w:rPr>
                  <w:rFonts w:ascii="Sylfaen" w:hAnsi="Sylfaen"/>
                  <w:b/>
                  <w:bCs/>
                </w:rPr>
                <w:alias w:val="შეფასება"/>
                <w:tag w:val="Evaluation"/>
                <w:id w:val="1255407629"/>
                <w:placeholder>
                  <w:docPart w:val="9330197BDC7E4739A6741E8329CF52EB"/>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r w:rsidR="008F283D" w:rsidRPr="007341B2" w14:paraId="4A7C8417" w14:textId="77777777" w:rsidTr="0057419D">
        <w:tc>
          <w:tcPr>
            <w:tcW w:w="630" w:type="dxa"/>
          </w:tcPr>
          <w:p w14:paraId="43A9DD97" w14:textId="77777777" w:rsidR="008F283D" w:rsidRPr="007341B2" w:rsidRDefault="008F283D" w:rsidP="0057419D">
            <w:pPr>
              <w:spacing w:after="60"/>
              <w:ind w:right="44"/>
              <w:rPr>
                <w:rFonts w:ascii="Sylfaen" w:hAnsi="Sylfaen"/>
              </w:rPr>
            </w:pPr>
            <w:r w:rsidRPr="007341B2">
              <w:rPr>
                <w:rFonts w:ascii="Sylfaen" w:hAnsi="Sylfaen"/>
              </w:rPr>
              <w:t>2.2</w:t>
            </w:r>
          </w:p>
        </w:tc>
        <w:tc>
          <w:tcPr>
            <w:tcW w:w="5490" w:type="dxa"/>
          </w:tcPr>
          <w:p w14:paraId="66A6B18F" w14:textId="77777777" w:rsidR="008F283D" w:rsidRPr="007341B2" w:rsidRDefault="008F283D" w:rsidP="0057419D">
            <w:pPr>
              <w:spacing w:after="60"/>
              <w:ind w:right="44"/>
              <w:rPr>
                <w:rFonts w:ascii="Sylfaen" w:hAnsi="Sylfaen"/>
              </w:rPr>
            </w:pPr>
            <w:r w:rsidRPr="007341B2">
              <w:t>პრაქტიკული, სამეცნიერო /კვლევითი /შემოქმედებითი</w:t>
            </w:r>
            <w:r w:rsidRPr="007341B2">
              <w:br/>
              <w:t>/საშემსრულებლო და ტრანსფერული უნარების განვითარება</w:t>
            </w:r>
          </w:p>
        </w:tc>
        <w:tc>
          <w:tcPr>
            <w:tcW w:w="2340" w:type="dxa"/>
          </w:tcPr>
          <w:p w14:paraId="23F6B4A3" w14:textId="77777777" w:rsidR="008F283D" w:rsidRPr="007341B2" w:rsidRDefault="00000000" w:rsidP="0057419D">
            <w:pPr>
              <w:spacing w:after="60"/>
              <w:ind w:right="44"/>
              <w:jc w:val="center"/>
              <w:rPr>
                <w:rFonts w:ascii="Sylfaen" w:hAnsi="Sylfaen"/>
              </w:rPr>
            </w:pPr>
            <w:sdt>
              <w:sdtPr>
                <w:rPr>
                  <w:rFonts w:ascii="Sylfaen" w:hAnsi="Sylfaen"/>
                  <w:b/>
                  <w:bCs/>
                </w:rPr>
                <w:alias w:val="შეფასება"/>
                <w:tag w:val="Evaluation"/>
                <w:id w:val="-138118708"/>
                <w:placeholder>
                  <w:docPart w:val="784C834C6F9246A997FE5B978D36EF08"/>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r w:rsidR="008F283D" w:rsidRPr="007341B2" w14:paraId="5AF91F40" w14:textId="77777777" w:rsidTr="0057419D">
        <w:tc>
          <w:tcPr>
            <w:tcW w:w="630" w:type="dxa"/>
          </w:tcPr>
          <w:p w14:paraId="25E44D02" w14:textId="77777777" w:rsidR="008F283D" w:rsidRPr="007341B2" w:rsidRDefault="008F283D" w:rsidP="0057419D">
            <w:pPr>
              <w:spacing w:after="60"/>
              <w:ind w:right="44"/>
              <w:rPr>
                <w:rFonts w:ascii="Sylfaen" w:hAnsi="Sylfaen"/>
              </w:rPr>
            </w:pPr>
            <w:r w:rsidRPr="007341B2">
              <w:rPr>
                <w:rFonts w:ascii="Sylfaen" w:hAnsi="Sylfaen"/>
              </w:rPr>
              <w:t>2.3</w:t>
            </w:r>
          </w:p>
        </w:tc>
        <w:tc>
          <w:tcPr>
            <w:tcW w:w="5490" w:type="dxa"/>
          </w:tcPr>
          <w:p w14:paraId="426B19B9" w14:textId="77777777" w:rsidR="008F283D" w:rsidRPr="007341B2" w:rsidRDefault="008F283D" w:rsidP="0057419D">
            <w:pPr>
              <w:spacing w:after="60"/>
              <w:ind w:right="44"/>
              <w:rPr>
                <w:rFonts w:ascii="Sylfaen" w:hAnsi="Sylfaen"/>
              </w:rPr>
            </w:pPr>
            <w:r w:rsidRPr="007341B2">
              <w:t>სწავლება-სწავლის მეთოდები</w:t>
            </w:r>
          </w:p>
        </w:tc>
        <w:tc>
          <w:tcPr>
            <w:tcW w:w="2340" w:type="dxa"/>
          </w:tcPr>
          <w:p w14:paraId="21C69970" w14:textId="77777777" w:rsidR="008F283D" w:rsidRPr="007341B2" w:rsidRDefault="00000000" w:rsidP="0057419D">
            <w:pPr>
              <w:spacing w:after="60"/>
              <w:ind w:right="44"/>
              <w:jc w:val="center"/>
              <w:rPr>
                <w:rFonts w:ascii="Sylfaen" w:hAnsi="Sylfaen"/>
              </w:rPr>
            </w:pPr>
            <w:sdt>
              <w:sdtPr>
                <w:rPr>
                  <w:rFonts w:ascii="Sylfaen" w:hAnsi="Sylfaen"/>
                  <w:b/>
                  <w:bCs/>
                </w:rPr>
                <w:alias w:val="შეფასება"/>
                <w:tag w:val="Evaluation"/>
                <w:id w:val="-591472433"/>
                <w:placeholder>
                  <w:docPart w:val="522D41E5707F4F1582510B9220636C2B"/>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r w:rsidR="008F283D" w:rsidRPr="007341B2" w14:paraId="23F1615C" w14:textId="77777777" w:rsidTr="0057419D">
        <w:tc>
          <w:tcPr>
            <w:tcW w:w="630" w:type="dxa"/>
          </w:tcPr>
          <w:p w14:paraId="2230B19E" w14:textId="77777777" w:rsidR="008F283D" w:rsidRPr="007341B2" w:rsidRDefault="008F283D" w:rsidP="0057419D">
            <w:pPr>
              <w:spacing w:after="60"/>
              <w:ind w:right="44"/>
              <w:rPr>
                <w:rFonts w:ascii="Sylfaen" w:hAnsi="Sylfaen"/>
              </w:rPr>
            </w:pPr>
            <w:r w:rsidRPr="007341B2">
              <w:rPr>
                <w:rFonts w:ascii="Sylfaen" w:hAnsi="Sylfaen"/>
              </w:rPr>
              <w:t>2.4</w:t>
            </w:r>
          </w:p>
        </w:tc>
        <w:tc>
          <w:tcPr>
            <w:tcW w:w="5490" w:type="dxa"/>
          </w:tcPr>
          <w:p w14:paraId="411ACC4C" w14:textId="77777777" w:rsidR="008F283D" w:rsidRPr="007341B2" w:rsidRDefault="008F283D" w:rsidP="0057419D">
            <w:pPr>
              <w:spacing w:after="60"/>
              <w:ind w:right="44"/>
              <w:rPr>
                <w:rFonts w:ascii="Sylfaen" w:hAnsi="Sylfaen"/>
              </w:rPr>
            </w:pPr>
            <w:r w:rsidRPr="007341B2">
              <w:t>სტუდენტების შეფასება</w:t>
            </w:r>
          </w:p>
        </w:tc>
        <w:tc>
          <w:tcPr>
            <w:tcW w:w="2340" w:type="dxa"/>
          </w:tcPr>
          <w:p w14:paraId="3C1C478B" w14:textId="77777777" w:rsidR="008F283D" w:rsidRPr="007341B2" w:rsidRDefault="00000000" w:rsidP="0057419D">
            <w:pPr>
              <w:spacing w:after="60"/>
              <w:ind w:right="44"/>
              <w:jc w:val="center"/>
              <w:rPr>
                <w:rFonts w:ascii="Sylfaen" w:eastAsia="MS Gothic" w:hAnsi="Sylfaen"/>
              </w:rPr>
            </w:pPr>
            <w:sdt>
              <w:sdtPr>
                <w:rPr>
                  <w:rFonts w:ascii="Sylfaen" w:hAnsi="Sylfaen"/>
                  <w:b/>
                  <w:bCs/>
                </w:rPr>
                <w:alias w:val="შეფასება"/>
                <w:tag w:val="Evaluation"/>
                <w:id w:val="-1572343548"/>
                <w:placeholder>
                  <w:docPart w:val="9BB4D757A39A47AFAABA5062008204A1"/>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r w:rsidR="008F283D" w:rsidRPr="007341B2" w14:paraId="3CFFA1B4" w14:textId="77777777" w:rsidTr="0057419D">
        <w:tc>
          <w:tcPr>
            <w:tcW w:w="630" w:type="dxa"/>
            <w:shd w:val="clear" w:color="auto" w:fill="BDD6EE" w:themeFill="accent1" w:themeFillTint="66"/>
          </w:tcPr>
          <w:p w14:paraId="7E30D34B" w14:textId="77777777" w:rsidR="008F283D" w:rsidRPr="007341B2" w:rsidRDefault="008F283D" w:rsidP="0057419D">
            <w:pPr>
              <w:spacing w:after="60"/>
              <w:ind w:right="44"/>
              <w:rPr>
                <w:rFonts w:ascii="Sylfaen" w:hAnsi="Sylfaen"/>
                <w:b/>
              </w:rPr>
            </w:pPr>
            <w:r w:rsidRPr="007341B2">
              <w:rPr>
                <w:rFonts w:ascii="Sylfaen" w:hAnsi="Sylfaen"/>
                <w:b/>
              </w:rPr>
              <w:t>3.</w:t>
            </w:r>
          </w:p>
        </w:tc>
        <w:tc>
          <w:tcPr>
            <w:tcW w:w="5490" w:type="dxa"/>
            <w:shd w:val="clear" w:color="auto" w:fill="BDD6EE" w:themeFill="accent1" w:themeFillTint="66"/>
          </w:tcPr>
          <w:p w14:paraId="3226F263" w14:textId="77777777" w:rsidR="008F283D" w:rsidRPr="007341B2" w:rsidRDefault="008F283D" w:rsidP="0057419D">
            <w:pPr>
              <w:spacing w:after="60"/>
              <w:ind w:right="44"/>
              <w:rPr>
                <w:rFonts w:ascii="Sylfaen" w:hAnsi="Sylfaen"/>
                <w:b/>
              </w:rPr>
            </w:pPr>
            <w:r w:rsidRPr="007341B2">
              <w:rPr>
                <w:rFonts w:ascii="Sylfaen" w:hAnsi="Sylfaen"/>
                <w:b/>
              </w:rPr>
              <w:t>სტუდენტთა მიღწევები, მათთან ინდივიდუალური მუშაობა</w:t>
            </w:r>
          </w:p>
        </w:tc>
        <w:tc>
          <w:tcPr>
            <w:tcW w:w="2340" w:type="dxa"/>
            <w:shd w:val="clear" w:color="auto" w:fill="BDD6EE" w:themeFill="accent1" w:themeFillTint="66"/>
          </w:tcPr>
          <w:p w14:paraId="1B2D8979" w14:textId="77777777" w:rsidR="008F283D" w:rsidRPr="007341B2" w:rsidRDefault="00000000" w:rsidP="0057419D">
            <w:pPr>
              <w:spacing w:after="60"/>
              <w:ind w:right="44"/>
              <w:rPr>
                <w:rFonts w:ascii="Sylfaen" w:hAnsi="Sylfaen"/>
                <w:b/>
                <w:bCs/>
              </w:rPr>
            </w:pPr>
            <w:sdt>
              <w:sdtPr>
                <w:rPr>
                  <w:rFonts w:ascii="Sylfaen" w:hAnsi="Sylfaen"/>
                  <w:b/>
                  <w:bCs/>
                </w:rPr>
                <w:alias w:val="შეფასება"/>
                <w:tag w:val="Evaluation"/>
                <w:id w:val="223264271"/>
                <w:placeholder>
                  <w:docPart w:val="38D77EE77EB54BC8B5350DA81625052A"/>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r w:rsidR="008F283D" w:rsidRPr="007341B2" w14:paraId="3475A71D" w14:textId="77777777" w:rsidTr="0057419D">
        <w:tc>
          <w:tcPr>
            <w:tcW w:w="630" w:type="dxa"/>
          </w:tcPr>
          <w:p w14:paraId="35EB3974" w14:textId="77777777" w:rsidR="008F283D" w:rsidRPr="007341B2" w:rsidRDefault="008F283D" w:rsidP="0057419D">
            <w:pPr>
              <w:spacing w:after="60"/>
              <w:ind w:right="44"/>
              <w:rPr>
                <w:rFonts w:ascii="Sylfaen" w:hAnsi="Sylfaen"/>
              </w:rPr>
            </w:pPr>
            <w:r w:rsidRPr="007341B2">
              <w:rPr>
                <w:rFonts w:ascii="Sylfaen" w:hAnsi="Sylfaen"/>
              </w:rPr>
              <w:t>3.1</w:t>
            </w:r>
          </w:p>
        </w:tc>
        <w:tc>
          <w:tcPr>
            <w:tcW w:w="5490" w:type="dxa"/>
          </w:tcPr>
          <w:p w14:paraId="1C07E06C" w14:textId="77777777" w:rsidR="008F283D" w:rsidRPr="007341B2" w:rsidRDefault="008F283D" w:rsidP="0057419D">
            <w:pPr>
              <w:spacing w:after="60"/>
              <w:ind w:right="44"/>
              <w:rPr>
                <w:rFonts w:ascii="Sylfaen" w:hAnsi="Sylfaen"/>
              </w:rPr>
            </w:pPr>
            <w:r w:rsidRPr="007341B2">
              <w:t>სტუდენტთა საკონსულტაციო და მხარდამჭერი სერვისები</w:t>
            </w:r>
          </w:p>
        </w:tc>
        <w:tc>
          <w:tcPr>
            <w:tcW w:w="2340" w:type="dxa"/>
          </w:tcPr>
          <w:p w14:paraId="75395B6F" w14:textId="77777777" w:rsidR="008F283D" w:rsidRPr="007341B2" w:rsidRDefault="00000000" w:rsidP="0057419D">
            <w:pPr>
              <w:spacing w:after="60"/>
              <w:ind w:right="44"/>
              <w:jc w:val="center"/>
              <w:rPr>
                <w:rFonts w:ascii="Sylfaen" w:hAnsi="Sylfaen"/>
              </w:rPr>
            </w:pPr>
            <w:sdt>
              <w:sdtPr>
                <w:rPr>
                  <w:rFonts w:ascii="Sylfaen" w:hAnsi="Sylfaen"/>
                  <w:b/>
                  <w:bCs/>
                </w:rPr>
                <w:alias w:val="შეფასება"/>
                <w:tag w:val="Evaluation"/>
                <w:id w:val="1977957933"/>
                <w:placeholder>
                  <w:docPart w:val="8EE646947A404F8189723B2C21A49404"/>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r w:rsidR="008F283D" w:rsidRPr="007341B2" w14:paraId="51E29E9F" w14:textId="77777777" w:rsidTr="0057419D">
        <w:tc>
          <w:tcPr>
            <w:tcW w:w="630" w:type="dxa"/>
          </w:tcPr>
          <w:p w14:paraId="2098CBB1" w14:textId="77777777" w:rsidR="008F283D" w:rsidRPr="007341B2" w:rsidRDefault="008F283D" w:rsidP="0057419D">
            <w:pPr>
              <w:spacing w:after="60"/>
              <w:ind w:right="44"/>
              <w:rPr>
                <w:rFonts w:ascii="Sylfaen" w:hAnsi="Sylfaen"/>
              </w:rPr>
            </w:pPr>
            <w:r w:rsidRPr="007341B2">
              <w:rPr>
                <w:rFonts w:ascii="Sylfaen" w:hAnsi="Sylfaen"/>
              </w:rPr>
              <w:t>3.2</w:t>
            </w:r>
          </w:p>
        </w:tc>
        <w:tc>
          <w:tcPr>
            <w:tcW w:w="5490" w:type="dxa"/>
          </w:tcPr>
          <w:p w14:paraId="20CB1C12" w14:textId="77777777" w:rsidR="008F283D" w:rsidRPr="007341B2" w:rsidRDefault="008F283D" w:rsidP="0057419D">
            <w:pPr>
              <w:spacing w:after="60"/>
              <w:ind w:right="44"/>
              <w:rPr>
                <w:rFonts w:ascii="Sylfaen" w:hAnsi="Sylfaen"/>
              </w:rPr>
            </w:pPr>
            <w:r w:rsidRPr="007341B2">
              <w:t>მაგისტრანტთა ხელმძღვანელობა</w:t>
            </w:r>
          </w:p>
        </w:tc>
        <w:tc>
          <w:tcPr>
            <w:tcW w:w="2340" w:type="dxa"/>
          </w:tcPr>
          <w:p w14:paraId="2B009F0E" w14:textId="77777777" w:rsidR="008F283D" w:rsidRPr="007341B2" w:rsidRDefault="00000000" w:rsidP="0057419D">
            <w:pPr>
              <w:spacing w:after="60"/>
              <w:ind w:right="44"/>
              <w:jc w:val="center"/>
              <w:rPr>
                <w:rFonts w:ascii="Sylfaen" w:hAnsi="Sylfaen"/>
              </w:rPr>
            </w:pPr>
            <w:sdt>
              <w:sdtPr>
                <w:rPr>
                  <w:rFonts w:ascii="Sylfaen" w:hAnsi="Sylfaen"/>
                  <w:b/>
                  <w:bCs/>
                </w:rPr>
                <w:alias w:val="შეფასება"/>
                <w:tag w:val="Evaluation"/>
                <w:id w:val="1947353101"/>
                <w:placeholder>
                  <w:docPart w:val="471E1D4BE4D343C192AD9EF0A7A1FD42"/>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აირჩიეთ შესაბამისი</w:t>
                </w:r>
              </w:sdtContent>
            </w:sdt>
          </w:p>
        </w:tc>
      </w:tr>
      <w:tr w:rsidR="008F283D" w:rsidRPr="007341B2" w14:paraId="105D4C2C" w14:textId="77777777" w:rsidTr="0057419D">
        <w:tc>
          <w:tcPr>
            <w:tcW w:w="630" w:type="dxa"/>
            <w:shd w:val="clear" w:color="auto" w:fill="BDD6EE" w:themeFill="accent1" w:themeFillTint="66"/>
          </w:tcPr>
          <w:p w14:paraId="7DEC1EFD" w14:textId="77777777" w:rsidR="008F283D" w:rsidRPr="007341B2" w:rsidRDefault="008F283D" w:rsidP="0057419D">
            <w:pPr>
              <w:spacing w:after="60"/>
              <w:ind w:right="44"/>
              <w:rPr>
                <w:rFonts w:ascii="Sylfaen" w:hAnsi="Sylfaen"/>
                <w:b/>
              </w:rPr>
            </w:pPr>
            <w:r w:rsidRPr="007341B2">
              <w:rPr>
                <w:rFonts w:ascii="Sylfaen" w:hAnsi="Sylfaen"/>
                <w:b/>
              </w:rPr>
              <w:t>4.</w:t>
            </w:r>
          </w:p>
        </w:tc>
        <w:tc>
          <w:tcPr>
            <w:tcW w:w="5490" w:type="dxa"/>
            <w:shd w:val="clear" w:color="auto" w:fill="BDD6EE" w:themeFill="accent1" w:themeFillTint="66"/>
          </w:tcPr>
          <w:p w14:paraId="666DB8F5" w14:textId="77777777" w:rsidR="008F283D" w:rsidRPr="007341B2" w:rsidRDefault="008F283D" w:rsidP="0057419D">
            <w:pPr>
              <w:spacing w:after="60"/>
              <w:ind w:right="44"/>
              <w:rPr>
                <w:rFonts w:ascii="Sylfaen" w:hAnsi="Sylfaen"/>
                <w:b/>
              </w:rPr>
            </w:pPr>
            <w:r w:rsidRPr="007341B2">
              <w:rPr>
                <w:rFonts w:ascii="Sylfaen" w:hAnsi="Sylfaen"/>
                <w:b/>
              </w:rPr>
              <w:t>სწავლების რესურსებით უზრუნველყოფა</w:t>
            </w:r>
          </w:p>
        </w:tc>
        <w:tc>
          <w:tcPr>
            <w:tcW w:w="2340" w:type="dxa"/>
            <w:shd w:val="clear" w:color="auto" w:fill="BDD6EE" w:themeFill="accent1" w:themeFillTint="66"/>
          </w:tcPr>
          <w:p w14:paraId="1A5D8252" w14:textId="77777777" w:rsidR="008F283D" w:rsidRPr="007341B2" w:rsidRDefault="00000000" w:rsidP="0057419D">
            <w:pPr>
              <w:spacing w:after="60"/>
              <w:ind w:right="44"/>
              <w:rPr>
                <w:rFonts w:ascii="Sylfaen" w:hAnsi="Sylfaen"/>
                <w:b/>
                <w:bCs/>
              </w:rPr>
            </w:pPr>
            <w:sdt>
              <w:sdtPr>
                <w:rPr>
                  <w:rFonts w:ascii="Sylfaen" w:hAnsi="Sylfaen"/>
                  <w:b/>
                  <w:bCs/>
                </w:rPr>
                <w:alias w:val="შეფასება"/>
                <w:tag w:val="Evaluation"/>
                <w:id w:val="362029450"/>
                <w:placeholder>
                  <w:docPart w:val="C158B35053C640FB89CAE2DB8489E84E"/>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r w:rsidR="008F283D" w:rsidRPr="007341B2" w14:paraId="2175812A" w14:textId="77777777" w:rsidTr="0057419D">
        <w:tc>
          <w:tcPr>
            <w:tcW w:w="630" w:type="dxa"/>
          </w:tcPr>
          <w:p w14:paraId="663FF94B" w14:textId="77777777" w:rsidR="008F283D" w:rsidRPr="007341B2" w:rsidRDefault="008F283D" w:rsidP="0057419D">
            <w:pPr>
              <w:spacing w:after="60"/>
              <w:ind w:right="44"/>
              <w:rPr>
                <w:rFonts w:ascii="Sylfaen" w:hAnsi="Sylfaen"/>
              </w:rPr>
            </w:pPr>
            <w:r w:rsidRPr="007341B2">
              <w:rPr>
                <w:rFonts w:ascii="Sylfaen" w:hAnsi="Sylfaen"/>
              </w:rPr>
              <w:t>4.1</w:t>
            </w:r>
          </w:p>
        </w:tc>
        <w:tc>
          <w:tcPr>
            <w:tcW w:w="5490" w:type="dxa"/>
          </w:tcPr>
          <w:p w14:paraId="3F4B8CC3" w14:textId="77777777" w:rsidR="008F283D" w:rsidRPr="007341B2" w:rsidRDefault="008F283D" w:rsidP="0057419D">
            <w:pPr>
              <w:spacing w:after="60"/>
              <w:ind w:right="44"/>
              <w:rPr>
                <w:rFonts w:ascii="Sylfaen" w:hAnsi="Sylfaen"/>
              </w:rPr>
            </w:pPr>
            <w:r w:rsidRPr="007341B2">
              <w:t>ადამიანური რესურსი</w:t>
            </w:r>
          </w:p>
        </w:tc>
        <w:tc>
          <w:tcPr>
            <w:tcW w:w="2340" w:type="dxa"/>
          </w:tcPr>
          <w:p w14:paraId="5063D880" w14:textId="77777777" w:rsidR="008F283D" w:rsidRPr="007341B2" w:rsidRDefault="00000000" w:rsidP="0057419D">
            <w:pPr>
              <w:spacing w:after="60"/>
              <w:ind w:right="44"/>
              <w:jc w:val="center"/>
              <w:rPr>
                <w:rFonts w:ascii="Sylfaen" w:hAnsi="Sylfaen"/>
              </w:rPr>
            </w:pPr>
            <w:sdt>
              <w:sdtPr>
                <w:rPr>
                  <w:rFonts w:ascii="Sylfaen" w:hAnsi="Sylfaen"/>
                  <w:b/>
                  <w:bCs/>
                </w:rPr>
                <w:alias w:val="შეფასება"/>
                <w:tag w:val="Evaluation"/>
                <w:id w:val="-1863351155"/>
                <w:placeholder>
                  <w:docPart w:val="196FAB2351384BCA8D4A831DCCCAF85C"/>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r w:rsidR="008F283D" w:rsidRPr="007341B2" w14:paraId="5F2E57C8" w14:textId="77777777" w:rsidTr="0057419D">
        <w:tc>
          <w:tcPr>
            <w:tcW w:w="630" w:type="dxa"/>
          </w:tcPr>
          <w:p w14:paraId="33E8F9DB" w14:textId="77777777" w:rsidR="008F283D" w:rsidRPr="007341B2" w:rsidRDefault="008F283D" w:rsidP="0057419D">
            <w:pPr>
              <w:spacing w:after="60"/>
              <w:ind w:right="44"/>
              <w:rPr>
                <w:rFonts w:ascii="Sylfaen" w:hAnsi="Sylfaen"/>
              </w:rPr>
            </w:pPr>
            <w:r w:rsidRPr="007341B2">
              <w:rPr>
                <w:rFonts w:ascii="Sylfaen" w:hAnsi="Sylfaen"/>
              </w:rPr>
              <w:t>4.2</w:t>
            </w:r>
          </w:p>
        </w:tc>
        <w:tc>
          <w:tcPr>
            <w:tcW w:w="5490" w:type="dxa"/>
          </w:tcPr>
          <w:p w14:paraId="0BC618FC" w14:textId="77777777" w:rsidR="008F283D" w:rsidRPr="007341B2" w:rsidRDefault="008F283D" w:rsidP="0057419D">
            <w:pPr>
              <w:spacing w:after="60"/>
              <w:ind w:right="44"/>
              <w:rPr>
                <w:rFonts w:ascii="Sylfaen" w:hAnsi="Sylfaen"/>
              </w:rPr>
            </w:pPr>
            <w:r w:rsidRPr="007341B2">
              <w:t>მაგისტრანტის ხელმძღვანელის კვალიფიკაცია</w:t>
            </w:r>
          </w:p>
        </w:tc>
        <w:tc>
          <w:tcPr>
            <w:tcW w:w="2340" w:type="dxa"/>
          </w:tcPr>
          <w:p w14:paraId="49B92788" w14:textId="77777777" w:rsidR="008F283D" w:rsidRPr="007341B2" w:rsidRDefault="00000000" w:rsidP="0057419D">
            <w:pPr>
              <w:spacing w:after="60"/>
              <w:ind w:right="44"/>
              <w:jc w:val="center"/>
              <w:rPr>
                <w:rFonts w:ascii="Sylfaen" w:hAnsi="Sylfaen"/>
              </w:rPr>
            </w:pPr>
            <w:sdt>
              <w:sdtPr>
                <w:rPr>
                  <w:rFonts w:ascii="Sylfaen" w:hAnsi="Sylfaen"/>
                  <w:b/>
                  <w:bCs/>
                </w:rPr>
                <w:alias w:val="შეფასება"/>
                <w:tag w:val="Evaluation"/>
                <w:id w:val="-515763144"/>
                <w:placeholder>
                  <w:docPart w:val="CBBBC89620F249DDA9FD2BBFFFA57E80"/>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აირჩიეთ შესაბამისი</w:t>
                </w:r>
              </w:sdtContent>
            </w:sdt>
          </w:p>
        </w:tc>
      </w:tr>
      <w:tr w:rsidR="008F283D" w:rsidRPr="007341B2" w14:paraId="5076C2EA" w14:textId="77777777" w:rsidTr="0057419D">
        <w:tc>
          <w:tcPr>
            <w:tcW w:w="630" w:type="dxa"/>
          </w:tcPr>
          <w:p w14:paraId="0FEA8986" w14:textId="77777777" w:rsidR="008F283D" w:rsidRPr="007341B2" w:rsidRDefault="008F283D" w:rsidP="0057419D">
            <w:pPr>
              <w:spacing w:after="60"/>
              <w:ind w:right="44"/>
              <w:rPr>
                <w:rFonts w:ascii="Sylfaen" w:hAnsi="Sylfaen"/>
              </w:rPr>
            </w:pPr>
            <w:r w:rsidRPr="007341B2">
              <w:rPr>
                <w:rFonts w:ascii="Sylfaen" w:hAnsi="Sylfaen"/>
              </w:rPr>
              <w:t>4.3</w:t>
            </w:r>
          </w:p>
        </w:tc>
        <w:tc>
          <w:tcPr>
            <w:tcW w:w="5490" w:type="dxa"/>
          </w:tcPr>
          <w:p w14:paraId="33AA8271" w14:textId="77777777" w:rsidR="008F283D" w:rsidRPr="007341B2" w:rsidRDefault="008F283D" w:rsidP="0057419D">
            <w:pPr>
              <w:spacing w:after="60"/>
              <w:ind w:right="44"/>
              <w:rPr>
                <w:rFonts w:ascii="Sylfaen" w:hAnsi="Sylfaen"/>
              </w:rPr>
            </w:pPr>
            <w:r w:rsidRPr="007341B2">
              <w:t>აკადემიური, სამეცნიერო და მოწვეული პერსონალის პროფესიული განვითარება</w:t>
            </w:r>
          </w:p>
        </w:tc>
        <w:tc>
          <w:tcPr>
            <w:tcW w:w="2340" w:type="dxa"/>
          </w:tcPr>
          <w:p w14:paraId="2F5AFBB3" w14:textId="77777777" w:rsidR="008F283D" w:rsidRPr="007341B2" w:rsidRDefault="00000000" w:rsidP="0057419D">
            <w:pPr>
              <w:spacing w:after="60"/>
              <w:ind w:right="44"/>
              <w:jc w:val="center"/>
              <w:rPr>
                <w:rFonts w:ascii="Sylfaen" w:eastAsia="MS Gothic" w:hAnsi="Sylfaen"/>
              </w:rPr>
            </w:pPr>
            <w:sdt>
              <w:sdtPr>
                <w:rPr>
                  <w:rFonts w:ascii="Sylfaen" w:hAnsi="Sylfaen"/>
                  <w:b/>
                  <w:bCs/>
                </w:rPr>
                <w:alias w:val="შეფასება"/>
                <w:tag w:val="Evaluation"/>
                <w:id w:val="27612607"/>
                <w:placeholder>
                  <w:docPart w:val="EFA366EDC7DF41ED83FFF9312A32D1F1"/>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r w:rsidR="008F283D" w:rsidRPr="007341B2" w14:paraId="3F5BFB11" w14:textId="77777777" w:rsidTr="0057419D">
        <w:tc>
          <w:tcPr>
            <w:tcW w:w="630" w:type="dxa"/>
          </w:tcPr>
          <w:p w14:paraId="77207062" w14:textId="77777777" w:rsidR="008F283D" w:rsidRPr="007341B2" w:rsidRDefault="008F283D" w:rsidP="0057419D">
            <w:pPr>
              <w:spacing w:after="60"/>
              <w:ind w:right="44"/>
              <w:rPr>
                <w:rFonts w:ascii="Sylfaen" w:hAnsi="Sylfaen"/>
              </w:rPr>
            </w:pPr>
            <w:r w:rsidRPr="007341B2">
              <w:rPr>
                <w:rFonts w:ascii="Sylfaen" w:hAnsi="Sylfaen"/>
              </w:rPr>
              <w:t>4.4</w:t>
            </w:r>
          </w:p>
        </w:tc>
        <w:tc>
          <w:tcPr>
            <w:tcW w:w="5490" w:type="dxa"/>
          </w:tcPr>
          <w:p w14:paraId="32845697" w14:textId="77777777" w:rsidR="008F283D" w:rsidRPr="007341B2" w:rsidRDefault="008F283D" w:rsidP="0057419D">
            <w:pPr>
              <w:spacing w:after="60"/>
              <w:ind w:right="44"/>
              <w:rPr>
                <w:rFonts w:ascii="Sylfaen" w:hAnsi="Sylfaen"/>
              </w:rPr>
            </w:pPr>
            <w:r w:rsidRPr="007341B2">
              <w:t>მატერიალური რესურსი</w:t>
            </w:r>
          </w:p>
        </w:tc>
        <w:tc>
          <w:tcPr>
            <w:tcW w:w="2340" w:type="dxa"/>
          </w:tcPr>
          <w:p w14:paraId="19FAA36B" w14:textId="77777777" w:rsidR="008F283D" w:rsidRPr="007341B2" w:rsidRDefault="00000000" w:rsidP="0057419D">
            <w:pPr>
              <w:spacing w:after="60"/>
              <w:ind w:right="44"/>
              <w:jc w:val="center"/>
              <w:rPr>
                <w:rFonts w:ascii="Sylfaen" w:eastAsia="MS Gothic" w:hAnsi="Sylfaen"/>
              </w:rPr>
            </w:pPr>
            <w:sdt>
              <w:sdtPr>
                <w:rPr>
                  <w:rFonts w:ascii="Sylfaen" w:hAnsi="Sylfaen"/>
                  <w:b/>
                  <w:bCs/>
                </w:rPr>
                <w:alias w:val="შეფასება"/>
                <w:tag w:val="Evaluation"/>
                <w:id w:val="654104572"/>
                <w:placeholder>
                  <w:docPart w:val="E877B55D28784F319032F1090CB7ADFE"/>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r w:rsidR="008F283D" w:rsidRPr="007341B2" w14:paraId="73A5705D" w14:textId="77777777" w:rsidTr="0057419D">
        <w:tc>
          <w:tcPr>
            <w:tcW w:w="630" w:type="dxa"/>
          </w:tcPr>
          <w:p w14:paraId="46BB81AF" w14:textId="77777777" w:rsidR="008F283D" w:rsidRPr="007341B2" w:rsidRDefault="008F283D" w:rsidP="0057419D">
            <w:pPr>
              <w:spacing w:after="60"/>
              <w:ind w:right="44"/>
              <w:rPr>
                <w:rFonts w:ascii="Sylfaen" w:hAnsi="Sylfaen"/>
              </w:rPr>
            </w:pPr>
            <w:r w:rsidRPr="007341B2">
              <w:rPr>
                <w:rFonts w:ascii="Sylfaen" w:hAnsi="Sylfaen"/>
              </w:rPr>
              <w:t>4.5</w:t>
            </w:r>
          </w:p>
        </w:tc>
        <w:tc>
          <w:tcPr>
            <w:tcW w:w="5490" w:type="dxa"/>
          </w:tcPr>
          <w:p w14:paraId="226AED7E" w14:textId="77777777" w:rsidR="008F283D" w:rsidRPr="007341B2" w:rsidRDefault="008F283D" w:rsidP="0057419D">
            <w:pPr>
              <w:spacing w:after="60"/>
              <w:ind w:right="44"/>
              <w:rPr>
                <w:rFonts w:ascii="Sylfaen" w:hAnsi="Sylfaen"/>
              </w:rPr>
            </w:pPr>
            <w:r w:rsidRPr="007341B2">
              <w:t>პროგრამის/ფაკულტეტის/სკოლის ბიუჯეტი და პროგრამის ფინანსური მდგრადობა</w:t>
            </w:r>
          </w:p>
        </w:tc>
        <w:tc>
          <w:tcPr>
            <w:tcW w:w="2340" w:type="dxa"/>
          </w:tcPr>
          <w:p w14:paraId="7B25C938" w14:textId="77777777" w:rsidR="008F283D" w:rsidRPr="007341B2" w:rsidRDefault="00000000" w:rsidP="0057419D">
            <w:pPr>
              <w:spacing w:after="60"/>
              <w:ind w:right="44"/>
              <w:jc w:val="center"/>
              <w:rPr>
                <w:rFonts w:ascii="Sylfaen" w:eastAsia="MS Gothic" w:hAnsi="Sylfaen"/>
              </w:rPr>
            </w:pPr>
            <w:sdt>
              <w:sdtPr>
                <w:rPr>
                  <w:rFonts w:ascii="Sylfaen" w:hAnsi="Sylfaen"/>
                  <w:b/>
                  <w:bCs/>
                </w:rPr>
                <w:alias w:val="შეფასება"/>
                <w:tag w:val="Evaluation"/>
                <w:id w:val="-827675740"/>
                <w:placeholder>
                  <w:docPart w:val="291BEBFDB1A74BDB99304337AA26D6C5"/>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r w:rsidR="008F283D" w:rsidRPr="007341B2" w14:paraId="7F626704" w14:textId="77777777" w:rsidTr="0057419D">
        <w:tc>
          <w:tcPr>
            <w:tcW w:w="630" w:type="dxa"/>
            <w:shd w:val="clear" w:color="auto" w:fill="BDD6EE" w:themeFill="accent1" w:themeFillTint="66"/>
          </w:tcPr>
          <w:p w14:paraId="2CD485EA" w14:textId="77777777" w:rsidR="008F283D" w:rsidRPr="007341B2" w:rsidRDefault="008F283D" w:rsidP="0057419D">
            <w:pPr>
              <w:spacing w:after="60"/>
              <w:ind w:right="44"/>
              <w:rPr>
                <w:rFonts w:ascii="Sylfaen" w:hAnsi="Sylfaen"/>
                <w:b/>
              </w:rPr>
            </w:pPr>
            <w:r w:rsidRPr="007341B2">
              <w:rPr>
                <w:rFonts w:ascii="Sylfaen" w:hAnsi="Sylfaen"/>
                <w:b/>
              </w:rPr>
              <w:t>5</w:t>
            </w:r>
          </w:p>
        </w:tc>
        <w:tc>
          <w:tcPr>
            <w:tcW w:w="5490" w:type="dxa"/>
            <w:shd w:val="clear" w:color="auto" w:fill="BDD6EE" w:themeFill="accent1" w:themeFillTint="66"/>
          </w:tcPr>
          <w:p w14:paraId="70222BA9" w14:textId="77777777" w:rsidR="008F283D" w:rsidRPr="007341B2" w:rsidRDefault="008F283D" w:rsidP="0057419D">
            <w:pPr>
              <w:spacing w:after="60"/>
              <w:ind w:right="44"/>
              <w:rPr>
                <w:rFonts w:ascii="Sylfaen" w:hAnsi="Sylfaen"/>
                <w:b/>
              </w:rPr>
            </w:pPr>
            <w:r w:rsidRPr="007341B2">
              <w:rPr>
                <w:rFonts w:ascii="Sylfaen" w:hAnsi="Sylfaen"/>
                <w:b/>
              </w:rPr>
              <w:t>5. სწავლების ხარისხის განვითარების შესაძლებლობები</w:t>
            </w:r>
          </w:p>
        </w:tc>
        <w:tc>
          <w:tcPr>
            <w:tcW w:w="2340" w:type="dxa"/>
            <w:shd w:val="clear" w:color="auto" w:fill="BDD6EE" w:themeFill="accent1" w:themeFillTint="66"/>
          </w:tcPr>
          <w:p w14:paraId="69F1E170" w14:textId="77777777" w:rsidR="008F283D" w:rsidRPr="007341B2" w:rsidRDefault="00000000" w:rsidP="0057419D">
            <w:pPr>
              <w:spacing w:after="60"/>
              <w:ind w:right="44"/>
              <w:rPr>
                <w:rFonts w:ascii="Sylfaen" w:hAnsi="Sylfaen"/>
                <w:b/>
                <w:bCs/>
              </w:rPr>
            </w:pPr>
            <w:sdt>
              <w:sdtPr>
                <w:rPr>
                  <w:rFonts w:ascii="Sylfaen" w:hAnsi="Sylfaen"/>
                  <w:b/>
                  <w:bCs/>
                </w:rPr>
                <w:alias w:val="შეფასება"/>
                <w:tag w:val="Evaluation"/>
                <w:id w:val="-1933427814"/>
                <w:placeholder>
                  <w:docPart w:val="8FC6D0FF61C94EA4ABB657EA1E6A53E4"/>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r w:rsidR="008F283D" w:rsidRPr="007341B2" w14:paraId="03D7718B" w14:textId="77777777" w:rsidTr="0057419D">
        <w:tc>
          <w:tcPr>
            <w:tcW w:w="630" w:type="dxa"/>
          </w:tcPr>
          <w:p w14:paraId="7D1702C7" w14:textId="77777777" w:rsidR="008F283D" w:rsidRPr="007341B2" w:rsidRDefault="008F283D" w:rsidP="0057419D">
            <w:pPr>
              <w:spacing w:after="60"/>
              <w:ind w:right="44"/>
              <w:rPr>
                <w:rFonts w:ascii="Sylfaen" w:hAnsi="Sylfaen"/>
              </w:rPr>
            </w:pPr>
            <w:r w:rsidRPr="007341B2">
              <w:rPr>
                <w:rFonts w:ascii="Sylfaen" w:hAnsi="Sylfaen"/>
              </w:rPr>
              <w:lastRenderedPageBreak/>
              <w:t>5.1</w:t>
            </w:r>
          </w:p>
        </w:tc>
        <w:tc>
          <w:tcPr>
            <w:tcW w:w="5490" w:type="dxa"/>
          </w:tcPr>
          <w:p w14:paraId="76D29615" w14:textId="77777777" w:rsidR="008F283D" w:rsidRPr="007341B2" w:rsidRDefault="008F283D" w:rsidP="0057419D">
            <w:pPr>
              <w:spacing w:after="60"/>
              <w:ind w:right="44"/>
              <w:rPr>
                <w:rFonts w:ascii="Sylfaen" w:hAnsi="Sylfaen"/>
              </w:rPr>
            </w:pPr>
            <w:r w:rsidRPr="007341B2">
              <w:t>შიდა ხარისხის შეფასება</w:t>
            </w:r>
          </w:p>
        </w:tc>
        <w:tc>
          <w:tcPr>
            <w:tcW w:w="2340" w:type="dxa"/>
          </w:tcPr>
          <w:p w14:paraId="07D4A555" w14:textId="77777777" w:rsidR="008F283D" w:rsidRPr="007341B2" w:rsidRDefault="00000000" w:rsidP="0057419D">
            <w:pPr>
              <w:spacing w:after="60"/>
              <w:ind w:right="44"/>
              <w:jc w:val="center"/>
              <w:rPr>
                <w:rFonts w:ascii="Sylfaen" w:hAnsi="Sylfaen"/>
              </w:rPr>
            </w:pPr>
            <w:sdt>
              <w:sdtPr>
                <w:rPr>
                  <w:rFonts w:ascii="Sylfaen" w:hAnsi="Sylfaen"/>
                  <w:b/>
                  <w:bCs/>
                </w:rPr>
                <w:alias w:val="შეფასება"/>
                <w:tag w:val="Evaluation"/>
                <w:id w:val="188353249"/>
                <w:placeholder>
                  <w:docPart w:val="0292954B31AE4D47AF9F676ADC96C164"/>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r w:rsidR="008F283D" w:rsidRPr="007341B2" w14:paraId="63EEFE90" w14:textId="77777777" w:rsidTr="0057419D">
        <w:tc>
          <w:tcPr>
            <w:tcW w:w="630" w:type="dxa"/>
          </w:tcPr>
          <w:p w14:paraId="7B2B95CB" w14:textId="77777777" w:rsidR="008F283D" w:rsidRPr="007341B2" w:rsidRDefault="008F283D" w:rsidP="0057419D">
            <w:pPr>
              <w:spacing w:after="60"/>
              <w:ind w:right="44"/>
              <w:rPr>
                <w:rFonts w:ascii="Sylfaen" w:hAnsi="Sylfaen"/>
              </w:rPr>
            </w:pPr>
            <w:r w:rsidRPr="007341B2">
              <w:rPr>
                <w:rFonts w:ascii="Sylfaen" w:hAnsi="Sylfaen"/>
              </w:rPr>
              <w:t>5.2</w:t>
            </w:r>
          </w:p>
        </w:tc>
        <w:tc>
          <w:tcPr>
            <w:tcW w:w="5490" w:type="dxa"/>
          </w:tcPr>
          <w:p w14:paraId="521E84B5" w14:textId="77777777" w:rsidR="008F283D" w:rsidRPr="007341B2" w:rsidRDefault="008F283D" w:rsidP="0057419D">
            <w:pPr>
              <w:spacing w:after="60"/>
              <w:ind w:right="44"/>
              <w:rPr>
                <w:rFonts w:ascii="Sylfaen" w:hAnsi="Sylfaen"/>
              </w:rPr>
            </w:pPr>
            <w:r w:rsidRPr="007341B2">
              <w:t>გარე ხარისხის შეფასება</w:t>
            </w:r>
          </w:p>
        </w:tc>
        <w:tc>
          <w:tcPr>
            <w:tcW w:w="2340" w:type="dxa"/>
          </w:tcPr>
          <w:p w14:paraId="77D5E63F" w14:textId="77777777" w:rsidR="008F283D" w:rsidRPr="007341B2" w:rsidRDefault="00000000" w:rsidP="0057419D">
            <w:pPr>
              <w:spacing w:after="60"/>
              <w:ind w:right="44"/>
              <w:jc w:val="center"/>
              <w:rPr>
                <w:rFonts w:ascii="Sylfaen" w:hAnsi="Sylfaen"/>
              </w:rPr>
            </w:pPr>
            <w:sdt>
              <w:sdtPr>
                <w:rPr>
                  <w:rFonts w:ascii="Sylfaen" w:hAnsi="Sylfaen"/>
                  <w:b/>
                  <w:bCs/>
                </w:rPr>
                <w:alias w:val="შეფასება"/>
                <w:tag w:val="Evaluation"/>
                <w:id w:val="510952582"/>
                <w:placeholder>
                  <w:docPart w:val="1E28F45B6F15445B99CF3272338CCDF4"/>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r w:rsidR="008F283D" w:rsidRPr="007341B2" w14:paraId="470EEDE5" w14:textId="77777777" w:rsidTr="0057419D">
        <w:tc>
          <w:tcPr>
            <w:tcW w:w="630" w:type="dxa"/>
          </w:tcPr>
          <w:p w14:paraId="62A8C7EE" w14:textId="77777777" w:rsidR="008F283D" w:rsidRPr="007341B2" w:rsidRDefault="008F283D" w:rsidP="0057419D">
            <w:pPr>
              <w:spacing w:after="60"/>
              <w:ind w:right="44"/>
              <w:rPr>
                <w:rFonts w:ascii="Sylfaen" w:hAnsi="Sylfaen"/>
              </w:rPr>
            </w:pPr>
            <w:r w:rsidRPr="007341B2">
              <w:rPr>
                <w:rFonts w:ascii="Sylfaen" w:hAnsi="Sylfaen"/>
              </w:rPr>
              <w:t>5.3</w:t>
            </w:r>
          </w:p>
        </w:tc>
        <w:tc>
          <w:tcPr>
            <w:tcW w:w="5490" w:type="dxa"/>
          </w:tcPr>
          <w:p w14:paraId="000AEBB4" w14:textId="77777777" w:rsidR="008F283D" w:rsidRPr="007341B2" w:rsidRDefault="008F283D" w:rsidP="0057419D">
            <w:pPr>
              <w:spacing w:after="60"/>
              <w:ind w:right="44"/>
              <w:rPr>
                <w:rFonts w:ascii="Sylfaen" w:hAnsi="Sylfaen"/>
              </w:rPr>
            </w:pPr>
            <w:r w:rsidRPr="007341B2">
              <w:t>პროგრამის მონიტორინგი და პერიოდული შეფასება</w:t>
            </w:r>
          </w:p>
        </w:tc>
        <w:tc>
          <w:tcPr>
            <w:tcW w:w="2340" w:type="dxa"/>
          </w:tcPr>
          <w:p w14:paraId="3E00FDA1" w14:textId="77777777" w:rsidR="008F283D" w:rsidRPr="007341B2" w:rsidRDefault="00000000" w:rsidP="0057419D">
            <w:pPr>
              <w:spacing w:after="60"/>
              <w:ind w:right="44"/>
              <w:jc w:val="center"/>
              <w:rPr>
                <w:rFonts w:ascii="Sylfaen" w:eastAsia="MS Gothic" w:hAnsi="Sylfaen"/>
              </w:rPr>
            </w:pPr>
            <w:sdt>
              <w:sdtPr>
                <w:rPr>
                  <w:rFonts w:ascii="Sylfaen" w:hAnsi="Sylfaen"/>
                  <w:b/>
                  <w:bCs/>
                </w:rPr>
                <w:alias w:val="შეფასება"/>
                <w:tag w:val="Evaluation"/>
                <w:id w:val="250008035"/>
                <w:placeholder>
                  <w:docPart w:val="5CE921703D4246C582B10DF515E65A14"/>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8F283D" w:rsidRPr="007341B2">
                  <w:rPr>
                    <w:rFonts w:ascii="Sylfaen" w:hAnsi="Sylfaen"/>
                    <w:b/>
                    <w:bCs/>
                  </w:rPr>
                  <w:t>შესაბამისობაშია</w:t>
                </w:r>
              </w:sdtContent>
            </w:sdt>
          </w:p>
        </w:tc>
      </w:tr>
    </w:tbl>
    <w:p w14:paraId="22C93A97" w14:textId="77777777" w:rsidR="008F283D" w:rsidRPr="007341B2" w:rsidRDefault="008F283D" w:rsidP="008F283D">
      <w:pPr>
        <w:rPr>
          <w:rFonts w:ascii="Sylfaen" w:hAnsi="Sylfaen"/>
          <w:b/>
        </w:rPr>
      </w:pPr>
      <w:bookmarkStart w:id="8" w:name="_Hlk196871974"/>
      <w:bookmarkEnd w:id="7"/>
      <w:r w:rsidRPr="007341B2">
        <w:rPr>
          <w:rFonts w:ascii="Sylfaen" w:hAnsi="Sylfaen"/>
        </w:rPr>
        <w:t>სახელმძღვანელო პრინციპები და სტანდარტები (იხ. ბმული)</w:t>
      </w:r>
    </w:p>
    <w:p w14:paraId="1CD988E0" w14:textId="77777777" w:rsidR="008F283D" w:rsidRPr="007341B2" w:rsidRDefault="008F283D" w:rsidP="008F283D">
      <w:pPr>
        <w:rPr>
          <w:rStyle w:val="Hyperlink"/>
          <w:rFonts w:ascii="Sylfaen" w:hAnsi="Sylfaen"/>
          <w:b/>
        </w:rPr>
      </w:pPr>
      <w:r w:rsidRPr="007341B2">
        <w:rPr>
          <w:rFonts w:ascii="Sylfaen" w:hAnsi="Sylfaen" w:cs="Arial"/>
          <w:shd w:val="clear" w:color="auto" w:fill="FFFFFF"/>
        </w:rPr>
        <w:fldChar w:fldCharType="begin"/>
      </w:r>
      <w:r w:rsidRPr="007341B2">
        <w:rPr>
          <w:rFonts w:ascii="Sylfaen" w:hAnsi="Sylfaen" w:cs="Arial"/>
          <w:shd w:val="clear" w:color="auto" w:fill="FFFFFF"/>
        </w:rPr>
        <w:instrText xml:space="preserve"> HYPERLINK "https://eqe.ge/res/NewFolder 7/NewFolder/NewFolder/NewFolder/Annex_3_Cluster_Accreditation_Standards - ENG_30.09.2022.pdf" </w:instrText>
      </w:r>
      <w:r w:rsidRPr="007341B2">
        <w:rPr>
          <w:rFonts w:ascii="Sylfaen" w:hAnsi="Sylfaen" w:cs="Arial"/>
          <w:shd w:val="clear" w:color="auto" w:fill="FFFFFF"/>
        </w:rPr>
      </w:r>
      <w:r w:rsidRPr="007341B2">
        <w:rPr>
          <w:rFonts w:ascii="Sylfaen" w:hAnsi="Sylfaen" w:cs="Arial"/>
          <w:shd w:val="clear" w:color="auto" w:fill="FFFFFF"/>
        </w:rPr>
        <w:fldChar w:fldCharType="separate"/>
      </w:r>
      <w:r w:rsidRPr="007341B2">
        <w:rPr>
          <w:rStyle w:val="Hyperlink"/>
          <w:rFonts w:ascii="Sylfaen" w:hAnsi="Sylfaen"/>
          <w:shd w:val="clear" w:color="auto" w:fill="FFFFFF"/>
        </w:rPr>
        <w:t>უმაღლესი საგანმანათლებლო პროგრამების აკრედიტაციის სტანდარტები</w:t>
      </w:r>
    </w:p>
    <w:p w14:paraId="6064C0EE" w14:textId="77777777" w:rsidR="008F283D" w:rsidRPr="007341B2" w:rsidRDefault="008F283D" w:rsidP="008F283D">
      <w:pPr>
        <w:rPr>
          <w:rStyle w:val="Hyperlink"/>
          <w:rFonts w:ascii="Sylfaen" w:hAnsi="Sylfaen" w:cs="Arial"/>
          <w:shd w:val="clear" w:color="auto" w:fill="FFFFFF"/>
        </w:rPr>
      </w:pPr>
      <w:r w:rsidRPr="007341B2">
        <w:rPr>
          <w:rFonts w:ascii="Sylfaen" w:hAnsi="Sylfaen" w:cs="Arial"/>
          <w:shd w:val="clear" w:color="auto" w:fill="FFFFFF"/>
        </w:rPr>
        <w:fldChar w:fldCharType="end"/>
      </w:r>
      <w:r w:rsidRPr="007341B2">
        <w:rPr>
          <w:rFonts w:ascii="Sylfaen" w:hAnsi="Sylfaen" w:cs="Arial"/>
          <w:shd w:val="clear" w:color="auto" w:fill="FFFFFF"/>
        </w:rPr>
        <w:fldChar w:fldCharType="begin"/>
      </w:r>
      <w:r w:rsidRPr="007341B2">
        <w:rPr>
          <w:rFonts w:ascii="Sylfaen" w:hAnsi="Sylfaen" w:cs="Arial"/>
          <w:shd w:val="clear" w:color="auto" w:fill="FFFFFF"/>
        </w:rPr>
        <w:instrText xml:space="preserve"> HYPERLINK "https://www.eqe.ge/res/NewFolder 9/NewFolder/NewFolder/NewFolder/Accreditation_Standards_guidelaine -  ENG.pdf" </w:instrText>
      </w:r>
      <w:r w:rsidRPr="007341B2">
        <w:rPr>
          <w:rFonts w:ascii="Sylfaen" w:hAnsi="Sylfaen" w:cs="Arial"/>
          <w:shd w:val="clear" w:color="auto" w:fill="FFFFFF"/>
        </w:rPr>
      </w:r>
      <w:r w:rsidRPr="007341B2">
        <w:rPr>
          <w:rFonts w:ascii="Sylfaen" w:hAnsi="Sylfaen" w:cs="Arial"/>
          <w:shd w:val="clear" w:color="auto" w:fill="FFFFFF"/>
        </w:rPr>
        <w:fldChar w:fldCharType="separate"/>
      </w:r>
      <w:r w:rsidRPr="007341B2">
        <w:rPr>
          <w:rStyle w:val="Hyperlink"/>
          <w:rFonts w:ascii="Sylfaen" w:hAnsi="Sylfaen"/>
          <w:shd w:val="clear" w:color="auto" w:fill="FFFFFF"/>
        </w:rPr>
        <w:t>უმაღლესი საგანმანათლებლო პროგრამების აკრედიტაციის სტანდარტების შეფასების სახელმძღვანელო</w:t>
      </w:r>
    </w:p>
    <w:p w14:paraId="144A5636" w14:textId="77777777" w:rsidR="008F283D" w:rsidRPr="007341B2" w:rsidRDefault="008F283D" w:rsidP="008F283D">
      <w:pPr>
        <w:jc w:val="both"/>
        <w:rPr>
          <w:rFonts w:ascii="Sylfaen" w:hAnsi="Sylfaen" w:cs="Arial"/>
          <w:shd w:val="clear" w:color="auto" w:fill="FFFFFF"/>
        </w:rPr>
      </w:pPr>
      <w:r w:rsidRPr="007341B2">
        <w:rPr>
          <w:rFonts w:ascii="Sylfaen" w:hAnsi="Sylfaen" w:cs="Arial"/>
          <w:shd w:val="clear" w:color="auto" w:fill="FFFFFF"/>
        </w:rPr>
        <w:fldChar w:fldCharType="end"/>
      </w:r>
      <w:bookmarkEnd w:id="8"/>
      <w:r w:rsidRPr="007341B2">
        <w:t xml:space="preserve"> რჩევები უმაღლეს საგანმანათლებლო დაწესებულებაში/დიპლომირებული მედიკოსის საგანმანათლებლო პროგრამაზე სტუდენტთა ადგილების ზღვრული რაოდენობის განსაზღვრის მეთოდოლოგიის შეფასების თაობაზე</w:t>
      </w:r>
    </w:p>
    <w:p w14:paraId="02DA10BD" w14:textId="77777777" w:rsidR="008F283D" w:rsidRPr="007341B2" w:rsidRDefault="008F283D" w:rsidP="008F283D">
      <w:pPr>
        <w:rPr>
          <w:rStyle w:val="Hyperlink"/>
          <w:rFonts w:ascii="Sylfaen" w:hAnsi="Sylfaen" w:cstheme="minorHAnsi"/>
          <w:bCs/>
        </w:rPr>
      </w:pPr>
      <w:r w:rsidRPr="007341B2">
        <w:rPr>
          <w:rFonts w:ascii="Sylfaen" w:hAnsi="Sylfaen" w:cstheme="minorHAnsi"/>
          <w:bCs/>
        </w:rPr>
        <w:fldChar w:fldCharType="begin"/>
      </w:r>
      <w:r w:rsidRPr="007341B2">
        <w:rPr>
          <w:rFonts w:ascii="Sylfaen" w:hAnsi="Sylfaen" w:cstheme="minorHAnsi"/>
          <w:bCs/>
        </w:rPr>
        <w:instrText xml:space="preserve"> HYPERLINK "https://www.eqe.ge/res/images/4_level_evalution_scale.pdf" </w:instrText>
      </w:r>
      <w:r w:rsidRPr="007341B2">
        <w:rPr>
          <w:rFonts w:ascii="Sylfaen" w:hAnsi="Sylfaen" w:cstheme="minorHAnsi"/>
          <w:bCs/>
        </w:rPr>
      </w:r>
      <w:r w:rsidRPr="007341B2">
        <w:rPr>
          <w:rFonts w:ascii="Sylfaen" w:hAnsi="Sylfaen" w:cstheme="minorHAnsi"/>
          <w:bCs/>
        </w:rPr>
        <w:fldChar w:fldCharType="separate"/>
      </w:r>
      <w:r w:rsidRPr="007341B2">
        <w:rPr>
          <w:rStyle w:val="Hyperlink"/>
          <w:rFonts w:ascii="Sylfaen" w:hAnsi="Sylfaen"/>
          <w:bCs/>
        </w:rPr>
        <w:t>შეფასების კრიტერიუმები</w:t>
      </w:r>
    </w:p>
    <w:p w14:paraId="02C0E234" w14:textId="77777777" w:rsidR="008F283D" w:rsidRPr="007341B2" w:rsidRDefault="008F283D" w:rsidP="008F283D">
      <w:pPr>
        <w:rPr>
          <w:rFonts w:ascii="Sylfaen" w:hAnsi="Sylfaen" w:cstheme="minorHAnsi"/>
          <w:bCs/>
        </w:rPr>
      </w:pPr>
      <w:r w:rsidRPr="007341B2">
        <w:rPr>
          <w:rFonts w:ascii="Sylfaen" w:hAnsi="Sylfaen" w:cstheme="minorHAnsi"/>
          <w:bCs/>
        </w:rPr>
        <w:fldChar w:fldCharType="end"/>
      </w:r>
    </w:p>
    <w:p w14:paraId="3CB29991" w14:textId="77777777" w:rsidR="008F283D" w:rsidRPr="007341B2" w:rsidRDefault="008F283D" w:rsidP="008F283D">
      <w:pPr>
        <w:spacing w:after="0" w:line="240" w:lineRule="auto"/>
        <w:rPr>
          <w:rFonts w:ascii="Sylfaen" w:hAnsi="Sylfaen" w:cstheme="minorHAnsi"/>
          <w:b/>
          <w:bCs/>
        </w:rPr>
      </w:pPr>
      <w:r w:rsidRPr="007341B2">
        <w:rPr>
          <w:rFonts w:ascii="Sylfaen" w:hAnsi="Sylfaen"/>
          <w:b/>
          <w:bCs/>
        </w:rPr>
        <w:t>განმარტებები:</w:t>
      </w:r>
    </w:p>
    <w:p w14:paraId="2ABA34C0" w14:textId="77777777" w:rsidR="008F283D" w:rsidRPr="007341B2" w:rsidRDefault="008F283D" w:rsidP="008F283D">
      <w:pPr>
        <w:spacing w:after="0"/>
        <w:jc w:val="both"/>
        <w:textAlignment w:val="baseline"/>
        <w:rPr>
          <w:rFonts w:ascii="Sylfaen" w:hAnsi="Sylfaen" w:cstheme="minorHAnsi"/>
          <w:b/>
          <w:noProof/>
          <w:color w:val="FF0000"/>
        </w:rPr>
      </w:pPr>
      <w:r w:rsidRPr="007341B2">
        <w:rPr>
          <w:rFonts w:ascii="Sylfaen" w:hAnsi="Sylfaen"/>
        </w:rPr>
        <w:t>რეკომენდაციები - წინადადება(ები), რომელიც უსდ-მ უნდა გაითვალისწინოს იმისათვის, რომ პროგრამებმა დააკმაყოფილოს სტანდარტის მოთხოვნები</w:t>
      </w:r>
    </w:p>
    <w:p w14:paraId="44867D38" w14:textId="77777777" w:rsidR="008F283D" w:rsidRPr="007341B2" w:rsidRDefault="008F283D" w:rsidP="008F283D">
      <w:pPr>
        <w:spacing w:after="0"/>
        <w:jc w:val="both"/>
        <w:textAlignment w:val="baseline"/>
        <w:rPr>
          <w:rFonts w:ascii="Sylfaen" w:hAnsi="Sylfaen" w:cstheme="minorHAnsi"/>
          <w:b/>
          <w:noProof/>
          <w:color w:val="0070C0"/>
        </w:rPr>
      </w:pPr>
      <w:r w:rsidRPr="007341B2">
        <w:rPr>
          <w:rFonts w:ascii="Sylfaen" w:hAnsi="Sylfaen"/>
        </w:rPr>
        <w:t>რჩევები - არასავალდებულო ხასიათის წინადადება(ები) პროგრამების განვითარებისთვის</w:t>
      </w:r>
      <w:r w:rsidRPr="007341B2">
        <w:rPr>
          <w:rFonts w:ascii="Sylfaen" w:hAnsi="Sylfaen"/>
          <w:b/>
          <w:color w:val="808080"/>
        </w:rPr>
        <w:t xml:space="preserve"> </w:t>
      </w:r>
    </w:p>
    <w:p w14:paraId="767EB484" w14:textId="77777777" w:rsidR="008F283D" w:rsidRPr="007341B2" w:rsidRDefault="008F283D" w:rsidP="008F283D">
      <w:pPr>
        <w:spacing w:after="0" w:line="240" w:lineRule="auto"/>
        <w:rPr>
          <w:rFonts w:ascii="Sylfaen" w:eastAsia="MS Gothic" w:hAnsi="Sylfaen"/>
          <w:color w:val="2E74B5"/>
        </w:rPr>
      </w:pPr>
      <w:r w:rsidRPr="007341B2">
        <w:br w:type="page"/>
      </w:r>
    </w:p>
    <w:p w14:paraId="75E030B9" w14:textId="77777777" w:rsidR="008F283D" w:rsidRPr="007341B2" w:rsidRDefault="008F283D" w:rsidP="008F283D">
      <w:pPr>
        <w:pStyle w:val="Heading1"/>
        <w:rPr>
          <w:rFonts w:ascii="Sylfaen" w:eastAsia="Times New Roman" w:hAnsi="Sylfaen" w:cs="Segoe UI"/>
          <w:sz w:val="22"/>
          <w:szCs w:val="22"/>
        </w:rPr>
      </w:pPr>
      <w:bookmarkStart w:id="9" w:name="_Toc315394679"/>
      <w:r w:rsidRPr="007341B2">
        <w:rPr>
          <w:rFonts w:ascii="Sylfaen" w:hAnsi="Sylfaen"/>
          <w:b/>
          <w:bCs/>
          <w:sz w:val="22"/>
          <w:szCs w:val="22"/>
        </w:rPr>
        <w:lastRenderedPageBreak/>
        <w:t>IV. პროგრამის შესაბამისობა აკრედიტაციის სტანდარტებთან</w:t>
      </w:r>
      <w:r w:rsidRPr="007341B2">
        <w:rPr>
          <w:sz w:val="22"/>
          <w:szCs w:val="22"/>
        </w:rPr>
        <w:br/>
      </w:r>
      <w:bookmarkEnd w:id="9"/>
    </w:p>
    <w:p w14:paraId="34BA2451" w14:textId="77777777" w:rsidR="008F283D" w:rsidRPr="007341B2" w:rsidRDefault="008F283D" w:rsidP="008F283D">
      <w:pPr>
        <w:pStyle w:val="Heading3"/>
        <w:pBdr>
          <w:top w:val="single" w:sz="4" w:space="1" w:color="auto"/>
        </w:pBdr>
        <w:shd w:val="clear" w:color="auto" w:fill="D9E2F3" w:themeFill="accent5" w:themeFillTint="33"/>
        <w:rPr>
          <w:rFonts w:ascii="Sylfaen" w:hAnsi="Sylfaen"/>
          <w:b/>
          <w:bCs/>
          <w:sz w:val="22"/>
          <w:szCs w:val="22"/>
        </w:rPr>
      </w:pPr>
      <w:bookmarkStart w:id="10" w:name="_Toc1940572200"/>
      <w:r w:rsidRPr="007341B2">
        <w:rPr>
          <w:rFonts w:ascii="Sylfaen" w:hAnsi="Sylfaen"/>
          <w:b/>
          <w:bCs/>
          <w:sz w:val="22"/>
          <w:szCs w:val="22"/>
        </w:rPr>
        <w:t xml:space="preserve">1. </w:t>
      </w:r>
      <w:r w:rsidRPr="007341B2">
        <w:rPr>
          <w:rFonts w:ascii="Sylfaen" w:hAnsi="Sylfaen"/>
          <w:b/>
          <w:bCs/>
          <w:color w:val="2E5395"/>
          <w:sz w:val="22"/>
          <w:szCs w:val="22"/>
        </w:rPr>
        <w:t>საგანმანათლებლო პროგრამის მიზანი, სწავლის შედეგები და მათთან პროგრამის შესაბამისობა</w:t>
      </w:r>
      <w:bookmarkEnd w:id="10"/>
    </w:p>
    <w:p w14:paraId="640FFBAF" w14:textId="77777777" w:rsidR="008F283D" w:rsidRPr="007341B2" w:rsidRDefault="008F283D" w:rsidP="008F283D">
      <w:pPr>
        <w:spacing w:line="240" w:lineRule="auto"/>
        <w:jc w:val="both"/>
        <w:rPr>
          <w:rFonts w:ascii="Sylfaen" w:hAnsi="Sylfaen"/>
        </w:rPr>
      </w:pPr>
      <w:r w:rsidRPr="007341B2">
        <w:rPr>
          <w:rFonts w:ascii="Sylfaen" w:hAnsi="Sylfaen"/>
        </w:rPr>
        <w:t>პროგრამას აქვს ნათლად ჩამოყალიბებული მიზნები და სწავლის შედეგები, რომლებიც ლოგიკურადაა ერთმანეთთან დაკავშირებული. პროგრამის მიზნები შეესაბამება უსდ- ს მისიას, მიზნებსა და სტრატეგიულ გეგმას. პროგრამის გაუმჯობესებისთვის მუდმივად ფასდება პროგრამის სწავლის შედეგები. პროგრამის შინაარსი და თანმიმდევრული სტრუქტურა უზრუნველყოფს დასახული მიზნებისა და მოსალოდნელი სწავლის შედეგების მიღწევას.</w:t>
      </w:r>
    </w:p>
    <w:p w14:paraId="5437549F" w14:textId="77777777" w:rsidR="008F283D" w:rsidRPr="007341B2" w:rsidRDefault="008F283D" w:rsidP="008F283D">
      <w:pPr>
        <w:shd w:val="clear" w:color="auto" w:fill="DEEAF6"/>
        <w:spacing w:after="24" w:line="248" w:lineRule="auto"/>
        <w:jc w:val="both"/>
        <w:rPr>
          <w:rFonts w:ascii="Sylfaen" w:eastAsia="Times New Roman" w:hAnsi="Sylfaen" w:cs="Segoe UI"/>
          <w:b/>
        </w:rPr>
      </w:pPr>
      <w:r w:rsidRPr="007341B2">
        <w:rPr>
          <w:rFonts w:ascii="Sylfaen" w:hAnsi="Sylfaen"/>
          <w:b/>
          <w:bCs/>
          <w:color w:val="0070C0"/>
        </w:rPr>
        <w:t>1.1 პროგრამის მიზნები</w:t>
      </w:r>
    </w:p>
    <w:p w14:paraId="69B62EC0" w14:textId="77777777" w:rsidR="008F283D" w:rsidRPr="007341B2" w:rsidRDefault="008F283D" w:rsidP="008F283D">
      <w:pPr>
        <w:pBdr>
          <w:bottom w:val="single" w:sz="4" w:space="1" w:color="auto"/>
        </w:pBdr>
        <w:spacing w:before="1"/>
        <w:jc w:val="both"/>
        <w:rPr>
          <w:rFonts w:ascii="Sylfaen" w:hAnsi="Sylfaen"/>
        </w:rPr>
      </w:pPr>
      <w:r w:rsidRPr="007341B2">
        <w:rPr>
          <w:rFonts w:ascii="Sylfaen" w:hAnsi="Sylfaen"/>
        </w:rPr>
        <w:t xml:space="preserve">პროგრამის მიზნები ითვალისწინებს სწავლის სფეროს, საფეხურისა და საგანმანათლებლო პროგრამის თავისებურებებს და ასახავს, თუ რა ცოდნის, უნარებისა და კომპეტენციების მქონე კურსდამთავრებულს ამზადებს პროგრამა და რა წვლილი შეაქვს მას სფეროსა და საზოგადოების განვითარებაში.  </w:t>
      </w:r>
    </w:p>
    <w:p w14:paraId="0D2C7789" w14:textId="77777777" w:rsidR="008F283D" w:rsidRPr="007341B2" w:rsidRDefault="008F283D" w:rsidP="008F283D">
      <w:pPr>
        <w:spacing w:after="0" w:line="276" w:lineRule="auto"/>
        <w:jc w:val="both"/>
        <w:rPr>
          <w:rFonts w:ascii="Sylfaen" w:hAnsi="Sylfaen"/>
          <w:b/>
          <w:bCs/>
        </w:rPr>
      </w:pPr>
      <w:bookmarkStart w:id="11" w:name="_Hlk109151173"/>
    </w:p>
    <w:p w14:paraId="7DF278F0" w14:textId="77777777" w:rsidR="008F283D" w:rsidRPr="007341B2" w:rsidRDefault="008F283D" w:rsidP="008F283D">
      <w:pPr>
        <w:spacing w:after="0" w:line="276" w:lineRule="auto"/>
        <w:jc w:val="both"/>
        <w:rPr>
          <w:rFonts w:ascii="Sylfaen" w:hAnsi="Sylfaen"/>
          <w:b/>
          <w:bCs/>
        </w:rPr>
      </w:pPr>
      <w:r w:rsidRPr="007341B2">
        <w:rPr>
          <w:rFonts w:ascii="Sylfaen" w:hAnsi="Sylfaen"/>
          <w:b/>
          <w:bCs/>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bookmarkEnd w:id="11"/>
    <w:p w14:paraId="5A169BE7" w14:textId="77777777" w:rsidR="008F283D" w:rsidRPr="007341B2" w:rsidRDefault="008F283D" w:rsidP="008F283D">
      <w:pPr>
        <w:spacing w:after="0" w:line="276" w:lineRule="auto"/>
        <w:jc w:val="both"/>
        <w:textAlignment w:val="baseline"/>
        <w:rPr>
          <w:rFonts w:ascii="Sylfaen" w:hAnsi="Sylfaen"/>
          <w:b/>
          <w:bCs/>
        </w:rPr>
      </w:pPr>
    </w:p>
    <w:p w14:paraId="3067CB8E" w14:textId="77777777" w:rsidR="008F283D" w:rsidRPr="007341B2" w:rsidRDefault="008F283D" w:rsidP="008F283D">
      <w:pPr>
        <w:spacing w:after="0" w:line="276" w:lineRule="auto"/>
        <w:jc w:val="both"/>
        <w:textAlignment w:val="baseline"/>
        <w:rPr>
          <w:rFonts w:ascii="Sylfaen" w:hAnsi="Sylfaen"/>
        </w:rPr>
      </w:pPr>
      <w:r w:rsidRPr="007341B2">
        <w:rPr>
          <w:rFonts w:ascii="Sylfaen" w:hAnsi="Sylfaen"/>
        </w:rPr>
        <w:t xml:space="preserve">კავკასიის უნვერსიტეტისა და ფერლი დიკინსონის უნივერსიტეტის აკადემიურ პერსონალს შორის მჭიდრო თანამშრომლობაა დამყარებული.  ეს მოიცავს ორივე დაწესებულებაში შეთავაზებული კურსების შინაარსობრივ გააზრებას და იმ ფაქტს, რომ პროგრამა ერთობლივად შემუშავდა.  ფერლი დიკინსონის უნივერსიტეტის ზოგიერთი კურსი დაგეგმილია შეფასების ან სწავლის შედეგების მონიტორინგისთვის.  აღსანიშნავია, რომ ფერლი დიკინსონის უნივერსიტეტი ფლობს ABET-ის აკრედიტაციას, რაც დამატებით მნიშვნელობას ანიჭებს უწყვეტი გაუმჯობესებისა და შეფასების აქტივობებს.   </w:t>
      </w:r>
    </w:p>
    <w:p w14:paraId="18F8C9E0" w14:textId="77777777" w:rsidR="008F283D" w:rsidRPr="007341B2" w:rsidRDefault="008F283D" w:rsidP="008F283D">
      <w:pPr>
        <w:spacing w:beforeAutospacing="1" w:after="0" w:afterAutospacing="1" w:line="240" w:lineRule="auto"/>
        <w:jc w:val="both"/>
        <w:textAlignment w:val="baseline"/>
        <w:rPr>
          <w:rFonts w:ascii="Sylfaen" w:hAnsi="Sylfaen"/>
        </w:rPr>
      </w:pPr>
      <w:r w:rsidRPr="007341B2">
        <w:rPr>
          <w:rFonts w:ascii="Sylfaen" w:hAnsi="Sylfaen"/>
        </w:rPr>
        <w:t>პროგრამას განსაზღვრული აქვს სწავლის შედეგები, რომლებიც საჯაროდ არის ხელმისაწვდომი და სრულ თანხვედრაშია კავკასიის უნივერსიტეტის მისიასთან, მიზნებთან და სტრატეგიულ გეგმასთან. აღნიშნული რეგულარულად ფასდება.  წარმოდგენილი იყო შეფასებების საფუძველზე პროგრამაში განხორციელებული ცვლილებების მტკიცებულებები.  პროგრამის მიზნები რეალისტური და მიღწევადია, შეესაბამება სწავლის სფეროს, წარმოადგენს პროგრამის დასრულების საფუძველს, ორიენტირებულია პროფესიისა და საზოგადოების განვითარებაში მნიშვნელოვანი წვლილის შეტანაზე, არის შესაბამისობაში მისიისთან, ითვალისწინებს მოსალოდნელ შრომის ბაზრის მოთხოვნებს, საერთაშორისო ასპექტებს, არის საჯარო და გაზიარებული.</w:t>
      </w:r>
    </w:p>
    <w:p w14:paraId="1B654E33" w14:textId="77777777" w:rsidR="008F283D" w:rsidRPr="007341B2" w:rsidRDefault="008F283D" w:rsidP="008F283D">
      <w:pPr>
        <w:spacing w:beforeAutospacing="1" w:after="0" w:afterAutospacing="1" w:line="240" w:lineRule="auto"/>
        <w:jc w:val="both"/>
        <w:textAlignment w:val="baseline"/>
        <w:rPr>
          <w:rFonts w:ascii="Sylfaen" w:hAnsi="Sylfaen"/>
        </w:rPr>
      </w:pPr>
    </w:p>
    <w:p w14:paraId="1875BA5E" w14:textId="77777777" w:rsidR="008F283D" w:rsidRPr="007341B2" w:rsidRDefault="008F283D" w:rsidP="008F283D">
      <w:pPr>
        <w:spacing w:beforeAutospacing="1" w:afterAutospacing="1" w:line="240" w:lineRule="auto"/>
        <w:jc w:val="both"/>
        <w:rPr>
          <w:rFonts w:ascii="Sylfaen" w:hAnsi="Sylfaen"/>
          <w:color w:val="808080" w:themeColor="background1" w:themeShade="80"/>
        </w:rPr>
      </w:pPr>
      <w:r w:rsidRPr="007341B2">
        <w:rPr>
          <w:rFonts w:ascii="Sylfaen" w:hAnsi="Sylfaen"/>
        </w:rPr>
        <w:lastRenderedPageBreak/>
        <w:t>პროგრამის სტრუქტურა, რომელიც ითვალისწინებს ორ წელს საქართველოში და ერთ სემესტრს (რაც მალე ერთ წლამდე გაიზრდება) აშშ-ში, ქმნის სწავლის შედეგების მიღწევის კარგ საფუძველს და ხელს უწყობს კურსდამთავრებულთა რეალიზებას კომპიუტერული მეცნიერების სფეროში საქართველოში.</w:t>
      </w:r>
    </w:p>
    <w:p w14:paraId="777B78B1" w14:textId="77777777" w:rsidR="008F283D" w:rsidRPr="007341B2" w:rsidRDefault="008F283D" w:rsidP="008F283D">
      <w:pPr>
        <w:spacing w:beforeAutospacing="1" w:after="0" w:afterAutospacing="1" w:line="240" w:lineRule="auto"/>
        <w:jc w:val="both"/>
        <w:textAlignment w:val="baseline"/>
        <w:rPr>
          <w:rFonts w:ascii="Sylfaen" w:eastAsia="Times New Roman" w:hAnsi="Sylfaen" w:cs="Segoe UI"/>
          <w:b/>
          <w:bCs/>
        </w:rPr>
      </w:pPr>
      <w:r w:rsidRPr="007341B2">
        <w:rPr>
          <w:rFonts w:ascii="Sylfaen" w:hAnsi="Sylfaen"/>
          <w:b/>
          <w:bCs/>
        </w:rPr>
        <w:t>მტკიცებულებები/ინდიკატორები:</w:t>
      </w:r>
    </w:p>
    <w:p w14:paraId="56D2289E" w14:textId="77777777" w:rsidR="008F283D" w:rsidRPr="007341B2" w:rsidRDefault="008F283D" w:rsidP="008F283D">
      <w:pPr>
        <w:pStyle w:val="ListParagraph"/>
        <w:numPr>
          <w:ilvl w:val="0"/>
          <w:numId w:val="11"/>
        </w:numPr>
        <w:spacing w:beforeAutospacing="1" w:after="0" w:afterAutospacing="1" w:line="276" w:lineRule="auto"/>
        <w:jc w:val="both"/>
        <w:textAlignment w:val="baseline"/>
        <w:rPr>
          <w:rFonts w:ascii="Sylfaen" w:eastAsia="Times New Roman" w:hAnsi="Sylfaen"/>
          <w:color w:val="808080"/>
        </w:rPr>
      </w:pPr>
      <w:r w:rsidRPr="007341B2">
        <w:rPr>
          <w:rFonts w:ascii="Sylfaen" w:hAnsi="Sylfaen"/>
          <w:color w:val="808080" w:themeColor="background1" w:themeShade="80"/>
        </w:rPr>
        <w:t>თვითშეფასების ანგარიშთან ერთად, მტკიცებულებები წარმოდგენილი იყო უნივერსიტეტის მისიის, დამსაქმებლებთან დისკუსიებისა და უნივერსიტეტის ვებ-გვერდის მეშვეობით. კავკასიის უნივერსიტეტმა წარმოადგინა სწავლის შედეგების შეფასების განრიგი, რომელიც მოიცავდა დოკუმენტაციას ცალკეული სასწავლო კურსებიდან. მტკიცებულებები ასევე იქნა წარმოდგენილი იმ აკადემიურ პერსონალთან დისკუსიების გზით, რომლებიც ახორციელებდნენ შეფასებას, აგრეთვე ზედამხედველი მენეჯერული პერსონალის მხრიდან.</w:t>
      </w:r>
    </w:p>
    <w:p w14:paraId="576D1B3A" w14:textId="77777777" w:rsidR="008F283D" w:rsidRPr="007341B2" w:rsidRDefault="008F283D" w:rsidP="008F283D">
      <w:pPr>
        <w:spacing w:beforeAutospacing="1" w:after="0" w:afterAutospacing="1" w:line="276" w:lineRule="auto"/>
        <w:jc w:val="both"/>
        <w:textAlignment w:val="baseline"/>
        <w:rPr>
          <w:rFonts w:ascii="Sylfaen" w:hAnsi="Sylfaen" w:cs="Sylfaen"/>
          <w:b/>
          <w:noProof/>
          <w:color w:val="000000"/>
        </w:rPr>
      </w:pPr>
      <w:hyperlink w:anchor="Recommendations">
        <w:r w:rsidRPr="007341B2">
          <w:rPr>
            <w:rStyle w:val="Hyperlink"/>
            <w:rFonts w:ascii="Sylfaen" w:hAnsi="Sylfaen"/>
            <w:b/>
            <w:bCs/>
          </w:rPr>
          <w:t>რეკომენდაციები</w:t>
        </w:r>
      </w:hyperlink>
    </w:p>
    <w:p w14:paraId="0FBA5425" w14:textId="77777777" w:rsidR="008F283D" w:rsidRPr="007341B2" w:rsidRDefault="008F283D" w:rsidP="008F283D">
      <w:pPr>
        <w:pStyle w:val="ListParagraph"/>
        <w:numPr>
          <w:ilvl w:val="0"/>
          <w:numId w:val="14"/>
        </w:numPr>
        <w:spacing w:beforeAutospacing="1" w:afterAutospacing="1" w:line="276" w:lineRule="auto"/>
        <w:jc w:val="both"/>
        <w:rPr>
          <w:rStyle w:val="normaltextrun"/>
          <w:rFonts w:ascii="Sylfaen" w:hAnsi="Sylfaen"/>
          <w:color w:val="808080" w:themeColor="background1" w:themeShade="80"/>
        </w:rPr>
      </w:pPr>
      <w:r w:rsidRPr="007341B2">
        <w:rPr>
          <w:rStyle w:val="normaltextrun"/>
          <w:rFonts w:ascii="Sylfaen" w:hAnsi="Sylfaen"/>
          <w:color w:val="808080" w:themeColor="background1" w:themeShade="80"/>
        </w:rPr>
        <w:t>არ არის მითითებული</w:t>
      </w:r>
    </w:p>
    <w:p w14:paraId="7A3ABB45" w14:textId="77777777" w:rsidR="008F283D" w:rsidRPr="007341B2" w:rsidRDefault="008F283D" w:rsidP="008F283D">
      <w:pPr>
        <w:spacing w:beforeAutospacing="1" w:after="0" w:afterAutospacing="1" w:line="276" w:lineRule="auto"/>
        <w:jc w:val="both"/>
        <w:textAlignment w:val="baseline"/>
        <w:rPr>
          <w:rStyle w:val="spellingerror"/>
          <w:rFonts w:ascii="Sylfaen" w:hAnsi="Sylfaen" w:cs="Sylfaen"/>
          <w:b/>
          <w:color w:val="000000"/>
        </w:rPr>
      </w:pPr>
      <w:r w:rsidRPr="007341B2">
        <w:t>რჩევები პროგრამის განვითარებისთვის</w:t>
      </w:r>
      <w:r w:rsidRPr="007341B2">
        <w:rPr>
          <w:rStyle w:val="spellingerror"/>
          <w:rFonts w:ascii="Sylfaen" w:hAnsi="Sylfaen"/>
          <w:b/>
          <w:color w:val="000000"/>
        </w:rPr>
        <w:t xml:space="preserve"> </w:t>
      </w:r>
    </w:p>
    <w:p w14:paraId="3A2F503C" w14:textId="77777777" w:rsidR="008F283D" w:rsidRPr="007341B2" w:rsidRDefault="008F283D" w:rsidP="008F283D">
      <w:pPr>
        <w:pStyle w:val="ListParagraph"/>
        <w:numPr>
          <w:ilvl w:val="0"/>
          <w:numId w:val="12"/>
        </w:numPr>
        <w:spacing w:beforeAutospacing="1" w:after="0" w:afterAutospacing="1" w:line="276" w:lineRule="auto"/>
        <w:jc w:val="both"/>
        <w:textAlignment w:val="baseline"/>
        <w:rPr>
          <w:rFonts w:ascii="Sylfaen" w:hAnsi="Sylfaen" w:cs="Sylfaen"/>
          <w:b/>
          <w:bCs/>
          <w:color w:val="000000"/>
        </w:rPr>
      </w:pPr>
      <w:r w:rsidRPr="007341B2">
        <w:rPr>
          <w:rFonts w:ascii="Sylfaen" w:hAnsi="Sylfaen"/>
          <w:color w:val="808080" w:themeColor="background1" w:themeShade="80"/>
        </w:rPr>
        <w:t>არ არის მითითებული</w:t>
      </w:r>
    </w:p>
    <w:p w14:paraId="4425E58A" w14:textId="77777777" w:rsidR="008F283D" w:rsidRPr="007341B2" w:rsidRDefault="008F283D" w:rsidP="008F283D">
      <w:pPr>
        <w:spacing w:before="100" w:beforeAutospacing="1" w:after="100" w:afterAutospacing="1" w:line="276" w:lineRule="auto"/>
        <w:jc w:val="both"/>
        <w:textAlignment w:val="baseline"/>
        <w:rPr>
          <w:color w:val="808080"/>
        </w:rPr>
      </w:pPr>
      <w:r w:rsidRPr="007341B2">
        <w:rPr>
          <w:rStyle w:val="spellingerror"/>
          <w:rFonts w:ascii="Sylfaen" w:hAnsi="Sylfaen"/>
          <w:b/>
          <w:color w:val="000000"/>
        </w:rPr>
        <w:t xml:space="preserve">შეფასება </w:t>
      </w:r>
    </w:p>
    <w:tbl>
      <w:tblPr>
        <w:tblW w:w="6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3661"/>
      </w:tblGrid>
      <w:tr w:rsidR="008F283D" w:rsidRPr="007341B2" w14:paraId="7AE2542E" w14:textId="77777777" w:rsidTr="0057419D">
        <w:trPr>
          <w:trHeight w:val="526"/>
        </w:trPr>
        <w:tc>
          <w:tcPr>
            <w:tcW w:w="2547" w:type="dxa"/>
          </w:tcPr>
          <w:p w14:paraId="7CE3AD81" w14:textId="77777777" w:rsidR="008F283D" w:rsidRPr="007341B2" w:rsidRDefault="008F283D" w:rsidP="0057419D">
            <w:pPr>
              <w:pStyle w:val="NormalWeb"/>
              <w:jc w:val="center"/>
              <w:rPr>
                <w:rFonts w:ascii="Sylfaen" w:hAnsi="Sylfaen"/>
                <w:b/>
                <w:bCs/>
                <w:color w:val="000000"/>
                <w:sz w:val="22"/>
                <w:szCs w:val="22"/>
              </w:rPr>
            </w:pPr>
            <w:bookmarkStart w:id="12" w:name="_Hlk196881630"/>
            <w:r w:rsidRPr="007341B2">
              <w:rPr>
                <w:rFonts w:ascii="Sylfaen" w:hAnsi="Sylfaen"/>
                <w:b/>
                <w:bCs/>
                <w:color w:val="000000"/>
                <w:sz w:val="22"/>
                <w:szCs w:val="22"/>
              </w:rPr>
              <w:t>კომპონენტი</w:t>
            </w:r>
          </w:p>
        </w:tc>
        <w:tc>
          <w:tcPr>
            <w:tcW w:w="3661" w:type="dxa"/>
          </w:tcPr>
          <w:p w14:paraId="45842DEA" w14:textId="77777777" w:rsidR="008F283D" w:rsidRPr="007341B2" w:rsidRDefault="008F283D" w:rsidP="0057419D">
            <w:pPr>
              <w:pStyle w:val="NormalWeb"/>
              <w:jc w:val="center"/>
              <w:rPr>
                <w:rFonts w:ascii="Sylfaen" w:hAnsi="Sylfaen"/>
                <w:b/>
                <w:bCs/>
                <w:color w:val="000000"/>
                <w:sz w:val="22"/>
                <w:szCs w:val="22"/>
              </w:rPr>
            </w:pPr>
            <w:r w:rsidRPr="007341B2">
              <w:rPr>
                <w:rFonts w:ascii="Sylfaen" w:hAnsi="Sylfaen"/>
                <w:b/>
                <w:bCs/>
                <w:color w:val="000000"/>
                <w:sz w:val="22"/>
                <w:szCs w:val="22"/>
              </w:rPr>
              <w:t>შეფასება</w:t>
            </w:r>
          </w:p>
        </w:tc>
      </w:tr>
      <w:bookmarkStart w:id="13" w:name="programm11"/>
      <w:tr w:rsidR="008F283D" w:rsidRPr="007341B2" w14:paraId="6871630A" w14:textId="77777777" w:rsidTr="0057419D">
        <w:trPr>
          <w:trHeight w:val="356"/>
        </w:trPr>
        <w:tc>
          <w:tcPr>
            <w:tcW w:w="2547" w:type="dxa"/>
            <w:shd w:val="clear" w:color="auto" w:fill="EDEDED" w:themeFill="accent3" w:themeFillTint="33"/>
            <w:vAlign w:val="center"/>
          </w:tcPr>
          <w:p w14:paraId="57C4514F" w14:textId="77777777" w:rsidR="008F283D" w:rsidRPr="007341B2" w:rsidRDefault="008F283D" w:rsidP="0057419D">
            <w:pPr>
              <w:pStyle w:val="NormalWeb"/>
              <w:jc w:val="both"/>
              <w:rPr>
                <w:rFonts w:ascii="Sylfaen" w:hAnsi="Sylfaen"/>
                <w:b/>
                <w:bCs/>
                <w:i/>
                <w:color w:val="000000"/>
                <w:sz w:val="22"/>
                <w:szCs w:val="22"/>
              </w:rPr>
            </w:pPr>
            <w:r w:rsidRPr="007341B2">
              <w:rPr>
                <w:rFonts w:ascii="Sylfaen" w:hAnsi="Sylfaen"/>
                <w:b/>
                <w:bCs/>
                <w:color w:val="000000"/>
                <w:sz w:val="22"/>
                <w:szCs w:val="22"/>
              </w:rPr>
              <w:fldChar w:fldCharType="begin"/>
            </w:r>
            <w:r w:rsidRPr="007341B2">
              <w:rPr>
                <w:rFonts w:ascii="Sylfaen" w:hAnsi="Sylfaen"/>
                <w:b/>
                <w:bCs/>
                <w:color w:val="000000"/>
                <w:sz w:val="22"/>
                <w:szCs w:val="22"/>
              </w:rPr>
              <w:instrText>HYPERLINK  \l "Summary"</w:instrText>
            </w:r>
            <w:r w:rsidRPr="007341B2">
              <w:rPr>
                <w:rFonts w:ascii="Sylfaen" w:hAnsi="Sylfaen"/>
                <w:b/>
                <w:bCs/>
                <w:color w:val="000000"/>
                <w:sz w:val="22"/>
                <w:szCs w:val="22"/>
              </w:rPr>
            </w:r>
            <w:r w:rsidRPr="007341B2">
              <w:rPr>
                <w:rFonts w:ascii="Sylfaen" w:hAnsi="Sylfaen"/>
                <w:b/>
                <w:bCs/>
                <w:color w:val="000000"/>
                <w:sz w:val="22"/>
                <w:szCs w:val="22"/>
              </w:rPr>
              <w:fldChar w:fldCharType="separate"/>
            </w:r>
            <w:r w:rsidRPr="007341B2">
              <w:rPr>
                <w:rStyle w:val="Hyperlink"/>
                <w:rFonts w:ascii="Sylfaen" w:hAnsi="Sylfaen"/>
                <w:b/>
                <w:bCs/>
                <w:sz w:val="22"/>
                <w:szCs w:val="22"/>
              </w:rPr>
              <w:t>1.1 პროგრამის მიზნები</w:t>
            </w:r>
            <w:r w:rsidRPr="007341B2">
              <w:rPr>
                <w:rFonts w:ascii="Sylfaen" w:hAnsi="Sylfaen"/>
                <w:b/>
                <w:bCs/>
                <w:color w:val="000000"/>
                <w:sz w:val="22"/>
                <w:szCs w:val="22"/>
              </w:rPr>
              <w:fldChar w:fldCharType="end"/>
            </w:r>
            <w:bookmarkEnd w:id="13"/>
          </w:p>
        </w:tc>
        <w:sdt>
          <w:sdtPr>
            <w:rPr>
              <w:rFonts w:ascii="Sylfaen" w:hAnsi="Sylfaen"/>
              <w:sz w:val="22"/>
              <w:szCs w:val="22"/>
            </w:rPr>
            <w:alias w:val="შეფასება"/>
            <w:tag w:val="Evaluation"/>
            <w:id w:val="1517658351"/>
            <w:placeholder>
              <w:docPart w:val="90687EB4AAA044B091C2FFB4DBC7594C"/>
            </w:placeholder>
            <w15:color w:val="993366"/>
            <w:comboBox>
              <w:listItem w:displayText="აირჩიეთ შესაბამისი" w:value="Select Appropriate"/>
              <w:listItem w:displayText="შესაბამისობაშია " w:value="Complies"/>
              <w:listItem w:displayText="მეტწილად შესაბამისობაშია " w:value="Substantially"/>
              <w:listItem w:displayText="ნაწილობრივ შესაბამისობაშია " w:value="Partially"/>
              <w:listItem w:displayText="არ არის შესაბამისობაში" w:value="Does not comply"/>
            </w:comboBox>
          </w:sdtPr>
          <w:sdtContent>
            <w:tc>
              <w:tcPr>
                <w:tcW w:w="3661" w:type="dxa"/>
                <w:shd w:val="clear" w:color="auto" w:fill="EDEDED" w:themeFill="accent3" w:themeFillTint="33"/>
              </w:tcPr>
              <w:p w14:paraId="2170336B" w14:textId="77777777" w:rsidR="008F283D" w:rsidRPr="007341B2" w:rsidRDefault="008F283D" w:rsidP="0057419D">
                <w:pPr>
                  <w:pStyle w:val="NormalWeb"/>
                  <w:jc w:val="center"/>
                  <w:rPr>
                    <w:rFonts w:ascii="Sylfaen" w:hAnsi="Sylfaen"/>
                    <w:sz w:val="22"/>
                    <w:szCs w:val="22"/>
                  </w:rPr>
                </w:pPr>
                <w:r w:rsidRPr="007341B2">
                  <w:rPr>
                    <w:rFonts w:ascii="Sylfaen" w:hAnsi="Sylfaen"/>
                    <w:sz w:val="22"/>
                    <w:szCs w:val="22"/>
                  </w:rPr>
                  <w:t xml:space="preserve">შესაბამისობაშია </w:t>
                </w:r>
              </w:p>
            </w:tc>
          </w:sdtContent>
        </w:sdt>
      </w:tr>
      <w:bookmarkEnd w:id="12"/>
    </w:tbl>
    <w:p w14:paraId="60F1684C" w14:textId="77777777" w:rsidR="008F283D" w:rsidRPr="007341B2" w:rsidRDefault="008F283D" w:rsidP="008F283D">
      <w:pPr>
        <w:pStyle w:val="NormalWeb"/>
        <w:rPr>
          <w:rFonts w:ascii="Sylfaen" w:hAnsi="Sylfaen"/>
          <w:b/>
          <w:color w:val="808080"/>
          <w:sz w:val="22"/>
          <w:szCs w:val="22"/>
        </w:rPr>
      </w:pPr>
    </w:p>
    <w:p w14:paraId="283B1A81" w14:textId="77777777" w:rsidR="008F283D" w:rsidRPr="007341B2" w:rsidRDefault="008F283D" w:rsidP="008F283D">
      <w:pPr>
        <w:pStyle w:val="NormalWeb"/>
        <w:rPr>
          <w:rFonts w:ascii="Sylfaen" w:hAnsi="Sylfaen" w:cs="Segoe UI Symbol"/>
          <w:color w:val="000000"/>
          <w:sz w:val="22"/>
          <w:szCs w:val="22"/>
        </w:rPr>
      </w:pPr>
    </w:p>
    <w:p w14:paraId="7E749A1B" w14:textId="77777777" w:rsidR="008F283D" w:rsidRPr="007341B2" w:rsidRDefault="008F283D" w:rsidP="008F283D">
      <w:pPr>
        <w:shd w:val="clear" w:color="auto" w:fill="DEEAF6"/>
        <w:spacing w:after="24" w:line="248" w:lineRule="auto"/>
        <w:jc w:val="both"/>
        <w:rPr>
          <w:rFonts w:ascii="Sylfaen" w:hAnsi="Sylfaen" w:cs="Segoe UI Symbol"/>
        </w:rPr>
      </w:pPr>
      <w:r w:rsidRPr="007341B2">
        <w:rPr>
          <w:rFonts w:ascii="Sylfaen" w:hAnsi="Sylfaen"/>
          <w:b/>
          <w:color w:val="0070C0"/>
        </w:rPr>
        <w:t>1.2 პროგრამის სწავლის შედეგები</w:t>
      </w:r>
      <w:r w:rsidRPr="007341B2">
        <w:rPr>
          <w:rFonts w:ascii="Sylfaen" w:hAnsi="Sylfaen"/>
          <w:b/>
          <w:bCs/>
          <w:color w:val="0070C0"/>
        </w:rPr>
        <w:t xml:space="preserve"> </w:t>
      </w:r>
    </w:p>
    <w:p w14:paraId="5A48F671" w14:textId="77777777" w:rsidR="008F283D" w:rsidRPr="007341B2" w:rsidRDefault="008F283D" w:rsidP="008F283D">
      <w:pPr>
        <w:spacing w:before="1"/>
        <w:jc w:val="both"/>
        <w:rPr>
          <w:rFonts w:ascii="Sylfaen" w:eastAsia="Arial Unicode MS" w:hAnsi="Sylfaen" w:cs="Calibri"/>
        </w:rPr>
      </w:pPr>
      <w:r w:rsidRPr="007341B2">
        <w:t>➢ პროგრამის სწავლის შედეგები ლოგიკურად არის დაკავშირებული პროგრამის მიზნებთან და სწავლის სფეროს თავისებურებებთან.</w:t>
      </w:r>
      <w:r w:rsidRPr="007341B2">
        <w:rPr>
          <w:rFonts w:ascii="Sylfaen" w:hAnsi="Sylfaen"/>
        </w:rPr>
        <w:t xml:space="preserve">  </w:t>
      </w:r>
    </w:p>
    <w:p w14:paraId="3C2337F9" w14:textId="77777777" w:rsidR="008F283D" w:rsidRPr="007341B2" w:rsidRDefault="008F283D" w:rsidP="008F283D">
      <w:pPr>
        <w:pBdr>
          <w:bottom w:val="single" w:sz="4" w:space="1" w:color="auto"/>
        </w:pBdr>
        <w:spacing w:before="1"/>
        <w:jc w:val="both"/>
        <w:rPr>
          <w:rFonts w:ascii="Sylfaen" w:hAnsi="Sylfaen"/>
        </w:rPr>
      </w:pPr>
      <w:r w:rsidRPr="007341B2">
        <w:t>➢ პროგრამის სწავლის შედეგები აღწერს იმ ცოდნას, უნარებს,</w:t>
      </w:r>
      <w:r w:rsidRPr="007341B2">
        <w:br/>
        <w:t>ან/ და პასუხისმგებლობას და ავტონომიურობას, რომლებსაც სტუდენტი იძენს პროგრამის დასრულებისას.</w:t>
      </w:r>
    </w:p>
    <w:p w14:paraId="2E272D04" w14:textId="77777777" w:rsidR="008F283D" w:rsidRPr="007341B2" w:rsidRDefault="008F283D" w:rsidP="008F283D">
      <w:pPr>
        <w:spacing w:after="0" w:line="276" w:lineRule="auto"/>
        <w:jc w:val="both"/>
        <w:rPr>
          <w:rFonts w:ascii="Sylfaen" w:hAnsi="Sylfaen"/>
          <w:b/>
          <w:bCs/>
        </w:rPr>
      </w:pPr>
    </w:p>
    <w:p w14:paraId="2FF6B8F6" w14:textId="77777777" w:rsidR="008F283D" w:rsidRPr="007341B2" w:rsidRDefault="008F283D" w:rsidP="008F283D">
      <w:pPr>
        <w:spacing w:after="0" w:line="276" w:lineRule="auto"/>
        <w:jc w:val="both"/>
        <w:textAlignment w:val="baseline"/>
        <w:rPr>
          <w:rFonts w:ascii="Sylfaen" w:hAnsi="Sylfaen"/>
          <w:b/>
          <w:bCs/>
        </w:rPr>
      </w:pPr>
      <w:r w:rsidRPr="007341B2">
        <w:rPr>
          <w:rFonts w:ascii="Sylfaen" w:hAnsi="Sylfaen"/>
          <w:b/>
          <w:bCs/>
        </w:rPr>
        <w:lastRenderedPageBreak/>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27228C49" w14:textId="77777777" w:rsidR="008F283D" w:rsidRPr="007341B2" w:rsidRDefault="008F283D" w:rsidP="008F283D">
      <w:pPr>
        <w:spacing w:after="0" w:line="276" w:lineRule="auto"/>
        <w:jc w:val="both"/>
        <w:textAlignment w:val="baseline"/>
        <w:rPr>
          <w:rFonts w:ascii="Sylfaen" w:hAnsi="Sylfaen"/>
          <w:b/>
          <w:bCs/>
        </w:rPr>
      </w:pPr>
    </w:p>
    <w:p w14:paraId="736C9AF7" w14:textId="77777777" w:rsidR="008F283D" w:rsidRPr="007341B2" w:rsidRDefault="008F283D" w:rsidP="008F283D">
      <w:pPr>
        <w:spacing w:after="0" w:line="360" w:lineRule="auto"/>
        <w:contextualSpacing/>
        <w:jc w:val="both"/>
        <w:rPr>
          <w:rFonts w:ascii="Sylfaen" w:hAnsi="Sylfaen"/>
          <w:color w:val="808080" w:themeColor="background1" w:themeShade="80"/>
        </w:rPr>
      </w:pPr>
    </w:p>
    <w:p w14:paraId="2881FCC1" w14:textId="77777777" w:rsidR="008F283D" w:rsidRPr="007341B2" w:rsidRDefault="008F283D" w:rsidP="008F283D">
      <w:pPr>
        <w:spacing w:after="0" w:line="360" w:lineRule="auto"/>
        <w:contextualSpacing/>
        <w:jc w:val="both"/>
        <w:rPr>
          <w:rFonts w:ascii="Sylfaen" w:hAnsi="Sylfaen"/>
          <w:color w:val="808080" w:themeColor="background1" w:themeShade="80"/>
        </w:rPr>
      </w:pPr>
      <w:r w:rsidRPr="007341B2">
        <w:rPr>
          <w:rFonts w:ascii="Sylfaen" w:hAnsi="Sylfaen"/>
          <w:color w:val="808080" w:themeColor="background1" w:themeShade="80"/>
        </w:rPr>
        <w:t xml:space="preserve">პროგრამა სთავაზობს ორ კონცენტრაციას: დიდი მონაცემების ანალიტიკასა და თამაშებისა და მობილური აპლიკაციების განვითარებას. ორივე შემთხვევაში, სწავლის შედეგები მკაფიო და ამომწურავია. ისინი სრულ თანხვედრაშია პროგრამის მიზნებთან და ისეა სტრუქტურირებული, რომ სწავლის შედეგები პირდაპირ უკავშირდება როგორც ცალკეულ სასწავლო კურსებს, ისე პროგრამის ზოგად მიზნებს. არსებობს განრიგი, რომელიც სხვადასხვა სასწავლო კურსის ყველა სწავლის შედეგის სრულ შეფასებას ციკლური პრინციპით უზრუნველყოფს.  აღნიშნული განრიგი, რომელიც მოქმედებს პროგრამაში სტუდენტების ჩართულობის მთელი პერიოდის განმავლობაში, ითვალისწინებს სწავლის შედეგების შეფასებას რამდენიმე დონეზე: საბაზისო (Introductory), შუალედურ (Intermediate) და მაღალ/პროფესიულ (Advanced) საფეხურებზე.  შემფასებელი ჯგუფის პოზიციით, პროგრამის ფარგლებში შეთავაზებული კურსები შეესაბამება კვალიფიკაციის საფეხურებს და სრულ თანხვედრაშია შრომის ბაზრის მოთხოვნებთან. სტუდენტები კარგად იქნებიან მომზადებულები სწავლის მომდევნო საფეხურზე გასაგრძელებლად, ხოლო სწავლის შედეგებთან დაკავშირებით ჩატარდა ფართომასშტაბიანი კონსულტაციები.  დაინტერესებული მხარეები სრულად არიან ინფორმირებულნი მათ შესახებ. </w:t>
      </w:r>
    </w:p>
    <w:p w14:paraId="1DCA37E1" w14:textId="77777777" w:rsidR="008F283D" w:rsidRPr="007341B2" w:rsidRDefault="008F283D" w:rsidP="008F283D">
      <w:pPr>
        <w:spacing w:beforeAutospacing="1" w:after="0" w:afterAutospacing="1" w:line="276" w:lineRule="auto"/>
        <w:jc w:val="both"/>
        <w:textAlignment w:val="baseline"/>
        <w:rPr>
          <w:rFonts w:ascii="Sylfaen" w:eastAsia="Times New Roman" w:hAnsi="Sylfaen" w:cs="Segoe UI"/>
          <w:b/>
          <w:bCs/>
        </w:rPr>
      </w:pPr>
      <w:r w:rsidRPr="007341B2">
        <w:rPr>
          <w:rFonts w:ascii="Sylfaen" w:hAnsi="Sylfaen"/>
          <w:b/>
          <w:bCs/>
        </w:rPr>
        <w:t>მტკიცებულებები/ინდიკატორები:</w:t>
      </w:r>
    </w:p>
    <w:p w14:paraId="71CE7C51" w14:textId="77777777" w:rsidR="008F283D" w:rsidRPr="007341B2" w:rsidRDefault="008F283D" w:rsidP="008F283D">
      <w:pPr>
        <w:pStyle w:val="ListParagraph"/>
        <w:numPr>
          <w:ilvl w:val="0"/>
          <w:numId w:val="11"/>
        </w:numPr>
        <w:spacing w:beforeAutospacing="1" w:after="0" w:afterAutospacing="1" w:line="276" w:lineRule="auto"/>
        <w:jc w:val="both"/>
        <w:textAlignment w:val="baseline"/>
        <w:rPr>
          <w:rFonts w:ascii="Sylfaen" w:hAnsi="Sylfaen"/>
          <w:color w:val="808080"/>
        </w:rPr>
      </w:pPr>
      <w:r w:rsidRPr="007341B2">
        <w:rPr>
          <w:rFonts w:ascii="Sylfaen" w:hAnsi="Sylfaen"/>
          <w:color w:val="808080" w:themeColor="background1" w:themeShade="80"/>
        </w:rPr>
        <w:t xml:space="preserve">მტკიცებულებები წარმოდგენილი იყო პროგრამის ვებ-გვერდის, აკადემიურ პერსონალთან გამართული დისკუსიების, თვითშეფასების ანგარიშისა და უნივერსიტეტის მიერ მოწოდებული დამატებითი დოკუმენტაციის მეშვეობით. ასევე წარმოდგენილ იქნა სწავლის შედეგების ყოვლისმომცველი შეფასების ამსახველი ინფორმაცია.  წარმოდგენილია სწავლის შედეგების პროგრამის მიზნებთან შესაბამისობის დეტალური რუკა, ასევე სწავლის შედეგების შემუშავების პროცესში ყველა შესაბამისი დაინტერესებული მხარის ჩართულობის დამადასტურებელი მტკიცებულებები. </w:t>
      </w:r>
    </w:p>
    <w:p w14:paraId="19841781" w14:textId="77777777" w:rsidR="008F283D" w:rsidRPr="007341B2" w:rsidRDefault="008F283D" w:rsidP="008F283D">
      <w:pPr>
        <w:spacing w:beforeAutospacing="1" w:afterAutospacing="1" w:line="276" w:lineRule="auto"/>
        <w:jc w:val="both"/>
        <w:rPr>
          <w:rFonts w:ascii="Sylfaen" w:eastAsia="Times New Roman" w:hAnsi="Sylfaen"/>
          <w:color w:val="808080" w:themeColor="background1" w:themeShade="80"/>
        </w:rPr>
      </w:pPr>
    </w:p>
    <w:p w14:paraId="7B866EE0" w14:textId="77777777" w:rsidR="008F283D" w:rsidRPr="007341B2" w:rsidRDefault="008F283D" w:rsidP="008F283D">
      <w:pPr>
        <w:spacing w:beforeAutospacing="1" w:after="0" w:afterAutospacing="1" w:line="276" w:lineRule="auto"/>
        <w:jc w:val="both"/>
        <w:textAlignment w:val="baseline"/>
        <w:rPr>
          <w:rFonts w:ascii="Sylfaen" w:hAnsi="Sylfaen" w:cs="Sylfaen"/>
          <w:b/>
          <w:noProof/>
          <w:color w:val="000000"/>
        </w:rPr>
      </w:pPr>
      <w:hyperlink w:anchor="Recommendations" w:history="1">
        <w:r w:rsidRPr="007341B2">
          <w:rPr>
            <w:rStyle w:val="Hyperlink"/>
            <w:rFonts w:ascii="Sylfaen" w:hAnsi="Sylfaen"/>
            <w:b/>
          </w:rPr>
          <w:t>რეკომენდაციები</w:t>
        </w:r>
      </w:hyperlink>
    </w:p>
    <w:p w14:paraId="6F587E5C" w14:textId="77777777" w:rsidR="008F283D" w:rsidRPr="007341B2" w:rsidRDefault="008F283D" w:rsidP="008F283D">
      <w:pPr>
        <w:pStyle w:val="ListParagraph"/>
        <w:numPr>
          <w:ilvl w:val="0"/>
          <w:numId w:val="14"/>
        </w:numPr>
        <w:spacing w:beforeAutospacing="1" w:after="0" w:afterAutospacing="1" w:line="276" w:lineRule="auto"/>
        <w:jc w:val="both"/>
        <w:textAlignment w:val="baseline"/>
        <w:rPr>
          <w:rFonts w:ascii="Sylfaen" w:eastAsia="Times New Roman" w:hAnsi="Sylfaen" w:cs="Segoe UI"/>
        </w:rPr>
      </w:pPr>
      <w:r w:rsidRPr="007341B2">
        <w:rPr>
          <w:rStyle w:val="normaltextrun"/>
          <w:rFonts w:ascii="Sylfaen" w:hAnsi="Sylfaen"/>
          <w:color w:val="808080"/>
          <w:shd w:val="clear" w:color="auto" w:fill="FFFFFF"/>
        </w:rPr>
        <w:lastRenderedPageBreak/>
        <w:t xml:space="preserve">არ არის მითითებული </w:t>
      </w:r>
    </w:p>
    <w:p w14:paraId="30F47A59" w14:textId="77777777" w:rsidR="008F283D" w:rsidRPr="007341B2" w:rsidRDefault="008F283D" w:rsidP="008F283D">
      <w:pPr>
        <w:spacing w:beforeAutospacing="1" w:after="0" w:afterAutospacing="1" w:line="276" w:lineRule="auto"/>
        <w:jc w:val="both"/>
        <w:textAlignment w:val="baseline"/>
        <w:rPr>
          <w:rStyle w:val="spellingerror"/>
          <w:rFonts w:ascii="Sylfaen" w:hAnsi="Sylfaen" w:cs="Sylfaen"/>
          <w:b/>
          <w:color w:val="000000"/>
        </w:rPr>
      </w:pPr>
      <w:r w:rsidRPr="007341B2">
        <w:t>რჩევები პროგრამის განვითარებისთვის</w:t>
      </w:r>
      <w:r w:rsidRPr="007341B2">
        <w:rPr>
          <w:rStyle w:val="spellingerror"/>
          <w:rFonts w:ascii="Sylfaen" w:hAnsi="Sylfaen"/>
          <w:b/>
          <w:color w:val="000000"/>
        </w:rPr>
        <w:t xml:space="preserve"> </w:t>
      </w:r>
    </w:p>
    <w:p w14:paraId="2E06639A" w14:textId="77777777" w:rsidR="008F283D" w:rsidRPr="007341B2" w:rsidRDefault="008F283D" w:rsidP="008F283D">
      <w:pPr>
        <w:pStyle w:val="ListParagraph"/>
        <w:numPr>
          <w:ilvl w:val="0"/>
          <w:numId w:val="12"/>
        </w:numPr>
        <w:spacing w:beforeAutospacing="1" w:after="0" w:afterAutospacing="1" w:line="276" w:lineRule="auto"/>
        <w:jc w:val="both"/>
        <w:textAlignment w:val="baseline"/>
        <w:rPr>
          <w:rFonts w:ascii="Sylfaen" w:hAnsi="Sylfaen" w:cs="Sylfaen"/>
          <w:b/>
          <w:bCs/>
          <w:color w:val="000000"/>
        </w:rPr>
      </w:pPr>
      <w:r w:rsidRPr="007341B2">
        <w:rPr>
          <w:rFonts w:ascii="Sylfaen" w:hAnsi="Sylfaen"/>
          <w:color w:val="808080" w:themeColor="background1" w:themeShade="80"/>
        </w:rPr>
        <w:t>არ არის მითითებული</w:t>
      </w:r>
    </w:p>
    <w:p w14:paraId="4627D86C" w14:textId="77777777" w:rsidR="008F283D" w:rsidRPr="007341B2" w:rsidRDefault="008F283D" w:rsidP="008F283D">
      <w:pPr>
        <w:spacing w:before="100" w:beforeAutospacing="1" w:after="100" w:afterAutospacing="1" w:line="276" w:lineRule="auto"/>
        <w:jc w:val="both"/>
        <w:textAlignment w:val="baseline"/>
        <w:rPr>
          <w:rStyle w:val="spellingerror"/>
          <w:rFonts w:ascii="Sylfaen" w:hAnsi="Sylfaen" w:cs="Sylfaen"/>
          <w:b/>
          <w:color w:val="000000"/>
        </w:rPr>
      </w:pPr>
      <w:r w:rsidRPr="007341B2">
        <w:rPr>
          <w:rStyle w:val="spellingerror"/>
          <w:rFonts w:ascii="Sylfaen" w:hAnsi="Sylfaen"/>
          <w:b/>
          <w:color w:val="000000"/>
        </w:rPr>
        <w:t xml:space="preserve">შეფასება </w:t>
      </w:r>
    </w:p>
    <w:p w14:paraId="01A67A09" w14:textId="77777777" w:rsidR="008F283D" w:rsidRPr="007341B2" w:rsidRDefault="008F283D" w:rsidP="008F283D">
      <w:pPr>
        <w:pStyle w:val="NormalWeb"/>
        <w:rPr>
          <w:rFonts w:ascii="Sylfaen" w:hAnsi="Sylfaen"/>
          <w:b/>
          <w:bCs/>
          <w:color w:val="808080"/>
          <w:sz w:val="22"/>
          <w:szCs w:val="22"/>
        </w:rPr>
      </w:pPr>
    </w:p>
    <w:tbl>
      <w:tblPr>
        <w:tblW w:w="5551"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1890"/>
        <w:gridCol w:w="3661"/>
      </w:tblGrid>
      <w:tr w:rsidR="008F283D" w:rsidRPr="007341B2" w14:paraId="03E83161" w14:textId="77777777" w:rsidTr="0057419D">
        <w:trPr>
          <w:trHeight w:val="526"/>
        </w:trPr>
        <w:tc>
          <w:tcPr>
            <w:tcW w:w="1890" w:type="dxa"/>
          </w:tcPr>
          <w:p w14:paraId="6AA453BB" w14:textId="77777777" w:rsidR="008F283D" w:rsidRPr="007341B2" w:rsidRDefault="008F283D" w:rsidP="0057419D">
            <w:pPr>
              <w:pStyle w:val="NormalWeb"/>
              <w:jc w:val="center"/>
              <w:rPr>
                <w:rFonts w:ascii="Sylfaen" w:hAnsi="Sylfaen"/>
                <w:b/>
                <w:bCs/>
                <w:color w:val="000000"/>
                <w:sz w:val="22"/>
                <w:szCs w:val="22"/>
              </w:rPr>
            </w:pPr>
            <w:bookmarkStart w:id="14" w:name="_Hlk196881670"/>
            <w:r w:rsidRPr="007341B2">
              <w:rPr>
                <w:rFonts w:ascii="Sylfaen" w:hAnsi="Sylfaen"/>
                <w:b/>
                <w:bCs/>
                <w:color w:val="000000"/>
                <w:sz w:val="22"/>
                <w:szCs w:val="22"/>
              </w:rPr>
              <w:t>კომპონენტი</w:t>
            </w:r>
          </w:p>
        </w:tc>
        <w:tc>
          <w:tcPr>
            <w:tcW w:w="3661" w:type="dxa"/>
          </w:tcPr>
          <w:p w14:paraId="3D2D0A12" w14:textId="77777777" w:rsidR="008F283D" w:rsidRPr="007341B2" w:rsidRDefault="008F283D" w:rsidP="0057419D">
            <w:pPr>
              <w:pStyle w:val="NormalWeb"/>
              <w:jc w:val="center"/>
              <w:rPr>
                <w:rFonts w:ascii="Sylfaen" w:hAnsi="Sylfaen"/>
                <w:b/>
                <w:bCs/>
                <w:color w:val="000000"/>
                <w:sz w:val="22"/>
                <w:szCs w:val="22"/>
              </w:rPr>
            </w:pPr>
            <w:r w:rsidRPr="007341B2">
              <w:rPr>
                <w:rFonts w:ascii="Sylfaen" w:hAnsi="Sylfaen"/>
                <w:b/>
                <w:bCs/>
                <w:color w:val="000000"/>
                <w:sz w:val="22"/>
                <w:szCs w:val="22"/>
              </w:rPr>
              <w:t>შეფასება</w:t>
            </w:r>
          </w:p>
        </w:tc>
      </w:tr>
      <w:bookmarkStart w:id="15" w:name="programm12"/>
      <w:tr w:rsidR="008F283D" w:rsidRPr="007341B2" w14:paraId="17D173AF" w14:textId="77777777" w:rsidTr="0057419D">
        <w:trPr>
          <w:trHeight w:val="356"/>
        </w:trPr>
        <w:tc>
          <w:tcPr>
            <w:tcW w:w="1890" w:type="dxa"/>
            <w:shd w:val="clear" w:color="auto" w:fill="EDEDED" w:themeFill="accent3" w:themeFillTint="33"/>
            <w:vAlign w:val="center"/>
          </w:tcPr>
          <w:p w14:paraId="7DBB0BBC" w14:textId="77777777" w:rsidR="008F283D" w:rsidRPr="007341B2" w:rsidRDefault="008F283D" w:rsidP="0057419D">
            <w:pPr>
              <w:pStyle w:val="NormalWeb"/>
              <w:rPr>
                <w:rFonts w:ascii="Sylfaen" w:hAnsi="Sylfaen"/>
                <w:b/>
                <w:bCs/>
                <w:i/>
                <w:color w:val="000000"/>
                <w:sz w:val="22"/>
                <w:szCs w:val="22"/>
              </w:rPr>
            </w:pPr>
            <w:r w:rsidRPr="007341B2">
              <w:rPr>
                <w:rFonts w:ascii="Sylfaen" w:hAnsi="Sylfaen"/>
                <w:b/>
                <w:bCs/>
                <w:color w:val="000000"/>
                <w:sz w:val="22"/>
                <w:szCs w:val="22"/>
              </w:rPr>
              <w:fldChar w:fldCharType="begin"/>
            </w:r>
            <w:r w:rsidRPr="007341B2">
              <w:rPr>
                <w:rFonts w:ascii="Sylfaen" w:hAnsi="Sylfaen"/>
                <w:b/>
                <w:bCs/>
                <w:color w:val="000000"/>
                <w:sz w:val="22"/>
                <w:szCs w:val="22"/>
              </w:rPr>
              <w:instrText>HYPERLINK  \l "Summary"</w:instrText>
            </w:r>
            <w:r w:rsidRPr="007341B2">
              <w:rPr>
                <w:rFonts w:ascii="Sylfaen" w:hAnsi="Sylfaen"/>
                <w:b/>
                <w:bCs/>
                <w:color w:val="000000"/>
                <w:sz w:val="22"/>
                <w:szCs w:val="22"/>
              </w:rPr>
            </w:r>
            <w:r w:rsidRPr="007341B2">
              <w:rPr>
                <w:rFonts w:ascii="Sylfaen" w:hAnsi="Sylfaen"/>
                <w:b/>
                <w:bCs/>
                <w:color w:val="000000"/>
                <w:sz w:val="22"/>
                <w:szCs w:val="22"/>
              </w:rPr>
              <w:fldChar w:fldCharType="separate"/>
            </w:r>
            <w:r w:rsidRPr="007341B2">
              <w:rPr>
                <w:rStyle w:val="Hyperlink"/>
                <w:rFonts w:ascii="Sylfaen" w:hAnsi="Sylfaen"/>
                <w:b/>
                <w:bCs/>
                <w:sz w:val="22"/>
                <w:szCs w:val="22"/>
              </w:rPr>
              <w:t>1.2 პროგრამის სწავლის შედეგები</w:t>
            </w:r>
            <w:r w:rsidRPr="007341B2">
              <w:rPr>
                <w:rFonts w:ascii="Sylfaen" w:hAnsi="Sylfaen"/>
                <w:b/>
                <w:bCs/>
                <w:color w:val="000000"/>
                <w:sz w:val="22"/>
                <w:szCs w:val="22"/>
              </w:rPr>
              <w:fldChar w:fldCharType="end"/>
            </w:r>
            <w:bookmarkEnd w:id="15"/>
          </w:p>
        </w:tc>
        <w:sdt>
          <w:sdtPr>
            <w:rPr>
              <w:rFonts w:ascii="Sylfaen" w:hAnsi="Sylfaen"/>
              <w:sz w:val="22"/>
              <w:szCs w:val="22"/>
            </w:rPr>
            <w:alias w:val="შეფასება"/>
            <w:tag w:val="Evaluation"/>
            <w:id w:val="-1878076510"/>
            <w:placeholder>
              <w:docPart w:val="5BC81C7145DC423A8D88A4EA1F815862"/>
            </w:placeholder>
            <w15:color w:val="993366"/>
            <w:comboBox>
              <w:listItem w:displayText="აირჩიეთ შესაბამისი" w:value="Select Appropriate"/>
              <w:listItem w:displayText="შესაბამისობაშია " w:value="Complies"/>
              <w:listItem w:displayText="მეტწილად შესაბამისობაშია " w:value="Substantially"/>
              <w:listItem w:displayText="ნაწილობრივ შესაბამისობაშია " w:value="Partially"/>
              <w:listItem w:displayText="არ არის შესაბამისობაში" w:value="Does not comply"/>
            </w:comboBox>
          </w:sdtPr>
          <w:sdtContent>
            <w:tc>
              <w:tcPr>
                <w:tcW w:w="3661" w:type="dxa"/>
                <w:shd w:val="clear" w:color="auto" w:fill="EDEDED" w:themeFill="accent3" w:themeFillTint="33"/>
              </w:tcPr>
              <w:p w14:paraId="0BBE1FAA" w14:textId="77777777" w:rsidR="008F283D" w:rsidRPr="007341B2" w:rsidRDefault="008F283D" w:rsidP="0057419D">
                <w:pPr>
                  <w:pStyle w:val="NormalWeb"/>
                  <w:jc w:val="center"/>
                  <w:rPr>
                    <w:rFonts w:ascii="Sylfaen" w:hAnsi="Sylfaen"/>
                    <w:sz w:val="22"/>
                    <w:szCs w:val="22"/>
                  </w:rPr>
                </w:pPr>
                <w:r w:rsidRPr="007341B2">
                  <w:rPr>
                    <w:rFonts w:ascii="Sylfaen" w:hAnsi="Sylfaen"/>
                    <w:sz w:val="22"/>
                    <w:szCs w:val="22"/>
                  </w:rPr>
                  <w:t xml:space="preserve">შესაბამისობაშია </w:t>
                </w:r>
              </w:p>
            </w:tc>
          </w:sdtContent>
        </w:sdt>
      </w:tr>
      <w:bookmarkEnd w:id="14"/>
    </w:tbl>
    <w:p w14:paraId="594FB985" w14:textId="77777777" w:rsidR="008F283D" w:rsidRPr="007341B2" w:rsidRDefault="008F283D" w:rsidP="008F283D">
      <w:pPr>
        <w:pStyle w:val="NormalWeb"/>
        <w:rPr>
          <w:rFonts w:ascii="Sylfaen" w:hAnsi="Sylfaen"/>
          <w:color w:val="808080"/>
          <w:sz w:val="22"/>
          <w:szCs w:val="22"/>
        </w:rPr>
      </w:pPr>
    </w:p>
    <w:p w14:paraId="628CFEF4" w14:textId="77777777" w:rsidR="008F283D" w:rsidRPr="007341B2" w:rsidRDefault="008F283D" w:rsidP="008F283D">
      <w:pPr>
        <w:shd w:val="clear" w:color="auto" w:fill="DEEAF6"/>
        <w:spacing w:after="24" w:line="248" w:lineRule="auto"/>
        <w:jc w:val="both"/>
        <w:rPr>
          <w:rFonts w:ascii="Sylfaen" w:eastAsia="Times New Roman" w:hAnsi="Sylfaen"/>
          <w:b/>
          <w:bCs/>
          <w:color w:val="0070C0"/>
        </w:rPr>
      </w:pPr>
      <w:r w:rsidRPr="007341B2">
        <w:rPr>
          <w:rFonts w:ascii="Sylfaen" w:hAnsi="Sylfaen"/>
          <w:b/>
          <w:color w:val="0070C0"/>
        </w:rPr>
        <w:t>1.3 პროგრამის სწავლის შედეგების შეფასების მექანიზმი</w:t>
      </w:r>
      <w:r w:rsidRPr="007341B2">
        <w:rPr>
          <w:rFonts w:ascii="Sylfaen" w:hAnsi="Sylfaen"/>
          <w:b/>
          <w:bCs/>
          <w:color w:val="0070C0"/>
        </w:rPr>
        <w:t xml:space="preserve"> </w:t>
      </w:r>
    </w:p>
    <w:p w14:paraId="561DB619" w14:textId="77777777" w:rsidR="008F283D" w:rsidRPr="007341B2" w:rsidRDefault="008F283D" w:rsidP="008F283D">
      <w:pPr>
        <w:pStyle w:val="ListParagraph"/>
        <w:numPr>
          <w:ilvl w:val="0"/>
          <w:numId w:val="20"/>
        </w:numPr>
        <w:pBdr>
          <w:bottom w:val="single" w:sz="4" w:space="1" w:color="auto"/>
        </w:pBdr>
        <w:spacing w:after="0" w:line="276" w:lineRule="auto"/>
        <w:ind w:left="360"/>
        <w:jc w:val="both"/>
        <w:rPr>
          <w:rFonts w:ascii="Sylfaen" w:hAnsi="Sylfaen"/>
        </w:rPr>
      </w:pPr>
      <w:r w:rsidRPr="007341B2">
        <w:rPr>
          <w:rFonts w:ascii="Sylfaen" w:hAnsi="Sylfaen"/>
        </w:rPr>
        <w:t xml:space="preserve">განსაზღვრულია პროგრამის სწავლის შედეგების შეფასების მექანიზმები.  პროგრამის სწავლის შედეგების შეფასების პროცესი მოიცავს სწავლის შედეგების გასაზომად საჭირო მონაცემთა განსაზღვრას, შეგროვებასა და ანალიზს. </w:t>
      </w:r>
    </w:p>
    <w:p w14:paraId="4CDFC6A8" w14:textId="77777777" w:rsidR="008F283D" w:rsidRPr="007341B2" w:rsidRDefault="008F283D" w:rsidP="008F283D">
      <w:pPr>
        <w:pStyle w:val="ListParagraph"/>
        <w:numPr>
          <w:ilvl w:val="0"/>
          <w:numId w:val="20"/>
        </w:numPr>
        <w:pBdr>
          <w:bottom w:val="single" w:sz="4" w:space="1" w:color="auto"/>
        </w:pBdr>
        <w:spacing w:after="0" w:line="276" w:lineRule="auto"/>
        <w:ind w:left="360"/>
        <w:jc w:val="both"/>
        <w:rPr>
          <w:rFonts w:ascii="Sylfaen" w:hAnsi="Sylfaen"/>
        </w:rPr>
      </w:pPr>
      <w:r w:rsidRPr="007341B2">
        <w:rPr>
          <w:rFonts w:ascii="Sylfaen" w:hAnsi="Sylfaen"/>
        </w:rPr>
        <w:t xml:space="preserve">პროგრამის სწავლის შედეგების შეფასება გამოიყენება პროგრამის გასაუმჯობესებლად. </w:t>
      </w:r>
    </w:p>
    <w:p w14:paraId="3FD4F240" w14:textId="77777777" w:rsidR="008F283D" w:rsidRPr="007341B2" w:rsidRDefault="008F283D" w:rsidP="008F283D">
      <w:pPr>
        <w:spacing w:after="0" w:line="276" w:lineRule="auto"/>
        <w:jc w:val="both"/>
        <w:rPr>
          <w:rFonts w:ascii="Sylfaen" w:hAnsi="Sylfaen"/>
          <w:b/>
          <w:bCs/>
        </w:rPr>
      </w:pPr>
    </w:p>
    <w:p w14:paraId="675E4535" w14:textId="77777777" w:rsidR="008F283D" w:rsidRPr="007341B2" w:rsidRDefault="008F283D" w:rsidP="008F283D">
      <w:pPr>
        <w:spacing w:after="0" w:line="276" w:lineRule="auto"/>
        <w:jc w:val="both"/>
        <w:textAlignment w:val="baseline"/>
        <w:rPr>
          <w:rFonts w:ascii="Sylfaen" w:hAnsi="Sylfaen"/>
          <w:b/>
          <w:bCs/>
        </w:rPr>
      </w:pPr>
      <w:r w:rsidRPr="007341B2">
        <w:rPr>
          <w:rFonts w:ascii="Sylfaen" w:hAnsi="Sylfaen"/>
          <w:b/>
          <w:bCs/>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2691F8CB" w14:textId="77777777" w:rsidR="008F283D" w:rsidRPr="007341B2" w:rsidRDefault="008F283D" w:rsidP="008F283D">
      <w:pPr>
        <w:spacing w:after="0" w:line="360" w:lineRule="auto"/>
        <w:jc w:val="both"/>
        <w:rPr>
          <w:rFonts w:ascii="Sylfaen" w:hAnsi="Sylfaen"/>
        </w:rPr>
      </w:pPr>
      <w:r w:rsidRPr="007341B2">
        <w:rPr>
          <w:rFonts w:ascii="Sylfaen" w:hAnsi="Sylfaen"/>
        </w:rPr>
        <w:t xml:space="preserve">პროგრამას გააჩნია სწავლის შედეგების ფართომასშტაბიანი, გამჭვირვალე, ყოვლისმომცველი და ციკლური შეფასების სისტემა.  შეფასების პროცესში ჩართული პირებისთვის შეთავაზებულია შესაბამისი ტრენინგები და კონსულტაციები. თითოეული სწავლის შედეგი ფასდება რამდენჯერმე ისეთი მექანიზმების გამოყენებით, როგორიცაა დასკვნითი გამოცდა, ქვიზები, დავალებები, პროექტზე მუშაობა და სხვა, ხოლო შედეგები აღირიცხება.   თუმცა, განრიგის ანალიზი მიუთითებს, რომ შეფასებების დიდი ნაწილი იფარება, ან მომავალში დაიფარება, დასკვნითი გამოცდის ფარგლებში. მიუხედავად იმისა, რომ ზოგ შემთხვევაში ეს შესაძლოა მართებული იყოს, სხვა შემთხვევებში ეს აშკარად შეუსაბამოა.  შესაფასებელი სწავლის შედეგი აუცილებლად არ აისახება ქვიზის ან დასკვნითი გამოცდის საერთო ნიშანში. </w:t>
      </w:r>
      <w:r w:rsidRPr="007341B2">
        <w:t xml:space="preserve">მაგალითად, ქვიზი შეიძლება შეიცავდეს 10 ან 20 კითხვას, რომელთაგან მხოლოდ ორი ან სამი შეიძლება იყოს პირდაპირ კავშირში კონკრეტულ სწავლის შედეგთან. </w:t>
      </w:r>
      <w:r w:rsidRPr="007341B2">
        <w:rPr>
          <w:rFonts w:ascii="Sylfaen" w:hAnsi="Sylfaen"/>
        </w:rPr>
        <w:t xml:space="preserve"> როგორც ჩანს, უმეტეს </w:t>
      </w:r>
      <w:r w:rsidRPr="007341B2">
        <w:rPr>
          <w:rFonts w:ascii="Sylfaen" w:hAnsi="Sylfaen"/>
        </w:rPr>
        <w:lastRenderedPageBreak/>
        <w:t>შემთხვევაში, სწავლის შედეგის მიღწევის შეფასება ხდება ტესტსა თუ გამოცდაში სტუდენტის მიერ მიღებული საერთო ქულის საფუძველზე.  აღნიშნული განსაკუთრებით რელევანტურია ისეთი სწავლის შედეგების შემთხვევაში, როგორიცაა კომუნიკაციის უნარები ან გუნდური მუშაობის უნარი.  პირველი მათგანის — კომუნიკაციის უნარების — შესაფასებლად, ზოგიერთ შემთხვევაში,  პრეზენტაცია გამოიყენება. თუმცა, პრეზენტაციაში მიღებული ქულა მოიცავს კვლევას, თემის მოცვასა და სტუდენტის უნარს, ეფექტურად გადმოსცეს სათქმელი. შეფასების მხოლოდ ის ნაწილი უნდა იქნას გათვალისწინებული, რომელიც ამათგან მესამეს ეხება. თუმცა, უმეტეს შემთხვევაში, კომუნიკაციის სწავლის შედეგის მიღწევის შესაფასებლად გამოყენებულია პრეზენტაციის საერთო ნიშანი. მსგავსი ვითარება იკვეთება გუნდური მუშაობის შემთხვევაშიც, სადაც ხშირად პროექტის საერთო შეფასება გამოიყენება, ნაცვლად იმისა, რომ მოხდეს სტუდენტის გუნდში მუშაობის უნარის რეალური შეფასება.</w:t>
      </w:r>
    </w:p>
    <w:p w14:paraId="490244DC" w14:textId="77777777" w:rsidR="008F283D" w:rsidRPr="007341B2" w:rsidRDefault="008F283D" w:rsidP="008F283D">
      <w:pPr>
        <w:spacing w:after="0" w:line="360" w:lineRule="auto"/>
        <w:contextualSpacing/>
        <w:jc w:val="both"/>
        <w:textAlignment w:val="baseline"/>
        <w:rPr>
          <w:rFonts w:ascii="Sylfaen" w:eastAsia="Times New Roman" w:hAnsi="Sylfaen" w:cs="Segoe UI"/>
        </w:rPr>
      </w:pPr>
      <w:r w:rsidRPr="007341B2">
        <w:rPr>
          <w:rFonts w:ascii="Sylfaen" w:hAnsi="Sylfaen"/>
        </w:rPr>
        <w:t xml:space="preserve"> </w:t>
      </w:r>
    </w:p>
    <w:p w14:paraId="77187FD7" w14:textId="77777777" w:rsidR="008F283D" w:rsidRPr="007341B2" w:rsidRDefault="008F283D" w:rsidP="008F283D">
      <w:pPr>
        <w:spacing w:beforeAutospacing="1" w:after="0" w:afterAutospacing="1" w:line="276" w:lineRule="auto"/>
        <w:jc w:val="both"/>
        <w:textAlignment w:val="baseline"/>
        <w:rPr>
          <w:rFonts w:ascii="Sylfaen" w:eastAsia="Times New Roman" w:hAnsi="Sylfaen" w:cs="Segoe UI"/>
          <w:b/>
          <w:bCs/>
        </w:rPr>
      </w:pPr>
      <w:r w:rsidRPr="007341B2">
        <w:rPr>
          <w:rFonts w:ascii="Sylfaen" w:hAnsi="Sylfaen"/>
          <w:b/>
          <w:bCs/>
        </w:rPr>
        <w:t>მტკიცებულებები/ინდიკატორები:</w:t>
      </w:r>
    </w:p>
    <w:p w14:paraId="01ED45BC" w14:textId="77777777" w:rsidR="008F283D" w:rsidRPr="007341B2" w:rsidRDefault="008F283D" w:rsidP="008F283D">
      <w:pPr>
        <w:pStyle w:val="ListParagraph"/>
        <w:numPr>
          <w:ilvl w:val="0"/>
          <w:numId w:val="11"/>
        </w:numPr>
        <w:spacing w:beforeAutospacing="1" w:after="0" w:afterAutospacing="1" w:line="276" w:lineRule="auto"/>
        <w:jc w:val="both"/>
        <w:textAlignment w:val="baseline"/>
        <w:rPr>
          <w:rFonts w:ascii="Sylfaen" w:hAnsi="Sylfaen"/>
          <w:color w:val="808080"/>
        </w:rPr>
      </w:pPr>
      <w:r w:rsidRPr="007341B2">
        <w:rPr>
          <w:rFonts w:ascii="Sylfaen" w:hAnsi="Sylfaen"/>
        </w:rPr>
        <w:t xml:space="preserve">არსებობს შეფასების დამადასტურებელი მნიშვნელოვანი მტკიცებულებები — გეგმები, პროგრამები, სწავლის შედეგები, შეფასების შედეგები და სტუდენტთა ნაშრომები. აღნიშნული </w:t>
      </w:r>
      <w:r w:rsidRPr="007341B2">
        <w:rPr>
          <w:rFonts w:ascii="Sylfaen" w:hAnsi="Sylfaen"/>
          <w:color w:val="808080" w:themeColor="background1" w:themeShade="80"/>
        </w:rPr>
        <w:t>საკითხები დაწვრილებით იქნა განხილული აკადემიურ და ადმინისტრაციულ პერსონალთან გამართულ შეხვედრებზე. მიუხედავად იმისა, რომ შემფასებელთა ჯგუფი აღიარებს შეფასების პროცესში ჩადებულ მნიშვნელოვან ძალისხმევას, როგორც ჩანს, ამ ძალისხმევის ნაწილი შესაძლოა არასწორად იყოს მიმართული.</w:t>
      </w:r>
    </w:p>
    <w:p w14:paraId="0698DCB2" w14:textId="77777777" w:rsidR="008F283D" w:rsidRPr="007341B2" w:rsidRDefault="008F283D" w:rsidP="008F283D">
      <w:pPr>
        <w:spacing w:beforeAutospacing="1" w:after="0" w:afterAutospacing="1" w:line="276" w:lineRule="auto"/>
        <w:jc w:val="both"/>
        <w:textAlignment w:val="baseline"/>
        <w:rPr>
          <w:rFonts w:ascii="Sylfaen" w:hAnsi="Sylfaen" w:cs="Sylfaen"/>
          <w:b/>
          <w:noProof/>
          <w:color w:val="000000"/>
        </w:rPr>
      </w:pPr>
      <w:hyperlink w:anchor="Recommendations" w:history="1">
        <w:r w:rsidRPr="007341B2">
          <w:rPr>
            <w:rStyle w:val="Hyperlink"/>
            <w:rFonts w:ascii="Sylfaen" w:hAnsi="Sylfaen"/>
            <w:b/>
          </w:rPr>
          <w:t>რეკომენდაციები</w:t>
        </w:r>
      </w:hyperlink>
    </w:p>
    <w:p w14:paraId="31575044" w14:textId="77777777" w:rsidR="008F283D" w:rsidRPr="007341B2" w:rsidRDefault="008F283D" w:rsidP="008F283D">
      <w:pPr>
        <w:pStyle w:val="ListParagraph"/>
        <w:numPr>
          <w:ilvl w:val="0"/>
          <w:numId w:val="14"/>
        </w:numPr>
        <w:spacing w:beforeAutospacing="1" w:after="0" w:afterAutospacing="1" w:line="276" w:lineRule="auto"/>
        <w:jc w:val="both"/>
        <w:textAlignment w:val="baseline"/>
        <w:rPr>
          <w:rFonts w:ascii="Sylfaen" w:eastAsia="Times New Roman" w:hAnsi="Sylfaen" w:cs="Segoe UI"/>
        </w:rPr>
      </w:pPr>
      <w:r w:rsidRPr="007341B2">
        <w:rPr>
          <w:rStyle w:val="normaltextrun"/>
          <w:rFonts w:ascii="Sylfaen" w:hAnsi="Sylfaen"/>
          <w:shd w:val="clear" w:color="auto" w:fill="FFFFFF"/>
        </w:rPr>
        <w:t>რეკომენდებულია,  პროგრამა</w:t>
      </w:r>
      <w:r w:rsidR="006D729D" w:rsidRPr="007341B2">
        <w:rPr>
          <w:rStyle w:val="normaltextrun"/>
          <w:rFonts w:ascii="Sylfaen" w:hAnsi="Sylfaen"/>
          <w:shd w:val="clear" w:color="auto" w:fill="FFFFFF"/>
        </w:rPr>
        <w:t>ში</w:t>
      </w:r>
      <w:r w:rsidRPr="007341B2">
        <w:rPr>
          <w:rStyle w:val="normaltextrun"/>
          <w:rFonts w:ascii="Sylfaen" w:hAnsi="Sylfaen"/>
          <w:shd w:val="clear" w:color="auto" w:fill="FFFFFF"/>
        </w:rPr>
        <w:t xml:space="preserve"> გადახედოს თითოეული სწავლის შედეგის შესაფასებლად გამოყენებულ</w:t>
      </w:r>
      <w:r w:rsidR="006D729D" w:rsidRPr="007341B2">
        <w:rPr>
          <w:rStyle w:val="normaltextrun"/>
          <w:rFonts w:ascii="Sylfaen" w:hAnsi="Sylfaen"/>
          <w:shd w:val="clear" w:color="auto" w:fill="FFFFFF"/>
        </w:rPr>
        <w:t>ი</w:t>
      </w:r>
      <w:r w:rsidRPr="007341B2">
        <w:rPr>
          <w:rStyle w:val="normaltextrun"/>
          <w:rFonts w:ascii="Sylfaen" w:hAnsi="Sylfaen"/>
          <w:shd w:val="clear" w:color="auto" w:fill="FFFFFF"/>
        </w:rPr>
        <w:t xml:space="preserve"> მექანიზმებ</w:t>
      </w:r>
      <w:r w:rsidR="006D729D" w:rsidRPr="007341B2">
        <w:rPr>
          <w:rStyle w:val="normaltextrun"/>
          <w:rFonts w:ascii="Sylfaen" w:hAnsi="Sylfaen"/>
          <w:shd w:val="clear" w:color="auto" w:fill="FFFFFF"/>
        </w:rPr>
        <w:t>ი</w:t>
      </w:r>
      <w:r w:rsidRPr="007341B2">
        <w:rPr>
          <w:rStyle w:val="normaltextrun"/>
          <w:rFonts w:ascii="Sylfaen" w:hAnsi="Sylfaen"/>
          <w:shd w:val="clear" w:color="auto" w:fill="FFFFFF"/>
        </w:rPr>
        <w:t xml:space="preserve"> და </w:t>
      </w:r>
      <w:r w:rsidR="009B4CFF" w:rsidRPr="007341B2">
        <w:rPr>
          <w:rStyle w:val="normaltextrun"/>
          <w:rFonts w:ascii="Sylfaen" w:hAnsi="Sylfaen"/>
          <w:shd w:val="clear" w:color="auto" w:fill="FFFFFF"/>
        </w:rPr>
        <w:t>უზრუნველყოფილ იქნეს</w:t>
      </w:r>
      <w:r w:rsidRPr="007341B2">
        <w:rPr>
          <w:rStyle w:val="normaltextrun"/>
          <w:rFonts w:ascii="Sylfaen" w:hAnsi="Sylfaen"/>
          <w:shd w:val="clear" w:color="auto" w:fill="FFFFFF"/>
        </w:rPr>
        <w:t>, რომ ეს ზომები პირდაპირ კავშირში</w:t>
      </w:r>
      <w:r w:rsidR="009B4CFF" w:rsidRPr="007341B2">
        <w:rPr>
          <w:rStyle w:val="normaltextrun"/>
          <w:rFonts w:ascii="Sylfaen" w:hAnsi="Sylfaen"/>
          <w:shd w:val="clear" w:color="auto" w:fill="FFFFFF"/>
        </w:rPr>
        <w:t xml:space="preserve"> იყოს </w:t>
      </w:r>
      <w:r w:rsidRPr="007341B2">
        <w:rPr>
          <w:rStyle w:val="normaltextrun"/>
          <w:rFonts w:ascii="Sylfaen" w:hAnsi="Sylfaen"/>
          <w:shd w:val="clear" w:color="auto" w:fill="FFFFFF"/>
        </w:rPr>
        <w:t>შესაბამის სწავლის შედეგთან.</w:t>
      </w:r>
    </w:p>
    <w:p w14:paraId="7DAF02A1" w14:textId="77777777" w:rsidR="008F283D" w:rsidRPr="007341B2" w:rsidRDefault="008F283D" w:rsidP="008F283D">
      <w:pPr>
        <w:spacing w:beforeAutospacing="1" w:after="0" w:afterAutospacing="1" w:line="276" w:lineRule="auto"/>
        <w:jc w:val="both"/>
        <w:textAlignment w:val="baseline"/>
        <w:rPr>
          <w:rStyle w:val="spellingerror"/>
          <w:rFonts w:ascii="Sylfaen" w:hAnsi="Sylfaen" w:cs="Sylfaen"/>
          <w:b/>
          <w:color w:val="000000"/>
        </w:rPr>
      </w:pPr>
      <w:r w:rsidRPr="007341B2">
        <w:t>რჩევები პროგრამის განვითარებისთვის</w:t>
      </w:r>
      <w:r w:rsidRPr="007341B2">
        <w:rPr>
          <w:rStyle w:val="spellingerror"/>
          <w:rFonts w:ascii="Sylfaen" w:hAnsi="Sylfaen"/>
          <w:b/>
          <w:color w:val="000000"/>
        </w:rPr>
        <w:t xml:space="preserve"> </w:t>
      </w:r>
    </w:p>
    <w:p w14:paraId="3E04C573" w14:textId="77777777" w:rsidR="008F283D" w:rsidRPr="007341B2" w:rsidRDefault="008F283D" w:rsidP="008F283D">
      <w:pPr>
        <w:pStyle w:val="ListParagraph"/>
        <w:numPr>
          <w:ilvl w:val="0"/>
          <w:numId w:val="12"/>
        </w:numPr>
        <w:spacing w:beforeAutospacing="1" w:after="0" w:afterAutospacing="1" w:line="276" w:lineRule="auto"/>
        <w:jc w:val="both"/>
        <w:textAlignment w:val="baseline"/>
        <w:rPr>
          <w:rFonts w:ascii="Sylfaen" w:hAnsi="Sylfaen"/>
          <w:color w:val="808080" w:themeColor="background1" w:themeShade="80"/>
        </w:rPr>
      </w:pPr>
      <w:r w:rsidRPr="007341B2">
        <w:rPr>
          <w:rFonts w:ascii="Sylfaen" w:hAnsi="Sylfaen"/>
          <w:color w:val="808080" w:themeColor="background1" w:themeShade="80"/>
        </w:rPr>
        <w:t>არ არის მითითებული</w:t>
      </w:r>
    </w:p>
    <w:p w14:paraId="58179EAC" w14:textId="77777777" w:rsidR="008F283D" w:rsidRPr="007341B2" w:rsidRDefault="008F283D" w:rsidP="008F283D">
      <w:pPr>
        <w:spacing w:before="100" w:beforeAutospacing="1" w:after="100" w:afterAutospacing="1" w:line="276" w:lineRule="auto"/>
        <w:jc w:val="both"/>
        <w:textAlignment w:val="baseline"/>
        <w:rPr>
          <w:rStyle w:val="spellingerror"/>
          <w:rFonts w:ascii="Sylfaen" w:hAnsi="Sylfaen" w:cs="Sylfaen"/>
          <w:b/>
          <w:color w:val="000000"/>
        </w:rPr>
      </w:pPr>
      <w:r w:rsidRPr="007341B2">
        <w:rPr>
          <w:rStyle w:val="spellingerror"/>
          <w:rFonts w:ascii="Sylfaen" w:hAnsi="Sylfaen"/>
          <w:b/>
          <w:color w:val="000000"/>
        </w:rPr>
        <w:t xml:space="preserve">შეფასება </w:t>
      </w:r>
    </w:p>
    <w:p w14:paraId="1D2F1AC8" w14:textId="77777777" w:rsidR="008F283D" w:rsidRPr="007341B2" w:rsidRDefault="008F283D" w:rsidP="008F283D">
      <w:pPr>
        <w:pStyle w:val="NormalWeb"/>
        <w:rPr>
          <w:rFonts w:ascii="Sylfaen" w:hAnsi="Sylfaen"/>
          <w:b/>
          <w:color w:val="808080"/>
          <w:sz w:val="22"/>
          <w:szCs w:val="22"/>
        </w:rPr>
      </w:pPr>
      <w:r w:rsidRPr="007341B2">
        <w:rPr>
          <w:rFonts w:ascii="Sylfaen" w:hAnsi="Sylfaen"/>
          <w:b/>
          <w:color w:val="808080"/>
          <w:sz w:val="22"/>
          <w:szCs w:val="22"/>
        </w:rPr>
        <w:t>გთხოვთ, შეაფასოთ სტანდარტის აღნიშნულ კომპონენტთან პროგრამის შესაბამისობა</w:t>
      </w:r>
    </w:p>
    <w:tbl>
      <w:tblPr>
        <w:tblW w:w="6213"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552"/>
        <w:gridCol w:w="3661"/>
      </w:tblGrid>
      <w:tr w:rsidR="008F283D" w:rsidRPr="007341B2" w14:paraId="43D3BA94" w14:textId="77777777" w:rsidTr="0057419D">
        <w:trPr>
          <w:trHeight w:val="300"/>
        </w:trPr>
        <w:tc>
          <w:tcPr>
            <w:tcW w:w="2552" w:type="dxa"/>
          </w:tcPr>
          <w:p w14:paraId="33232C85" w14:textId="77777777" w:rsidR="008F283D" w:rsidRPr="007341B2" w:rsidRDefault="008F283D" w:rsidP="0057419D">
            <w:pPr>
              <w:pStyle w:val="NormalWeb"/>
              <w:jc w:val="center"/>
              <w:rPr>
                <w:rFonts w:ascii="Sylfaen" w:hAnsi="Sylfaen"/>
                <w:b/>
                <w:bCs/>
                <w:color w:val="000000"/>
                <w:sz w:val="22"/>
                <w:szCs w:val="22"/>
              </w:rPr>
            </w:pPr>
            <w:bookmarkStart w:id="16" w:name="_Hlk196881712"/>
            <w:r w:rsidRPr="007341B2">
              <w:rPr>
                <w:rFonts w:ascii="Sylfaen" w:hAnsi="Sylfaen"/>
                <w:b/>
                <w:bCs/>
                <w:color w:val="000000"/>
                <w:sz w:val="22"/>
                <w:szCs w:val="22"/>
              </w:rPr>
              <w:lastRenderedPageBreak/>
              <w:t>კომპონენტი</w:t>
            </w:r>
          </w:p>
        </w:tc>
        <w:tc>
          <w:tcPr>
            <w:tcW w:w="3661" w:type="dxa"/>
          </w:tcPr>
          <w:p w14:paraId="676FB731" w14:textId="77777777" w:rsidR="008F283D" w:rsidRPr="007341B2" w:rsidRDefault="008F283D" w:rsidP="0057419D">
            <w:pPr>
              <w:pStyle w:val="NormalWeb"/>
              <w:jc w:val="center"/>
              <w:rPr>
                <w:rFonts w:ascii="Sylfaen" w:hAnsi="Sylfaen"/>
                <w:b/>
                <w:bCs/>
                <w:color w:val="000000"/>
                <w:sz w:val="22"/>
                <w:szCs w:val="22"/>
              </w:rPr>
            </w:pPr>
            <w:r w:rsidRPr="007341B2">
              <w:rPr>
                <w:rFonts w:ascii="Sylfaen" w:hAnsi="Sylfaen"/>
                <w:b/>
                <w:bCs/>
                <w:color w:val="000000"/>
                <w:sz w:val="22"/>
                <w:szCs w:val="22"/>
              </w:rPr>
              <w:t>შეფასება</w:t>
            </w:r>
          </w:p>
        </w:tc>
      </w:tr>
      <w:bookmarkStart w:id="17" w:name="programm13"/>
      <w:tr w:rsidR="008F283D" w:rsidRPr="007341B2" w14:paraId="68CE0084" w14:textId="77777777" w:rsidTr="0057419D">
        <w:trPr>
          <w:trHeight w:val="300"/>
        </w:trPr>
        <w:tc>
          <w:tcPr>
            <w:tcW w:w="2552" w:type="dxa"/>
            <w:shd w:val="clear" w:color="auto" w:fill="EDEDED" w:themeFill="accent3" w:themeFillTint="33"/>
            <w:vAlign w:val="center"/>
          </w:tcPr>
          <w:p w14:paraId="2CA98932" w14:textId="77777777" w:rsidR="008F283D" w:rsidRPr="007341B2" w:rsidRDefault="008F283D" w:rsidP="0057419D">
            <w:pPr>
              <w:pStyle w:val="NormalWeb"/>
              <w:rPr>
                <w:rFonts w:ascii="Sylfaen" w:hAnsi="Sylfaen"/>
                <w:b/>
                <w:bCs/>
                <w:i/>
                <w:color w:val="000000"/>
                <w:sz w:val="22"/>
                <w:szCs w:val="22"/>
              </w:rPr>
            </w:pPr>
            <w:r w:rsidRPr="007341B2">
              <w:rPr>
                <w:rFonts w:ascii="Sylfaen" w:hAnsi="Sylfaen"/>
                <w:b/>
                <w:bCs/>
                <w:color w:val="000000"/>
                <w:sz w:val="22"/>
                <w:szCs w:val="22"/>
              </w:rPr>
              <w:fldChar w:fldCharType="begin"/>
            </w:r>
            <w:r w:rsidRPr="007341B2">
              <w:rPr>
                <w:rFonts w:ascii="Sylfaen" w:hAnsi="Sylfaen"/>
                <w:b/>
                <w:bCs/>
                <w:color w:val="000000"/>
                <w:sz w:val="22"/>
                <w:szCs w:val="22"/>
              </w:rPr>
              <w:instrText>HYPERLINK  \l "Summary"</w:instrText>
            </w:r>
            <w:r w:rsidRPr="007341B2">
              <w:rPr>
                <w:rFonts w:ascii="Sylfaen" w:hAnsi="Sylfaen"/>
                <w:b/>
                <w:bCs/>
                <w:color w:val="000000"/>
                <w:sz w:val="22"/>
                <w:szCs w:val="22"/>
              </w:rPr>
            </w:r>
            <w:r w:rsidRPr="007341B2">
              <w:rPr>
                <w:rFonts w:ascii="Sylfaen" w:hAnsi="Sylfaen"/>
                <w:b/>
                <w:bCs/>
                <w:color w:val="000000"/>
                <w:sz w:val="22"/>
                <w:szCs w:val="22"/>
              </w:rPr>
              <w:fldChar w:fldCharType="separate"/>
            </w:r>
            <w:r w:rsidRPr="007341B2">
              <w:rPr>
                <w:rStyle w:val="Hyperlink"/>
                <w:rFonts w:ascii="Sylfaen" w:hAnsi="Sylfaen"/>
                <w:b/>
                <w:bCs/>
                <w:sz w:val="22"/>
                <w:szCs w:val="22"/>
              </w:rPr>
              <w:t>1.3 პროგრამის სწავლის შედეგების შეფასების მექანიზმი</w:t>
            </w:r>
            <w:r w:rsidRPr="007341B2">
              <w:rPr>
                <w:rFonts w:ascii="Sylfaen" w:hAnsi="Sylfaen"/>
                <w:b/>
                <w:bCs/>
                <w:color w:val="000000"/>
                <w:sz w:val="22"/>
                <w:szCs w:val="22"/>
              </w:rPr>
              <w:fldChar w:fldCharType="end"/>
            </w:r>
            <w:bookmarkEnd w:id="17"/>
          </w:p>
        </w:tc>
        <w:sdt>
          <w:sdtPr>
            <w:rPr>
              <w:rFonts w:ascii="Sylfaen" w:hAnsi="Sylfaen"/>
              <w:sz w:val="22"/>
              <w:szCs w:val="22"/>
            </w:rPr>
            <w:alias w:val="შეფასება"/>
            <w:tag w:val="Evaluation"/>
            <w:id w:val="286790127"/>
            <w:placeholder>
              <w:docPart w:val="3EA3C56204A24194BA8EB215938624D7"/>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tc>
              <w:tcPr>
                <w:tcW w:w="3661" w:type="dxa"/>
                <w:shd w:val="clear" w:color="auto" w:fill="EDEDED" w:themeFill="accent3" w:themeFillTint="33"/>
              </w:tcPr>
              <w:p w14:paraId="7F011D4D" w14:textId="3D1DFC6E" w:rsidR="008F283D" w:rsidRPr="007341B2" w:rsidRDefault="00F53472" w:rsidP="0057419D">
                <w:pPr>
                  <w:pStyle w:val="NormalWeb"/>
                  <w:jc w:val="center"/>
                  <w:rPr>
                    <w:rFonts w:ascii="Sylfaen" w:hAnsi="Sylfaen"/>
                    <w:sz w:val="22"/>
                    <w:szCs w:val="22"/>
                  </w:rPr>
                </w:pPr>
                <w:r>
                  <w:rPr>
                    <w:rFonts w:ascii="Sylfaen" w:hAnsi="Sylfaen"/>
                    <w:sz w:val="22"/>
                    <w:szCs w:val="22"/>
                  </w:rPr>
                  <w:t>მეტწილად შესაბამისობაშია</w:t>
                </w:r>
              </w:p>
            </w:tc>
          </w:sdtContent>
        </w:sdt>
      </w:tr>
      <w:bookmarkEnd w:id="16"/>
    </w:tbl>
    <w:p w14:paraId="41F6B75F" w14:textId="77777777" w:rsidR="008F283D" w:rsidRPr="007341B2" w:rsidRDefault="008F283D" w:rsidP="008F283D">
      <w:pPr>
        <w:pStyle w:val="NormalWeb"/>
        <w:spacing w:before="0" w:beforeAutospacing="0" w:after="0" w:afterAutospacing="0"/>
        <w:rPr>
          <w:rFonts w:ascii="Sylfaen" w:hAnsi="Sylfaen"/>
          <w:color w:val="808080"/>
          <w:sz w:val="22"/>
          <w:szCs w:val="22"/>
        </w:rPr>
      </w:pPr>
    </w:p>
    <w:p w14:paraId="30E5952C" w14:textId="77777777" w:rsidR="008F283D" w:rsidRPr="007341B2" w:rsidRDefault="008F283D" w:rsidP="008F283D">
      <w:pPr>
        <w:pStyle w:val="ListParagraph"/>
        <w:spacing w:after="0" w:line="240" w:lineRule="auto"/>
        <w:ind w:left="0"/>
        <w:jc w:val="both"/>
        <w:textAlignment w:val="baseline"/>
        <w:rPr>
          <w:rFonts w:ascii="Sylfaen" w:eastAsia="Times New Roman" w:hAnsi="Sylfaen" w:cs="Segoe UI"/>
          <w:b/>
          <w:color w:val="0070C0"/>
          <w:lang w:eastAsia="ru-RU"/>
        </w:rPr>
      </w:pPr>
    </w:p>
    <w:p w14:paraId="729894C5" w14:textId="77777777" w:rsidR="008F283D" w:rsidRPr="007341B2" w:rsidRDefault="008F283D" w:rsidP="008F283D">
      <w:pPr>
        <w:shd w:val="clear" w:color="auto" w:fill="DEEAF6"/>
        <w:spacing w:after="24" w:line="248" w:lineRule="auto"/>
        <w:jc w:val="both"/>
        <w:rPr>
          <w:rFonts w:ascii="Sylfaen" w:eastAsia="Times New Roman" w:hAnsi="Sylfaen"/>
          <w:b/>
          <w:bCs/>
          <w:color w:val="0070C0"/>
        </w:rPr>
      </w:pPr>
      <w:r w:rsidRPr="007341B2">
        <w:rPr>
          <w:rFonts w:ascii="Sylfaen" w:hAnsi="Sylfaen"/>
          <w:b/>
          <w:bCs/>
          <w:color w:val="0070C0"/>
        </w:rPr>
        <w:t>1.4.  საგანმანათლებლო პროგრამების სტრუქტურა და შინაარსი</w:t>
      </w:r>
    </w:p>
    <w:p w14:paraId="629036F6" w14:textId="77777777" w:rsidR="008F283D" w:rsidRPr="007341B2" w:rsidRDefault="008F283D" w:rsidP="008F283D">
      <w:pPr>
        <w:pStyle w:val="ListParagraph"/>
        <w:numPr>
          <w:ilvl w:val="0"/>
          <w:numId w:val="19"/>
        </w:numPr>
        <w:spacing w:after="0" w:line="276" w:lineRule="auto"/>
        <w:ind w:left="360"/>
        <w:jc w:val="both"/>
        <w:rPr>
          <w:rFonts w:ascii="Sylfaen" w:hAnsi="Sylfaen"/>
        </w:rPr>
      </w:pPr>
      <w:r w:rsidRPr="007341B2">
        <w:rPr>
          <w:rFonts w:ascii="Sylfaen" w:hAnsi="Sylfaen"/>
        </w:rPr>
        <w:t>პროგრამა შედგენილია უსდ-ში მოქმედი საგანმანათლებლო პროგრამების დაგეგმვის, შემუშავებისა და განვითარების მეთოდოლოგიის გამოყენებით.</w:t>
      </w:r>
    </w:p>
    <w:p w14:paraId="51995CB3" w14:textId="77777777" w:rsidR="008F283D" w:rsidRPr="007341B2" w:rsidRDefault="008F283D" w:rsidP="008F283D">
      <w:pPr>
        <w:pStyle w:val="ListParagraph"/>
        <w:numPr>
          <w:ilvl w:val="0"/>
          <w:numId w:val="19"/>
        </w:numPr>
        <w:pBdr>
          <w:bottom w:val="single" w:sz="4" w:space="1" w:color="auto"/>
        </w:pBdr>
        <w:spacing w:after="0" w:line="276" w:lineRule="auto"/>
        <w:ind w:left="360"/>
        <w:jc w:val="both"/>
        <w:rPr>
          <w:rFonts w:ascii="Sylfaen" w:hAnsi="Sylfaen"/>
          <w:b/>
          <w:bCs/>
        </w:rPr>
      </w:pPr>
      <w:r w:rsidRPr="007341B2">
        <w:rPr>
          <w:rFonts w:ascii="Sylfaen" w:hAnsi="Sylfaen"/>
        </w:rPr>
        <w:t>პროგრამის სტრუქტურა თანმიმდევრული და ლოგიკურია. შინაარსი და სტრუქტურა უზრუნველყოფს პროგრამის სწავლის შედეგების მიღწევას. მისანიჭებელი კვალიფიკაცია შესაბამისობაშია პროგრამის  შინაარსთან და სწავლის შედეგებთან.</w:t>
      </w:r>
      <w:r w:rsidRPr="007341B2">
        <w:rPr>
          <w:rFonts w:ascii="Sylfaen" w:hAnsi="Sylfaen"/>
          <w:b/>
          <w:bCs/>
        </w:rPr>
        <w:t xml:space="preserve"> </w:t>
      </w:r>
    </w:p>
    <w:p w14:paraId="038616FF" w14:textId="77777777" w:rsidR="008F283D" w:rsidRPr="007341B2" w:rsidRDefault="008F283D" w:rsidP="008F283D">
      <w:pPr>
        <w:spacing w:after="0" w:line="276" w:lineRule="auto"/>
        <w:jc w:val="both"/>
        <w:rPr>
          <w:rFonts w:ascii="Sylfaen" w:hAnsi="Sylfaen"/>
          <w:b/>
          <w:bCs/>
        </w:rPr>
      </w:pPr>
    </w:p>
    <w:p w14:paraId="4A2CF18E" w14:textId="77777777" w:rsidR="008F283D" w:rsidRPr="007341B2" w:rsidRDefault="008F283D" w:rsidP="008F283D">
      <w:pPr>
        <w:spacing w:after="0" w:line="276" w:lineRule="auto"/>
        <w:jc w:val="both"/>
        <w:textAlignment w:val="baseline"/>
        <w:rPr>
          <w:rFonts w:ascii="Sylfaen" w:hAnsi="Sylfaen"/>
          <w:b/>
          <w:bCs/>
        </w:rPr>
      </w:pPr>
      <w:r w:rsidRPr="007341B2">
        <w:rPr>
          <w:rFonts w:ascii="Sylfaen" w:hAnsi="Sylfaen"/>
          <w:b/>
          <w:bCs/>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393BA1EA" w14:textId="77777777" w:rsidR="008F283D" w:rsidRPr="007341B2" w:rsidRDefault="008F283D" w:rsidP="008F283D">
      <w:pPr>
        <w:spacing w:after="0" w:line="276" w:lineRule="auto"/>
        <w:jc w:val="both"/>
        <w:textAlignment w:val="baseline"/>
        <w:rPr>
          <w:rFonts w:ascii="Sylfaen" w:hAnsi="Sylfaen"/>
          <w:b/>
          <w:bCs/>
        </w:rPr>
      </w:pPr>
    </w:p>
    <w:p w14:paraId="3FBF52DE" w14:textId="77777777" w:rsidR="008F283D" w:rsidRPr="007341B2" w:rsidRDefault="008F283D" w:rsidP="008F283D">
      <w:pPr>
        <w:spacing w:line="276" w:lineRule="auto"/>
        <w:jc w:val="both"/>
      </w:pPr>
      <w:bookmarkStart w:id="18" w:name="_Hlk108545204"/>
      <w:r w:rsidRPr="007341B2">
        <w:rPr>
          <w:rFonts w:ascii="Sylfaen" w:hAnsi="Sylfaen"/>
        </w:rPr>
        <w:t>კომპიუტერული მეცნიერების საბაკალავრო პროგრამა შემუშავებულია უნივერსიტეტის უმაღლესი საგანმანათლებლო პროგრამების დაგეგმვის მეთოდოლოგიის შესაბამისად და გააჩნია თანმიმდევრული და ლოგიკურად სტრუქტურირებული სასწავლო გეგმა, რომელიც უზრუნველყოფს განსაზღვრული სწავლის შედეგების მიღწევას. პროგრამა მიზნად ისახავს სტუდენტებისთვის კომპიუტერული მეცნიერების თეორიულ და პრაქტიკულ ასპექტებზე საფუძვლიანი და სრულყოფილი განათლების შეთავაზებას, რომელიც ეფუძნება მათემატიკის, კომპიუტინგის და საინფორმაციო ტექნოლოგიების ძირითადი პრინციპებს. იგი კურსდამთავრებულებს ამზადებს რთული გამოთვლითი პრობლემების გასაანალიზებლად, ეფექტური ტექნოლოგიური გადაწყვეტების დასაპროექტებლად და დასანერგად, აგრეთვე სხვადასხვა პროფესიულ კონტექსტში მულტიდისციპლინურ გუნდებში ეფექტური თანამშრომლობისთვის.</w:t>
      </w:r>
    </w:p>
    <w:p w14:paraId="29DAE5B7" w14:textId="77777777" w:rsidR="008F283D" w:rsidRPr="007341B2" w:rsidRDefault="008F283D" w:rsidP="008F283D">
      <w:pPr>
        <w:spacing w:line="276" w:lineRule="auto"/>
        <w:jc w:val="both"/>
      </w:pPr>
      <w:r w:rsidRPr="007341B2">
        <w:rPr>
          <w:rFonts w:ascii="Sylfaen" w:hAnsi="Sylfaen"/>
        </w:rPr>
        <w:t xml:space="preserve">სასწავლო გეგმა მოიცავს ისეთ მნიშვნელოვან საკითხებს, როგორიცაა პროგრამირება, მონაცემთა სტრუქტურები და ალგორითმები, ოპერაციული სისტემები, მონაცემთა ბაზები, ქსელები, პროგრამული ინჟინერია და თანამედროვე ტექნოლოგიები. სტუდენტებს ასევე შეუძლიათ აირჩიონ ორი სპეციალიზებული კონცენტრაციიდან ერთ-ერთი: დიდი მონაცემების ანალიტიკა, რომელიც ფოკუსირებულია მონაცემებზე დაფუძნებულ მეთოდოლოგიებზე, მანქანურ სწავლებასა და ღრუბლოვან გამოთვლებზე; ან თამაშებისა და მობილური აპლიკაციების დეველოპმენტი, რომელიც აქცენტს აკეთებს მულტიმედიის დამუშავებაზე, ინტერაქციულ სისტემებსა და პლატფორმატშორისი პროგრამული უზრუნველყოფის შექმნაზე. ძირითადი კურსები მეტწილად ფარავს ინფორმაციისა და კომუნიკაციის ტექნოლოგიების სტანდარტით განსაზღვრულ სავალდებულო ცოდნის სფეროებს. თუმცა, რეკომენდებულია პროგრამას დაემატოს კიდევ ერთი სავალდებულო </w:t>
      </w:r>
      <w:r w:rsidRPr="007341B2">
        <w:rPr>
          <w:rFonts w:ascii="Sylfaen" w:hAnsi="Sylfaen"/>
        </w:rPr>
        <w:lastRenderedPageBreak/>
        <w:t>კურსი, რომელიც ფოკუსირებული იქნება საზოგადოების, ეთიკისა და პროფესიონალიზმის თემებზე.</w:t>
      </w:r>
    </w:p>
    <w:p w14:paraId="4DAB79DE" w14:textId="77777777" w:rsidR="008F283D" w:rsidRPr="007341B2" w:rsidRDefault="008F283D" w:rsidP="008F283D">
      <w:pPr>
        <w:spacing w:line="276" w:lineRule="auto"/>
        <w:jc w:val="both"/>
      </w:pPr>
      <w:r w:rsidRPr="007341B2">
        <w:rPr>
          <w:rFonts w:ascii="Sylfaen" w:hAnsi="Sylfaen"/>
        </w:rPr>
        <w:t>პროგრამა შეესაბამება კვალიფიკაციების ეროვნულ და საერთაშორისო სტანდარტებს და კურსდამთავრებულებს აღჭურვავს იმ კომპეტენციებით, რომლებიც აუცილებელია სხვადასხვა სექტორში წარმატებული პროფესიული საქმიანობისთვის, მათ შორის ინდუსტრიაში, ბიზნესსა და საჯარო მმართველობაში. ის ასევე იძლევა სწავლის სამაგისტრო საფეხურზე გასაგრძელებლად საჭირო მყარ აკადემიურ საფუძველს, როგორც საქართველოში, ისე საზღვარგარეთ.</w:t>
      </w:r>
    </w:p>
    <w:p w14:paraId="466F1210" w14:textId="77777777" w:rsidR="008F283D" w:rsidRPr="007341B2" w:rsidRDefault="008F283D" w:rsidP="008F283D">
      <w:pPr>
        <w:spacing w:beforeAutospacing="1" w:afterAutospacing="1" w:line="276" w:lineRule="auto"/>
        <w:jc w:val="both"/>
        <w:rPr>
          <w:rFonts w:ascii="Sylfaen" w:eastAsia="Times New Roman" w:hAnsi="Sylfaen"/>
          <w:color w:val="808080" w:themeColor="background1" w:themeShade="80"/>
        </w:rPr>
      </w:pPr>
      <w:r w:rsidRPr="007341B2">
        <w:rPr>
          <w:rFonts w:ascii="Sylfaen" w:hAnsi="Sylfaen"/>
          <w:b/>
          <w:bCs/>
        </w:rPr>
        <w:t>მტკიცებულებები/ინდიკატორები:</w:t>
      </w:r>
    </w:p>
    <w:p w14:paraId="2E14D68A" w14:textId="77777777" w:rsidR="008F283D" w:rsidRPr="007341B2" w:rsidRDefault="008F283D" w:rsidP="008F283D">
      <w:pPr>
        <w:pStyle w:val="ListParagraph"/>
        <w:numPr>
          <w:ilvl w:val="0"/>
          <w:numId w:val="11"/>
        </w:numPr>
        <w:spacing w:after="0" w:line="276" w:lineRule="auto"/>
        <w:jc w:val="both"/>
        <w:rPr>
          <w:rFonts w:ascii="Sylfaen" w:eastAsia="Sylfaen" w:hAnsi="Sylfaen" w:cs="Sylfaen"/>
        </w:rPr>
      </w:pPr>
      <w:r w:rsidRPr="007341B2">
        <w:rPr>
          <w:rFonts w:ascii="Sylfaen" w:hAnsi="Sylfaen"/>
        </w:rPr>
        <w:t>საგანმანათლებლო პროგრამა</w:t>
      </w:r>
    </w:p>
    <w:p w14:paraId="70774718" w14:textId="77777777" w:rsidR="008F283D" w:rsidRPr="007341B2" w:rsidRDefault="008F283D" w:rsidP="008F283D">
      <w:pPr>
        <w:pStyle w:val="ListParagraph"/>
        <w:numPr>
          <w:ilvl w:val="0"/>
          <w:numId w:val="11"/>
        </w:numPr>
        <w:spacing w:after="0" w:line="276" w:lineRule="auto"/>
        <w:jc w:val="both"/>
        <w:rPr>
          <w:rFonts w:ascii="Sylfaen" w:eastAsia="Sylfaen" w:hAnsi="Sylfaen" w:cs="Sylfaen"/>
        </w:rPr>
      </w:pPr>
      <w:r w:rsidRPr="007341B2">
        <w:rPr>
          <w:rFonts w:ascii="Sylfaen" w:hAnsi="Sylfaen"/>
        </w:rPr>
        <w:t>კურსის სილაბუსები;</w:t>
      </w:r>
    </w:p>
    <w:p w14:paraId="2AEF5131" w14:textId="77777777" w:rsidR="008F283D" w:rsidRPr="007341B2" w:rsidRDefault="008F283D" w:rsidP="008F283D">
      <w:pPr>
        <w:pStyle w:val="ListParagraph"/>
        <w:numPr>
          <w:ilvl w:val="0"/>
          <w:numId w:val="11"/>
        </w:numPr>
        <w:spacing w:after="0" w:line="276" w:lineRule="auto"/>
        <w:jc w:val="both"/>
        <w:rPr>
          <w:rFonts w:ascii="Sylfaen" w:eastAsia="Sylfaen" w:hAnsi="Sylfaen" w:cs="Sylfaen"/>
        </w:rPr>
      </w:pPr>
      <w:r w:rsidRPr="007341B2">
        <w:rPr>
          <w:rFonts w:ascii="Sylfaen" w:hAnsi="Sylfaen"/>
        </w:rPr>
        <w:t>ინტერვიუს შედეგები;</w:t>
      </w:r>
    </w:p>
    <w:p w14:paraId="3A0A86D0" w14:textId="77777777" w:rsidR="008F283D" w:rsidRPr="007341B2" w:rsidRDefault="008F283D" w:rsidP="008F283D">
      <w:pPr>
        <w:spacing w:beforeAutospacing="1" w:after="0" w:afterAutospacing="1" w:line="276" w:lineRule="auto"/>
        <w:jc w:val="both"/>
        <w:textAlignment w:val="baseline"/>
        <w:rPr>
          <w:rFonts w:ascii="Sylfaen" w:hAnsi="Sylfaen" w:cs="Sylfaen"/>
          <w:b/>
          <w:noProof/>
          <w:color w:val="000000"/>
        </w:rPr>
      </w:pPr>
      <w:hyperlink w:anchor="Recommendations" w:history="1">
        <w:r w:rsidRPr="007341B2">
          <w:rPr>
            <w:rStyle w:val="Hyperlink"/>
            <w:rFonts w:ascii="Sylfaen" w:hAnsi="Sylfaen"/>
            <w:b/>
            <w:bCs/>
          </w:rPr>
          <w:t>რეკომენდაციები</w:t>
        </w:r>
      </w:hyperlink>
    </w:p>
    <w:p w14:paraId="542EA668" w14:textId="77777777" w:rsidR="008F283D" w:rsidRPr="007341B2" w:rsidRDefault="008F283D" w:rsidP="008F283D">
      <w:pPr>
        <w:spacing w:beforeAutospacing="1" w:after="0" w:afterAutospacing="1" w:line="276" w:lineRule="auto"/>
        <w:jc w:val="both"/>
        <w:textAlignment w:val="baseline"/>
        <w:rPr>
          <w:rStyle w:val="spellingerror"/>
          <w:rFonts w:ascii="Sylfaen" w:hAnsi="Sylfaen" w:cs="Sylfaen"/>
          <w:b/>
          <w:color w:val="000000"/>
        </w:rPr>
      </w:pPr>
      <w:r w:rsidRPr="007341B2">
        <w:t>რჩევები პროგრამის განვითარებისთვის</w:t>
      </w:r>
      <w:r w:rsidRPr="007341B2">
        <w:rPr>
          <w:rStyle w:val="spellingerror"/>
          <w:rFonts w:ascii="Sylfaen" w:hAnsi="Sylfaen"/>
          <w:b/>
          <w:bCs/>
          <w:color w:val="000000" w:themeColor="text1"/>
        </w:rPr>
        <w:t xml:space="preserve"> </w:t>
      </w:r>
    </w:p>
    <w:p w14:paraId="1CB2D453" w14:textId="3DEC6FE4" w:rsidR="008F283D" w:rsidRPr="007341B2" w:rsidRDefault="00F53472" w:rsidP="00F53472">
      <w:pPr>
        <w:pStyle w:val="ListParagraph"/>
        <w:spacing w:beforeAutospacing="1" w:afterAutospacing="1" w:line="276" w:lineRule="auto"/>
        <w:jc w:val="both"/>
        <w:rPr>
          <w:rFonts w:ascii="Sylfaen" w:hAnsi="Sylfaen"/>
          <w:color w:val="808080" w:themeColor="background1" w:themeShade="80"/>
        </w:rPr>
      </w:pPr>
      <w:r w:rsidRPr="00F53472">
        <w:rPr>
          <w:rFonts w:ascii="Sylfaen" w:hAnsi="Sylfaen"/>
          <w:color w:val="808080" w:themeColor="background1" w:themeShade="80"/>
        </w:rPr>
        <w:t xml:space="preserve"> სავალდებულო სასწავლო კურსების ჩამონათვალს დაემატოს საზოგადოებაზე, ეთიკასა და პროფესიონალიზმზე ორიენტირებული კურსები.</w:t>
      </w:r>
    </w:p>
    <w:p w14:paraId="13884740" w14:textId="77777777" w:rsidR="008F283D" w:rsidRPr="007341B2" w:rsidRDefault="008F283D" w:rsidP="008F283D">
      <w:pPr>
        <w:spacing w:before="100" w:beforeAutospacing="1" w:after="100" w:afterAutospacing="1" w:line="276" w:lineRule="auto"/>
        <w:jc w:val="both"/>
        <w:textAlignment w:val="baseline"/>
        <w:rPr>
          <w:rStyle w:val="spellingerror"/>
          <w:rFonts w:ascii="Sylfaen" w:hAnsi="Sylfaen" w:cs="Sylfaen"/>
          <w:b/>
          <w:color w:val="000000"/>
        </w:rPr>
      </w:pPr>
      <w:r w:rsidRPr="007341B2">
        <w:rPr>
          <w:rStyle w:val="spellingerror"/>
          <w:rFonts w:ascii="Sylfaen" w:hAnsi="Sylfaen"/>
          <w:b/>
          <w:color w:val="000000"/>
        </w:rPr>
        <w:t xml:space="preserve">შეფასება </w:t>
      </w:r>
    </w:p>
    <w:p w14:paraId="6E222695" w14:textId="77777777" w:rsidR="008F283D" w:rsidRPr="007341B2" w:rsidRDefault="008F283D" w:rsidP="008F283D">
      <w:pPr>
        <w:pStyle w:val="NormalWeb"/>
        <w:rPr>
          <w:rFonts w:ascii="Sylfaen" w:hAnsi="Sylfaen"/>
          <w:b/>
          <w:color w:val="808080"/>
          <w:sz w:val="22"/>
          <w:szCs w:val="22"/>
        </w:rPr>
      </w:pPr>
      <w:r w:rsidRPr="007341B2">
        <w:rPr>
          <w:rFonts w:ascii="Sylfaen" w:hAnsi="Sylfaen"/>
          <w:b/>
          <w:color w:val="808080"/>
          <w:sz w:val="22"/>
          <w:szCs w:val="22"/>
        </w:rPr>
        <w:t>გთხოვთ, შეაფასოთ სტანდარტის აღნიშნულ კომპონენტთან პროგრამის შესაბამისობა</w:t>
      </w:r>
    </w:p>
    <w:tbl>
      <w:tblPr>
        <w:tblW w:w="6213"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558"/>
        <w:gridCol w:w="3655"/>
      </w:tblGrid>
      <w:tr w:rsidR="008F283D" w:rsidRPr="007341B2" w14:paraId="243455BA" w14:textId="77777777" w:rsidTr="0057419D">
        <w:trPr>
          <w:trHeight w:val="526"/>
        </w:trPr>
        <w:tc>
          <w:tcPr>
            <w:tcW w:w="2552" w:type="dxa"/>
          </w:tcPr>
          <w:p w14:paraId="2F2F1525" w14:textId="77777777" w:rsidR="008F283D" w:rsidRPr="007341B2" w:rsidRDefault="008F283D" w:rsidP="0057419D">
            <w:pPr>
              <w:pStyle w:val="NormalWeb"/>
              <w:jc w:val="center"/>
              <w:rPr>
                <w:rFonts w:ascii="Sylfaen" w:hAnsi="Sylfaen"/>
                <w:b/>
                <w:bCs/>
                <w:color w:val="000000"/>
                <w:sz w:val="22"/>
                <w:szCs w:val="22"/>
              </w:rPr>
            </w:pPr>
            <w:bookmarkStart w:id="19" w:name="_Hlk196881772"/>
            <w:r w:rsidRPr="007341B2">
              <w:rPr>
                <w:rFonts w:ascii="Sylfaen" w:hAnsi="Sylfaen"/>
                <w:b/>
                <w:bCs/>
                <w:color w:val="000000"/>
                <w:sz w:val="22"/>
                <w:szCs w:val="22"/>
              </w:rPr>
              <w:t>კომპონენტი</w:t>
            </w:r>
          </w:p>
        </w:tc>
        <w:tc>
          <w:tcPr>
            <w:tcW w:w="3661" w:type="dxa"/>
          </w:tcPr>
          <w:p w14:paraId="3C4AFF63" w14:textId="77777777" w:rsidR="008F283D" w:rsidRPr="007341B2" w:rsidRDefault="008F283D" w:rsidP="0057419D">
            <w:pPr>
              <w:pStyle w:val="NormalWeb"/>
              <w:jc w:val="center"/>
              <w:rPr>
                <w:rFonts w:ascii="Sylfaen" w:hAnsi="Sylfaen"/>
                <w:b/>
                <w:bCs/>
                <w:color w:val="000000"/>
                <w:sz w:val="22"/>
                <w:szCs w:val="22"/>
              </w:rPr>
            </w:pPr>
            <w:r w:rsidRPr="007341B2">
              <w:rPr>
                <w:rFonts w:ascii="Sylfaen" w:hAnsi="Sylfaen"/>
                <w:b/>
                <w:bCs/>
                <w:color w:val="000000"/>
                <w:sz w:val="22"/>
                <w:szCs w:val="22"/>
              </w:rPr>
              <w:t>შეფასება</w:t>
            </w:r>
          </w:p>
        </w:tc>
      </w:tr>
      <w:bookmarkStart w:id="20" w:name="programm14"/>
      <w:tr w:rsidR="008F283D" w:rsidRPr="007341B2" w14:paraId="544E0188" w14:textId="77777777" w:rsidTr="0057419D">
        <w:trPr>
          <w:trHeight w:val="356"/>
        </w:trPr>
        <w:tc>
          <w:tcPr>
            <w:tcW w:w="2552" w:type="dxa"/>
            <w:shd w:val="clear" w:color="auto" w:fill="EDEDED" w:themeFill="accent3" w:themeFillTint="33"/>
            <w:vAlign w:val="center"/>
          </w:tcPr>
          <w:p w14:paraId="06C99578" w14:textId="77777777" w:rsidR="008F283D" w:rsidRPr="007341B2" w:rsidRDefault="008F283D" w:rsidP="0057419D">
            <w:pPr>
              <w:pStyle w:val="NormalWeb"/>
              <w:rPr>
                <w:rFonts w:ascii="Sylfaen" w:hAnsi="Sylfaen"/>
                <w:b/>
                <w:bCs/>
                <w:i/>
                <w:color w:val="000000"/>
                <w:sz w:val="22"/>
                <w:szCs w:val="22"/>
              </w:rPr>
            </w:pPr>
            <w:r w:rsidRPr="007341B2">
              <w:rPr>
                <w:rFonts w:ascii="Sylfaen" w:hAnsi="Sylfaen"/>
                <w:b/>
                <w:bCs/>
                <w:color w:val="000000"/>
                <w:sz w:val="22"/>
                <w:szCs w:val="22"/>
              </w:rPr>
              <w:fldChar w:fldCharType="begin"/>
            </w:r>
            <w:r w:rsidRPr="007341B2">
              <w:rPr>
                <w:rFonts w:ascii="Sylfaen" w:hAnsi="Sylfaen"/>
                <w:b/>
                <w:bCs/>
                <w:color w:val="000000"/>
                <w:sz w:val="22"/>
                <w:szCs w:val="22"/>
              </w:rPr>
              <w:instrText xml:space="preserve"> HYPERLINK  \l "Summary" </w:instrText>
            </w:r>
            <w:r w:rsidRPr="007341B2">
              <w:rPr>
                <w:rFonts w:ascii="Sylfaen" w:hAnsi="Sylfaen"/>
                <w:b/>
                <w:bCs/>
                <w:color w:val="000000"/>
                <w:sz w:val="22"/>
                <w:szCs w:val="22"/>
              </w:rPr>
            </w:r>
            <w:r w:rsidRPr="007341B2">
              <w:rPr>
                <w:rFonts w:ascii="Sylfaen" w:hAnsi="Sylfaen"/>
                <w:b/>
                <w:bCs/>
                <w:color w:val="000000"/>
                <w:sz w:val="22"/>
                <w:szCs w:val="22"/>
              </w:rPr>
              <w:fldChar w:fldCharType="separate"/>
            </w:r>
            <w:r w:rsidRPr="007341B2">
              <w:rPr>
                <w:rStyle w:val="Hyperlink"/>
                <w:rFonts w:ascii="Sylfaen" w:hAnsi="Sylfaen"/>
                <w:b/>
                <w:bCs/>
                <w:sz w:val="22"/>
                <w:szCs w:val="22"/>
              </w:rPr>
              <w:t>1.4.  საგანმანათლებლო პროგრამის სტრუქტურა და შინაარსი</w:t>
            </w:r>
            <w:r w:rsidRPr="007341B2">
              <w:rPr>
                <w:rFonts w:ascii="Sylfaen" w:hAnsi="Sylfaen"/>
                <w:b/>
                <w:bCs/>
                <w:color w:val="000000"/>
                <w:sz w:val="22"/>
                <w:szCs w:val="22"/>
              </w:rPr>
              <w:fldChar w:fldCharType="end"/>
            </w:r>
            <w:bookmarkEnd w:id="20"/>
          </w:p>
        </w:tc>
        <w:sdt>
          <w:sdtPr>
            <w:rPr>
              <w:rFonts w:ascii="Sylfaen" w:hAnsi="Sylfaen"/>
              <w:sz w:val="22"/>
              <w:szCs w:val="22"/>
            </w:rPr>
            <w:alias w:val="შეფასება"/>
            <w:tag w:val="Evaluation"/>
            <w:id w:val="1033462409"/>
            <w:placeholder>
              <w:docPart w:val="992EA5E5E41F426DA71E098DE2079857"/>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tc>
              <w:tcPr>
                <w:tcW w:w="3661" w:type="dxa"/>
                <w:shd w:val="clear" w:color="auto" w:fill="EDEDED" w:themeFill="accent3" w:themeFillTint="33"/>
              </w:tcPr>
              <w:p w14:paraId="7E77C859" w14:textId="70DC8A26" w:rsidR="008F283D" w:rsidRPr="007341B2" w:rsidRDefault="00F53472" w:rsidP="0057419D">
                <w:pPr>
                  <w:pStyle w:val="NormalWeb"/>
                  <w:jc w:val="center"/>
                  <w:rPr>
                    <w:rFonts w:ascii="Sylfaen" w:hAnsi="Sylfaen"/>
                    <w:sz w:val="22"/>
                    <w:szCs w:val="22"/>
                  </w:rPr>
                </w:pPr>
                <w:r>
                  <w:rPr>
                    <w:rFonts w:ascii="Sylfaen" w:hAnsi="Sylfaen"/>
                    <w:sz w:val="22"/>
                    <w:szCs w:val="22"/>
                  </w:rPr>
                  <w:t>შესაბამისობაშია</w:t>
                </w:r>
              </w:p>
            </w:tc>
          </w:sdtContent>
        </w:sdt>
      </w:tr>
      <w:bookmarkEnd w:id="19"/>
    </w:tbl>
    <w:p w14:paraId="4F9D9A58" w14:textId="77777777" w:rsidR="008F283D" w:rsidRPr="007341B2" w:rsidRDefault="008F283D" w:rsidP="008F283D">
      <w:pPr>
        <w:spacing w:after="24" w:line="248" w:lineRule="auto"/>
        <w:jc w:val="both"/>
        <w:rPr>
          <w:rFonts w:ascii="Sylfaen" w:hAnsi="Sylfaen" w:cs="Sylfaen"/>
          <w:b/>
          <w:color w:val="0070C0"/>
        </w:rPr>
      </w:pPr>
    </w:p>
    <w:p w14:paraId="6C36F6EF" w14:textId="77777777" w:rsidR="008F283D" w:rsidRPr="007341B2" w:rsidRDefault="008F283D" w:rsidP="008F283D">
      <w:pPr>
        <w:spacing w:after="24" w:line="248" w:lineRule="auto"/>
        <w:jc w:val="both"/>
        <w:rPr>
          <w:rFonts w:ascii="Sylfaen" w:hAnsi="Sylfaen" w:cs="Sylfaen"/>
          <w:b/>
          <w:color w:val="0070C0"/>
        </w:rPr>
      </w:pPr>
      <w:bookmarkStart w:id="21" w:name="_Hlk108620195"/>
      <w:bookmarkEnd w:id="18"/>
    </w:p>
    <w:p w14:paraId="13AC2E48" w14:textId="77777777" w:rsidR="008F283D" w:rsidRPr="007341B2" w:rsidRDefault="008F283D" w:rsidP="008F283D">
      <w:pPr>
        <w:shd w:val="clear" w:color="auto" w:fill="DEEAF6"/>
        <w:spacing w:after="24" w:line="248" w:lineRule="auto"/>
        <w:jc w:val="both"/>
        <w:rPr>
          <w:rFonts w:ascii="Sylfaen" w:eastAsia="Times New Roman" w:hAnsi="Sylfaen"/>
          <w:b/>
          <w:bCs/>
          <w:color w:val="0070C0"/>
        </w:rPr>
      </w:pPr>
      <w:r w:rsidRPr="007341B2">
        <w:rPr>
          <w:rFonts w:ascii="Sylfaen" w:hAnsi="Sylfaen"/>
          <w:b/>
          <w:bCs/>
          <w:color w:val="0070C0"/>
        </w:rPr>
        <w:t>1.5. სასწავლო კურსი/საგანი</w:t>
      </w:r>
    </w:p>
    <w:p w14:paraId="4F783295" w14:textId="77777777" w:rsidR="008F283D" w:rsidRPr="007341B2" w:rsidRDefault="008F283D" w:rsidP="008F283D">
      <w:pPr>
        <w:pStyle w:val="BodyText"/>
        <w:tabs>
          <w:tab w:val="left" w:pos="461"/>
        </w:tabs>
        <w:ind w:left="0"/>
        <w:jc w:val="both"/>
        <w:rPr>
          <w:rFonts w:ascii="Sylfaen" w:hAnsi="Sylfaen" w:cs="Calibri"/>
          <w:sz w:val="22"/>
          <w:szCs w:val="22"/>
        </w:rPr>
      </w:pPr>
      <w:r w:rsidRPr="007341B2">
        <w:rPr>
          <w:sz w:val="22"/>
          <w:szCs w:val="22"/>
        </w:rPr>
        <w:t>➢ სასწავლო კურსის/საგნის შინაარსი და კრედიტების რაოდენობა უზრუნველყოფს ამ კურსით/საგნით განსაზღვრული სწავლის შედეგების მიღწევას.</w:t>
      </w:r>
    </w:p>
    <w:p w14:paraId="51396155" w14:textId="77777777" w:rsidR="008F283D" w:rsidRPr="007341B2" w:rsidRDefault="008F283D" w:rsidP="008F283D">
      <w:pPr>
        <w:pStyle w:val="BodyText"/>
        <w:pBdr>
          <w:bottom w:val="single" w:sz="4" w:space="1" w:color="auto"/>
        </w:pBdr>
        <w:tabs>
          <w:tab w:val="left" w:pos="461"/>
        </w:tabs>
        <w:ind w:left="0"/>
        <w:jc w:val="both"/>
        <w:rPr>
          <w:rFonts w:ascii="Sylfaen" w:hAnsi="Sylfaen" w:cs="Calibri"/>
          <w:sz w:val="22"/>
          <w:szCs w:val="22"/>
        </w:rPr>
      </w:pPr>
      <w:r w:rsidRPr="007341B2">
        <w:rPr>
          <w:sz w:val="22"/>
          <w:szCs w:val="22"/>
        </w:rPr>
        <w:t>➢ ძირითადი სფეროს სასწავლო კურსის/საგნის შინაარსი და სწავლის შედეგები უზრუნველყოფს პროგრამის სწავლის შედეგების მიღწევას.</w:t>
      </w:r>
    </w:p>
    <w:p w14:paraId="2157E69A" w14:textId="77777777" w:rsidR="008F283D" w:rsidRPr="007341B2" w:rsidRDefault="008F283D" w:rsidP="008F283D">
      <w:pPr>
        <w:pStyle w:val="BodyText"/>
        <w:pBdr>
          <w:bottom w:val="single" w:sz="4" w:space="1" w:color="auto"/>
        </w:pBdr>
        <w:tabs>
          <w:tab w:val="left" w:pos="461"/>
        </w:tabs>
        <w:ind w:left="0"/>
        <w:jc w:val="both"/>
        <w:rPr>
          <w:rFonts w:ascii="Sylfaen" w:hAnsi="Sylfaen" w:cs="Calibri"/>
          <w:sz w:val="22"/>
          <w:szCs w:val="22"/>
        </w:rPr>
      </w:pPr>
      <w:r w:rsidRPr="007341B2">
        <w:rPr>
          <w:sz w:val="22"/>
          <w:szCs w:val="22"/>
        </w:rPr>
        <w:t>➢ სილაბუსში მითითებული სასწავლო მასალა უზრუნველყოფს პროგრამის სწავლის შედეგების მიღწევას.</w:t>
      </w:r>
    </w:p>
    <w:p w14:paraId="44366AED" w14:textId="77777777" w:rsidR="008F283D" w:rsidRPr="007341B2" w:rsidRDefault="008F283D" w:rsidP="008F283D">
      <w:pPr>
        <w:pStyle w:val="BodyText"/>
        <w:tabs>
          <w:tab w:val="left" w:pos="461"/>
        </w:tabs>
        <w:ind w:left="461"/>
        <w:jc w:val="both"/>
        <w:rPr>
          <w:rFonts w:ascii="Sylfaen" w:hAnsi="Sylfaen" w:cs="Calibri"/>
          <w:b/>
          <w:sz w:val="22"/>
          <w:szCs w:val="22"/>
        </w:rPr>
      </w:pPr>
    </w:p>
    <w:bookmarkEnd w:id="21"/>
    <w:p w14:paraId="76B0DCC9" w14:textId="77777777" w:rsidR="008F283D" w:rsidRPr="007341B2" w:rsidRDefault="008F283D" w:rsidP="008F283D">
      <w:pPr>
        <w:spacing w:after="0" w:line="276" w:lineRule="auto"/>
        <w:jc w:val="both"/>
        <w:rPr>
          <w:rFonts w:ascii="Sylfaen" w:hAnsi="Sylfaen"/>
          <w:b/>
          <w:bCs/>
        </w:rPr>
      </w:pPr>
    </w:p>
    <w:p w14:paraId="7A13114A" w14:textId="77777777" w:rsidR="008F283D" w:rsidRPr="007341B2" w:rsidRDefault="008F283D" w:rsidP="008F283D">
      <w:pPr>
        <w:spacing w:after="0" w:line="276" w:lineRule="auto"/>
        <w:jc w:val="both"/>
        <w:textAlignment w:val="baseline"/>
        <w:rPr>
          <w:rFonts w:ascii="Sylfaen" w:hAnsi="Sylfaen"/>
          <w:b/>
          <w:bCs/>
        </w:rPr>
      </w:pPr>
      <w:r w:rsidRPr="007341B2">
        <w:rPr>
          <w:rFonts w:ascii="Sylfaen" w:hAnsi="Sylfaen"/>
          <w:b/>
          <w:bCs/>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488B30E7" w14:textId="77777777" w:rsidR="008F283D" w:rsidRPr="007341B2" w:rsidRDefault="008F283D" w:rsidP="008F283D">
      <w:pPr>
        <w:spacing w:after="0" w:line="360" w:lineRule="auto"/>
        <w:contextualSpacing/>
        <w:jc w:val="both"/>
        <w:rPr>
          <w:rFonts w:ascii="Sylfaen" w:hAnsi="Sylfaen"/>
          <w:color w:val="808080" w:themeColor="background1" w:themeShade="80"/>
        </w:rPr>
      </w:pPr>
    </w:p>
    <w:p w14:paraId="1EDFF2D9" w14:textId="77777777" w:rsidR="008F283D" w:rsidRPr="007341B2" w:rsidRDefault="008F283D" w:rsidP="008F283D">
      <w:pPr>
        <w:spacing w:line="276" w:lineRule="auto"/>
        <w:jc w:val="both"/>
      </w:pPr>
      <w:r w:rsidRPr="007341B2">
        <w:rPr>
          <w:rFonts w:ascii="Sylfaen" w:hAnsi="Sylfaen"/>
        </w:rPr>
        <w:t>სასწავლო გეგმის ძირითადი ნაწილის თითოეული სასწავლო კურსის სწავლის შედეგები შეესაბამება პროგრამის სწავლის შედეგებს. აღნიშნულს ადასტურებს სასწავლო გეგმის რუკა, რომელიც ნათლად აჩვენებს შესაბამისობას სავალდებულო სასწავლო კურსების შედეგებსა და პროგრამის მიერ განსაზღვრულ შედეგებს შორის. აღნიშნული შესაბამისობა ასევე ასახავს უმაღლესი განათლების პირველი საფეხურისთვის ეროვნული საკვალიფიკაციო ჩარჩოს მე-6 დონით განსაზღვრულ მოთხოვნებს.</w:t>
      </w:r>
    </w:p>
    <w:p w14:paraId="10743C03" w14:textId="77777777" w:rsidR="008F283D" w:rsidRPr="007341B2" w:rsidRDefault="008F283D" w:rsidP="008F283D">
      <w:pPr>
        <w:spacing w:line="276" w:lineRule="auto"/>
        <w:jc w:val="both"/>
      </w:pPr>
      <w:r w:rsidRPr="007341B2">
        <w:rPr>
          <w:rFonts w:ascii="Sylfaen" w:hAnsi="Sylfaen"/>
        </w:rPr>
        <w:t xml:space="preserve">სასწავლო გეგმით განსაზღვრული თითოეული სასწავლო კურსის შინაარსი შესაბამისობაშია ამავე კურსის სწავლის შედეგებთან. ეს შედეგები იმგვარადაა ფორმულირებული, რომ შესაბამისობაში იყოს პროგრამის სწავლის შედეგებთან და ეროვნული საკვალიფიკაციო ჩარჩოს აღმწერებთან. აღნიშნული იძლევა შესაძლებლობას, რომ ყველა სასწავლო კურსმა სათანადო წვლილი შეიტანოს სტუდენტის კომპეტენციების განვითარებაში. </w:t>
      </w:r>
    </w:p>
    <w:p w14:paraId="562EF603" w14:textId="77777777" w:rsidR="008F283D" w:rsidRPr="007341B2" w:rsidRDefault="008F283D" w:rsidP="008F283D">
      <w:pPr>
        <w:spacing w:line="276" w:lineRule="auto"/>
        <w:jc w:val="both"/>
      </w:pPr>
      <w:r w:rsidRPr="007341B2">
        <w:rPr>
          <w:rFonts w:ascii="Sylfaen" w:hAnsi="Sylfaen"/>
        </w:rPr>
        <w:t>სასწავლო კურსებისთვის მინიჭებული კრედიტები მითითებულია პროგრამის სასწავლო გეგმაში და ინდივიდუალურ სილაბუსებში. მიუხედავად იმისა, რომ სასწავლო კურსების უმეტესობა 5-კრედიტიანია, საკონტაქტო საათებსა (ლექცია, პრაქტიკული, ლაბორატორიული) და დამოუკიდებელ საათებს შორის ბალანსი განისაზღვრება თითოეული კურსის შინაარსის, სირთულისა და სწავლის შედეგების გათვალისწინებით.</w:t>
      </w:r>
    </w:p>
    <w:p w14:paraId="62A0B066" w14:textId="77777777" w:rsidR="008F283D" w:rsidRPr="007341B2" w:rsidRDefault="008F283D" w:rsidP="008F283D">
      <w:pPr>
        <w:spacing w:line="276" w:lineRule="auto"/>
        <w:jc w:val="both"/>
        <w:rPr>
          <w:rFonts w:ascii="Sylfaen" w:eastAsia="Sylfaen" w:hAnsi="Sylfaen" w:cs="Sylfaen"/>
        </w:rPr>
      </w:pPr>
      <w:r w:rsidRPr="007341B2">
        <w:rPr>
          <w:rFonts w:ascii="Sylfaen" w:hAnsi="Sylfaen"/>
        </w:rPr>
        <w:t>თითოეული სასწავლო კურსის თითოეული სწავლის შედეგი ფასდება სასწავლო გეგმაში აღწერილი მეთოდების გამოყენებით. სწავლებისა და შეფასების მეთოდები მრავალფეროვანია.  ისინი მოიცავს ლექციებს, სემინარებს, ლაბორატორიულ მეცადინეობებს, პროექტზე დაფუძნებულ სწავლებასა და პრობლემების გადაჭრას. რეალური ინსტრუმენტებისა და სცენარების ინტეგრირება ავითარებს სტუდენტების პრაქტიკულ უნარებს. შეფასების მეთოდები გამჭვირვალეა და შეესაბამება კურსის სწავლის შედეგებს, ხოლო სტუდენტის მიღწევების გასაზომად გამოიყენება როგორც შუალედური, ისე დასკვნითი შეფასებები.</w:t>
      </w:r>
    </w:p>
    <w:p w14:paraId="499C14B1" w14:textId="77777777" w:rsidR="008F283D" w:rsidRPr="007341B2" w:rsidRDefault="008F283D" w:rsidP="008F283D">
      <w:pPr>
        <w:spacing w:line="276" w:lineRule="auto"/>
        <w:jc w:val="both"/>
        <w:rPr>
          <w:rFonts w:ascii="Sylfaen" w:eastAsia="Sylfaen" w:hAnsi="Sylfaen" w:cs="Sylfaen"/>
        </w:rPr>
      </w:pPr>
      <w:r w:rsidRPr="007341B2">
        <w:rPr>
          <w:rFonts w:ascii="Sylfaen" w:hAnsi="Sylfaen"/>
        </w:rPr>
        <w:t>სილაბუსებში მითითებული სავალდებულო და დამხმარე ლიტერატურა არის განახლებული,დარგისთვის აქტუალური და შეესაბამება საერთაშორისო საუკეთესო პრაქტიკას. რესურსები სტუდენტებს ეხმარება არა მხოლოდ თეორიული ცოდნის შეძენაში, არამედ იმ პრაქტიკული/გამოყენებითი კომპეტენციების გამომუშავებაშიც, რომლებიც პასუხობს კომპიუტერული მეცნიერების თანამედროვე მოთხოვნებს.</w:t>
      </w:r>
    </w:p>
    <w:p w14:paraId="03D2A9C3" w14:textId="77777777" w:rsidR="008F283D" w:rsidRPr="007341B2" w:rsidRDefault="008F283D" w:rsidP="008F283D">
      <w:pPr>
        <w:spacing w:after="0" w:line="360" w:lineRule="auto"/>
        <w:contextualSpacing/>
        <w:jc w:val="both"/>
        <w:rPr>
          <w:rFonts w:ascii="Sylfaen" w:hAnsi="Sylfaen"/>
          <w:color w:val="808080" w:themeColor="background1" w:themeShade="80"/>
        </w:rPr>
      </w:pPr>
    </w:p>
    <w:p w14:paraId="43C7610D" w14:textId="77777777" w:rsidR="008F283D" w:rsidRPr="007341B2" w:rsidRDefault="008F283D" w:rsidP="008F283D">
      <w:pPr>
        <w:spacing w:beforeAutospacing="1" w:after="0" w:afterAutospacing="1" w:line="276" w:lineRule="auto"/>
        <w:jc w:val="both"/>
        <w:textAlignment w:val="baseline"/>
        <w:rPr>
          <w:rFonts w:ascii="Sylfaen" w:eastAsia="Times New Roman" w:hAnsi="Sylfaen" w:cs="Segoe UI"/>
          <w:b/>
          <w:bCs/>
        </w:rPr>
      </w:pPr>
      <w:r w:rsidRPr="007341B2">
        <w:rPr>
          <w:rFonts w:ascii="Sylfaen" w:hAnsi="Sylfaen"/>
          <w:b/>
          <w:bCs/>
        </w:rPr>
        <w:lastRenderedPageBreak/>
        <w:t>მტკიცებულებები/ინდიკატორები:</w:t>
      </w:r>
    </w:p>
    <w:p w14:paraId="52E306F0" w14:textId="77777777" w:rsidR="008F283D" w:rsidRPr="007341B2" w:rsidRDefault="008F283D" w:rsidP="008F283D">
      <w:pPr>
        <w:pStyle w:val="ListParagraph"/>
        <w:numPr>
          <w:ilvl w:val="0"/>
          <w:numId w:val="11"/>
        </w:numPr>
        <w:spacing w:beforeAutospacing="1" w:after="0" w:afterAutospacing="1" w:line="276" w:lineRule="auto"/>
        <w:jc w:val="both"/>
        <w:textAlignment w:val="baseline"/>
        <w:rPr>
          <w:rFonts w:ascii="Sylfaen" w:eastAsia="Sylfaen" w:hAnsi="Sylfaen" w:cs="Sylfaen"/>
        </w:rPr>
      </w:pPr>
      <w:r w:rsidRPr="007341B2">
        <w:rPr>
          <w:rFonts w:ascii="Sylfaen" w:hAnsi="Sylfaen"/>
        </w:rPr>
        <w:t xml:space="preserve">საგანმანათლებლო პროგრამა, სასწავლო გეგმები და სილაბუსები </w:t>
      </w:r>
    </w:p>
    <w:p w14:paraId="6A8E0F82" w14:textId="77777777" w:rsidR="008F283D" w:rsidRPr="007341B2" w:rsidRDefault="008F283D" w:rsidP="008F283D">
      <w:pPr>
        <w:pStyle w:val="ListParagraph"/>
        <w:numPr>
          <w:ilvl w:val="0"/>
          <w:numId w:val="11"/>
        </w:numPr>
        <w:spacing w:after="0" w:line="276" w:lineRule="auto"/>
        <w:jc w:val="both"/>
        <w:textAlignment w:val="baseline"/>
        <w:rPr>
          <w:rFonts w:ascii="Sylfaen" w:eastAsia="Sylfaen" w:hAnsi="Sylfaen" w:cs="Sylfaen"/>
        </w:rPr>
      </w:pPr>
      <w:r w:rsidRPr="007341B2">
        <w:rPr>
          <w:rFonts w:ascii="Sylfaen" w:hAnsi="Sylfaen"/>
        </w:rPr>
        <w:t xml:space="preserve">სასწავლო გეგმის რუკა; </w:t>
      </w:r>
    </w:p>
    <w:p w14:paraId="66F5E4C3" w14:textId="77777777" w:rsidR="008F283D" w:rsidRPr="007341B2" w:rsidRDefault="008F283D" w:rsidP="008F283D">
      <w:pPr>
        <w:pStyle w:val="ListParagraph"/>
        <w:numPr>
          <w:ilvl w:val="0"/>
          <w:numId w:val="11"/>
        </w:numPr>
        <w:spacing w:after="0" w:line="276" w:lineRule="auto"/>
        <w:jc w:val="both"/>
        <w:textAlignment w:val="baseline"/>
        <w:rPr>
          <w:rFonts w:ascii="Sylfaen" w:eastAsia="Sylfaen" w:hAnsi="Sylfaen" w:cs="Sylfaen"/>
        </w:rPr>
      </w:pPr>
      <w:r w:rsidRPr="007341B2">
        <w:rPr>
          <w:rFonts w:ascii="Sylfaen" w:hAnsi="Sylfaen"/>
        </w:rPr>
        <w:t>საგანმანათლებლო პროგრამების დაგეგმვის, შემუშავების, შეფასებისა და განვითარების ინსტიტუციურ პროცედურებთან დაკავშირებული დოკუმენტები;</w:t>
      </w:r>
    </w:p>
    <w:p w14:paraId="0255F452" w14:textId="77777777" w:rsidR="008F283D" w:rsidRPr="007341B2" w:rsidRDefault="008F283D" w:rsidP="008F283D">
      <w:pPr>
        <w:pStyle w:val="ListParagraph"/>
        <w:numPr>
          <w:ilvl w:val="0"/>
          <w:numId w:val="11"/>
        </w:numPr>
        <w:spacing w:after="0" w:line="276" w:lineRule="auto"/>
        <w:jc w:val="both"/>
        <w:textAlignment w:val="baseline"/>
        <w:rPr>
          <w:rFonts w:ascii="Sylfaen" w:eastAsia="Sylfaen" w:hAnsi="Sylfaen" w:cs="Sylfaen"/>
        </w:rPr>
      </w:pPr>
      <w:r w:rsidRPr="007341B2">
        <w:rPr>
          <w:rFonts w:ascii="Sylfaen" w:hAnsi="Sylfaen"/>
        </w:rPr>
        <w:t>თვითშეფასების ანგარიში</w:t>
      </w:r>
    </w:p>
    <w:p w14:paraId="368A9B59" w14:textId="77777777" w:rsidR="008F283D" w:rsidRPr="007341B2" w:rsidRDefault="008F283D" w:rsidP="008F283D">
      <w:pPr>
        <w:pStyle w:val="ListParagraph"/>
        <w:numPr>
          <w:ilvl w:val="0"/>
          <w:numId w:val="11"/>
        </w:numPr>
        <w:spacing w:beforeAutospacing="1" w:after="0" w:afterAutospacing="1" w:line="257" w:lineRule="auto"/>
        <w:textAlignment w:val="baseline"/>
        <w:rPr>
          <w:rFonts w:ascii="Sylfaen" w:eastAsia="Times New Roman" w:hAnsi="Sylfaen"/>
          <w:color w:val="808080"/>
        </w:rPr>
      </w:pPr>
      <w:r w:rsidRPr="007341B2">
        <w:rPr>
          <w:rFonts w:ascii="Sylfaen" w:hAnsi="Sylfaen"/>
        </w:rPr>
        <w:t>ინტერვიუები.</w:t>
      </w:r>
      <w:r w:rsidRPr="007341B2">
        <w:rPr>
          <w:rFonts w:ascii="Sylfaen" w:hAnsi="Sylfaen"/>
          <w:color w:val="808080" w:themeColor="background1" w:themeShade="80"/>
        </w:rPr>
        <w:t xml:space="preserve"> </w:t>
      </w:r>
    </w:p>
    <w:p w14:paraId="7E766997" w14:textId="77777777" w:rsidR="008F283D" w:rsidRPr="007341B2" w:rsidRDefault="008F283D" w:rsidP="008F283D">
      <w:pPr>
        <w:spacing w:beforeAutospacing="1" w:after="0" w:afterAutospacing="1" w:line="276" w:lineRule="auto"/>
        <w:jc w:val="both"/>
        <w:textAlignment w:val="baseline"/>
        <w:rPr>
          <w:rFonts w:ascii="Sylfaen" w:hAnsi="Sylfaen" w:cs="Sylfaen"/>
          <w:b/>
          <w:noProof/>
          <w:color w:val="000000"/>
        </w:rPr>
      </w:pPr>
      <w:hyperlink w:anchor="Recommendations" w:history="1">
        <w:r w:rsidRPr="007341B2">
          <w:rPr>
            <w:rStyle w:val="Hyperlink"/>
            <w:rFonts w:ascii="Sylfaen" w:hAnsi="Sylfaen"/>
            <w:b/>
          </w:rPr>
          <w:t>რეკომენდაციები</w:t>
        </w:r>
      </w:hyperlink>
    </w:p>
    <w:p w14:paraId="1FBDC8E8" w14:textId="77777777" w:rsidR="008F283D" w:rsidRPr="007341B2" w:rsidRDefault="008F283D" w:rsidP="008F283D">
      <w:pPr>
        <w:pStyle w:val="ListParagraph"/>
        <w:numPr>
          <w:ilvl w:val="0"/>
          <w:numId w:val="14"/>
        </w:numPr>
        <w:spacing w:beforeAutospacing="1" w:after="0" w:afterAutospacing="1" w:line="276" w:lineRule="auto"/>
        <w:jc w:val="both"/>
        <w:textAlignment w:val="baseline"/>
        <w:rPr>
          <w:rFonts w:ascii="Sylfaen" w:eastAsia="Times New Roman" w:hAnsi="Sylfaen" w:cs="Segoe UI"/>
        </w:rPr>
      </w:pPr>
      <w:bookmarkStart w:id="22" w:name="_Hlk212377055"/>
      <w:r w:rsidRPr="007341B2">
        <w:rPr>
          <w:rStyle w:val="normaltextrun"/>
          <w:rFonts w:ascii="Sylfaen" w:hAnsi="Sylfaen"/>
          <w:iCs/>
          <w:color w:val="808080"/>
          <w:shd w:val="clear" w:color="auto" w:fill="FFFFFF"/>
        </w:rPr>
        <w:t xml:space="preserve">წინადადება(ები), რომელიც უსდ-მ უნდა გაითვალისწინოს იმისათვის, რომ პროგრამამ დააკმაყოფილოს სტანდარტის მოთხოვნები  </w:t>
      </w:r>
      <w:bookmarkEnd w:id="22"/>
    </w:p>
    <w:p w14:paraId="4ED13A48" w14:textId="77777777" w:rsidR="008F283D" w:rsidRPr="007341B2" w:rsidRDefault="008F283D" w:rsidP="008F283D">
      <w:pPr>
        <w:spacing w:beforeAutospacing="1" w:after="0" w:afterAutospacing="1" w:line="276" w:lineRule="auto"/>
        <w:jc w:val="both"/>
        <w:textAlignment w:val="baseline"/>
        <w:rPr>
          <w:rStyle w:val="spellingerror"/>
          <w:rFonts w:ascii="Sylfaen" w:hAnsi="Sylfaen" w:cs="Sylfaen"/>
          <w:b/>
          <w:color w:val="000000"/>
        </w:rPr>
      </w:pPr>
      <w:r w:rsidRPr="007341B2">
        <w:t>რჩევები პროგრამის განვითარებისთვის</w:t>
      </w:r>
      <w:r w:rsidRPr="007341B2">
        <w:rPr>
          <w:rStyle w:val="spellingerror"/>
          <w:rFonts w:ascii="Sylfaen" w:hAnsi="Sylfaen"/>
          <w:b/>
          <w:color w:val="000000"/>
        </w:rPr>
        <w:t xml:space="preserve"> </w:t>
      </w:r>
    </w:p>
    <w:p w14:paraId="4BB5B95E" w14:textId="77777777" w:rsidR="008F283D" w:rsidRPr="007341B2" w:rsidRDefault="008F283D" w:rsidP="008F283D">
      <w:pPr>
        <w:pStyle w:val="ListParagraph"/>
        <w:numPr>
          <w:ilvl w:val="0"/>
          <w:numId w:val="12"/>
        </w:numPr>
        <w:spacing w:beforeAutospacing="1" w:after="0" w:afterAutospacing="1" w:line="276" w:lineRule="auto"/>
        <w:jc w:val="both"/>
        <w:textAlignment w:val="baseline"/>
        <w:rPr>
          <w:rFonts w:ascii="Sylfaen" w:hAnsi="Sylfaen" w:cs="Sylfaen"/>
          <w:b/>
          <w:color w:val="000000"/>
        </w:rPr>
      </w:pPr>
      <w:r w:rsidRPr="007341B2">
        <w:rPr>
          <w:rFonts w:ascii="Sylfaen" w:hAnsi="Sylfaen"/>
          <w:color w:val="808080"/>
        </w:rPr>
        <w:t>არასავალდებულო ხასიათის წინადადება(ები) პროგრამის განვითარებისთვის</w:t>
      </w:r>
    </w:p>
    <w:p w14:paraId="1595237E" w14:textId="77777777" w:rsidR="008F283D" w:rsidRPr="007341B2" w:rsidRDefault="008F283D" w:rsidP="008F283D">
      <w:pPr>
        <w:pStyle w:val="ListParagraph"/>
        <w:spacing w:after="0" w:line="276" w:lineRule="auto"/>
        <w:jc w:val="both"/>
        <w:textAlignment w:val="baseline"/>
        <w:rPr>
          <w:rFonts w:ascii="Sylfaen" w:eastAsia="Times New Roman" w:hAnsi="Sylfaen" w:cs="Segoe UI"/>
          <w:lang w:eastAsia="ru-RU"/>
        </w:rPr>
      </w:pPr>
    </w:p>
    <w:p w14:paraId="157F522C" w14:textId="77777777" w:rsidR="008F283D" w:rsidRPr="007341B2" w:rsidRDefault="008F283D" w:rsidP="008F283D">
      <w:pPr>
        <w:spacing w:before="100" w:beforeAutospacing="1" w:after="100" w:afterAutospacing="1" w:line="276" w:lineRule="auto"/>
        <w:jc w:val="both"/>
        <w:textAlignment w:val="baseline"/>
        <w:rPr>
          <w:rStyle w:val="spellingerror"/>
          <w:rFonts w:ascii="Sylfaen" w:hAnsi="Sylfaen" w:cs="Sylfaen"/>
          <w:b/>
          <w:color w:val="000000"/>
        </w:rPr>
      </w:pPr>
      <w:r w:rsidRPr="007341B2">
        <w:rPr>
          <w:rStyle w:val="spellingerror"/>
          <w:rFonts w:ascii="Sylfaen" w:hAnsi="Sylfaen"/>
          <w:b/>
          <w:color w:val="000000"/>
        </w:rPr>
        <w:t xml:space="preserve">შეფასება </w:t>
      </w:r>
    </w:p>
    <w:p w14:paraId="50801AB4" w14:textId="77777777" w:rsidR="008F283D" w:rsidRPr="007341B2" w:rsidRDefault="008F283D" w:rsidP="008F283D">
      <w:pPr>
        <w:pStyle w:val="NormalWeb"/>
        <w:rPr>
          <w:rFonts w:ascii="Sylfaen" w:hAnsi="Sylfaen"/>
          <w:b/>
          <w:color w:val="808080"/>
          <w:sz w:val="22"/>
          <w:szCs w:val="22"/>
        </w:rPr>
      </w:pPr>
      <w:r w:rsidRPr="007341B2">
        <w:rPr>
          <w:rFonts w:ascii="Sylfaen" w:hAnsi="Sylfaen"/>
          <w:b/>
          <w:color w:val="808080"/>
          <w:sz w:val="22"/>
          <w:szCs w:val="22"/>
        </w:rPr>
        <w:t>გთხოვთ, შეაფასოთ სტანდარტის აღნიშნულ კომპონენტთან პროგრამის შესაბამისობა</w:t>
      </w:r>
    </w:p>
    <w:tbl>
      <w:tblPr>
        <w:tblW w:w="6744"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3119"/>
        <w:gridCol w:w="3625"/>
      </w:tblGrid>
      <w:tr w:rsidR="008F283D" w:rsidRPr="007341B2" w14:paraId="1891C51A" w14:textId="77777777" w:rsidTr="0057419D">
        <w:trPr>
          <w:trHeight w:val="526"/>
        </w:trPr>
        <w:tc>
          <w:tcPr>
            <w:tcW w:w="3119" w:type="dxa"/>
          </w:tcPr>
          <w:p w14:paraId="5D8D587C" w14:textId="77777777" w:rsidR="008F283D" w:rsidRPr="007341B2" w:rsidRDefault="008F283D" w:rsidP="0057419D">
            <w:pPr>
              <w:pStyle w:val="NormalWeb"/>
              <w:jc w:val="center"/>
              <w:rPr>
                <w:rFonts w:ascii="Sylfaen" w:hAnsi="Sylfaen"/>
                <w:b/>
                <w:bCs/>
                <w:color w:val="000000"/>
                <w:sz w:val="22"/>
                <w:szCs w:val="22"/>
              </w:rPr>
            </w:pPr>
            <w:bookmarkStart w:id="23" w:name="_Hlk196881808"/>
            <w:r w:rsidRPr="007341B2">
              <w:rPr>
                <w:rFonts w:ascii="Sylfaen" w:hAnsi="Sylfaen"/>
                <w:b/>
                <w:bCs/>
                <w:color w:val="000000"/>
                <w:sz w:val="22"/>
                <w:szCs w:val="22"/>
              </w:rPr>
              <w:t>კომპონენტი</w:t>
            </w:r>
          </w:p>
        </w:tc>
        <w:tc>
          <w:tcPr>
            <w:tcW w:w="3625" w:type="dxa"/>
          </w:tcPr>
          <w:p w14:paraId="128878DF" w14:textId="77777777" w:rsidR="008F283D" w:rsidRPr="007341B2" w:rsidRDefault="008F283D" w:rsidP="0057419D">
            <w:pPr>
              <w:pStyle w:val="NormalWeb"/>
              <w:jc w:val="center"/>
              <w:rPr>
                <w:rFonts w:ascii="Sylfaen" w:hAnsi="Sylfaen"/>
                <w:b/>
                <w:bCs/>
                <w:color w:val="000000"/>
                <w:sz w:val="22"/>
                <w:szCs w:val="22"/>
              </w:rPr>
            </w:pPr>
            <w:r w:rsidRPr="007341B2">
              <w:rPr>
                <w:rFonts w:ascii="Sylfaen" w:hAnsi="Sylfaen"/>
                <w:b/>
                <w:bCs/>
                <w:color w:val="000000"/>
                <w:sz w:val="22"/>
                <w:szCs w:val="22"/>
              </w:rPr>
              <w:t>შეფასება</w:t>
            </w:r>
          </w:p>
        </w:tc>
      </w:tr>
      <w:tr w:rsidR="008F283D" w:rsidRPr="007341B2" w14:paraId="6FBF8B94" w14:textId="77777777" w:rsidTr="0057419D">
        <w:trPr>
          <w:trHeight w:val="356"/>
        </w:trPr>
        <w:tc>
          <w:tcPr>
            <w:tcW w:w="3119" w:type="dxa"/>
            <w:shd w:val="clear" w:color="auto" w:fill="EDEDED" w:themeFill="accent3" w:themeFillTint="33"/>
            <w:vAlign w:val="center"/>
          </w:tcPr>
          <w:p w14:paraId="2B4331DD" w14:textId="77777777" w:rsidR="008F283D" w:rsidRPr="007341B2" w:rsidRDefault="008F283D" w:rsidP="0057419D">
            <w:pPr>
              <w:pStyle w:val="NormalWeb"/>
              <w:jc w:val="both"/>
              <w:rPr>
                <w:rFonts w:ascii="Sylfaen" w:hAnsi="Sylfaen"/>
                <w:b/>
                <w:bCs/>
                <w:i/>
                <w:color w:val="000000"/>
                <w:sz w:val="22"/>
                <w:szCs w:val="22"/>
              </w:rPr>
            </w:pPr>
            <w:bookmarkStart w:id="24" w:name="programm15"/>
            <w:r w:rsidRPr="007341B2">
              <w:rPr>
                <w:rStyle w:val="Hyperlink"/>
                <w:rFonts w:ascii="Sylfaen" w:hAnsi="Sylfaen"/>
                <w:b/>
                <w:bCs/>
                <w:sz w:val="22"/>
                <w:szCs w:val="22"/>
              </w:rPr>
              <w:t>1.5. სასწავლო კურსი/საგანი</w:t>
            </w:r>
            <w:bookmarkEnd w:id="24"/>
          </w:p>
        </w:tc>
        <w:sdt>
          <w:sdtPr>
            <w:rPr>
              <w:rFonts w:ascii="Sylfaen" w:hAnsi="Sylfaen"/>
              <w:sz w:val="22"/>
              <w:szCs w:val="22"/>
            </w:rPr>
            <w:alias w:val="შეფასება"/>
            <w:tag w:val="Evaluation"/>
            <w:id w:val="-1472895479"/>
            <w:placeholder>
              <w:docPart w:val="F92F6AEB3E8E41B1B6AF15CCC2C54DC1"/>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tc>
              <w:tcPr>
                <w:tcW w:w="3625" w:type="dxa"/>
                <w:shd w:val="clear" w:color="auto" w:fill="EDEDED" w:themeFill="accent3" w:themeFillTint="33"/>
              </w:tcPr>
              <w:p w14:paraId="4BDCC6B3" w14:textId="77777777" w:rsidR="008F283D" w:rsidRPr="007341B2" w:rsidRDefault="008F283D" w:rsidP="0057419D">
                <w:pPr>
                  <w:pStyle w:val="NormalWeb"/>
                  <w:jc w:val="center"/>
                  <w:rPr>
                    <w:rFonts w:ascii="Sylfaen" w:hAnsi="Sylfaen"/>
                    <w:sz w:val="22"/>
                    <w:szCs w:val="22"/>
                  </w:rPr>
                </w:pPr>
                <w:r w:rsidRPr="007341B2">
                  <w:rPr>
                    <w:rFonts w:ascii="Sylfaen" w:hAnsi="Sylfaen"/>
                    <w:sz w:val="22"/>
                    <w:szCs w:val="22"/>
                  </w:rPr>
                  <w:t>შესაბამისობაშია</w:t>
                </w:r>
              </w:p>
            </w:tc>
          </w:sdtContent>
        </w:sdt>
      </w:tr>
      <w:bookmarkEnd w:id="23"/>
    </w:tbl>
    <w:p w14:paraId="225AA2B4" w14:textId="77777777" w:rsidR="008F283D" w:rsidRPr="007341B2" w:rsidRDefault="008F283D" w:rsidP="008F283D">
      <w:pPr>
        <w:pStyle w:val="NormalWeb"/>
        <w:rPr>
          <w:rFonts w:ascii="Sylfaen" w:hAnsi="Sylfaen"/>
          <w:color w:val="808080"/>
          <w:sz w:val="22"/>
          <w:szCs w:val="22"/>
        </w:rPr>
      </w:pPr>
    </w:p>
    <w:p w14:paraId="0A20A9A3" w14:textId="77777777" w:rsidR="008F283D" w:rsidRPr="007341B2" w:rsidRDefault="008F283D" w:rsidP="008F283D">
      <w:pPr>
        <w:pStyle w:val="Heading3"/>
        <w:pBdr>
          <w:top w:val="single" w:sz="4" w:space="1" w:color="auto"/>
        </w:pBdr>
        <w:shd w:val="clear" w:color="auto" w:fill="D9E2F3" w:themeFill="accent5" w:themeFillTint="33"/>
        <w:jc w:val="both"/>
        <w:rPr>
          <w:rFonts w:ascii="Sylfaen" w:hAnsi="Sylfaen"/>
          <w:b/>
          <w:bCs/>
          <w:sz w:val="22"/>
          <w:szCs w:val="22"/>
        </w:rPr>
      </w:pPr>
      <w:bookmarkStart w:id="25" w:name="_Toc1846092518"/>
      <w:bookmarkStart w:id="26" w:name="_Hlk108620229"/>
      <w:r w:rsidRPr="007341B2">
        <w:rPr>
          <w:rFonts w:ascii="Sylfaen" w:hAnsi="Sylfaen"/>
          <w:b/>
          <w:bCs/>
          <w:sz w:val="22"/>
          <w:szCs w:val="22"/>
        </w:rPr>
        <w:t>2. სწავლების მეთოდოლოგია და ორგანიზება, პროგრამის ათვისების შეფასების ადეკვატურობა</w:t>
      </w:r>
      <w:bookmarkEnd w:id="25"/>
    </w:p>
    <w:p w14:paraId="22188851" w14:textId="77777777" w:rsidR="008F283D" w:rsidRPr="007341B2" w:rsidRDefault="008F283D" w:rsidP="008F283D">
      <w:pPr>
        <w:widowControl w:val="0"/>
        <w:pBdr>
          <w:bottom w:val="single" w:sz="4" w:space="1" w:color="auto"/>
        </w:pBdr>
        <w:spacing w:before="2" w:after="0" w:line="240" w:lineRule="auto"/>
        <w:ind w:right="106"/>
        <w:jc w:val="both"/>
        <w:rPr>
          <w:rFonts w:ascii="Sylfaen" w:hAnsi="Sylfaen" w:cs="Calibri"/>
        </w:rPr>
      </w:pPr>
      <w:r w:rsidRPr="007341B2">
        <w:rPr>
          <w:rFonts w:ascii="Sylfaen" w:hAnsi="Sylfaen"/>
        </w:rPr>
        <w:t xml:space="preserve">პროგრამაზე დაშვების წინაპირობები, სწავლება-სწავლის მეთოდები და სტუდენტთა შეფასება ითვალისწინებს პროგრამის სწავლის სფეროს თავისებურებებს, საფეხურის მოთხოვნებს, სტუდენტთა საჭიროებებს და უზრუნველყოფს პროგრამით დასახული მიზნებისა და მოსალოდნელი სწავლის შედეგების მიღწევას.   </w:t>
      </w:r>
    </w:p>
    <w:p w14:paraId="22324473" w14:textId="77777777" w:rsidR="008F283D" w:rsidRPr="007341B2" w:rsidRDefault="008F283D" w:rsidP="008F283D">
      <w:pPr>
        <w:pStyle w:val="ListParagraph"/>
        <w:spacing w:after="0" w:line="240" w:lineRule="auto"/>
        <w:ind w:left="0"/>
        <w:jc w:val="both"/>
        <w:textAlignment w:val="baseline"/>
        <w:rPr>
          <w:rFonts w:ascii="Sylfaen" w:eastAsia="Times New Roman" w:hAnsi="Sylfaen" w:cs="Segoe UI"/>
          <w:color w:val="0070C0"/>
          <w:lang w:eastAsia="ru-RU"/>
        </w:rPr>
      </w:pPr>
    </w:p>
    <w:p w14:paraId="7D78AC04" w14:textId="77777777" w:rsidR="008F283D" w:rsidRPr="007341B2" w:rsidRDefault="008F283D" w:rsidP="008F283D">
      <w:pPr>
        <w:shd w:val="clear" w:color="auto" w:fill="DEEAF6"/>
        <w:spacing w:after="24" w:line="248" w:lineRule="auto"/>
        <w:jc w:val="both"/>
        <w:rPr>
          <w:rFonts w:ascii="Sylfaen" w:eastAsia="Times New Roman" w:hAnsi="Sylfaen"/>
          <w:b/>
          <w:bCs/>
          <w:color w:val="0070C0"/>
        </w:rPr>
      </w:pPr>
      <w:r w:rsidRPr="007341B2">
        <w:rPr>
          <w:rFonts w:ascii="Sylfaen" w:hAnsi="Sylfaen"/>
          <w:b/>
          <w:bCs/>
          <w:color w:val="0070C0"/>
        </w:rPr>
        <w:t>2.1. პროგრამაზე დაშვების წინაპირობები</w:t>
      </w:r>
    </w:p>
    <w:p w14:paraId="196C1728" w14:textId="77777777" w:rsidR="008F283D" w:rsidRPr="007341B2" w:rsidRDefault="008F283D" w:rsidP="008F283D">
      <w:pPr>
        <w:pBdr>
          <w:bottom w:val="single" w:sz="4" w:space="1" w:color="auto"/>
        </w:pBdr>
        <w:tabs>
          <w:tab w:val="left" w:pos="360"/>
        </w:tabs>
        <w:spacing w:after="0" w:line="276" w:lineRule="auto"/>
        <w:jc w:val="both"/>
        <w:rPr>
          <w:rFonts w:ascii="Sylfaen" w:hAnsi="Sylfaen" w:cs="Calibri"/>
        </w:rPr>
      </w:pPr>
      <w:r w:rsidRPr="007341B2">
        <w:rPr>
          <w:rFonts w:ascii="Sylfaen" w:hAnsi="Sylfaen"/>
        </w:rPr>
        <w:t>უსდ-ს განსაზღვრული აქვს პირთა პროგრამაზე დაშვების შესაბამისი, გამჭვირვალე, სამართლიანი, საჯარო და ხელმისაწვდომი წინაპირობები და პროცედურები, რომელიც უზრუნველყოფს შესაბამისი ცოდნისა და უნარების მქონე პირთა პროგრამაში ჩართვას პროგრამის სწავლის შედეგების მიღწევისათვის.</w:t>
      </w:r>
    </w:p>
    <w:p w14:paraId="62C11D31" w14:textId="77777777" w:rsidR="008F283D" w:rsidRPr="007341B2" w:rsidRDefault="008F283D" w:rsidP="008F283D">
      <w:pPr>
        <w:spacing w:after="0" w:line="276" w:lineRule="auto"/>
        <w:jc w:val="both"/>
        <w:rPr>
          <w:rFonts w:ascii="Sylfaen" w:hAnsi="Sylfaen" w:cs="Calibri"/>
        </w:rPr>
      </w:pPr>
    </w:p>
    <w:bookmarkEnd w:id="26"/>
    <w:p w14:paraId="2589BB77" w14:textId="77777777" w:rsidR="008F283D" w:rsidRPr="007341B2" w:rsidRDefault="008F283D" w:rsidP="008F283D">
      <w:pPr>
        <w:spacing w:after="0" w:line="276" w:lineRule="auto"/>
        <w:jc w:val="both"/>
        <w:textAlignment w:val="baseline"/>
        <w:rPr>
          <w:rFonts w:ascii="Sylfaen" w:hAnsi="Sylfaen"/>
          <w:b/>
          <w:bCs/>
        </w:rPr>
      </w:pPr>
      <w:r w:rsidRPr="007341B2">
        <w:rPr>
          <w:rFonts w:ascii="Sylfaen" w:hAnsi="Sylfaen"/>
          <w:b/>
          <w:bCs/>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2FE995D4" w14:textId="77777777" w:rsidR="008F283D" w:rsidRPr="007341B2" w:rsidRDefault="008F283D" w:rsidP="008F283D">
      <w:pPr>
        <w:spacing w:after="0" w:line="360" w:lineRule="auto"/>
        <w:contextualSpacing/>
        <w:jc w:val="both"/>
        <w:textAlignment w:val="baseline"/>
        <w:rPr>
          <w:rFonts w:ascii="Sylfaen" w:eastAsia="Times New Roman" w:hAnsi="Sylfaen" w:cs="Segoe UI"/>
        </w:rPr>
      </w:pPr>
      <w:r w:rsidRPr="007341B2">
        <w:rPr>
          <w:rFonts w:ascii="Sylfaen" w:hAnsi="Sylfaen"/>
          <w:color w:val="808080" w:themeColor="background1" w:themeShade="80"/>
        </w:rPr>
        <w:t>საგანმანათლებლო პროგრამის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w:t>
      </w:r>
      <w:r w:rsidRPr="007341B2">
        <w:rPr>
          <w:rFonts w:ascii="Sylfaen" w:hAnsi="Sylfaen"/>
          <w:color w:val="808080" w:themeColor="background1" w:themeShade="80"/>
        </w:rPr>
        <w:br/>
        <w:t xml:space="preserve">აღწერეთ, გააანალიზეთ და შეაფასეთ საგანმანათლებლო პროგრამის მოცემული სტანდარტის კომპონენტის მოთხოვნებთან შესაბამისობა; </w:t>
      </w:r>
    </w:p>
    <w:p w14:paraId="2F25B870" w14:textId="77777777" w:rsidR="008F283D" w:rsidRPr="007341B2" w:rsidRDefault="008F283D" w:rsidP="008F283D">
      <w:pPr>
        <w:spacing w:after="0" w:line="360" w:lineRule="auto"/>
        <w:contextualSpacing/>
        <w:jc w:val="both"/>
        <w:textAlignment w:val="baseline"/>
        <w:rPr>
          <w:rFonts w:ascii="Sylfaen" w:hAnsi="Sylfaen"/>
          <w:color w:val="808080" w:themeColor="background1" w:themeShade="80"/>
        </w:rPr>
      </w:pPr>
    </w:p>
    <w:p w14:paraId="55217308" w14:textId="77777777" w:rsidR="008F283D" w:rsidRPr="007341B2" w:rsidRDefault="008F283D" w:rsidP="008F283D">
      <w:pPr>
        <w:spacing w:line="276" w:lineRule="auto"/>
        <w:contextualSpacing/>
        <w:jc w:val="both"/>
        <w:textAlignment w:val="baseline"/>
      </w:pPr>
      <w:r w:rsidRPr="007341B2">
        <w:rPr>
          <w:rFonts w:ascii="Sylfaen" w:hAnsi="Sylfaen"/>
        </w:rPr>
        <w:t xml:space="preserve">კომპიუტერული მეცნიერების ერთობლივ საბაკალავრო საგანმანათლებლო პროგრამაზე მიღებასთან დაკავშირებით უნივერსიტეტი ხელმძღვანელობს ზოგადად დამკვიდრებული პროცედურებით. დაშვების მოთხოვნები გამჭვირვალეა, შეესაბამება საქართველოს კანონმდებლობას, ასახავს პროგრამის სპეციფიკას და ითვალისწინებს იმ პირთა ჩარიცხვას, რომლებიც ფლობენ პროგრამის წარმატებით დასასრულებლად საჭირო ცოდნას, უნარებსა და კომპეტენციებს. ეს მოთხოვნები ხელმისაწვდომია ნებისმიერი დაინტერესებული პირისთვის. </w:t>
      </w:r>
    </w:p>
    <w:p w14:paraId="7F46EBA5" w14:textId="77777777" w:rsidR="008F283D" w:rsidRPr="007341B2" w:rsidRDefault="008F283D" w:rsidP="008F283D">
      <w:pPr>
        <w:spacing w:line="276" w:lineRule="auto"/>
        <w:contextualSpacing/>
        <w:jc w:val="both"/>
        <w:textAlignment w:val="baseline"/>
      </w:pPr>
      <w:r w:rsidRPr="007341B2">
        <w:rPr>
          <w:rFonts w:ascii="Sylfaen" w:hAnsi="Sylfaen"/>
        </w:rPr>
        <w:t>დაშვების წინაპირობები და პროცედურები გაწერილია პროგრამაში და გამოქვეყნებულია უნივერსიტეტის ვებ-გვერდზე.</w:t>
      </w:r>
    </w:p>
    <w:p w14:paraId="5ECB0ECD" w14:textId="77777777" w:rsidR="008F283D" w:rsidRPr="007341B2" w:rsidRDefault="008F283D" w:rsidP="008F283D">
      <w:pPr>
        <w:spacing w:line="276" w:lineRule="auto"/>
        <w:contextualSpacing/>
        <w:jc w:val="both"/>
        <w:textAlignment w:val="baseline"/>
      </w:pPr>
      <w:r w:rsidRPr="007341B2">
        <w:rPr>
          <w:rFonts w:ascii="Sylfaen" w:hAnsi="Sylfaen"/>
        </w:rPr>
        <w:t>აკადემიური უმაღლესი განათლების პირველი საფეხურის საგანმანათლებლო პროგრამაზე მიღება ხორციელდება ერთიანი ეროვნული გამოცდების შედეგების საფუძველზე ან საქართველოს განათლებისა და მეცნიერების მინისტრის 2011 წლის 29 დეკემბრის №224/ნ ბრძანების შესაბამისად.</w:t>
      </w:r>
    </w:p>
    <w:p w14:paraId="2F03C409" w14:textId="77777777" w:rsidR="008F283D" w:rsidRPr="007341B2" w:rsidRDefault="008F283D" w:rsidP="008F283D">
      <w:pPr>
        <w:spacing w:line="276" w:lineRule="auto"/>
        <w:ind w:left="30"/>
        <w:contextualSpacing/>
        <w:jc w:val="both"/>
        <w:textAlignment w:val="baseline"/>
      </w:pPr>
      <w:r w:rsidRPr="007341B2">
        <w:rPr>
          <w:rFonts w:ascii="Sylfaen" w:hAnsi="Sylfaen"/>
          <w:color w:val="000000" w:themeColor="text1"/>
        </w:rPr>
        <w:t>კომპიუტერული მეცნიერების ერთობლივი საბაკალავრო საგანმანათლებლო პროგრამაზე მიღების მოთხოვნები შემდეგია:</w:t>
      </w:r>
    </w:p>
    <w:p w14:paraId="3E8466E2" w14:textId="77777777" w:rsidR="008F283D" w:rsidRPr="007341B2" w:rsidRDefault="008F283D" w:rsidP="008F283D">
      <w:pPr>
        <w:spacing w:line="276" w:lineRule="auto"/>
        <w:contextualSpacing/>
        <w:jc w:val="both"/>
        <w:textAlignment w:val="baseline"/>
      </w:pPr>
      <w:r w:rsidRPr="007341B2">
        <w:rPr>
          <w:rFonts w:ascii="Sylfaen" w:hAnsi="Sylfaen"/>
        </w:rPr>
        <w:t>კომპიუტერული მეცნიერების საბაკალავრო პროგრამაზე ჩარიცხვის უფლება აქვს ნებისმიერ პირს, რომელსაც აქვს სრული ზოგადი განათლება. პროგრამაზე დაშვების წინაპირობაა ერთიანი ეროვნული გამოცდების ჩაბარება. უმაღლეს საგანმანათლებლო დაწესებულებებში ჩარიცხვის შესახებ კანონიდან ნებისმიერი გამონაკლისი დასაშვებია მხოლოდ კანონით დადგენილ შემთხვევებში.</w:t>
      </w:r>
    </w:p>
    <w:p w14:paraId="786BCF3B" w14:textId="77777777" w:rsidR="008F283D" w:rsidRPr="007341B2" w:rsidRDefault="008F283D" w:rsidP="008F283D">
      <w:pPr>
        <w:spacing w:line="276" w:lineRule="auto"/>
        <w:contextualSpacing/>
        <w:jc w:val="both"/>
        <w:textAlignment w:val="baseline"/>
      </w:pPr>
      <w:r w:rsidRPr="007341B2">
        <w:rPr>
          <w:rFonts w:ascii="Sylfaen" w:hAnsi="Sylfaen"/>
        </w:rPr>
        <w:t>პროგრამაზე ჩარიცხვის სავალდებულო მოთხოვნაა ერთიან ეროვნულ გამოცდებზე ინგლისური ენის, როგორც უცხოური ენის, ჩაბარება.</w:t>
      </w:r>
    </w:p>
    <w:p w14:paraId="5AF9F02F" w14:textId="77777777" w:rsidR="008F283D" w:rsidRPr="007341B2" w:rsidRDefault="008F283D" w:rsidP="008F283D">
      <w:pPr>
        <w:spacing w:line="276" w:lineRule="auto"/>
        <w:contextualSpacing/>
        <w:jc w:val="both"/>
        <w:textAlignment w:val="baseline"/>
      </w:pPr>
      <w:r w:rsidRPr="007341B2">
        <w:rPr>
          <w:rFonts w:ascii="Sylfaen" w:hAnsi="Sylfaen"/>
        </w:rPr>
        <w:t>ერთიანი ეროვნული გამოცდების ჩაბარების გარეშე პროგრამაზე ჩარიცხვის უფლების მქონე აბიტურიენტებმა უნდა:</w:t>
      </w:r>
    </w:p>
    <w:p w14:paraId="41802EB0" w14:textId="77777777" w:rsidR="008F283D" w:rsidRPr="007341B2" w:rsidRDefault="008F283D" w:rsidP="008F283D">
      <w:pPr>
        <w:spacing w:line="276" w:lineRule="auto"/>
        <w:ind w:left="720"/>
        <w:contextualSpacing/>
        <w:jc w:val="both"/>
        <w:textAlignment w:val="baseline"/>
      </w:pPr>
      <w:r w:rsidRPr="007341B2">
        <w:rPr>
          <w:rFonts w:ascii="Sylfaen" w:hAnsi="Sylfaen"/>
        </w:rPr>
        <w:t xml:space="preserve">დაადასტურონ ინგლისური ენის B2 დონეზე ფლობა (IELTS-6.0; TOEFL-78; ან სხვა შესაბამისი საერთაშორისო სერტიფიკატი, რომელიც ადასტურებს B2 დონის კომპეტენციას) ან ჩააბარონ კავკასიის უნივერსიტეტის მიერ ორგანიზებული ინგლისური ენის B2 დონის გამოცდა; </w:t>
      </w:r>
    </w:p>
    <w:p w14:paraId="6D8BFA30" w14:textId="77777777" w:rsidR="008F283D" w:rsidRPr="007341B2" w:rsidRDefault="008F283D" w:rsidP="008F283D">
      <w:pPr>
        <w:spacing w:line="276" w:lineRule="auto"/>
        <w:ind w:left="720"/>
        <w:contextualSpacing/>
        <w:jc w:val="both"/>
        <w:textAlignment w:val="baseline"/>
      </w:pPr>
      <w:r w:rsidRPr="007341B2">
        <w:rPr>
          <w:rFonts w:ascii="Sylfaen" w:hAnsi="Sylfaen"/>
        </w:rPr>
        <w:t xml:space="preserve">ჩააბარონ კავკასიის უნივერსიტეტის მიერ ორგანიზებული გამოცდა მათემატიკაში. </w:t>
      </w:r>
    </w:p>
    <w:p w14:paraId="2E0A04FD" w14:textId="77777777" w:rsidR="008F283D" w:rsidRPr="007341B2" w:rsidRDefault="008F283D" w:rsidP="008F283D">
      <w:pPr>
        <w:spacing w:line="276" w:lineRule="auto"/>
        <w:contextualSpacing/>
        <w:jc w:val="both"/>
        <w:textAlignment w:val="baseline"/>
      </w:pPr>
      <w:r w:rsidRPr="007341B2">
        <w:rPr>
          <w:rFonts w:ascii="Sylfaen" w:hAnsi="Sylfaen"/>
        </w:rPr>
        <w:lastRenderedPageBreak/>
        <w:t>პროგრამაზე მობილობა დასაშვებია შესაბამისი კანონმდებლობით დადგენილი პროცედურების შესაბამისად.</w:t>
      </w:r>
    </w:p>
    <w:p w14:paraId="516E39FF" w14:textId="77777777" w:rsidR="008F283D" w:rsidRPr="007341B2" w:rsidRDefault="008F283D" w:rsidP="008F283D">
      <w:pPr>
        <w:spacing w:after="0" w:line="360" w:lineRule="auto"/>
        <w:contextualSpacing/>
        <w:jc w:val="both"/>
        <w:textAlignment w:val="baseline"/>
      </w:pPr>
      <w:r w:rsidRPr="007341B2">
        <w:rPr>
          <w:rFonts w:ascii="Sylfaen" w:hAnsi="Sylfaen"/>
        </w:rPr>
        <w:t>პროგრამაზე დაშვების წინაპირობები დიდწილად ითვალისწინებს პროგრამის სპეციფიკას და უზრუნველყოფს იმ პირთა ჩარიცხვას, რომლებიც ფლობენ პროგრამის წარმატებით დასასრულებლად საჭირო ცოდნას, უნარებსა და კომპეტენციებს.</w:t>
      </w:r>
    </w:p>
    <w:p w14:paraId="0CB3CE8C" w14:textId="77777777" w:rsidR="008F283D" w:rsidRPr="007341B2" w:rsidRDefault="008F283D" w:rsidP="008F283D">
      <w:pPr>
        <w:spacing w:before="240" w:after="240" w:line="360" w:lineRule="auto"/>
        <w:contextualSpacing/>
        <w:jc w:val="both"/>
        <w:textAlignment w:val="baseline"/>
        <w:rPr>
          <w:rFonts w:ascii="Sylfaen" w:eastAsia="Sylfaen" w:hAnsi="Sylfaen" w:cs="Sylfaen"/>
        </w:rPr>
      </w:pPr>
      <w:r w:rsidRPr="007341B2">
        <w:rPr>
          <w:rFonts w:ascii="Sylfaen" w:hAnsi="Sylfaen"/>
        </w:rPr>
        <w:t>თითოეულ პროგრამაზე მისაღებ სტუდენტთა რაოდენობის განსაზღვრის მიზნით, უნივერსიტეტმა შეიმუშავა დოკუმენტი „სტუდენტთა კონტინგენტის დაგეგმვის მექანიზმი, მეთოდოლოგია და სამიზნე ნიშნულები“. საგანმანათლებლო პროგრამებთან მიმართებით, სტუდენტთა კონტინგენტის განსაზღვრის კრიტერიუმები მოიცავს: მატერიალური და ადამიანური რესურსების ხელმისაწვდომობას; შრომის ბაზრის მოთხოვნებს; ერთიან ეროვნული გამოცდებზე მიღების და ჩარიცხვების სტატისტიკურ მაჩვენებლებსა და დინამიკას; თითოეულ პროგრამაში სტუდენტთა მობილობის, სტატუსის შეჩერების, შეწყვეტისა და აღდგენის სტატისტიკურ მონაცემებსა და დინამიკას; კურსდამთავრებულთა გამოშვების მაჩვენებლებსა და დასაქმების ინდიკატორებს, მათ შორის სპეციალობით დასაქმების მაჩვენებელს.</w:t>
      </w:r>
    </w:p>
    <w:p w14:paraId="69077B57" w14:textId="77777777" w:rsidR="008F283D" w:rsidRPr="007341B2" w:rsidRDefault="008F283D" w:rsidP="008F283D">
      <w:pPr>
        <w:spacing w:after="0" w:line="360" w:lineRule="auto"/>
        <w:contextualSpacing/>
        <w:jc w:val="both"/>
        <w:textAlignment w:val="baseline"/>
        <w:rPr>
          <w:rFonts w:ascii="Sylfaen" w:hAnsi="Sylfaen"/>
          <w:color w:val="808080" w:themeColor="background1" w:themeShade="80"/>
        </w:rPr>
      </w:pPr>
    </w:p>
    <w:p w14:paraId="5F13B86E" w14:textId="77777777" w:rsidR="008F283D" w:rsidRPr="007341B2" w:rsidRDefault="008F283D" w:rsidP="008F283D">
      <w:pPr>
        <w:spacing w:beforeAutospacing="1" w:after="0" w:afterAutospacing="1" w:line="276" w:lineRule="auto"/>
        <w:jc w:val="both"/>
        <w:textAlignment w:val="baseline"/>
        <w:rPr>
          <w:rFonts w:ascii="Sylfaen" w:eastAsia="Times New Roman" w:hAnsi="Sylfaen" w:cs="Segoe UI"/>
          <w:b/>
          <w:bCs/>
        </w:rPr>
      </w:pPr>
      <w:r w:rsidRPr="007341B2">
        <w:rPr>
          <w:rFonts w:ascii="Sylfaen" w:hAnsi="Sylfaen"/>
          <w:b/>
          <w:bCs/>
        </w:rPr>
        <w:t>მტკიცებულებები/ინდიკატორები:</w:t>
      </w:r>
    </w:p>
    <w:p w14:paraId="12974F85" w14:textId="77777777" w:rsidR="008F283D" w:rsidRPr="007341B2" w:rsidRDefault="008F283D" w:rsidP="008F283D">
      <w:pPr>
        <w:pStyle w:val="ListParagraph"/>
        <w:numPr>
          <w:ilvl w:val="0"/>
          <w:numId w:val="11"/>
        </w:numPr>
        <w:spacing w:beforeAutospacing="1" w:afterAutospacing="1" w:line="276" w:lineRule="auto"/>
        <w:jc w:val="both"/>
        <w:rPr>
          <w:rFonts w:ascii="Sylfaen" w:eastAsia="Sylfaen" w:hAnsi="Sylfaen" w:cs="Sylfaen"/>
        </w:rPr>
      </w:pPr>
      <w:r w:rsidRPr="007341B2">
        <w:rPr>
          <w:rFonts w:ascii="Sylfaen" w:hAnsi="Sylfaen"/>
        </w:rPr>
        <w:t>საგანმანათლებლო პროგრამები;</w:t>
      </w:r>
    </w:p>
    <w:p w14:paraId="51D268F2" w14:textId="77777777" w:rsidR="008F283D" w:rsidRPr="007341B2" w:rsidRDefault="008F283D" w:rsidP="008F283D">
      <w:pPr>
        <w:pStyle w:val="ListParagraph"/>
        <w:numPr>
          <w:ilvl w:val="0"/>
          <w:numId w:val="11"/>
        </w:numPr>
        <w:spacing w:after="0"/>
        <w:jc w:val="both"/>
        <w:rPr>
          <w:rFonts w:ascii="Sylfaen" w:eastAsia="Sylfaen" w:hAnsi="Sylfaen" w:cs="Sylfaen"/>
        </w:rPr>
      </w:pPr>
      <w:r w:rsidRPr="007341B2">
        <w:rPr>
          <w:rFonts w:ascii="Sylfaen" w:hAnsi="Sylfaen"/>
        </w:rPr>
        <w:t>კავკასიის უნივერსიტეტის რეგულაციები;</w:t>
      </w:r>
    </w:p>
    <w:p w14:paraId="1010FEA2" w14:textId="77777777" w:rsidR="008F283D" w:rsidRPr="007341B2" w:rsidRDefault="008F283D" w:rsidP="008F283D">
      <w:pPr>
        <w:pStyle w:val="ListParagraph"/>
        <w:numPr>
          <w:ilvl w:val="0"/>
          <w:numId w:val="11"/>
        </w:numPr>
        <w:spacing w:after="0"/>
        <w:jc w:val="both"/>
        <w:rPr>
          <w:rFonts w:ascii="Sylfaen" w:eastAsia="Sylfaen" w:hAnsi="Sylfaen" w:cs="Sylfaen"/>
        </w:rPr>
      </w:pPr>
      <w:r w:rsidRPr="007341B2">
        <w:rPr>
          <w:rFonts w:ascii="Sylfaen" w:hAnsi="Sylfaen"/>
        </w:rPr>
        <w:t xml:space="preserve">უნივერსიტეტის ვებ-გვერდი; </w:t>
      </w:r>
    </w:p>
    <w:p w14:paraId="770543D9" w14:textId="77777777" w:rsidR="008F283D" w:rsidRPr="007341B2" w:rsidRDefault="008F283D" w:rsidP="008F283D">
      <w:pPr>
        <w:pStyle w:val="ListParagraph"/>
        <w:numPr>
          <w:ilvl w:val="0"/>
          <w:numId w:val="11"/>
        </w:numPr>
        <w:spacing w:after="0"/>
        <w:jc w:val="both"/>
        <w:rPr>
          <w:rFonts w:ascii="Sylfaen" w:eastAsia="Sylfaen" w:hAnsi="Sylfaen" w:cs="Sylfaen"/>
        </w:rPr>
      </w:pPr>
      <w:r w:rsidRPr="007341B2">
        <w:rPr>
          <w:rFonts w:ascii="Sylfaen" w:hAnsi="Sylfaen"/>
        </w:rPr>
        <w:t>თვითშეფასების ანგარიში;</w:t>
      </w:r>
    </w:p>
    <w:p w14:paraId="2008C21D" w14:textId="77777777" w:rsidR="008F283D" w:rsidRPr="007341B2" w:rsidRDefault="008F283D" w:rsidP="008F283D">
      <w:pPr>
        <w:pStyle w:val="ListParagraph"/>
        <w:numPr>
          <w:ilvl w:val="0"/>
          <w:numId w:val="11"/>
        </w:numPr>
        <w:spacing w:after="0"/>
        <w:jc w:val="both"/>
        <w:rPr>
          <w:rFonts w:ascii="Sylfaen" w:eastAsia="Sylfaen" w:hAnsi="Sylfaen" w:cs="Sylfaen"/>
        </w:rPr>
      </w:pPr>
      <w:r w:rsidRPr="007341B2">
        <w:rPr>
          <w:rFonts w:ascii="Sylfaen" w:hAnsi="Sylfaen"/>
        </w:rPr>
        <w:t>ინტერვიუს შედეგები.</w:t>
      </w:r>
    </w:p>
    <w:p w14:paraId="0B0B83C4" w14:textId="77777777" w:rsidR="008F283D" w:rsidRPr="007341B2" w:rsidRDefault="008F283D" w:rsidP="008F283D">
      <w:pPr>
        <w:spacing w:beforeAutospacing="1" w:afterAutospacing="1" w:line="276" w:lineRule="auto"/>
        <w:jc w:val="both"/>
        <w:rPr>
          <w:rFonts w:ascii="Sylfaen" w:eastAsia="Times New Roman" w:hAnsi="Sylfaen"/>
          <w:color w:val="808080" w:themeColor="background1" w:themeShade="80"/>
        </w:rPr>
      </w:pPr>
    </w:p>
    <w:p w14:paraId="53CAB6A4" w14:textId="77777777" w:rsidR="008F283D" w:rsidRPr="007341B2" w:rsidRDefault="008F283D" w:rsidP="008F283D">
      <w:pPr>
        <w:spacing w:beforeAutospacing="1" w:after="0" w:afterAutospacing="1" w:line="276" w:lineRule="auto"/>
        <w:jc w:val="both"/>
        <w:textAlignment w:val="baseline"/>
        <w:rPr>
          <w:rFonts w:ascii="Sylfaen" w:hAnsi="Sylfaen" w:cs="Sylfaen"/>
          <w:b/>
          <w:noProof/>
          <w:color w:val="000000"/>
        </w:rPr>
      </w:pPr>
      <w:hyperlink w:anchor="Recommendations" w:history="1">
        <w:r w:rsidRPr="007341B2">
          <w:rPr>
            <w:rStyle w:val="Hyperlink"/>
            <w:rFonts w:ascii="Sylfaen" w:hAnsi="Sylfaen"/>
            <w:b/>
          </w:rPr>
          <w:t>რეკომენდაციები</w:t>
        </w:r>
      </w:hyperlink>
    </w:p>
    <w:p w14:paraId="22CD9383" w14:textId="77777777" w:rsidR="008F283D" w:rsidRPr="007341B2" w:rsidRDefault="008F283D" w:rsidP="008F283D">
      <w:pPr>
        <w:pStyle w:val="ListParagraph"/>
        <w:numPr>
          <w:ilvl w:val="0"/>
          <w:numId w:val="14"/>
        </w:numPr>
        <w:spacing w:beforeAutospacing="1" w:after="0" w:afterAutospacing="1" w:line="276" w:lineRule="auto"/>
        <w:jc w:val="both"/>
        <w:textAlignment w:val="baseline"/>
        <w:rPr>
          <w:rFonts w:ascii="Sylfaen" w:eastAsia="Times New Roman" w:hAnsi="Sylfaen" w:cs="Segoe UI"/>
        </w:rPr>
      </w:pPr>
      <w:r w:rsidRPr="007341B2">
        <w:rPr>
          <w:rStyle w:val="normaltextrun"/>
          <w:rFonts w:ascii="Sylfaen" w:hAnsi="Sylfaen"/>
          <w:iCs/>
          <w:color w:val="808080"/>
          <w:shd w:val="clear" w:color="auto" w:fill="FFFFFF"/>
        </w:rPr>
        <w:t xml:space="preserve">წინადადება(ები), რომელიც უსდ - მ უნდა გაითვალისწინოს იმისათვის, რომ პროგრამამ დააკმაყოფილოს სტანდარტის მოთხოვნები </w:t>
      </w:r>
    </w:p>
    <w:p w14:paraId="43A0CB93" w14:textId="77777777" w:rsidR="008F283D" w:rsidRPr="007341B2" w:rsidRDefault="008F283D" w:rsidP="008F283D">
      <w:pPr>
        <w:spacing w:beforeAutospacing="1" w:after="0" w:afterAutospacing="1" w:line="276" w:lineRule="auto"/>
        <w:jc w:val="both"/>
        <w:textAlignment w:val="baseline"/>
        <w:rPr>
          <w:rStyle w:val="spellingerror"/>
          <w:rFonts w:ascii="Sylfaen" w:hAnsi="Sylfaen" w:cs="Sylfaen"/>
          <w:b/>
          <w:color w:val="000000"/>
        </w:rPr>
      </w:pPr>
      <w:r w:rsidRPr="007341B2">
        <w:t>რჩევები პროგრამის განვითარებისთვის</w:t>
      </w:r>
      <w:r w:rsidRPr="007341B2">
        <w:rPr>
          <w:rStyle w:val="spellingerror"/>
          <w:rFonts w:ascii="Sylfaen" w:hAnsi="Sylfaen"/>
          <w:b/>
          <w:color w:val="000000"/>
        </w:rPr>
        <w:t xml:space="preserve"> </w:t>
      </w:r>
    </w:p>
    <w:p w14:paraId="0AAEAF15" w14:textId="77777777" w:rsidR="008F283D" w:rsidRPr="007341B2" w:rsidRDefault="008F283D" w:rsidP="008F283D">
      <w:pPr>
        <w:pStyle w:val="ListParagraph"/>
        <w:numPr>
          <w:ilvl w:val="0"/>
          <w:numId w:val="12"/>
        </w:numPr>
        <w:spacing w:beforeAutospacing="1" w:after="0" w:afterAutospacing="1" w:line="276" w:lineRule="auto"/>
        <w:jc w:val="both"/>
        <w:textAlignment w:val="baseline"/>
        <w:rPr>
          <w:rFonts w:ascii="Sylfaen" w:hAnsi="Sylfaen" w:cs="Sylfaen"/>
          <w:b/>
          <w:color w:val="000000"/>
        </w:rPr>
      </w:pPr>
      <w:r w:rsidRPr="007341B2">
        <w:rPr>
          <w:rFonts w:ascii="Sylfaen" w:hAnsi="Sylfaen"/>
          <w:color w:val="808080"/>
        </w:rPr>
        <w:t>არასავალდებულო ხასიათის წინადადება(ები) პროგრამის განვითარებისთვის</w:t>
      </w:r>
    </w:p>
    <w:p w14:paraId="6A7F6296" w14:textId="77777777" w:rsidR="008F283D" w:rsidRPr="007341B2" w:rsidRDefault="008F283D" w:rsidP="008F283D">
      <w:pPr>
        <w:spacing w:before="100" w:beforeAutospacing="1" w:after="100" w:afterAutospacing="1" w:line="276" w:lineRule="auto"/>
        <w:jc w:val="both"/>
        <w:textAlignment w:val="baseline"/>
        <w:rPr>
          <w:rStyle w:val="spellingerror"/>
          <w:rFonts w:ascii="Sylfaen" w:hAnsi="Sylfaen" w:cs="Sylfaen"/>
          <w:b/>
          <w:color w:val="000000"/>
        </w:rPr>
      </w:pPr>
      <w:r w:rsidRPr="007341B2">
        <w:rPr>
          <w:rStyle w:val="spellingerror"/>
          <w:rFonts w:ascii="Sylfaen" w:hAnsi="Sylfaen"/>
          <w:b/>
          <w:color w:val="000000"/>
        </w:rPr>
        <w:lastRenderedPageBreak/>
        <w:t xml:space="preserve">შეფასება </w:t>
      </w:r>
    </w:p>
    <w:p w14:paraId="33F609E8" w14:textId="77777777" w:rsidR="008F283D" w:rsidRPr="007341B2" w:rsidRDefault="008F283D" w:rsidP="008F283D">
      <w:pPr>
        <w:pStyle w:val="NormalWeb"/>
        <w:rPr>
          <w:rFonts w:ascii="Sylfaen" w:hAnsi="Sylfaen"/>
          <w:b/>
          <w:color w:val="808080"/>
          <w:sz w:val="22"/>
          <w:szCs w:val="22"/>
        </w:rPr>
      </w:pPr>
      <w:r w:rsidRPr="007341B2">
        <w:rPr>
          <w:rFonts w:ascii="Sylfaen" w:hAnsi="Sylfaen"/>
          <w:b/>
          <w:color w:val="808080"/>
          <w:sz w:val="22"/>
          <w:szCs w:val="22"/>
        </w:rPr>
        <w:t>გთხოვთ, შეაფასოთ სტანდარტის აღნიშნულ კომპონენტთან პროგრამის შესაბამისობა</w:t>
      </w:r>
    </w:p>
    <w:tbl>
      <w:tblPr>
        <w:tblW w:w="6071"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410"/>
        <w:gridCol w:w="3661"/>
      </w:tblGrid>
      <w:tr w:rsidR="008F283D" w:rsidRPr="007341B2" w14:paraId="25EF95E2" w14:textId="77777777" w:rsidTr="0057419D">
        <w:trPr>
          <w:trHeight w:val="526"/>
        </w:trPr>
        <w:tc>
          <w:tcPr>
            <w:tcW w:w="2410" w:type="dxa"/>
          </w:tcPr>
          <w:p w14:paraId="00E6D4F7" w14:textId="77777777" w:rsidR="008F283D" w:rsidRPr="007341B2" w:rsidRDefault="008F283D" w:rsidP="0057419D">
            <w:pPr>
              <w:pStyle w:val="NormalWeb"/>
              <w:jc w:val="center"/>
              <w:rPr>
                <w:rFonts w:ascii="Sylfaen" w:hAnsi="Sylfaen"/>
                <w:b/>
                <w:bCs/>
                <w:color w:val="000000"/>
                <w:sz w:val="22"/>
                <w:szCs w:val="22"/>
              </w:rPr>
            </w:pPr>
            <w:bookmarkStart w:id="27" w:name="_Hlk196881846"/>
            <w:r w:rsidRPr="007341B2">
              <w:rPr>
                <w:rFonts w:ascii="Sylfaen" w:hAnsi="Sylfaen"/>
                <w:b/>
                <w:bCs/>
                <w:color w:val="000000"/>
                <w:sz w:val="22"/>
                <w:szCs w:val="22"/>
              </w:rPr>
              <w:t>კომპონენტი</w:t>
            </w:r>
          </w:p>
        </w:tc>
        <w:tc>
          <w:tcPr>
            <w:tcW w:w="3661" w:type="dxa"/>
          </w:tcPr>
          <w:p w14:paraId="3284A661" w14:textId="77777777" w:rsidR="008F283D" w:rsidRPr="007341B2" w:rsidRDefault="008F283D" w:rsidP="0057419D">
            <w:pPr>
              <w:pStyle w:val="NormalWeb"/>
              <w:jc w:val="center"/>
              <w:rPr>
                <w:rFonts w:ascii="Sylfaen" w:hAnsi="Sylfaen"/>
                <w:b/>
                <w:bCs/>
                <w:color w:val="000000"/>
                <w:sz w:val="22"/>
                <w:szCs w:val="22"/>
              </w:rPr>
            </w:pPr>
            <w:r w:rsidRPr="007341B2">
              <w:rPr>
                <w:rFonts w:ascii="Sylfaen" w:hAnsi="Sylfaen"/>
                <w:b/>
                <w:bCs/>
                <w:color w:val="000000"/>
                <w:sz w:val="22"/>
                <w:szCs w:val="22"/>
              </w:rPr>
              <w:t>შეფასება</w:t>
            </w:r>
          </w:p>
        </w:tc>
      </w:tr>
      <w:bookmarkStart w:id="28" w:name="programm21"/>
      <w:tr w:rsidR="008F283D" w:rsidRPr="007341B2" w14:paraId="2BB215A4" w14:textId="77777777" w:rsidTr="0057419D">
        <w:trPr>
          <w:trHeight w:val="356"/>
        </w:trPr>
        <w:tc>
          <w:tcPr>
            <w:tcW w:w="2410" w:type="dxa"/>
            <w:shd w:val="clear" w:color="auto" w:fill="EDEDED" w:themeFill="accent3" w:themeFillTint="33"/>
            <w:vAlign w:val="center"/>
          </w:tcPr>
          <w:p w14:paraId="7355B862" w14:textId="77777777" w:rsidR="008F283D" w:rsidRPr="007341B2" w:rsidRDefault="008F283D" w:rsidP="0057419D">
            <w:pPr>
              <w:pStyle w:val="NormalWeb"/>
              <w:jc w:val="both"/>
              <w:rPr>
                <w:rFonts w:ascii="Sylfaen" w:hAnsi="Sylfaen"/>
                <w:b/>
                <w:bCs/>
                <w:i/>
                <w:color w:val="000000"/>
                <w:sz w:val="22"/>
                <w:szCs w:val="22"/>
              </w:rPr>
            </w:pPr>
            <w:r w:rsidRPr="007341B2">
              <w:rPr>
                <w:rFonts w:ascii="Sylfaen" w:hAnsi="Sylfaen"/>
                <w:b/>
                <w:bCs/>
                <w:color w:val="000000"/>
                <w:sz w:val="22"/>
                <w:szCs w:val="22"/>
              </w:rPr>
              <w:fldChar w:fldCharType="begin"/>
            </w:r>
            <w:r w:rsidRPr="007341B2">
              <w:rPr>
                <w:rFonts w:ascii="Sylfaen" w:hAnsi="Sylfaen"/>
                <w:b/>
                <w:bCs/>
                <w:color w:val="000000"/>
                <w:sz w:val="22"/>
                <w:szCs w:val="22"/>
              </w:rPr>
              <w:instrText xml:space="preserve"> HYPERLINK  \l "Summary" </w:instrText>
            </w:r>
            <w:r w:rsidRPr="007341B2">
              <w:rPr>
                <w:rFonts w:ascii="Sylfaen" w:hAnsi="Sylfaen"/>
                <w:b/>
                <w:bCs/>
                <w:color w:val="000000"/>
                <w:sz w:val="22"/>
                <w:szCs w:val="22"/>
              </w:rPr>
            </w:r>
            <w:r w:rsidRPr="007341B2">
              <w:rPr>
                <w:rFonts w:ascii="Sylfaen" w:hAnsi="Sylfaen"/>
                <w:b/>
                <w:bCs/>
                <w:color w:val="000000"/>
                <w:sz w:val="22"/>
                <w:szCs w:val="22"/>
              </w:rPr>
              <w:fldChar w:fldCharType="separate"/>
            </w:r>
            <w:r w:rsidRPr="007341B2">
              <w:rPr>
                <w:rStyle w:val="Hyperlink"/>
                <w:rFonts w:ascii="Sylfaen" w:hAnsi="Sylfaen"/>
                <w:b/>
                <w:bCs/>
                <w:sz w:val="22"/>
                <w:szCs w:val="22"/>
              </w:rPr>
              <w:t>2.1. პროგრამაზე დაშვების წინაპირობები</w:t>
            </w:r>
            <w:r w:rsidRPr="007341B2">
              <w:rPr>
                <w:rFonts w:ascii="Sylfaen" w:hAnsi="Sylfaen"/>
                <w:b/>
                <w:bCs/>
                <w:color w:val="000000"/>
                <w:sz w:val="22"/>
                <w:szCs w:val="22"/>
              </w:rPr>
              <w:fldChar w:fldCharType="end"/>
            </w:r>
            <w:bookmarkEnd w:id="28"/>
          </w:p>
        </w:tc>
        <w:sdt>
          <w:sdtPr>
            <w:rPr>
              <w:rFonts w:ascii="Sylfaen" w:hAnsi="Sylfaen"/>
              <w:sz w:val="22"/>
              <w:szCs w:val="22"/>
            </w:rPr>
            <w:alias w:val="შეფასება"/>
            <w:tag w:val="Evaluation"/>
            <w:id w:val="2047878612"/>
            <w:placeholder>
              <w:docPart w:val="FB25EDB101644439A617EBFD6935D321"/>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tc>
              <w:tcPr>
                <w:tcW w:w="3661" w:type="dxa"/>
                <w:shd w:val="clear" w:color="auto" w:fill="EDEDED" w:themeFill="accent3" w:themeFillTint="33"/>
              </w:tcPr>
              <w:p w14:paraId="3A8F6F6A" w14:textId="77777777" w:rsidR="008F283D" w:rsidRPr="007341B2" w:rsidRDefault="008F283D" w:rsidP="0057419D">
                <w:pPr>
                  <w:pStyle w:val="NormalWeb"/>
                  <w:jc w:val="center"/>
                  <w:rPr>
                    <w:rFonts w:ascii="Sylfaen" w:hAnsi="Sylfaen"/>
                    <w:sz w:val="22"/>
                    <w:szCs w:val="22"/>
                  </w:rPr>
                </w:pPr>
                <w:r w:rsidRPr="007341B2">
                  <w:rPr>
                    <w:rFonts w:ascii="Sylfaen" w:hAnsi="Sylfaen"/>
                    <w:sz w:val="22"/>
                    <w:szCs w:val="22"/>
                  </w:rPr>
                  <w:t>შესაბამისობაშია</w:t>
                </w:r>
              </w:p>
            </w:tc>
          </w:sdtContent>
        </w:sdt>
      </w:tr>
    </w:tbl>
    <w:p w14:paraId="69F51023" w14:textId="77777777" w:rsidR="008F283D" w:rsidRPr="007341B2" w:rsidRDefault="008F283D" w:rsidP="008F283D">
      <w:pPr>
        <w:rPr>
          <w:rFonts w:ascii="Sylfaen" w:hAnsi="Sylfaen"/>
        </w:rPr>
      </w:pPr>
      <w:bookmarkStart w:id="29" w:name="_Hlk108620248"/>
      <w:bookmarkEnd w:id="27"/>
    </w:p>
    <w:p w14:paraId="79790D91" w14:textId="77777777" w:rsidR="008F283D" w:rsidRPr="007341B2" w:rsidRDefault="008F283D" w:rsidP="008F283D">
      <w:pPr>
        <w:shd w:val="clear" w:color="auto" w:fill="DEEAF6"/>
        <w:spacing w:after="24" w:line="248" w:lineRule="auto"/>
        <w:jc w:val="both"/>
        <w:rPr>
          <w:rFonts w:ascii="Sylfaen" w:eastAsia="Times New Roman" w:hAnsi="Sylfaen"/>
          <w:b/>
          <w:bCs/>
          <w:color w:val="0070C0"/>
        </w:rPr>
      </w:pPr>
      <w:r w:rsidRPr="007341B2">
        <w:rPr>
          <w:rFonts w:ascii="Sylfaen" w:hAnsi="Sylfaen"/>
          <w:b/>
          <w:bCs/>
          <w:color w:val="0070C0"/>
        </w:rPr>
        <w:t>2.2. პრაქტიკული, სამეცნიერო /კვლევითი /შემოქმედებითი /საშემსრულებლო და ტრანსფერული უნარების განვითარება</w:t>
      </w:r>
    </w:p>
    <w:p w14:paraId="340A615F" w14:textId="77777777" w:rsidR="008F283D" w:rsidRPr="007341B2" w:rsidRDefault="008F283D" w:rsidP="008F283D">
      <w:pPr>
        <w:widowControl w:val="0"/>
        <w:pBdr>
          <w:bottom w:val="single" w:sz="4" w:space="1" w:color="auto"/>
        </w:pBdr>
        <w:spacing w:before="2" w:after="0" w:line="240" w:lineRule="auto"/>
        <w:ind w:right="106"/>
        <w:jc w:val="both"/>
        <w:rPr>
          <w:rFonts w:ascii="Sylfaen" w:hAnsi="Sylfaen" w:cs="Calibri"/>
        </w:rPr>
      </w:pPr>
      <w:r w:rsidRPr="007341B2">
        <w:rPr>
          <w:rFonts w:ascii="Sylfaen" w:hAnsi="Sylfaen"/>
        </w:rPr>
        <w:t>პროგრამა   უზრუნველყოფს, სწავლის   შედეგების  შესაბამისად, სტუდენტთა   პრაქტიკული, სამეცნიერო / კვლევითი / შემოქმედებითი / საშემსრულებლო           და ტრანსფერული უნარების განვითარებას და/ან მათ კვლევით პროექტებში ჩართვას.</w:t>
      </w:r>
    </w:p>
    <w:p w14:paraId="0D46505B" w14:textId="77777777" w:rsidR="008F283D" w:rsidRPr="007341B2" w:rsidRDefault="008F283D" w:rsidP="008F283D">
      <w:pPr>
        <w:widowControl w:val="0"/>
        <w:spacing w:before="2" w:after="0" w:line="240" w:lineRule="auto"/>
        <w:ind w:right="106"/>
        <w:jc w:val="both"/>
        <w:rPr>
          <w:rFonts w:ascii="Sylfaen" w:hAnsi="Sylfaen" w:cs="Calibri"/>
        </w:rPr>
      </w:pPr>
    </w:p>
    <w:bookmarkEnd w:id="29"/>
    <w:p w14:paraId="5D857A8A" w14:textId="77777777" w:rsidR="008F283D" w:rsidRPr="007341B2" w:rsidRDefault="008F283D" w:rsidP="008F283D">
      <w:pPr>
        <w:spacing w:after="0" w:line="276" w:lineRule="auto"/>
        <w:jc w:val="both"/>
        <w:textAlignment w:val="baseline"/>
        <w:rPr>
          <w:rFonts w:ascii="Sylfaen" w:hAnsi="Sylfaen"/>
          <w:b/>
          <w:bCs/>
        </w:rPr>
      </w:pPr>
      <w:r w:rsidRPr="007341B2">
        <w:rPr>
          <w:rFonts w:ascii="Sylfaen" w:hAnsi="Sylfaen"/>
          <w:b/>
          <w:bCs/>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64BAE4E9" w14:textId="77777777" w:rsidR="008F283D" w:rsidRPr="007341B2" w:rsidRDefault="008F283D" w:rsidP="008F283D">
      <w:pPr>
        <w:spacing w:after="0" w:line="360" w:lineRule="auto"/>
        <w:contextualSpacing/>
        <w:jc w:val="both"/>
        <w:textAlignment w:val="baseline"/>
        <w:rPr>
          <w:rFonts w:ascii="Sylfaen" w:eastAsia="Times New Roman" w:hAnsi="Sylfaen" w:cs="Segoe UI"/>
        </w:rPr>
      </w:pPr>
      <w:r w:rsidRPr="007341B2">
        <w:rPr>
          <w:rFonts w:ascii="Sylfaen" w:hAnsi="Sylfaen"/>
          <w:color w:val="808080" w:themeColor="background1" w:themeShade="80"/>
        </w:rPr>
        <w:t>საგანმანათლებლო პროგრამის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w:t>
      </w:r>
      <w:r w:rsidRPr="007341B2">
        <w:rPr>
          <w:rFonts w:ascii="Sylfaen" w:hAnsi="Sylfaen"/>
          <w:color w:val="808080" w:themeColor="background1" w:themeShade="80"/>
        </w:rPr>
        <w:br/>
        <w:t xml:space="preserve">აღწერეთ, გააანალიზეთ და შეაფასეთ საგანმანათლებლო პროგრამის მოცემული სტანდარტის კომპონენტის მოთხოვნებთან შესაბამისობა;  </w:t>
      </w:r>
    </w:p>
    <w:p w14:paraId="70ECA43F" w14:textId="77777777" w:rsidR="008F283D" w:rsidRPr="007341B2" w:rsidRDefault="008F283D" w:rsidP="008F283D">
      <w:pPr>
        <w:spacing w:after="0" w:line="360" w:lineRule="auto"/>
        <w:contextualSpacing/>
        <w:jc w:val="both"/>
        <w:rPr>
          <w:rFonts w:ascii="Sylfaen" w:hAnsi="Sylfaen"/>
          <w:color w:val="808080" w:themeColor="background1" w:themeShade="80"/>
        </w:rPr>
      </w:pPr>
    </w:p>
    <w:p w14:paraId="4165EA6A" w14:textId="77777777" w:rsidR="008F283D" w:rsidRPr="007341B2" w:rsidRDefault="008F283D" w:rsidP="008F283D">
      <w:pPr>
        <w:spacing w:line="276" w:lineRule="auto"/>
        <w:jc w:val="both"/>
        <w:rPr>
          <w:rFonts w:ascii="Sylfaen" w:eastAsia="Sylfaen" w:hAnsi="Sylfaen" w:cs="Sylfaen"/>
        </w:rPr>
      </w:pPr>
      <w:r w:rsidRPr="007341B2">
        <w:rPr>
          <w:rFonts w:ascii="Sylfaen" w:hAnsi="Sylfaen"/>
        </w:rPr>
        <w:t xml:space="preserve">საგანმანათლებლო პროგრამა ავითარებს სტუდენტების პრაქტიკულ, სამეცნიერო-კვლევით და ტრანსფერულ უნარებს სწავლის საფეხურისა და მოსალოდნელი შედეგების შესაბამისად, ასევე მათ ჩართულობას პროექტებში. პროგრამის პრაქტიკული კომპონენტი დაგეგმილია სწავლის შედეგების შესაბამისად და შეესაბამება სწავლის საფეხურს. სტუდენტების პრაქტიკული უნარების განვითარებას ხელს უწყობს სხვადასხვა საგანმანათლებლო კომპონენტში ინტეგრირებული მრავალფეროვანი პრაქტიკული აქტივობები. უნივერსიტეტს აქვს სასწავლო ლაბორატორიები, რომლებიც აღჭურვილია ყველა საჭირო ტექნიკური და პროგრამული საშუალებით. </w:t>
      </w:r>
    </w:p>
    <w:p w14:paraId="7DDEC324" w14:textId="77777777" w:rsidR="008F283D" w:rsidRPr="007341B2" w:rsidRDefault="008F283D" w:rsidP="008F283D">
      <w:pPr>
        <w:spacing w:line="276" w:lineRule="auto"/>
        <w:jc w:val="both"/>
        <w:rPr>
          <w:rFonts w:ascii="Sylfaen" w:eastAsia="Sylfaen" w:hAnsi="Sylfaen" w:cs="Sylfaen"/>
        </w:rPr>
      </w:pPr>
      <w:r w:rsidRPr="007341B2">
        <w:rPr>
          <w:rFonts w:ascii="Sylfaen" w:hAnsi="Sylfaen"/>
        </w:rPr>
        <w:t>უნივერსიტეტს გაფორმებული აქვს მემორანდუმები პოტენციურ დამსაქმებლებთან. მათთან ინტერვიუების დროს გამოიკვეთა, რომ ისინი მტკიცედ უჭერენ მხარს პროგრამაში ფართო პრაქტიკული კომპონენტების ჩართვას.</w:t>
      </w:r>
    </w:p>
    <w:p w14:paraId="65F125BA" w14:textId="77777777" w:rsidR="008F283D" w:rsidRPr="007341B2" w:rsidRDefault="008F283D" w:rsidP="008F283D">
      <w:pPr>
        <w:spacing w:line="276" w:lineRule="auto"/>
        <w:jc w:val="both"/>
        <w:rPr>
          <w:rFonts w:ascii="Sylfaen" w:eastAsia="Sylfaen" w:hAnsi="Sylfaen" w:cs="Sylfaen"/>
        </w:rPr>
      </w:pPr>
      <w:r w:rsidRPr="007341B2">
        <w:rPr>
          <w:rFonts w:ascii="Sylfaen" w:hAnsi="Sylfaen"/>
        </w:rPr>
        <w:lastRenderedPageBreak/>
        <w:t>სტუდენტების კვლევითი კომპეტენციების განვითარების მიზნით, სწავლების ძირითად კურსში ისწავლება შემდეგი საგნები:  „აკადემიური წერა I“ და „აკადემიური წერა II“, „კომპიუტერული მეცნიერების საბაკალავრო პროექტი“.</w:t>
      </w:r>
    </w:p>
    <w:p w14:paraId="6F412EE7" w14:textId="77777777" w:rsidR="008F283D" w:rsidRPr="007341B2" w:rsidRDefault="008F283D" w:rsidP="008F283D">
      <w:pPr>
        <w:spacing w:line="276" w:lineRule="auto"/>
        <w:jc w:val="both"/>
        <w:rPr>
          <w:rFonts w:ascii="Sylfaen" w:eastAsia="Sylfaen" w:hAnsi="Sylfaen" w:cs="Sylfaen"/>
        </w:rPr>
      </w:pPr>
      <w:r w:rsidRPr="007341B2">
        <w:rPr>
          <w:rFonts w:ascii="Sylfaen" w:hAnsi="Sylfaen"/>
        </w:rPr>
        <w:t>საბაკალავრო პროექტი სრულდება ინდივიდუალურად; გამონაკლის შემთხვევებში, ორ სტუდენტს შეუძლია იმუშაოს ერთსა და იმავე პროექტზე, თუ ის საკმარისად კომპლექსურია.  პროექტი უნდა მოიცავდეს მნიშვნელოვან, ახალ ტექნოლოგიებზე დაფუძნებულ კვლევას, სისტემის შემუშავებას და/ან ინტეგრაციას. კვლევამ და დაპროექტებამ უნდა გაითვალისწინოს სისტემების თანამედროვე სტანდარტები და არაერთი რეალისტური შეზღუდვა, როგორიცაა: ტექნოლოგიის უპირატესობები და ნაკლოვანებები, ეკონომიკური და დროითი შეზღუდვები, არსებული სისტემები და სხვა. სტუდენტებმა უნდა წარადგინონ დეტალური წერილობითი ანგარიში და მოაწყონ დასკვნითი პრეზენტაციები გილდარტ ჰაასის კომპიუტერული მეცნიერებისა და საინჟინრო ტექნოლოგიების სკოლის „კვლევის დღეზე“, რომელზეც მოწვეულნი იქნებიან ლექტორები და სტუდენტები.</w:t>
      </w:r>
    </w:p>
    <w:p w14:paraId="32B1480F" w14:textId="77777777" w:rsidR="008F283D" w:rsidRPr="007341B2" w:rsidRDefault="008F283D" w:rsidP="008F283D">
      <w:pPr>
        <w:spacing w:line="276" w:lineRule="auto"/>
        <w:jc w:val="both"/>
        <w:rPr>
          <w:rFonts w:ascii="Sylfaen" w:eastAsia="Sylfaen" w:hAnsi="Sylfaen" w:cs="Sylfaen"/>
        </w:rPr>
      </w:pPr>
      <w:r w:rsidRPr="007341B2">
        <w:rPr>
          <w:rFonts w:ascii="Sylfaen" w:hAnsi="Sylfaen"/>
        </w:rPr>
        <w:t>პროექტის მოსალოდნელი თემები გაწერილია სილაბუსში და მოიცავს: მონაცემთა ბაზების მართვის სისტემებს; ქსელურ და ინფორმაციულ უსაფრთხოებას; აპლიკაციების პროგრამული უზრუნველყოფის შემუშავებას; დიდი მონაცემების ანალიტიკას; ხელოვნური ინტელექტისა და მანქანური სწავლების გამოყენებას; სწავლებისა და/ან სწავლის მხარდამჭერ სისტემებს.</w:t>
      </w:r>
    </w:p>
    <w:p w14:paraId="56262FE7" w14:textId="77777777" w:rsidR="008F283D" w:rsidRPr="007341B2" w:rsidRDefault="008F283D" w:rsidP="008F283D">
      <w:pPr>
        <w:spacing w:line="276" w:lineRule="auto"/>
        <w:jc w:val="both"/>
      </w:pPr>
      <w:r w:rsidRPr="007341B2">
        <w:rPr>
          <w:rFonts w:ascii="Sylfaen" w:hAnsi="Sylfaen"/>
        </w:rPr>
        <w:t>სტუდენტების კვლევით საქმიანობაში ჩართვის მიზნით, უნივერსიტეტი აორგანიზებს სტუდენტურ კონფერენციებსა და სტარტაპ პროექტებს, რომლებშიც სტუდენტებს შეუძლიათ მონაწილეობა, აკადემიური პერსონალი კი მათ აქტიურ მხარდაჭერას უწევს.  უნივერსიტეტში აკადემიური პერსონალისთვის შიდა სამეცნიერო გრანტების გაცემის პირობები ითვალისწინებს სტუდენტების მონაწილეობას კვლევით საქმიანობაში.</w:t>
      </w:r>
    </w:p>
    <w:p w14:paraId="1208A390" w14:textId="77777777" w:rsidR="008F283D" w:rsidRPr="007341B2" w:rsidRDefault="008F283D" w:rsidP="008F283D">
      <w:pPr>
        <w:spacing w:after="0" w:line="360" w:lineRule="auto"/>
        <w:contextualSpacing/>
        <w:jc w:val="both"/>
        <w:rPr>
          <w:rFonts w:ascii="Sylfaen" w:hAnsi="Sylfaen"/>
          <w:color w:val="808080" w:themeColor="background1" w:themeShade="80"/>
        </w:rPr>
      </w:pPr>
    </w:p>
    <w:p w14:paraId="70777B57" w14:textId="77777777" w:rsidR="008F283D" w:rsidRPr="007341B2" w:rsidRDefault="008F283D" w:rsidP="008F283D">
      <w:pPr>
        <w:spacing w:beforeAutospacing="1" w:after="0" w:afterAutospacing="1" w:line="276" w:lineRule="auto"/>
        <w:jc w:val="both"/>
        <w:textAlignment w:val="baseline"/>
        <w:rPr>
          <w:rFonts w:ascii="Sylfaen" w:eastAsia="Times New Roman" w:hAnsi="Sylfaen" w:cs="Segoe UI"/>
          <w:b/>
          <w:bCs/>
        </w:rPr>
      </w:pPr>
      <w:r w:rsidRPr="007341B2">
        <w:rPr>
          <w:rFonts w:ascii="Sylfaen" w:hAnsi="Sylfaen"/>
          <w:b/>
          <w:bCs/>
        </w:rPr>
        <w:t>მტკიცებულებები/ინდიკატორები:</w:t>
      </w:r>
    </w:p>
    <w:p w14:paraId="32C3A301" w14:textId="77777777" w:rsidR="008F283D" w:rsidRPr="007341B2" w:rsidRDefault="008F283D" w:rsidP="008F283D">
      <w:pPr>
        <w:spacing w:beforeAutospacing="1" w:afterAutospacing="1" w:line="276" w:lineRule="auto"/>
        <w:jc w:val="both"/>
        <w:rPr>
          <w:rFonts w:ascii="Sylfaen" w:hAnsi="Sylfaen"/>
          <w:b/>
          <w:bCs/>
        </w:rPr>
      </w:pPr>
    </w:p>
    <w:p w14:paraId="16513482" w14:textId="77777777" w:rsidR="008F283D" w:rsidRPr="007341B2" w:rsidRDefault="008F283D" w:rsidP="008F283D">
      <w:pPr>
        <w:pStyle w:val="ListParagraph"/>
        <w:numPr>
          <w:ilvl w:val="0"/>
          <w:numId w:val="11"/>
        </w:numPr>
        <w:spacing w:beforeAutospacing="1" w:afterAutospacing="1" w:line="276" w:lineRule="auto"/>
        <w:jc w:val="both"/>
        <w:rPr>
          <w:rFonts w:ascii="Sylfaen" w:eastAsia="Sylfaen" w:hAnsi="Sylfaen" w:cs="Sylfaen"/>
        </w:rPr>
      </w:pPr>
      <w:r w:rsidRPr="007341B2">
        <w:rPr>
          <w:rFonts w:ascii="Sylfaen" w:hAnsi="Sylfaen"/>
        </w:rPr>
        <w:t>საგანმანათლებლო პროგრამები და სილაბუსები;</w:t>
      </w:r>
    </w:p>
    <w:p w14:paraId="44581C38" w14:textId="77777777" w:rsidR="008F283D" w:rsidRPr="007341B2" w:rsidRDefault="008F283D" w:rsidP="008F283D">
      <w:pPr>
        <w:pStyle w:val="ListParagraph"/>
        <w:numPr>
          <w:ilvl w:val="0"/>
          <w:numId w:val="11"/>
        </w:numPr>
        <w:spacing w:after="0"/>
        <w:jc w:val="both"/>
        <w:rPr>
          <w:rFonts w:ascii="Sylfaen" w:eastAsia="Sylfaen" w:hAnsi="Sylfaen" w:cs="Sylfaen"/>
        </w:rPr>
      </w:pPr>
      <w:r w:rsidRPr="007341B2">
        <w:rPr>
          <w:rFonts w:ascii="Sylfaen" w:hAnsi="Sylfaen"/>
        </w:rPr>
        <w:t>კავკასიის უნივერსიტეტის რეგულაციები;</w:t>
      </w:r>
    </w:p>
    <w:p w14:paraId="033F64A4" w14:textId="77777777" w:rsidR="008F283D" w:rsidRPr="007341B2" w:rsidRDefault="008F283D" w:rsidP="008F283D">
      <w:pPr>
        <w:pStyle w:val="ListParagraph"/>
        <w:numPr>
          <w:ilvl w:val="0"/>
          <w:numId w:val="11"/>
        </w:numPr>
        <w:spacing w:after="0"/>
        <w:jc w:val="both"/>
        <w:rPr>
          <w:rFonts w:ascii="Sylfaen" w:eastAsia="Sylfaen" w:hAnsi="Sylfaen" w:cs="Sylfaen"/>
        </w:rPr>
      </w:pPr>
      <w:r w:rsidRPr="007341B2">
        <w:rPr>
          <w:rFonts w:ascii="Sylfaen" w:hAnsi="Sylfaen"/>
        </w:rPr>
        <w:t xml:space="preserve">უნივერსიტეტის ვებ-გვერდი; </w:t>
      </w:r>
    </w:p>
    <w:p w14:paraId="3204A851" w14:textId="77777777" w:rsidR="008F283D" w:rsidRPr="007341B2" w:rsidRDefault="008F283D" w:rsidP="008F283D">
      <w:pPr>
        <w:pStyle w:val="ListParagraph"/>
        <w:numPr>
          <w:ilvl w:val="0"/>
          <w:numId w:val="11"/>
        </w:numPr>
        <w:spacing w:after="0"/>
        <w:jc w:val="both"/>
        <w:rPr>
          <w:rFonts w:ascii="Sylfaen" w:eastAsia="Sylfaen" w:hAnsi="Sylfaen" w:cs="Sylfaen"/>
        </w:rPr>
      </w:pPr>
      <w:r w:rsidRPr="007341B2">
        <w:rPr>
          <w:rFonts w:ascii="Sylfaen" w:hAnsi="Sylfaen"/>
        </w:rPr>
        <w:t>თვითშეფასების ანგარიში;</w:t>
      </w:r>
    </w:p>
    <w:p w14:paraId="77BA02DE" w14:textId="77777777" w:rsidR="008F283D" w:rsidRPr="007341B2" w:rsidRDefault="008F283D" w:rsidP="008F283D">
      <w:pPr>
        <w:pStyle w:val="ListParagraph"/>
        <w:numPr>
          <w:ilvl w:val="0"/>
          <w:numId w:val="11"/>
        </w:numPr>
        <w:spacing w:after="0"/>
        <w:jc w:val="both"/>
        <w:rPr>
          <w:rFonts w:ascii="Sylfaen" w:eastAsia="Sylfaen" w:hAnsi="Sylfaen" w:cs="Sylfaen"/>
        </w:rPr>
      </w:pPr>
      <w:r w:rsidRPr="007341B2">
        <w:rPr>
          <w:rFonts w:ascii="Sylfaen" w:hAnsi="Sylfaen"/>
        </w:rPr>
        <w:t>მემორანდუმები;</w:t>
      </w:r>
    </w:p>
    <w:p w14:paraId="360CEE84" w14:textId="77777777" w:rsidR="008F283D" w:rsidRPr="007341B2" w:rsidRDefault="008F283D" w:rsidP="008F283D">
      <w:pPr>
        <w:pStyle w:val="ListParagraph"/>
        <w:numPr>
          <w:ilvl w:val="0"/>
          <w:numId w:val="11"/>
        </w:numPr>
        <w:spacing w:after="0"/>
        <w:jc w:val="both"/>
        <w:rPr>
          <w:rFonts w:ascii="Sylfaen" w:eastAsia="Sylfaen" w:hAnsi="Sylfaen" w:cs="Sylfaen"/>
        </w:rPr>
      </w:pPr>
      <w:r w:rsidRPr="007341B2">
        <w:rPr>
          <w:rFonts w:ascii="Sylfaen" w:hAnsi="Sylfaen"/>
        </w:rPr>
        <w:t>ინტერვიუს შედეგები.</w:t>
      </w:r>
    </w:p>
    <w:p w14:paraId="29271F23" w14:textId="77777777" w:rsidR="008F283D" w:rsidRPr="007341B2" w:rsidRDefault="008F283D" w:rsidP="008F283D">
      <w:pPr>
        <w:spacing w:beforeAutospacing="1" w:afterAutospacing="1" w:line="276" w:lineRule="auto"/>
        <w:jc w:val="both"/>
        <w:rPr>
          <w:rFonts w:ascii="Sylfaen" w:hAnsi="Sylfaen"/>
          <w:b/>
          <w:bCs/>
        </w:rPr>
      </w:pPr>
    </w:p>
    <w:p w14:paraId="5CE24BBE" w14:textId="77777777" w:rsidR="008F283D" w:rsidRPr="007341B2" w:rsidRDefault="008F283D" w:rsidP="008F283D">
      <w:pPr>
        <w:spacing w:beforeAutospacing="1" w:after="0" w:afterAutospacing="1" w:line="276" w:lineRule="auto"/>
        <w:jc w:val="both"/>
        <w:textAlignment w:val="baseline"/>
        <w:rPr>
          <w:rFonts w:ascii="Sylfaen" w:hAnsi="Sylfaen" w:cs="Sylfaen"/>
          <w:b/>
          <w:noProof/>
          <w:color w:val="000000"/>
        </w:rPr>
      </w:pPr>
      <w:hyperlink w:anchor="Recommendations" w:history="1">
        <w:r w:rsidRPr="007341B2">
          <w:rPr>
            <w:rStyle w:val="Hyperlink"/>
            <w:rFonts w:ascii="Sylfaen" w:hAnsi="Sylfaen"/>
            <w:b/>
          </w:rPr>
          <w:t>რეკომენდაციები</w:t>
        </w:r>
      </w:hyperlink>
    </w:p>
    <w:p w14:paraId="7080A38B" w14:textId="77777777" w:rsidR="008F283D" w:rsidRPr="007341B2" w:rsidRDefault="008F283D" w:rsidP="008F283D">
      <w:pPr>
        <w:pStyle w:val="ListParagraph"/>
        <w:numPr>
          <w:ilvl w:val="0"/>
          <w:numId w:val="14"/>
        </w:numPr>
        <w:spacing w:beforeAutospacing="1" w:after="0" w:afterAutospacing="1" w:line="276" w:lineRule="auto"/>
        <w:jc w:val="both"/>
        <w:textAlignment w:val="baseline"/>
        <w:rPr>
          <w:rFonts w:ascii="Sylfaen" w:eastAsia="Times New Roman" w:hAnsi="Sylfaen" w:cs="Segoe UI"/>
        </w:rPr>
      </w:pPr>
      <w:r w:rsidRPr="007341B2">
        <w:rPr>
          <w:rStyle w:val="normaltextrun"/>
          <w:rFonts w:ascii="Sylfaen" w:hAnsi="Sylfaen"/>
          <w:iCs/>
          <w:color w:val="808080"/>
          <w:shd w:val="clear" w:color="auto" w:fill="FFFFFF"/>
        </w:rPr>
        <w:t xml:space="preserve">წინადადება(ები), რომელიც უსდ - მ უნდა გაითვალისწინოს იმისათვის, რომ პროგრამამ დააკმაყოფილოს სტანდარტის მოთხოვნები </w:t>
      </w:r>
    </w:p>
    <w:p w14:paraId="120EFE70" w14:textId="77777777" w:rsidR="008F283D" w:rsidRPr="007341B2" w:rsidRDefault="008F283D" w:rsidP="008F283D">
      <w:pPr>
        <w:spacing w:beforeAutospacing="1" w:after="0" w:afterAutospacing="1" w:line="276" w:lineRule="auto"/>
        <w:jc w:val="both"/>
        <w:textAlignment w:val="baseline"/>
        <w:rPr>
          <w:rStyle w:val="spellingerror"/>
          <w:rFonts w:ascii="Sylfaen" w:hAnsi="Sylfaen" w:cs="Sylfaen"/>
          <w:b/>
          <w:color w:val="000000"/>
        </w:rPr>
      </w:pPr>
      <w:r w:rsidRPr="007341B2">
        <w:t>რჩევები პროგრამის განვითარებისთვის</w:t>
      </w:r>
      <w:r w:rsidRPr="007341B2">
        <w:rPr>
          <w:rStyle w:val="spellingerror"/>
          <w:rFonts w:ascii="Sylfaen" w:hAnsi="Sylfaen"/>
          <w:b/>
          <w:color w:val="000000"/>
        </w:rPr>
        <w:t xml:space="preserve"> </w:t>
      </w:r>
    </w:p>
    <w:p w14:paraId="6443DABD" w14:textId="77777777" w:rsidR="008F283D" w:rsidRPr="007341B2" w:rsidRDefault="008F283D" w:rsidP="008F283D">
      <w:pPr>
        <w:pStyle w:val="ListParagraph"/>
        <w:numPr>
          <w:ilvl w:val="0"/>
          <w:numId w:val="12"/>
        </w:numPr>
        <w:spacing w:beforeAutospacing="1" w:after="0" w:afterAutospacing="1" w:line="276" w:lineRule="auto"/>
        <w:jc w:val="both"/>
        <w:textAlignment w:val="baseline"/>
        <w:rPr>
          <w:rFonts w:ascii="Sylfaen" w:hAnsi="Sylfaen" w:cs="Sylfaen"/>
          <w:b/>
          <w:color w:val="000000"/>
        </w:rPr>
      </w:pPr>
      <w:r w:rsidRPr="007341B2">
        <w:rPr>
          <w:rFonts w:ascii="Sylfaen" w:hAnsi="Sylfaen"/>
          <w:color w:val="808080"/>
        </w:rPr>
        <w:t>არასავალდებულო ხასიათის წინადადება(ები) პროგრამის განვითარებისთვის</w:t>
      </w:r>
    </w:p>
    <w:p w14:paraId="1A2B6C83" w14:textId="77777777" w:rsidR="008F283D" w:rsidRPr="007341B2" w:rsidRDefault="008F283D" w:rsidP="008F283D">
      <w:pPr>
        <w:spacing w:before="100" w:beforeAutospacing="1" w:after="100" w:afterAutospacing="1" w:line="276" w:lineRule="auto"/>
        <w:jc w:val="both"/>
        <w:textAlignment w:val="baseline"/>
        <w:rPr>
          <w:rStyle w:val="spellingerror"/>
          <w:rFonts w:ascii="Sylfaen" w:hAnsi="Sylfaen" w:cs="Sylfaen"/>
          <w:b/>
          <w:color w:val="000000"/>
        </w:rPr>
      </w:pPr>
      <w:r w:rsidRPr="007341B2">
        <w:rPr>
          <w:rStyle w:val="spellingerror"/>
          <w:rFonts w:ascii="Sylfaen" w:hAnsi="Sylfaen"/>
          <w:b/>
          <w:color w:val="000000"/>
        </w:rPr>
        <w:t xml:space="preserve">შეფასება </w:t>
      </w:r>
    </w:p>
    <w:p w14:paraId="0EEEADFE" w14:textId="77777777" w:rsidR="008F283D" w:rsidRPr="007341B2" w:rsidRDefault="008F283D" w:rsidP="008F283D">
      <w:pPr>
        <w:pStyle w:val="NormalWeb"/>
        <w:rPr>
          <w:rFonts w:ascii="Sylfaen" w:hAnsi="Sylfaen"/>
          <w:b/>
          <w:color w:val="808080"/>
          <w:sz w:val="22"/>
          <w:szCs w:val="22"/>
        </w:rPr>
      </w:pPr>
      <w:r w:rsidRPr="007341B2">
        <w:rPr>
          <w:rFonts w:ascii="Sylfaen" w:hAnsi="Sylfaen"/>
          <w:b/>
          <w:color w:val="808080"/>
          <w:sz w:val="22"/>
          <w:szCs w:val="22"/>
        </w:rPr>
        <w:t>გთხოვთ, შეაფასოთ სტანდარტის აღნიშნულ კომპონენტთან პროგრამის შესაბამისობა</w:t>
      </w:r>
    </w:p>
    <w:tbl>
      <w:tblPr>
        <w:tblW w:w="5216"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354"/>
        <w:gridCol w:w="2862"/>
      </w:tblGrid>
      <w:tr w:rsidR="008F283D" w:rsidRPr="007341B2" w14:paraId="583F4746" w14:textId="77777777" w:rsidTr="0057419D">
        <w:trPr>
          <w:trHeight w:val="526"/>
        </w:trPr>
        <w:tc>
          <w:tcPr>
            <w:tcW w:w="1555" w:type="dxa"/>
          </w:tcPr>
          <w:p w14:paraId="759598ED" w14:textId="77777777" w:rsidR="008F283D" w:rsidRPr="007341B2" w:rsidRDefault="008F283D" w:rsidP="0057419D">
            <w:pPr>
              <w:pStyle w:val="NormalWeb"/>
              <w:rPr>
                <w:rFonts w:ascii="Sylfaen" w:hAnsi="Sylfaen"/>
                <w:b/>
                <w:bCs/>
                <w:color w:val="000000"/>
                <w:sz w:val="22"/>
                <w:szCs w:val="22"/>
              </w:rPr>
            </w:pPr>
            <w:bookmarkStart w:id="30" w:name="_Hlk196881890"/>
            <w:r w:rsidRPr="007341B2">
              <w:rPr>
                <w:rFonts w:ascii="Sylfaen" w:hAnsi="Sylfaen"/>
                <w:b/>
                <w:bCs/>
                <w:color w:val="000000"/>
                <w:sz w:val="22"/>
                <w:szCs w:val="22"/>
              </w:rPr>
              <w:t>კომპონენტი</w:t>
            </w:r>
          </w:p>
        </w:tc>
        <w:tc>
          <w:tcPr>
            <w:tcW w:w="3661" w:type="dxa"/>
          </w:tcPr>
          <w:p w14:paraId="0718AA05" w14:textId="77777777" w:rsidR="008F283D" w:rsidRPr="007341B2" w:rsidRDefault="008F283D" w:rsidP="0057419D">
            <w:pPr>
              <w:pStyle w:val="NormalWeb"/>
              <w:rPr>
                <w:rFonts w:ascii="Sylfaen" w:hAnsi="Sylfaen"/>
                <w:b/>
                <w:bCs/>
                <w:color w:val="000000"/>
                <w:sz w:val="22"/>
                <w:szCs w:val="22"/>
              </w:rPr>
            </w:pPr>
            <w:r w:rsidRPr="007341B2">
              <w:rPr>
                <w:rFonts w:ascii="Sylfaen" w:hAnsi="Sylfaen"/>
                <w:b/>
                <w:bCs/>
                <w:color w:val="000000"/>
                <w:sz w:val="22"/>
                <w:szCs w:val="22"/>
              </w:rPr>
              <w:t>შეფასება</w:t>
            </w:r>
          </w:p>
        </w:tc>
      </w:tr>
      <w:bookmarkStart w:id="31" w:name="programm22"/>
      <w:tr w:rsidR="008F283D" w:rsidRPr="007341B2" w14:paraId="79680EBA" w14:textId="77777777" w:rsidTr="0057419D">
        <w:trPr>
          <w:trHeight w:val="356"/>
        </w:trPr>
        <w:tc>
          <w:tcPr>
            <w:tcW w:w="1555" w:type="dxa"/>
            <w:shd w:val="clear" w:color="auto" w:fill="EDEDED" w:themeFill="accent3" w:themeFillTint="33"/>
            <w:vAlign w:val="center"/>
          </w:tcPr>
          <w:p w14:paraId="0E9E30E2" w14:textId="77777777" w:rsidR="008F283D" w:rsidRPr="007341B2" w:rsidRDefault="008F283D" w:rsidP="0057419D">
            <w:pPr>
              <w:pStyle w:val="NormalWeb"/>
              <w:jc w:val="both"/>
              <w:rPr>
                <w:rFonts w:ascii="Sylfaen" w:hAnsi="Sylfaen"/>
                <w:b/>
                <w:bCs/>
                <w:i/>
                <w:color w:val="000000"/>
                <w:sz w:val="22"/>
                <w:szCs w:val="22"/>
              </w:rPr>
            </w:pPr>
            <w:r w:rsidRPr="007341B2">
              <w:rPr>
                <w:rFonts w:ascii="Sylfaen" w:hAnsi="Sylfaen"/>
                <w:b/>
                <w:bCs/>
                <w:color w:val="000000"/>
                <w:sz w:val="22"/>
                <w:szCs w:val="22"/>
              </w:rPr>
              <w:fldChar w:fldCharType="begin"/>
            </w:r>
            <w:r w:rsidRPr="007341B2">
              <w:rPr>
                <w:rFonts w:ascii="Sylfaen" w:hAnsi="Sylfaen"/>
                <w:b/>
                <w:bCs/>
                <w:color w:val="000000"/>
                <w:sz w:val="22"/>
                <w:szCs w:val="22"/>
              </w:rPr>
              <w:instrText xml:space="preserve"> HYPERLINK  \l "Summary" </w:instrText>
            </w:r>
            <w:r w:rsidRPr="007341B2">
              <w:rPr>
                <w:rFonts w:ascii="Sylfaen" w:hAnsi="Sylfaen"/>
                <w:b/>
                <w:bCs/>
                <w:color w:val="000000"/>
                <w:sz w:val="22"/>
                <w:szCs w:val="22"/>
              </w:rPr>
            </w:r>
            <w:r w:rsidRPr="007341B2">
              <w:rPr>
                <w:rFonts w:ascii="Sylfaen" w:hAnsi="Sylfaen"/>
                <w:b/>
                <w:bCs/>
                <w:color w:val="000000"/>
                <w:sz w:val="22"/>
                <w:szCs w:val="22"/>
              </w:rPr>
              <w:fldChar w:fldCharType="separate"/>
            </w:r>
            <w:r w:rsidRPr="007341B2">
              <w:rPr>
                <w:rStyle w:val="Hyperlink"/>
                <w:rFonts w:ascii="Sylfaen" w:hAnsi="Sylfaen"/>
                <w:b/>
                <w:bCs/>
                <w:sz w:val="22"/>
                <w:szCs w:val="22"/>
              </w:rPr>
              <w:t>2.2. პრაქტიკული, სამეცნიერო/ კვლევითი/</w:t>
            </w:r>
            <w:r w:rsidRPr="007341B2">
              <w:rPr>
                <w:rStyle w:val="Hyperlink"/>
                <w:rFonts w:ascii="Sylfaen" w:hAnsi="Sylfaen"/>
                <w:b/>
                <w:bCs/>
                <w:sz w:val="22"/>
                <w:szCs w:val="22"/>
              </w:rPr>
              <w:br/>
              <w:t>შემოქმედებითი/ საშემსრულებლო  და ტრანსფერული უნარების განვითარება</w:t>
            </w:r>
            <w:r w:rsidRPr="007341B2">
              <w:rPr>
                <w:rFonts w:ascii="Sylfaen" w:hAnsi="Sylfaen"/>
                <w:b/>
                <w:bCs/>
                <w:color w:val="000000"/>
                <w:sz w:val="22"/>
                <w:szCs w:val="22"/>
              </w:rPr>
              <w:fldChar w:fldCharType="end"/>
            </w:r>
            <w:bookmarkEnd w:id="31"/>
          </w:p>
        </w:tc>
        <w:sdt>
          <w:sdtPr>
            <w:rPr>
              <w:rFonts w:ascii="Sylfaen" w:hAnsi="Sylfaen"/>
              <w:sz w:val="22"/>
              <w:szCs w:val="22"/>
            </w:rPr>
            <w:alias w:val="შეფასება"/>
            <w:tag w:val="Evaluation"/>
            <w:id w:val="-1475292464"/>
            <w:placeholder>
              <w:docPart w:val="E5E665C897DF4E67847F99E0AF541F19"/>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tc>
              <w:tcPr>
                <w:tcW w:w="3661" w:type="dxa"/>
                <w:shd w:val="clear" w:color="auto" w:fill="EDEDED" w:themeFill="accent3" w:themeFillTint="33"/>
              </w:tcPr>
              <w:p w14:paraId="65C60985" w14:textId="77777777" w:rsidR="008F283D" w:rsidRPr="007341B2" w:rsidRDefault="008F283D" w:rsidP="0057419D">
                <w:pPr>
                  <w:pStyle w:val="NormalWeb"/>
                  <w:jc w:val="center"/>
                  <w:rPr>
                    <w:rFonts w:ascii="Sylfaen" w:hAnsi="Sylfaen"/>
                    <w:sz w:val="22"/>
                    <w:szCs w:val="22"/>
                  </w:rPr>
                </w:pPr>
                <w:r w:rsidRPr="007341B2">
                  <w:rPr>
                    <w:rFonts w:ascii="Sylfaen" w:hAnsi="Sylfaen"/>
                    <w:sz w:val="22"/>
                    <w:szCs w:val="22"/>
                  </w:rPr>
                  <w:t>შესაბამისობაშია</w:t>
                </w:r>
              </w:p>
            </w:tc>
          </w:sdtContent>
        </w:sdt>
      </w:tr>
      <w:bookmarkEnd w:id="30"/>
    </w:tbl>
    <w:p w14:paraId="2809E67D" w14:textId="77777777" w:rsidR="008F283D" w:rsidRPr="007341B2" w:rsidRDefault="008F283D" w:rsidP="008F283D">
      <w:pPr>
        <w:pStyle w:val="NormalWeb"/>
        <w:rPr>
          <w:rFonts w:ascii="Sylfaen" w:hAnsi="Sylfaen"/>
          <w:color w:val="808080"/>
          <w:sz w:val="22"/>
          <w:szCs w:val="22"/>
        </w:rPr>
      </w:pPr>
    </w:p>
    <w:p w14:paraId="1EDC1910" w14:textId="77777777" w:rsidR="008F283D" w:rsidRPr="007341B2" w:rsidRDefault="008F283D" w:rsidP="008F283D">
      <w:pPr>
        <w:shd w:val="clear" w:color="auto" w:fill="DEEAF6"/>
        <w:spacing w:after="24" w:line="248" w:lineRule="auto"/>
        <w:jc w:val="both"/>
        <w:rPr>
          <w:rFonts w:ascii="Sylfaen" w:hAnsi="Sylfaen" w:cs="Merriweather"/>
          <w:b/>
          <w:bCs/>
          <w:color w:val="0070C0"/>
        </w:rPr>
      </w:pPr>
      <w:bookmarkStart w:id="32" w:name="_Hlk108620265"/>
      <w:r w:rsidRPr="007341B2">
        <w:rPr>
          <w:rFonts w:ascii="Sylfaen" w:hAnsi="Sylfaen"/>
          <w:b/>
          <w:bCs/>
          <w:color w:val="0070C0"/>
        </w:rPr>
        <w:t>2.3. სწავლება-სწავლის მეთოდები</w:t>
      </w:r>
    </w:p>
    <w:p w14:paraId="7CBA3182" w14:textId="77777777" w:rsidR="008F283D" w:rsidRPr="007341B2" w:rsidRDefault="008F283D" w:rsidP="008F283D">
      <w:pPr>
        <w:widowControl w:val="0"/>
        <w:pBdr>
          <w:bottom w:val="single" w:sz="4" w:space="1" w:color="auto"/>
        </w:pBdr>
        <w:tabs>
          <w:tab w:val="left" w:pos="461"/>
        </w:tabs>
        <w:spacing w:after="0" w:line="240" w:lineRule="auto"/>
        <w:jc w:val="both"/>
        <w:rPr>
          <w:rFonts w:ascii="Sylfaen" w:hAnsi="Sylfaen" w:cs="Calibri"/>
        </w:rPr>
      </w:pPr>
      <w:r w:rsidRPr="007341B2">
        <w:rPr>
          <w:rFonts w:ascii="Sylfaen" w:hAnsi="Sylfaen"/>
        </w:rPr>
        <w:t>პროგრამა ხორციელდება სტუდენტზე ორიენტირებული სწავლება-სწავლის მეთოდების გამოყენებით.  სწავლება-სწავლის მეთოდები შეესაბამება სწავლების საფეხურს, კურსის/საგნის შინაარსს, სწავლის შედეგებს და უზრუნველყოფს მათ მიღწევას.</w:t>
      </w:r>
    </w:p>
    <w:p w14:paraId="0E0A38FF" w14:textId="77777777" w:rsidR="008F283D" w:rsidRPr="007341B2" w:rsidRDefault="008F283D" w:rsidP="008F283D">
      <w:pPr>
        <w:widowControl w:val="0"/>
        <w:spacing w:after="0" w:line="240" w:lineRule="auto"/>
        <w:ind w:left="461" w:right="106"/>
        <w:jc w:val="both"/>
        <w:rPr>
          <w:rFonts w:ascii="Sylfaen" w:hAnsi="Sylfaen" w:cs="Calibri"/>
        </w:rPr>
      </w:pPr>
    </w:p>
    <w:bookmarkEnd w:id="32"/>
    <w:p w14:paraId="39395059" w14:textId="77777777" w:rsidR="008F283D" w:rsidRPr="007341B2" w:rsidRDefault="008F283D" w:rsidP="008F283D">
      <w:pPr>
        <w:spacing w:after="0" w:line="276" w:lineRule="auto"/>
        <w:jc w:val="both"/>
        <w:textAlignment w:val="baseline"/>
        <w:rPr>
          <w:rFonts w:ascii="Sylfaen" w:hAnsi="Sylfaen"/>
          <w:b/>
          <w:bCs/>
        </w:rPr>
      </w:pPr>
      <w:r w:rsidRPr="007341B2">
        <w:rPr>
          <w:rFonts w:ascii="Sylfaen" w:hAnsi="Sylfaen"/>
          <w:b/>
          <w:bCs/>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66CC4BA2" w14:textId="77777777" w:rsidR="008F283D" w:rsidRPr="007341B2" w:rsidRDefault="008F283D" w:rsidP="008F283D">
      <w:pPr>
        <w:spacing w:after="0" w:line="360" w:lineRule="auto"/>
        <w:contextualSpacing/>
        <w:jc w:val="both"/>
        <w:textAlignment w:val="baseline"/>
        <w:rPr>
          <w:rFonts w:ascii="Sylfaen" w:eastAsia="Times New Roman" w:hAnsi="Sylfaen" w:cs="Segoe UI"/>
        </w:rPr>
      </w:pPr>
      <w:r w:rsidRPr="007341B2">
        <w:rPr>
          <w:rFonts w:ascii="Sylfaen" w:hAnsi="Sylfaen"/>
          <w:color w:val="808080" w:themeColor="background1" w:themeShade="80"/>
        </w:rPr>
        <w:t>საგანმანათლებლო პროგრამის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w:t>
      </w:r>
      <w:r w:rsidRPr="007341B2">
        <w:rPr>
          <w:rFonts w:ascii="Sylfaen" w:hAnsi="Sylfaen"/>
          <w:color w:val="808080" w:themeColor="background1" w:themeShade="80"/>
        </w:rPr>
        <w:br/>
        <w:t>აღწერეთ, გააანალიზეთ და შეაფასეთ საგანმანათლებლო პროგრამის მოცემული სტანდარტის კომპონენტის</w:t>
      </w:r>
      <w:r w:rsidRPr="007341B2">
        <w:rPr>
          <w:rFonts w:ascii="Sylfaen" w:hAnsi="Sylfaen"/>
          <w:color w:val="808080" w:themeColor="background1" w:themeShade="80"/>
        </w:rPr>
        <w:br/>
        <w:t xml:space="preserve">მოთხოვნებთან შესაბამისობა;  </w:t>
      </w:r>
    </w:p>
    <w:p w14:paraId="467E75DF" w14:textId="77777777" w:rsidR="008F283D" w:rsidRPr="007341B2" w:rsidRDefault="008F283D" w:rsidP="008F283D">
      <w:pPr>
        <w:spacing w:after="0" w:line="360" w:lineRule="auto"/>
        <w:contextualSpacing/>
        <w:jc w:val="both"/>
        <w:rPr>
          <w:rFonts w:ascii="Sylfaen" w:hAnsi="Sylfaen"/>
          <w:color w:val="808080" w:themeColor="background1" w:themeShade="80"/>
        </w:rPr>
      </w:pPr>
    </w:p>
    <w:p w14:paraId="7C7CB4B0" w14:textId="77777777" w:rsidR="008F283D" w:rsidRPr="007341B2" w:rsidRDefault="008F283D" w:rsidP="008F283D">
      <w:pPr>
        <w:spacing w:beforeAutospacing="1" w:afterAutospacing="1" w:line="276" w:lineRule="auto"/>
        <w:jc w:val="both"/>
        <w:rPr>
          <w:rFonts w:ascii="Sylfaen" w:eastAsia="Sylfaen" w:hAnsi="Sylfaen" w:cs="Sylfaen"/>
        </w:rPr>
      </w:pPr>
      <w:r w:rsidRPr="007341B2">
        <w:rPr>
          <w:rFonts w:ascii="Sylfaen" w:hAnsi="Sylfaen"/>
        </w:rPr>
        <w:lastRenderedPageBreak/>
        <w:t>წარმოდგენილი საგანმანათლებლო პროგრამა იყენებს სწავლება-სწავლის ისეთ მეთოდებს, რომლებიც შეესაბამება სწავლების შესაბამის საფეხურს, კურსის შინაარსს, სწავლის შედეგებს და უზრუნველყოფს მათ მიღწევას. საგანმანათლებლო პროგრამის კომპონენტებში გამოყენებული სწავლება-სწავლის მეთოდების ერთობლიობა უზრუნველყოფს პროგრამით განსაზღვრული სწავლის შედეგების მიღწევას და ორიენტირებულია შესაბამისი კომპეტენციების განვითარებაზე.</w:t>
      </w:r>
    </w:p>
    <w:p w14:paraId="572CCB7B" w14:textId="77777777" w:rsidR="008F283D" w:rsidRPr="007341B2" w:rsidRDefault="008F283D" w:rsidP="008F283D">
      <w:pPr>
        <w:spacing w:beforeAutospacing="1" w:afterAutospacing="1" w:line="276" w:lineRule="auto"/>
        <w:jc w:val="both"/>
        <w:rPr>
          <w:rFonts w:ascii="Sylfaen" w:eastAsia="Sylfaen" w:hAnsi="Sylfaen" w:cs="Sylfaen"/>
        </w:rPr>
      </w:pPr>
      <w:r w:rsidRPr="007341B2">
        <w:rPr>
          <w:rFonts w:ascii="Sylfaen" w:hAnsi="Sylfaen"/>
        </w:rPr>
        <w:t>პროგრამის განმახორციელებელი აკადემიური/მოწვეული პერსონალი იყენებს სწავლება-სწავლის თანამედროვე, სტუდენტზე ორიენტირებულ მეთოდებს, რომლებიც ფოკუსირებულია სტუდენტზე ორიენტირებულ სასწავლო პროცესზე და ითვალისწინებს სტუდენტთა ინტერესებსა და საჭიროებებს. სწავლების მიზანია სხვადასხვა უნარისა და კომპეტენციის განვითარება.  კურსების ორგანიზება ითვალისწინებს მათ სპეციფიკას. თითოეული კურსის ფარგლებში დაგეგმილი სწავლებისა და სწავლის მეთოდები და აქტივობები მიზნად ისახავს სტუდენტთა ჩართულობას და საჭირო უნარების განვითარებას.  კურსების სწავლების მეთოდები მოქნილია და ითვალისწინებს სტუდენტთა ინდივიდუალურ საჭიროებებსა და მოთხოვნებს.</w:t>
      </w:r>
    </w:p>
    <w:p w14:paraId="6C871E26" w14:textId="77777777" w:rsidR="008F283D" w:rsidRPr="007341B2" w:rsidRDefault="008F283D" w:rsidP="008F283D">
      <w:pPr>
        <w:spacing w:line="276" w:lineRule="auto"/>
        <w:jc w:val="both"/>
      </w:pPr>
      <w:r w:rsidRPr="007341B2">
        <w:rPr>
          <w:rFonts w:ascii="Sylfaen" w:hAnsi="Sylfaen"/>
        </w:rPr>
        <w:t>საგანმანათლებლო პროგრამა აერთიანებს სწავლების მრავალფეროვან მეთოდებს, რომლებიც მიზნად ისახავს უნარების უწყვეტ განვითარებასა და პრაქტიკული გამოცდილების მიღებას.  პროგრამა იყენებს სწავლების აქტიურ მეთოდებს, როგორიცაა: ვერბალური მეთოდი, წიგნზე მუშაობის მეთოდი, წერითი მუშაობის მეთოდი, დემონსტრირების მეთოდი, დისკუსია/დებატები, შემთხვევის ანალიზი, განმარტებითი მეთოდი, პრობლემაზე დაფუძნებული სწავლება, გონებრივი იერიში, ინდუქცია, დედუქცია, ანალიზი, სინთეზი, გუნდური (თანამშრომლობითი) მუშაობა, პრაქტიკული მეთოდი, პროექტზე დაფუძნებული სწავლება, სიმულაცია და ელექტრონული სწავლება.</w:t>
      </w:r>
    </w:p>
    <w:p w14:paraId="169C8A4C" w14:textId="77777777" w:rsidR="008F283D" w:rsidRPr="007341B2" w:rsidRDefault="008F283D" w:rsidP="008F283D">
      <w:pPr>
        <w:spacing w:line="276" w:lineRule="auto"/>
        <w:jc w:val="both"/>
      </w:pPr>
      <w:r w:rsidRPr="007341B2">
        <w:rPr>
          <w:rFonts w:ascii="Sylfaen" w:hAnsi="Sylfaen"/>
        </w:rPr>
        <w:t>საჭიროების შემთხვევაში, გამოიყენება სტუდენტის ინტერესებსა და აკადემიური მომზადების დონეზე მორგებული ინდივიდუალური სასწავლო პროგრამა, ხოლო სწავლება-სწავლის მეთოდები ადაპტირებულია ინდივიდუალური საჭიროებების დასაკმაყოფილებლად. საერთაშორისო სტუდენტების შემთხვევაში, აკადემიური/მოწვეული პერსონალი სწავლება-სწავლის და შეფასების მეთოდების შემუშავებისას ითვალისწინებს მათ კულტურულ და/ან სხვა საჭიროებებს („სტუდენტის ინდივიდუალური სასწავლო გეგმის შემუშავების მეთოდოლოგია და განხორციელების წესი“).</w:t>
      </w:r>
    </w:p>
    <w:p w14:paraId="0E724E12" w14:textId="77777777" w:rsidR="008F283D" w:rsidRPr="007341B2" w:rsidRDefault="008F283D" w:rsidP="008F283D">
      <w:pPr>
        <w:spacing w:after="0" w:line="360" w:lineRule="auto"/>
        <w:contextualSpacing/>
        <w:jc w:val="both"/>
        <w:rPr>
          <w:rFonts w:ascii="Sylfaen" w:hAnsi="Sylfaen"/>
          <w:color w:val="808080" w:themeColor="background1" w:themeShade="80"/>
        </w:rPr>
      </w:pPr>
    </w:p>
    <w:p w14:paraId="5229AE74" w14:textId="77777777" w:rsidR="008F283D" w:rsidRPr="007341B2" w:rsidRDefault="008F283D" w:rsidP="008F283D">
      <w:pPr>
        <w:spacing w:beforeAutospacing="1" w:after="0" w:afterAutospacing="1" w:line="276" w:lineRule="auto"/>
        <w:jc w:val="both"/>
        <w:textAlignment w:val="baseline"/>
        <w:rPr>
          <w:rFonts w:ascii="Sylfaen" w:eastAsia="Times New Roman" w:hAnsi="Sylfaen" w:cs="Segoe UI"/>
          <w:b/>
          <w:bCs/>
        </w:rPr>
      </w:pPr>
      <w:r w:rsidRPr="007341B2">
        <w:rPr>
          <w:rFonts w:ascii="Sylfaen" w:hAnsi="Sylfaen"/>
          <w:b/>
          <w:bCs/>
        </w:rPr>
        <w:t>მტკიცებულებები/ინდიკატორები:</w:t>
      </w:r>
    </w:p>
    <w:p w14:paraId="24166E89" w14:textId="77777777" w:rsidR="008F283D" w:rsidRPr="007341B2" w:rsidRDefault="008F283D" w:rsidP="008F283D">
      <w:pPr>
        <w:pStyle w:val="ListParagraph"/>
        <w:numPr>
          <w:ilvl w:val="0"/>
          <w:numId w:val="11"/>
        </w:numPr>
        <w:spacing w:beforeAutospacing="1" w:afterAutospacing="1" w:line="276" w:lineRule="auto"/>
        <w:jc w:val="both"/>
        <w:rPr>
          <w:rFonts w:ascii="Sylfaen" w:eastAsia="Sylfaen" w:hAnsi="Sylfaen" w:cs="Sylfaen"/>
        </w:rPr>
      </w:pPr>
      <w:r w:rsidRPr="007341B2">
        <w:rPr>
          <w:rFonts w:ascii="Sylfaen" w:hAnsi="Sylfaen"/>
        </w:rPr>
        <w:t>საგანმანათლებლო პროგრამები;</w:t>
      </w:r>
    </w:p>
    <w:p w14:paraId="0B9B41CF" w14:textId="77777777" w:rsidR="008F283D" w:rsidRPr="007341B2" w:rsidRDefault="008F283D" w:rsidP="008F283D">
      <w:pPr>
        <w:pStyle w:val="ListParagraph"/>
        <w:numPr>
          <w:ilvl w:val="0"/>
          <w:numId w:val="11"/>
        </w:numPr>
        <w:spacing w:after="0" w:line="276" w:lineRule="auto"/>
        <w:jc w:val="both"/>
        <w:rPr>
          <w:rFonts w:ascii="Sylfaen" w:eastAsia="Sylfaen" w:hAnsi="Sylfaen" w:cs="Sylfaen"/>
        </w:rPr>
      </w:pPr>
      <w:r w:rsidRPr="007341B2">
        <w:rPr>
          <w:rFonts w:ascii="Sylfaen" w:hAnsi="Sylfaen"/>
        </w:rPr>
        <w:t>კურსის სილაბუსები;</w:t>
      </w:r>
    </w:p>
    <w:p w14:paraId="5E3852FA" w14:textId="77777777" w:rsidR="008F283D" w:rsidRPr="007341B2" w:rsidRDefault="008F283D" w:rsidP="008F283D">
      <w:pPr>
        <w:pStyle w:val="ListParagraph"/>
        <w:numPr>
          <w:ilvl w:val="0"/>
          <w:numId w:val="11"/>
        </w:numPr>
        <w:spacing w:after="0" w:line="276" w:lineRule="auto"/>
        <w:jc w:val="both"/>
        <w:rPr>
          <w:rFonts w:ascii="Sylfaen" w:eastAsia="Sylfaen" w:hAnsi="Sylfaen" w:cs="Sylfaen"/>
        </w:rPr>
      </w:pPr>
      <w:r w:rsidRPr="007341B2">
        <w:rPr>
          <w:rFonts w:ascii="Sylfaen" w:hAnsi="Sylfaen"/>
        </w:rPr>
        <w:lastRenderedPageBreak/>
        <w:t>ინტერვიუს შედეგები;</w:t>
      </w:r>
    </w:p>
    <w:p w14:paraId="31D4242D" w14:textId="77777777" w:rsidR="008F283D" w:rsidRPr="007341B2" w:rsidRDefault="008F283D" w:rsidP="008F283D">
      <w:pPr>
        <w:pStyle w:val="ListParagraph"/>
        <w:numPr>
          <w:ilvl w:val="0"/>
          <w:numId w:val="11"/>
        </w:numPr>
        <w:spacing w:after="0" w:line="276" w:lineRule="auto"/>
        <w:rPr>
          <w:rFonts w:ascii="Sylfaen" w:eastAsia="Sylfaen" w:hAnsi="Sylfaen" w:cs="Sylfaen"/>
        </w:rPr>
      </w:pPr>
      <w:r w:rsidRPr="007341B2">
        <w:t>სტუდენტის ინდივიდუალური სასწავლო გეგმის შემუშავების მეთოდოლოგია და განხორციელების წესი  (https://cu.edu.ge/ka/about-us/legal-documents);</w:t>
      </w:r>
    </w:p>
    <w:p w14:paraId="327CA6A5" w14:textId="77777777" w:rsidR="008F283D" w:rsidRPr="007341B2" w:rsidRDefault="008F283D" w:rsidP="008F283D">
      <w:pPr>
        <w:pStyle w:val="ListParagraph"/>
        <w:numPr>
          <w:ilvl w:val="0"/>
          <w:numId w:val="11"/>
        </w:numPr>
        <w:spacing w:after="0" w:line="276" w:lineRule="auto"/>
        <w:jc w:val="both"/>
        <w:rPr>
          <w:rFonts w:ascii="Sylfaen" w:eastAsia="Sylfaen" w:hAnsi="Sylfaen" w:cs="Sylfaen"/>
        </w:rPr>
      </w:pPr>
      <w:r w:rsidRPr="007341B2">
        <w:rPr>
          <w:rFonts w:ascii="Sylfaen" w:hAnsi="Sylfaen"/>
        </w:rPr>
        <w:t>სწავლების მეთოდები.</w:t>
      </w:r>
    </w:p>
    <w:p w14:paraId="7311C8AD" w14:textId="77777777" w:rsidR="008F283D" w:rsidRPr="007341B2" w:rsidRDefault="008F283D" w:rsidP="008F283D">
      <w:pPr>
        <w:pStyle w:val="ListParagraph"/>
        <w:spacing w:after="0" w:line="276" w:lineRule="auto"/>
        <w:jc w:val="both"/>
        <w:rPr>
          <w:rFonts w:ascii="Sylfaen" w:eastAsia="Sylfaen" w:hAnsi="Sylfaen" w:cs="Sylfaen"/>
        </w:rPr>
      </w:pPr>
    </w:p>
    <w:p w14:paraId="0C4C92A8" w14:textId="77777777" w:rsidR="008F283D" w:rsidRPr="007341B2" w:rsidRDefault="008F283D" w:rsidP="008F283D">
      <w:pPr>
        <w:spacing w:beforeAutospacing="1" w:after="0" w:afterAutospacing="1" w:line="276" w:lineRule="auto"/>
        <w:jc w:val="both"/>
        <w:textAlignment w:val="baseline"/>
        <w:rPr>
          <w:rFonts w:ascii="Sylfaen" w:hAnsi="Sylfaen" w:cs="Sylfaen"/>
          <w:b/>
          <w:noProof/>
          <w:color w:val="000000"/>
        </w:rPr>
      </w:pPr>
      <w:hyperlink w:anchor="Recommendations" w:history="1">
        <w:r w:rsidRPr="007341B2">
          <w:rPr>
            <w:rStyle w:val="Hyperlink"/>
            <w:rFonts w:ascii="Sylfaen" w:hAnsi="Sylfaen"/>
            <w:b/>
          </w:rPr>
          <w:t>რეკომენდაციები</w:t>
        </w:r>
      </w:hyperlink>
    </w:p>
    <w:p w14:paraId="70A2E99B" w14:textId="77777777" w:rsidR="008F283D" w:rsidRPr="007341B2" w:rsidRDefault="008F283D" w:rsidP="008F283D">
      <w:pPr>
        <w:pStyle w:val="ListParagraph"/>
        <w:numPr>
          <w:ilvl w:val="0"/>
          <w:numId w:val="14"/>
        </w:numPr>
        <w:spacing w:beforeAutospacing="1" w:after="0" w:afterAutospacing="1" w:line="276" w:lineRule="auto"/>
        <w:jc w:val="both"/>
        <w:textAlignment w:val="baseline"/>
        <w:rPr>
          <w:rFonts w:ascii="Sylfaen" w:eastAsia="Times New Roman" w:hAnsi="Sylfaen" w:cs="Segoe UI"/>
        </w:rPr>
      </w:pPr>
      <w:r w:rsidRPr="007341B2">
        <w:rPr>
          <w:rStyle w:val="normaltextrun"/>
          <w:rFonts w:ascii="Sylfaen" w:hAnsi="Sylfaen"/>
          <w:iCs/>
          <w:color w:val="808080"/>
          <w:shd w:val="clear" w:color="auto" w:fill="FFFFFF"/>
        </w:rPr>
        <w:t xml:space="preserve">წინადადება(ები), რომელიც უსდ - მ უნდა გაითვალისწინოს იმისათვის, რომ პროგრამამ დააკმაყოფილოს სტანდარტის მოთხოვნები </w:t>
      </w:r>
    </w:p>
    <w:p w14:paraId="34E8D074" w14:textId="77777777" w:rsidR="008F283D" w:rsidRPr="007341B2" w:rsidRDefault="008F283D" w:rsidP="008F283D">
      <w:pPr>
        <w:spacing w:beforeAutospacing="1" w:after="0" w:afterAutospacing="1" w:line="276" w:lineRule="auto"/>
        <w:jc w:val="both"/>
        <w:textAlignment w:val="baseline"/>
        <w:rPr>
          <w:rStyle w:val="spellingerror"/>
          <w:rFonts w:ascii="Sylfaen" w:hAnsi="Sylfaen" w:cs="Sylfaen"/>
          <w:b/>
          <w:color w:val="000000"/>
        </w:rPr>
      </w:pPr>
      <w:r w:rsidRPr="007341B2">
        <w:t>რჩევები პროგრამის განვითარებისთვის</w:t>
      </w:r>
      <w:r w:rsidRPr="007341B2">
        <w:rPr>
          <w:rStyle w:val="spellingerror"/>
          <w:rFonts w:ascii="Sylfaen" w:hAnsi="Sylfaen"/>
          <w:b/>
          <w:color w:val="000000"/>
        </w:rPr>
        <w:t xml:space="preserve"> </w:t>
      </w:r>
    </w:p>
    <w:p w14:paraId="6291B067" w14:textId="77777777" w:rsidR="008F283D" w:rsidRPr="007341B2" w:rsidRDefault="008F283D" w:rsidP="008F283D">
      <w:pPr>
        <w:pStyle w:val="ListParagraph"/>
        <w:numPr>
          <w:ilvl w:val="0"/>
          <w:numId w:val="12"/>
        </w:numPr>
        <w:spacing w:beforeAutospacing="1" w:after="0" w:afterAutospacing="1" w:line="276" w:lineRule="auto"/>
        <w:jc w:val="both"/>
        <w:textAlignment w:val="baseline"/>
        <w:rPr>
          <w:rFonts w:ascii="Sylfaen" w:hAnsi="Sylfaen" w:cs="Sylfaen"/>
          <w:b/>
          <w:color w:val="000000"/>
        </w:rPr>
      </w:pPr>
      <w:r w:rsidRPr="007341B2">
        <w:rPr>
          <w:rFonts w:ascii="Sylfaen" w:hAnsi="Sylfaen"/>
          <w:color w:val="808080"/>
        </w:rPr>
        <w:t>არასავალდებულო ხასიათის წინადადება(ები) პროგრამის განვითარებისთვის</w:t>
      </w:r>
    </w:p>
    <w:p w14:paraId="0A295D73" w14:textId="77777777" w:rsidR="008F283D" w:rsidRPr="007341B2" w:rsidRDefault="008F283D" w:rsidP="008F283D">
      <w:pPr>
        <w:pStyle w:val="ListParagraph"/>
        <w:spacing w:after="0" w:line="240" w:lineRule="auto"/>
        <w:ind w:left="0"/>
        <w:jc w:val="both"/>
        <w:textAlignment w:val="baseline"/>
        <w:rPr>
          <w:rFonts w:ascii="Sylfaen" w:eastAsia="Times New Roman" w:hAnsi="Sylfaen" w:cs="Segoe UI"/>
          <w:b/>
          <w:color w:val="0070C0"/>
          <w:lang w:eastAsia="ru-RU"/>
        </w:rPr>
      </w:pPr>
    </w:p>
    <w:p w14:paraId="6FF2CC2E" w14:textId="77777777" w:rsidR="008F283D" w:rsidRPr="007341B2" w:rsidRDefault="008F283D" w:rsidP="008F283D">
      <w:pPr>
        <w:spacing w:before="100" w:beforeAutospacing="1" w:after="100" w:afterAutospacing="1" w:line="276" w:lineRule="auto"/>
        <w:jc w:val="both"/>
        <w:textAlignment w:val="baseline"/>
        <w:rPr>
          <w:rStyle w:val="spellingerror"/>
          <w:rFonts w:ascii="Sylfaen" w:hAnsi="Sylfaen" w:cs="Sylfaen"/>
          <w:b/>
          <w:color w:val="000000"/>
        </w:rPr>
      </w:pPr>
      <w:r w:rsidRPr="007341B2">
        <w:rPr>
          <w:rStyle w:val="spellingerror"/>
          <w:rFonts w:ascii="Sylfaen" w:hAnsi="Sylfaen"/>
          <w:b/>
          <w:color w:val="000000"/>
        </w:rPr>
        <w:t xml:space="preserve">შეფასება </w:t>
      </w:r>
    </w:p>
    <w:p w14:paraId="509004E2" w14:textId="77777777" w:rsidR="008F283D" w:rsidRPr="007341B2" w:rsidRDefault="008F283D" w:rsidP="008F283D">
      <w:pPr>
        <w:pStyle w:val="NormalWeb"/>
        <w:rPr>
          <w:rFonts w:ascii="Sylfaen" w:hAnsi="Sylfaen"/>
          <w:b/>
          <w:color w:val="808080"/>
          <w:sz w:val="22"/>
          <w:szCs w:val="22"/>
        </w:rPr>
      </w:pPr>
      <w:r w:rsidRPr="007341B2">
        <w:rPr>
          <w:rFonts w:ascii="Sylfaen" w:hAnsi="Sylfaen"/>
          <w:b/>
          <w:color w:val="808080"/>
          <w:sz w:val="22"/>
          <w:szCs w:val="22"/>
        </w:rPr>
        <w:t>გთხოვთ, შეაფასოთ სტანდარტის აღნიშნულ კომპონენტთან პროგრამის შესაბამისობა</w:t>
      </w:r>
    </w:p>
    <w:tbl>
      <w:tblPr>
        <w:tblW w:w="5646"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1985"/>
        <w:gridCol w:w="3661"/>
      </w:tblGrid>
      <w:tr w:rsidR="008F283D" w:rsidRPr="007341B2" w14:paraId="515EAAEB" w14:textId="77777777" w:rsidTr="0057419D">
        <w:trPr>
          <w:trHeight w:val="526"/>
        </w:trPr>
        <w:tc>
          <w:tcPr>
            <w:tcW w:w="1985" w:type="dxa"/>
          </w:tcPr>
          <w:p w14:paraId="40183BD3" w14:textId="77777777" w:rsidR="008F283D" w:rsidRPr="007341B2" w:rsidRDefault="008F283D" w:rsidP="0057419D">
            <w:pPr>
              <w:pStyle w:val="NormalWeb"/>
              <w:rPr>
                <w:rFonts w:ascii="Sylfaen" w:hAnsi="Sylfaen"/>
                <w:b/>
                <w:bCs/>
                <w:color w:val="000000"/>
                <w:sz w:val="22"/>
                <w:szCs w:val="22"/>
              </w:rPr>
            </w:pPr>
            <w:bookmarkStart w:id="33" w:name="_Hlk196881912"/>
            <w:r w:rsidRPr="007341B2">
              <w:rPr>
                <w:rFonts w:ascii="Sylfaen" w:hAnsi="Sylfaen"/>
                <w:b/>
                <w:bCs/>
                <w:color w:val="000000"/>
                <w:sz w:val="22"/>
                <w:szCs w:val="22"/>
              </w:rPr>
              <w:t>კომპონენტი</w:t>
            </w:r>
          </w:p>
        </w:tc>
        <w:tc>
          <w:tcPr>
            <w:tcW w:w="3661" w:type="dxa"/>
          </w:tcPr>
          <w:p w14:paraId="7CBBF2CD" w14:textId="77777777" w:rsidR="008F283D" w:rsidRPr="007341B2" w:rsidRDefault="008F283D" w:rsidP="0057419D">
            <w:pPr>
              <w:pStyle w:val="NormalWeb"/>
              <w:jc w:val="center"/>
              <w:rPr>
                <w:rFonts w:ascii="Sylfaen" w:hAnsi="Sylfaen"/>
                <w:b/>
                <w:bCs/>
                <w:color w:val="000000"/>
                <w:sz w:val="22"/>
                <w:szCs w:val="22"/>
              </w:rPr>
            </w:pPr>
            <w:r w:rsidRPr="007341B2">
              <w:rPr>
                <w:rFonts w:ascii="Sylfaen" w:hAnsi="Sylfaen"/>
                <w:b/>
                <w:bCs/>
                <w:color w:val="000000"/>
                <w:sz w:val="22"/>
                <w:szCs w:val="22"/>
              </w:rPr>
              <w:t>შეფასება</w:t>
            </w:r>
          </w:p>
        </w:tc>
      </w:tr>
      <w:bookmarkStart w:id="34" w:name="programm23"/>
      <w:tr w:rsidR="008F283D" w:rsidRPr="007341B2" w14:paraId="65C5712C" w14:textId="77777777" w:rsidTr="0057419D">
        <w:trPr>
          <w:trHeight w:val="356"/>
        </w:trPr>
        <w:tc>
          <w:tcPr>
            <w:tcW w:w="1985" w:type="dxa"/>
            <w:shd w:val="clear" w:color="auto" w:fill="EDEDED" w:themeFill="accent3" w:themeFillTint="33"/>
            <w:vAlign w:val="center"/>
          </w:tcPr>
          <w:p w14:paraId="37CFCA5F" w14:textId="77777777" w:rsidR="008F283D" w:rsidRPr="007341B2" w:rsidRDefault="008F283D" w:rsidP="0057419D">
            <w:pPr>
              <w:pStyle w:val="NormalWeb"/>
              <w:jc w:val="both"/>
              <w:rPr>
                <w:rFonts w:ascii="Sylfaen" w:hAnsi="Sylfaen"/>
                <w:b/>
                <w:bCs/>
                <w:i/>
                <w:color w:val="000000"/>
                <w:sz w:val="22"/>
                <w:szCs w:val="22"/>
              </w:rPr>
            </w:pPr>
            <w:r w:rsidRPr="007341B2">
              <w:rPr>
                <w:rFonts w:ascii="Sylfaen" w:hAnsi="Sylfaen"/>
                <w:b/>
                <w:bCs/>
                <w:color w:val="000000"/>
                <w:sz w:val="22"/>
                <w:szCs w:val="22"/>
              </w:rPr>
              <w:fldChar w:fldCharType="begin"/>
            </w:r>
            <w:r w:rsidRPr="007341B2">
              <w:rPr>
                <w:rFonts w:ascii="Sylfaen" w:hAnsi="Sylfaen"/>
                <w:b/>
                <w:bCs/>
                <w:color w:val="000000"/>
                <w:sz w:val="22"/>
                <w:szCs w:val="22"/>
              </w:rPr>
              <w:instrText xml:space="preserve"> HYPERLINK  \l "Summary" </w:instrText>
            </w:r>
            <w:r w:rsidRPr="007341B2">
              <w:rPr>
                <w:rFonts w:ascii="Sylfaen" w:hAnsi="Sylfaen"/>
                <w:b/>
                <w:bCs/>
                <w:color w:val="000000"/>
                <w:sz w:val="22"/>
                <w:szCs w:val="22"/>
              </w:rPr>
            </w:r>
            <w:r w:rsidRPr="007341B2">
              <w:rPr>
                <w:rFonts w:ascii="Sylfaen" w:hAnsi="Sylfaen"/>
                <w:b/>
                <w:bCs/>
                <w:color w:val="000000"/>
                <w:sz w:val="22"/>
                <w:szCs w:val="22"/>
              </w:rPr>
              <w:fldChar w:fldCharType="separate"/>
            </w:r>
            <w:r w:rsidRPr="007341B2">
              <w:rPr>
                <w:rStyle w:val="Hyperlink"/>
                <w:rFonts w:ascii="Sylfaen" w:hAnsi="Sylfaen"/>
                <w:b/>
                <w:bCs/>
                <w:sz w:val="22"/>
                <w:szCs w:val="22"/>
              </w:rPr>
              <w:t>2.3. სწავლება-სწავლის მეთოდები</w:t>
            </w:r>
            <w:r w:rsidRPr="007341B2">
              <w:rPr>
                <w:rFonts w:ascii="Sylfaen" w:hAnsi="Sylfaen"/>
                <w:b/>
                <w:bCs/>
                <w:color w:val="000000"/>
                <w:sz w:val="22"/>
                <w:szCs w:val="22"/>
              </w:rPr>
              <w:fldChar w:fldCharType="end"/>
            </w:r>
            <w:bookmarkEnd w:id="34"/>
          </w:p>
        </w:tc>
        <w:sdt>
          <w:sdtPr>
            <w:rPr>
              <w:rFonts w:ascii="Sylfaen" w:hAnsi="Sylfaen"/>
              <w:sz w:val="22"/>
              <w:szCs w:val="22"/>
            </w:rPr>
            <w:alias w:val="შეფასება"/>
            <w:tag w:val="Evaluation"/>
            <w:id w:val="1046186486"/>
            <w:placeholder>
              <w:docPart w:val="FAE3F0B807B34D5683BCD5E9B0088739"/>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tc>
              <w:tcPr>
                <w:tcW w:w="3661" w:type="dxa"/>
                <w:shd w:val="clear" w:color="auto" w:fill="EDEDED" w:themeFill="accent3" w:themeFillTint="33"/>
              </w:tcPr>
              <w:p w14:paraId="39935F8D" w14:textId="77777777" w:rsidR="008F283D" w:rsidRPr="007341B2" w:rsidRDefault="008F283D" w:rsidP="0057419D">
                <w:pPr>
                  <w:pStyle w:val="NormalWeb"/>
                  <w:jc w:val="center"/>
                  <w:rPr>
                    <w:rFonts w:ascii="Sylfaen" w:hAnsi="Sylfaen"/>
                    <w:sz w:val="22"/>
                    <w:szCs w:val="22"/>
                  </w:rPr>
                </w:pPr>
                <w:r w:rsidRPr="007341B2">
                  <w:rPr>
                    <w:rFonts w:ascii="Sylfaen" w:hAnsi="Sylfaen"/>
                    <w:sz w:val="22"/>
                    <w:szCs w:val="22"/>
                  </w:rPr>
                  <w:t>შესაბამისობაშია</w:t>
                </w:r>
              </w:p>
            </w:tc>
          </w:sdtContent>
        </w:sdt>
      </w:tr>
      <w:bookmarkEnd w:id="33"/>
    </w:tbl>
    <w:p w14:paraId="629393BA" w14:textId="77777777" w:rsidR="008F283D" w:rsidRPr="007341B2" w:rsidRDefault="008F283D" w:rsidP="008F283D">
      <w:pPr>
        <w:pStyle w:val="ListParagraph"/>
        <w:spacing w:after="0" w:line="240" w:lineRule="auto"/>
        <w:ind w:left="0"/>
        <w:jc w:val="both"/>
        <w:textAlignment w:val="baseline"/>
        <w:rPr>
          <w:rFonts w:ascii="Sylfaen" w:eastAsia="Times New Roman" w:hAnsi="Sylfaen" w:cs="Segoe UI"/>
          <w:b/>
          <w:color w:val="0070C0"/>
          <w:lang w:eastAsia="ru-RU"/>
        </w:rPr>
      </w:pPr>
    </w:p>
    <w:p w14:paraId="5297323E" w14:textId="77777777" w:rsidR="008F283D" w:rsidRPr="007341B2" w:rsidRDefault="008F283D" w:rsidP="008F283D">
      <w:pPr>
        <w:pStyle w:val="ListParagraph"/>
        <w:spacing w:after="0" w:line="240" w:lineRule="auto"/>
        <w:ind w:left="0"/>
        <w:jc w:val="both"/>
        <w:textAlignment w:val="baseline"/>
        <w:rPr>
          <w:rFonts w:ascii="Sylfaen" w:eastAsia="Times New Roman" w:hAnsi="Sylfaen" w:cs="Segoe UI"/>
          <w:b/>
          <w:color w:val="0070C0"/>
        </w:rPr>
      </w:pPr>
    </w:p>
    <w:p w14:paraId="0D6F4F0A" w14:textId="77777777" w:rsidR="003A159C" w:rsidRPr="00426AAB" w:rsidRDefault="003A159C" w:rsidP="003A159C">
      <w:pPr>
        <w:shd w:val="clear" w:color="auto" w:fill="DEEAF6"/>
        <w:spacing w:after="24" w:line="248" w:lineRule="auto"/>
        <w:jc w:val="both"/>
        <w:rPr>
          <w:rFonts w:ascii="Sylfaen" w:eastAsia="Times New Roman" w:hAnsi="Sylfaen"/>
          <w:b/>
          <w:bCs/>
          <w:color w:val="0070C0"/>
          <w:sz w:val="20"/>
          <w:szCs w:val="20"/>
        </w:rPr>
      </w:pPr>
      <w:r>
        <w:rPr>
          <w:rFonts w:ascii="Sylfaen" w:hAnsi="Sylfaen"/>
          <w:b/>
          <w:bCs/>
          <w:color w:val="0070C0"/>
          <w:sz w:val="20"/>
          <w:szCs w:val="20"/>
        </w:rPr>
        <w:t>2.4. სტუდენტის შეფასება</w:t>
      </w:r>
    </w:p>
    <w:p w14:paraId="0237F64C" w14:textId="77777777" w:rsidR="003A159C" w:rsidRPr="00426AAB" w:rsidRDefault="003A159C" w:rsidP="003A159C">
      <w:pPr>
        <w:pBdr>
          <w:bottom w:val="single" w:sz="4" w:space="1" w:color="auto"/>
        </w:pBdr>
        <w:spacing w:after="0" w:line="276" w:lineRule="auto"/>
        <w:jc w:val="both"/>
        <w:rPr>
          <w:rFonts w:ascii="Sylfaen" w:hAnsi="Sylfaen" w:cs="Calibri"/>
          <w:sz w:val="20"/>
          <w:szCs w:val="20"/>
        </w:rPr>
      </w:pPr>
      <w:r>
        <w:rPr>
          <w:rFonts w:ascii="Sylfaen" w:hAnsi="Sylfaen"/>
          <w:sz w:val="20"/>
          <w:szCs w:val="20"/>
        </w:rPr>
        <w:t>სტუდენტების შეფასება ხორციელდება დადგენილი პროცედურების შესაბამისად. გამჭვირვალეა, სანდო და კანონმდებლობასთან შესაბამისი.</w:t>
      </w:r>
    </w:p>
    <w:p w14:paraId="37F075E9" w14:textId="77777777" w:rsidR="003A159C" w:rsidRPr="00426AAB" w:rsidRDefault="003A159C" w:rsidP="003A159C">
      <w:pPr>
        <w:spacing w:after="0" w:line="276" w:lineRule="auto"/>
        <w:jc w:val="both"/>
        <w:rPr>
          <w:rFonts w:ascii="Sylfaen" w:hAnsi="Sylfaen"/>
          <w:b/>
          <w:bCs/>
          <w:sz w:val="20"/>
          <w:szCs w:val="20"/>
        </w:rPr>
      </w:pPr>
    </w:p>
    <w:p w14:paraId="1EE83D3F" w14:textId="77777777" w:rsidR="003A159C" w:rsidRPr="00426AAB" w:rsidRDefault="003A159C" w:rsidP="003A159C">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4E825CF2" w14:textId="77777777" w:rsidR="003A159C" w:rsidRDefault="003A159C" w:rsidP="003A159C">
      <w:pPr>
        <w:spacing w:line="257" w:lineRule="auto"/>
        <w:jc w:val="both"/>
      </w:pPr>
      <w:r>
        <w:rPr>
          <w:rFonts w:ascii="Sylfaen" w:hAnsi="Sylfaen"/>
          <w:sz w:val="20"/>
          <w:szCs w:val="20"/>
        </w:rPr>
        <w:t xml:space="preserve">კავკასიის უნივერსიტეტის რეგულაციის შესაბამისად, სტუდენტების სწავლის შედეგების შეფასება სრულად შესაბამისობაშია, როგორც უმაღლესი განათლების შესახებ ეროვნულ კანონმდებლობის ჩარჩოსთან, ისე დაწესებულების შიდა რეგულაციის დოკუმენტებთან.  შეფასების პროცედურები ნათლად არის განსაზღვრული და უზრუნველყოფს გამჭვირვალობას, სამართლიანობასა და სანდოობას.  </w:t>
      </w:r>
    </w:p>
    <w:p w14:paraId="7A349F8E" w14:textId="77777777" w:rsidR="003A159C" w:rsidRDefault="003A159C" w:rsidP="003A159C">
      <w:pPr>
        <w:spacing w:line="257" w:lineRule="auto"/>
        <w:jc w:val="both"/>
      </w:pPr>
      <w:r>
        <w:rPr>
          <w:rFonts w:ascii="Sylfaen" w:hAnsi="Sylfaen"/>
          <w:sz w:val="20"/>
          <w:szCs w:val="20"/>
        </w:rPr>
        <w:t xml:space="preserve">სტუდენტთა აკადემიური მოსწრება შეფასდება შუალედური და დასკვნითი გამოცდების კომბინირებული სისტემით, სადაც თითოეულ კომპონენტს განსაზღვრული აქვს სპეციფიკური წონა საერთო ქულაში (100 ქულა).  თითოეული კომპონენტისთვის დადგენილია მინიმალური კომპეტენციის ზღვარი, რაც იცავს შეფასების საიმედოობას და უზრუნველყოფს სტუდენტების სწავლის შედეგების ათვისებას.  საბოლოო გამოცდაზე დაშვება დამოკიდებულია შუალედური შეფასების მინიმალური </w:t>
      </w:r>
      <w:r>
        <w:rPr>
          <w:rFonts w:ascii="Sylfaen" w:hAnsi="Sylfaen"/>
          <w:sz w:val="20"/>
          <w:szCs w:val="20"/>
        </w:rPr>
        <w:lastRenderedPageBreak/>
        <w:t xml:space="preserve">ზღვარის გადალახვაზე, ხოლო კურსის წარმატებით დასრულება მოითხოვს დასკვნით გამოცდაში მინიმალური ქულის მიღებას. სისტემა ასევე სტუდენტებს აძლევს დამატებით გამოცდაზე გასვლის საშუალებას, თუ მათი შუალედური და დასკვნითი გამოცდის ჯამური ქულა შეადგენს ან აღემატება 41 ქულას.  დამატებითი გამოცდა ტარდება აკადემიური კალენდრით განსაზღვრულ ვადებში, მაგრამ დასკვნითი გამოცდების საბოლოო შედეგებს გამოცხადებიან არაუადრეს ხუთი დღისა.  შეფასების სისტემაში მოქნილობა უზრუნველყოფილია დებულებებით, რომლებიც საშუალებას აძლევს იმ შემთხვევაში თუ სტუდენტს დასაბუთებული ექნება მისი არ გამოცხადება, შესაძლობა აქვს გადაიტანონ შუალედური ან დასკვნითი გამოცდა. აღნიშნული შემთხვევები მოითხოვს დამადასტურებელი დოკუმენტაციის წარდგენას დადგენილ ვადებში, რის შესაბამისადაც პროფესიული სამართლიანობა შერწყმულია აკადემიურ კეთილსინდისიერებასთან. </w:t>
      </w:r>
    </w:p>
    <w:p w14:paraId="4FD9FD27" w14:textId="77777777" w:rsidR="003A159C" w:rsidRDefault="003A159C" w:rsidP="003A159C">
      <w:pPr>
        <w:spacing w:line="257" w:lineRule="auto"/>
        <w:jc w:val="both"/>
      </w:pPr>
      <w:r>
        <w:rPr>
          <w:rFonts w:ascii="Sylfaen" w:hAnsi="Sylfaen"/>
          <w:sz w:val="20"/>
          <w:szCs w:val="20"/>
        </w:rPr>
        <w:t>გამჭვირვალობა და ხელმისაწვდომობა ნათელი წინაპირობაა განმავითარებელი უკუკავშირის.  ლექტორები ვალდებული არიან სტუდენტებს გააცნონ შუალედური და ფინალური გამოცდის შედეგები და უზრუნველყონ უკუკავშირის წარდგენა, რომელიც აჩვენებს როგორც მიღწეულ შედეგებს, ისე განვითარების საჭიროების მქონე სფეროებს. განსაკუთრებით უნდა აღინიშნოს, რომ სტუდენტებს უფლება აქვთ გაასაჩივრონ მიღებული შეფასება.  აპელაციის პროცესი კარგად არის რეგულირებული, მრავალსაფეხურიანი და გამჭვირვალე: თავდაპირველი აპელაციის პროცესი განიხილება ლექტორის მიერ, რომელიც უზრუნველყოფს არგუმენტირებულ უკუკავშირს და საჭიროების შემთხვევაში შეფასების კორექტირებას.  თუ სტუდენტი კვლავ არ არის კმაყოფილი, აპელაციის პროცესი გადაეცემა  ვიცე-პრეზიდენტის მიერ შექმნილ კომისიას, რომლის გადაწყვეტილება საბოლოოა და სავალდებულო შესასრულებლად.  მთელი პროცესი უზრუნველყოფს მიუკერძოებლობას, გამჭვირვალობასა და სამართლიანობას, ხოლო შესაბამისი დოკუმენტაცია დაარქივდება ინსტიტუციური პროცედურების შესაბამისად.</w:t>
      </w:r>
    </w:p>
    <w:p w14:paraId="78D190AA" w14:textId="77777777" w:rsidR="003A159C" w:rsidRDefault="003A159C" w:rsidP="003A159C">
      <w:pPr>
        <w:spacing w:line="257" w:lineRule="auto"/>
        <w:jc w:val="both"/>
      </w:pPr>
      <w:r>
        <w:rPr>
          <w:rFonts w:ascii="Sylfaen" w:hAnsi="Sylfaen"/>
          <w:sz w:val="20"/>
          <w:szCs w:val="20"/>
        </w:rPr>
        <w:t xml:space="preserve">საგნის სილაბუსები განამტკიცებს გამჭვირვალობას, რომელიც შეიცავს დეტალურ ინფორმაციას როგორიცაა: შეფასების სისტემის სტრუქტურა, თითოეული კომპონენტის მაჩვენებელი (შუალედური – 70 ქულა; დასკვნითი– 30 ქულა), მინიმალური კომპეტენციის ზღვარი (შუალედური – 59%; დასკვნითი – 60%) და შეფასების მეთოდები და კრიტერიუმები.  აღნიშნული კრიტერიუმები პირდაპირ კავშირშია კურსის სწავლის შედეგებთან, რაც ადასტურებს შესაბამისობას დასახულ მიზნებთან, სწავლებასა და შეფასებას შორის.  კრიტერიუმების მკაფიო ჩამონათვალი წარმოაჩენს ქულების გადანაწილებას სტუდენტის მიერ შესრულებული სამუშაოს ხარისხის მიხედვით, რაც ხელს უწყობს შეფასების ობიექტურობასა და სანდოობას.  </w:t>
      </w:r>
    </w:p>
    <w:p w14:paraId="1AA7BF3F" w14:textId="77777777" w:rsidR="003A159C" w:rsidRDefault="003A159C" w:rsidP="003A159C">
      <w:pPr>
        <w:spacing w:line="257" w:lineRule="auto"/>
        <w:jc w:val="both"/>
      </w:pPr>
      <w:r>
        <w:rPr>
          <w:rFonts w:ascii="Sylfaen" w:hAnsi="Sylfaen"/>
          <w:sz w:val="20"/>
          <w:szCs w:val="20"/>
        </w:rPr>
        <w:t xml:space="preserve">სტუდენტებთან ჩატარებულმა ინტერვიუებმა დაადასტურა, რომ სტუდენტები კარგად არიან ინფორმირებულნი შეფასების პროცედურების, გასაჩივრების სისტემის, შესაბამისი ვადებისა და განმავითარებელი უკუკავშირის მიღების უფლების შესახებ. სტუდენტებმა ასევე მკაფიოდ გამოკვეთეს, რომ ლექტორებისაგან რეგულარულად იღებენ უკუკავშირს, რაც ეხმარება მათ აკადემიურ განვითარებას. </w:t>
      </w:r>
    </w:p>
    <w:p w14:paraId="3060A689" w14:textId="77777777" w:rsidR="003A159C" w:rsidRDefault="003A159C" w:rsidP="003A159C">
      <w:pPr>
        <w:spacing w:line="257" w:lineRule="auto"/>
        <w:jc w:val="both"/>
      </w:pPr>
      <w:r>
        <w:rPr>
          <w:rFonts w:ascii="Sylfaen" w:hAnsi="Sylfaen"/>
          <w:sz w:val="20"/>
          <w:szCs w:val="20"/>
        </w:rPr>
        <w:t xml:space="preserve">საბოლოო ჯამში, კავკასიის უნივერსიტეტის სტუდენტთა შეფასების სისტემა აკრედიტაციის მოთხოვნებთან შესაბამისობას ადასტურებს.  იგი არის გამჭვირვალე, სამართლიანი, სანდო, შეესაბამება სწავლის შედეგებს და გამყარებულია უკუკავშირისა და გასაჩივრების მკაფიო მექანიზმებით. </w:t>
      </w:r>
    </w:p>
    <w:p w14:paraId="06E196A9" w14:textId="77777777" w:rsidR="003A159C" w:rsidRDefault="003A159C" w:rsidP="003A159C">
      <w:pPr>
        <w:spacing w:after="0" w:line="360" w:lineRule="auto"/>
        <w:contextualSpacing/>
        <w:jc w:val="both"/>
        <w:rPr>
          <w:rFonts w:ascii="Sylfaen" w:hAnsi="Sylfaen"/>
          <w:color w:val="808080" w:themeColor="background1" w:themeShade="80"/>
          <w:sz w:val="20"/>
          <w:szCs w:val="20"/>
        </w:rPr>
      </w:pPr>
    </w:p>
    <w:p w14:paraId="175D9069" w14:textId="77777777" w:rsidR="003A159C" w:rsidRPr="00426AAB" w:rsidRDefault="003A159C" w:rsidP="003A159C">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7B79DCC4" w14:textId="77777777" w:rsidR="003A159C" w:rsidRDefault="003A159C" w:rsidP="003A159C">
      <w:pPr>
        <w:pStyle w:val="ListParagraph"/>
        <w:numPr>
          <w:ilvl w:val="0"/>
          <w:numId w:val="11"/>
        </w:numPr>
        <w:spacing w:beforeAutospacing="1" w:afterAutospacing="1" w:line="276" w:lineRule="auto"/>
        <w:jc w:val="both"/>
        <w:rPr>
          <w:rFonts w:ascii="Sylfaen" w:eastAsia="Sylfaen" w:hAnsi="Sylfaen" w:cs="Sylfaen"/>
        </w:rPr>
      </w:pPr>
      <w:r>
        <w:rPr>
          <w:rFonts w:ascii="Sylfaen" w:hAnsi="Sylfaen"/>
          <w:sz w:val="20"/>
          <w:szCs w:val="20"/>
        </w:rPr>
        <w:lastRenderedPageBreak/>
        <w:t>სასწავლო პროცესის მართვის ელექტრონული სისტემა;</w:t>
      </w:r>
    </w:p>
    <w:p w14:paraId="0D173621" w14:textId="77777777" w:rsidR="003A159C" w:rsidRDefault="003A159C" w:rsidP="003A159C">
      <w:pPr>
        <w:pStyle w:val="ListParagraph"/>
        <w:numPr>
          <w:ilvl w:val="0"/>
          <w:numId w:val="11"/>
        </w:numPr>
        <w:spacing w:after="0" w:line="257" w:lineRule="auto"/>
        <w:jc w:val="both"/>
        <w:rPr>
          <w:rFonts w:ascii="Sylfaen" w:eastAsia="Sylfaen" w:hAnsi="Sylfaen" w:cs="Sylfaen"/>
        </w:rPr>
      </w:pPr>
      <w:r>
        <w:rPr>
          <w:rFonts w:ascii="Sylfaen" w:hAnsi="Sylfaen"/>
          <w:sz w:val="20"/>
          <w:szCs w:val="20"/>
        </w:rPr>
        <w:t>კურსდამთავრებულთა პროგრამა;</w:t>
      </w:r>
    </w:p>
    <w:p w14:paraId="4E844B42" w14:textId="77777777" w:rsidR="003A159C" w:rsidRDefault="003A159C" w:rsidP="003A159C">
      <w:pPr>
        <w:pStyle w:val="ListParagraph"/>
        <w:numPr>
          <w:ilvl w:val="0"/>
          <w:numId w:val="11"/>
        </w:numPr>
        <w:spacing w:after="0" w:line="257" w:lineRule="auto"/>
        <w:jc w:val="both"/>
        <w:rPr>
          <w:rFonts w:ascii="Sylfaen" w:eastAsia="Sylfaen" w:hAnsi="Sylfaen" w:cs="Sylfaen"/>
        </w:rPr>
      </w:pPr>
      <w:r>
        <w:rPr>
          <w:rFonts w:ascii="Sylfaen" w:hAnsi="Sylfaen"/>
          <w:sz w:val="20"/>
          <w:szCs w:val="20"/>
        </w:rPr>
        <w:t>პროგრამის კურსების სილაბუსები;</w:t>
      </w:r>
    </w:p>
    <w:p w14:paraId="4447F074" w14:textId="77777777" w:rsidR="003A159C" w:rsidRDefault="003A159C" w:rsidP="003A159C">
      <w:pPr>
        <w:pStyle w:val="ListParagraph"/>
        <w:numPr>
          <w:ilvl w:val="0"/>
          <w:numId w:val="11"/>
        </w:numPr>
        <w:spacing w:after="0" w:line="257" w:lineRule="auto"/>
        <w:jc w:val="both"/>
        <w:rPr>
          <w:rFonts w:ascii="Sylfaen" w:eastAsia="Sylfaen" w:hAnsi="Sylfaen" w:cs="Sylfaen"/>
        </w:rPr>
      </w:pPr>
      <w:r>
        <w:rPr>
          <w:rFonts w:ascii="Sylfaen" w:hAnsi="Sylfaen"/>
          <w:sz w:val="20"/>
          <w:szCs w:val="20"/>
        </w:rPr>
        <w:t>დებულება სტუდენტის სტატუსის შესახებ</w:t>
      </w:r>
    </w:p>
    <w:p w14:paraId="16E064F0" w14:textId="77777777" w:rsidR="003A159C" w:rsidRDefault="003A159C" w:rsidP="003A159C">
      <w:pPr>
        <w:pStyle w:val="ListParagraph"/>
        <w:numPr>
          <w:ilvl w:val="0"/>
          <w:numId w:val="11"/>
        </w:numPr>
        <w:spacing w:after="0" w:line="257" w:lineRule="auto"/>
        <w:jc w:val="both"/>
        <w:rPr>
          <w:rFonts w:ascii="Sylfaen" w:eastAsia="Sylfaen" w:hAnsi="Sylfaen" w:cs="Sylfaen"/>
        </w:rPr>
      </w:pPr>
      <w:r>
        <w:rPr>
          <w:rFonts w:ascii="Sylfaen" w:hAnsi="Sylfaen"/>
          <w:sz w:val="20"/>
          <w:szCs w:val="20"/>
        </w:rPr>
        <w:t>ინტერვიუს შედეგები;</w:t>
      </w:r>
    </w:p>
    <w:p w14:paraId="398D1A03" w14:textId="77777777" w:rsidR="003A159C" w:rsidRDefault="003A159C" w:rsidP="003A159C">
      <w:pPr>
        <w:spacing w:beforeAutospacing="1" w:afterAutospacing="1" w:line="276" w:lineRule="auto"/>
        <w:jc w:val="both"/>
        <w:rPr>
          <w:rFonts w:ascii="Sylfaen" w:eastAsia="Times New Roman" w:hAnsi="Sylfaen"/>
          <w:color w:val="808080" w:themeColor="background1" w:themeShade="80"/>
          <w:sz w:val="20"/>
          <w:szCs w:val="20"/>
        </w:rPr>
      </w:pPr>
    </w:p>
    <w:p w14:paraId="752BC239" w14:textId="77777777" w:rsidR="003A159C" w:rsidRPr="00426AAB" w:rsidRDefault="003A159C" w:rsidP="003A159C">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Pr>
            <w:rStyle w:val="Hyperlink"/>
            <w:rFonts w:ascii="Sylfaen" w:hAnsi="Sylfaen"/>
            <w:b/>
            <w:bCs/>
          </w:rPr>
          <w:t>რეკომენდაცები</w:t>
        </w:r>
      </w:hyperlink>
      <w:r>
        <w:rPr>
          <w:rFonts w:ascii="Sylfaen" w:hAnsi="Sylfaen"/>
          <w:b/>
          <w:bCs/>
          <w:color w:val="000000" w:themeColor="text1"/>
          <w:sz w:val="20"/>
          <w:szCs w:val="20"/>
        </w:rPr>
        <w:t>.</w:t>
      </w:r>
    </w:p>
    <w:p w14:paraId="2AC6FC72" w14:textId="77777777" w:rsidR="003A159C" w:rsidRDefault="003A159C" w:rsidP="003A159C">
      <w:pPr>
        <w:pStyle w:val="ListParagraph"/>
        <w:numPr>
          <w:ilvl w:val="0"/>
          <w:numId w:val="14"/>
        </w:numPr>
        <w:spacing w:beforeAutospacing="1" w:afterAutospacing="1" w:line="276" w:lineRule="auto"/>
        <w:jc w:val="both"/>
        <w:rPr>
          <w:rStyle w:val="normaltextrun"/>
          <w:rFonts w:ascii="Sylfaen" w:hAnsi="Sylfaen"/>
          <w:color w:val="808080" w:themeColor="background1" w:themeShade="80"/>
        </w:rPr>
      </w:pPr>
      <w:r>
        <w:rPr>
          <w:rStyle w:val="normaltextrun"/>
          <w:rFonts w:ascii="Sylfaen" w:hAnsi="Sylfaen"/>
          <w:color w:val="808080" w:themeColor="background1" w:themeShade="80"/>
        </w:rPr>
        <w:t>-</w:t>
      </w:r>
    </w:p>
    <w:p w14:paraId="2ECF5F15" w14:textId="77777777" w:rsidR="003A159C" w:rsidRPr="00426AAB" w:rsidRDefault="003A159C" w:rsidP="003A159C">
      <w:pPr>
        <w:spacing w:beforeAutospacing="1" w:after="0" w:afterAutospacing="1" w:line="276" w:lineRule="auto"/>
        <w:jc w:val="both"/>
        <w:textAlignment w:val="baseline"/>
        <w:rPr>
          <w:rStyle w:val="spellingerror"/>
          <w:rFonts w:ascii="Sylfaen" w:hAnsi="Sylfaen" w:cs="Sylfaen"/>
          <w:b/>
          <w:color w:val="000000"/>
          <w:sz w:val="20"/>
          <w:szCs w:val="20"/>
        </w:rPr>
      </w:pPr>
      <w:r>
        <w:t>რჩევები პროგრამების განვითარებისთვის</w:t>
      </w:r>
      <w:r>
        <w:rPr>
          <w:rStyle w:val="spellingerror"/>
          <w:rFonts w:ascii="Sylfaen" w:hAnsi="Sylfaen"/>
          <w:b/>
          <w:bCs/>
          <w:color w:val="000000" w:themeColor="text1"/>
          <w:sz w:val="20"/>
          <w:szCs w:val="20"/>
        </w:rPr>
        <w:t xml:space="preserve"> </w:t>
      </w:r>
    </w:p>
    <w:p w14:paraId="647F6EE9" w14:textId="77777777" w:rsidR="003A159C" w:rsidRDefault="003A159C" w:rsidP="003A159C">
      <w:pPr>
        <w:pStyle w:val="ListParagraph"/>
        <w:numPr>
          <w:ilvl w:val="0"/>
          <w:numId w:val="12"/>
        </w:numPr>
        <w:spacing w:beforeAutospacing="1" w:afterAutospacing="1" w:line="276" w:lineRule="auto"/>
        <w:jc w:val="both"/>
        <w:rPr>
          <w:rFonts w:ascii="Sylfaen" w:hAnsi="Sylfaen"/>
          <w:color w:val="808080" w:themeColor="background1" w:themeShade="80"/>
        </w:rPr>
      </w:pPr>
      <w:r>
        <w:rPr>
          <w:rFonts w:ascii="Sylfaen" w:hAnsi="Sylfaen"/>
          <w:color w:val="808080" w:themeColor="background1" w:themeShade="80"/>
        </w:rPr>
        <w:t>-</w:t>
      </w:r>
    </w:p>
    <w:p w14:paraId="07CEC906" w14:textId="77777777" w:rsidR="003A159C" w:rsidRPr="00426AAB" w:rsidRDefault="003A159C" w:rsidP="003A159C">
      <w:pPr>
        <w:spacing w:before="100" w:beforeAutospacing="1" w:after="10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23029FA2" w14:textId="77777777" w:rsidR="003A159C" w:rsidRPr="00426AAB" w:rsidRDefault="003A159C" w:rsidP="003A159C">
      <w:pPr>
        <w:pStyle w:val="NormalWeb"/>
        <w:rPr>
          <w:rFonts w:ascii="Sylfaen" w:hAnsi="Sylfaen"/>
          <w:b/>
          <w:color w:val="808080"/>
          <w:sz w:val="18"/>
          <w:szCs w:val="20"/>
        </w:rPr>
      </w:pPr>
      <w:r>
        <w:rPr>
          <w:rFonts w:ascii="Sylfaen" w:hAnsi="Sylfaen"/>
          <w:b/>
          <w:color w:val="808080"/>
          <w:sz w:val="18"/>
          <w:szCs w:val="20"/>
        </w:rPr>
        <w:t>გთხოვთ, შეაფასოთ სტანდარტის აღნიშნულ კომპონენტთან პროგრამის შესაბამისობა</w:t>
      </w:r>
    </w:p>
    <w:tbl>
      <w:tblPr>
        <w:tblW w:w="5788"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127"/>
        <w:gridCol w:w="3661"/>
      </w:tblGrid>
      <w:tr w:rsidR="003A159C" w:rsidRPr="00426AAB" w14:paraId="6085A784" w14:textId="77777777" w:rsidTr="00A102AF">
        <w:trPr>
          <w:trHeight w:val="526"/>
        </w:trPr>
        <w:tc>
          <w:tcPr>
            <w:tcW w:w="2127" w:type="dxa"/>
          </w:tcPr>
          <w:p w14:paraId="36B2C306" w14:textId="77777777" w:rsidR="003A159C" w:rsidRPr="00426AAB" w:rsidRDefault="003A159C" w:rsidP="00A102AF">
            <w:pPr>
              <w:pStyle w:val="NormalWeb"/>
              <w:rPr>
                <w:rFonts w:ascii="Sylfaen" w:hAnsi="Sylfaen"/>
                <w:b/>
                <w:bCs/>
                <w:color w:val="000000"/>
                <w:sz w:val="20"/>
                <w:szCs w:val="20"/>
              </w:rPr>
            </w:pPr>
            <w:bookmarkStart w:id="35" w:name="_Hlk196881935"/>
            <w:r>
              <w:rPr>
                <w:rFonts w:ascii="Sylfaen" w:hAnsi="Sylfaen"/>
                <w:b/>
                <w:bCs/>
                <w:color w:val="000000"/>
                <w:sz w:val="20"/>
                <w:szCs w:val="20"/>
              </w:rPr>
              <w:t>კომპონენტი</w:t>
            </w:r>
          </w:p>
        </w:tc>
        <w:tc>
          <w:tcPr>
            <w:tcW w:w="3661" w:type="dxa"/>
          </w:tcPr>
          <w:p w14:paraId="02F0875D" w14:textId="77777777" w:rsidR="003A159C" w:rsidRPr="00426AAB" w:rsidRDefault="003A159C" w:rsidP="00A102AF">
            <w:pPr>
              <w:pStyle w:val="NormalWeb"/>
              <w:jc w:val="center"/>
              <w:rPr>
                <w:rFonts w:ascii="Sylfaen" w:hAnsi="Sylfaen"/>
                <w:b/>
                <w:bCs/>
                <w:color w:val="000000"/>
                <w:sz w:val="20"/>
                <w:szCs w:val="20"/>
              </w:rPr>
            </w:pPr>
            <w:r>
              <w:rPr>
                <w:rFonts w:ascii="Sylfaen" w:hAnsi="Sylfaen"/>
                <w:b/>
                <w:bCs/>
                <w:color w:val="000000"/>
                <w:sz w:val="20"/>
                <w:szCs w:val="20"/>
              </w:rPr>
              <w:t>შეფასება</w:t>
            </w:r>
          </w:p>
        </w:tc>
      </w:tr>
      <w:bookmarkStart w:id="36" w:name="programm24"/>
      <w:tr w:rsidR="003A159C" w:rsidRPr="00426AAB" w14:paraId="48C540F5" w14:textId="77777777" w:rsidTr="00A102AF">
        <w:trPr>
          <w:trHeight w:val="356"/>
        </w:trPr>
        <w:tc>
          <w:tcPr>
            <w:tcW w:w="2127" w:type="dxa"/>
            <w:shd w:val="clear" w:color="auto" w:fill="EDEDED" w:themeFill="accent3" w:themeFillTint="33"/>
          </w:tcPr>
          <w:p w14:paraId="02785DA8" w14:textId="77777777" w:rsidR="003A159C" w:rsidRPr="00426AAB" w:rsidRDefault="003A159C" w:rsidP="00A102AF">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Pr>
                <w:rStyle w:val="Hyperlink"/>
                <w:rFonts w:ascii="Sylfaen" w:eastAsia="Calibri" w:hAnsi="Sylfaen"/>
                <w:b/>
                <w:bCs/>
              </w:rPr>
              <w:t>2.4. სტუდენტების შეფასება:</w:t>
            </w:r>
            <w:r w:rsidRPr="00426AAB">
              <w:rPr>
                <w:rFonts w:ascii="Sylfaen" w:hAnsi="Sylfaen"/>
                <w:b/>
                <w:bCs/>
                <w:color w:val="000000"/>
                <w:sz w:val="20"/>
                <w:szCs w:val="20"/>
              </w:rPr>
              <w:fldChar w:fldCharType="end"/>
            </w:r>
            <w:bookmarkEnd w:id="36"/>
          </w:p>
        </w:tc>
        <w:sdt>
          <w:sdtPr>
            <w:rPr>
              <w:rFonts w:ascii="Sylfaen" w:hAnsi="Sylfaen"/>
              <w:sz w:val="22"/>
              <w:szCs w:val="28"/>
            </w:rPr>
            <w:alias w:val="შეფასება"/>
            <w:tag w:val="Evaluation"/>
            <w:id w:val="399489325"/>
            <w:placeholder>
              <w:docPart w:val="E4E68AA6FF364C53811B3581EC87CED9"/>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661" w:type="dxa"/>
                <w:shd w:val="clear" w:color="auto" w:fill="EDEDED" w:themeFill="accent3" w:themeFillTint="33"/>
              </w:tcPr>
              <w:p w14:paraId="5EADB352" w14:textId="77777777" w:rsidR="003A159C" w:rsidRPr="00426AAB" w:rsidRDefault="003A159C" w:rsidP="00A102AF">
                <w:pPr>
                  <w:pStyle w:val="NormalWeb"/>
                  <w:jc w:val="center"/>
                  <w:rPr>
                    <w:rFonts w:ascii="Sylfaen" w:hAnsi="Sylfaen"/>
                    <w:sz w:val="28"/>
                    <w:szCs w:val="28"/>
                  </w:rPr>
                </w:pPr>
                <w:r w:rsidRPr="00974EE0">
                  <w:rPr>
                    <w:rFonts w:ascii="Sylfaen" w:hAnsi="Sylfaen"/>
                    <w:sz w:val="22"/>
                    <w:szCs w:val="28"/>
                  </w:rPr>
                  <w:t>შესაბამისობაშია</w:t>
                </w:r>
              </w:p>
            </w:tc>
          </w:sdtContent>
        </w:sdt>
      </w:tr>
      <w:bookmarkEnd w:id="35"/>
    </w:tbl>
    <w:p w14:paraId="5259E4A0"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5DA49DFF"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bCs/>
          <w:color w:val="0070C0"/>
          <w:sz w:val="20"/>
          <w:szCs w:val="20"/>
        </w:rPr>
      </w:pPr>
      <w:bookmarkStart w:id="37" w:name="_Hlk108620304"/>
    </w:p>
    <w:p w14:paraId="0F4E319B" w14:textId="77777777" w:rsidR="003A159C" w:rsidRPr="00426AAB" w:rsidRDefault="003A159C" w:rsidP="003A159C">
      <w:pPr>
        <w:pStyle w:val="Heading3"/>
        <w:pBdr>
          <w:top w:val="single" w:sz="4" w:space="1" w:color="auto"/>
        </w:pBdr>
        <w:shd w:val="clear" w:color="auto" w:fill="D9E2F3" w:themeFill="accent5" w:themeFillTint="33"/>
        <w:jc w:val="both"/>
        <w:rPr>
          <w:rFonts w:ascii="Sylfaen" w:hAnsi="Sylfaen"/>
          <w:b/>
          <w:bCs/>
        </w:rPr>
      </w:pPr>
      <w:bookmarkStart w:id="38" w:name="_Toc813564652"/>
      <w:r>
        <w:rPr>
          <w:rFonts w:ascii="Sylfaen" w:hAnsi="Sylfaen"/>
          <w:b/>
          <w:bCs/>
        </w:rPr>
        <w:t>3.  სტუდენტთა მოსწრება, მათთან ინდივიდუალური მუშაობა</w:t>
      </w:r>
      <w:bookmarkEnd w:id="38"/>
    </w:p>
    <w:p w14:paraId="45D1C559" w14:textId="77777777" w:rsidR="003A159C" w:rsidRPr="00426AAB" w:rsidRDefault="003A159C" w:rsidP="003A159C">
      <w:pPr>
        <w:pBdr>
          <w:bottom w:val="single" w:sz="4" w:space="1" w:color="auto"/>
        </w:pBdr>
        <w:spacing w:after="0"/>
        <w:jc w:val="both"/>
        <w:rPr>
          <w:rFonts w:ascii="Sylfaen" w:hAnsi="Sylfaen"/>
          <w:bCs/>
          <w:sz w:val="20"/>
          <w:szCs w:val="20"/>
        </w:rPr>
      </w:pPr>
      <w:r>
        <w:rPr>
          <w:rFonts w:ascii="Sylfaen" w:hAnsi="Sylfaen"/>
          <w:bCs/>
          <w:sz w:val="20"/>
          <w:szCs w:val="20"/>
        </w:rPr>
        <w:t xml:space="preserve">პროგრამა უზრუნველყოფს სტუდენტზე ორიენტირებული გარემოს შექმნას სტუდენტებისთვის შესაბამისი სერვისების მიწოდებით; ხელს უწყობს სტუდენტთა მაქსიმალურ ინფორმირებულობას, ახორციელებს მრავალფეროვან აქტივობებს და ხელს უწყობს სტუდენტთა ჩართულობას ადგილობრივ და/ან საერთაშორისო პროექტებში; მაგისტრანტებისა  და დოქტორანტებისათვისუზრუნველყოფილია სამეცნიერო ხელმძღვანელობისა და მითითების სათანადო ხარისხი. </w:t>
      </w:r>
    </w:p>
    <w:p w14:paraId="1B8CD075" w14:textId="77777777" w:rsidR="003A159C" w:rsidRPr="00426AAB" w:rsidRDefault="003A159C" w:rsidP="003A159C">
      <w:pPr>
        <w:pStyle w:val="ListParagraph"/>
        <w:spacing w:after="0"/>
        <w:ind w:left="360"/>
        <w:jc w:val="both"/>
        <w:rPr>
          <w:rFonts w:ascii="Sylfaen" w:hAnsi="Sylfaen" w:cs="Calibri"/>
          <w:b/>
          <w:bCs/>
          <w:color w:val="0070C0"/>
          <w:sz w:val="20"/>
          <w:szCs w:val="20"/>
        </w:rPr>
      </w:pPr>
    </w:p>
    <w:p w14:paraId="0425EC47" w14:textId="77777777" w:rsidR="003A159C" w:rsidRPr="00426AAB" w:rsidRDefault="003A159C" w:rsidP="003A159C">
      <w:pPr>
        <w:shd w:val="clear" w:color="auto" w:fill="D9E2F3" w:themeFill="accent5" w:themeFillTint="33"/>
        <w:spacing w:after="24" w:line="248" w:lineRule="auto"/>
        <w:jc w:val="both"/>
        <w:rPr>
          <w:rFonts w:ascii="Sylfaen" w:eastAsia="Times New Roman" w:hAnsi="Sylfaen"/>
          <w:b/>
          <w:bCs/>
          <w:color w:val="0070C0"/>
          <w:sz w:val="20"/>
          <w:szCs w:val="20"/>
        </w:rPr>
      </w:pPr>
      <w:r>
        <w:rPr>
          <w:rFonts w:ascii="Sylfaen" w:hAnsi="Sylfaen"/>
          <w:b/>
          <w:bCs/>
          <w:color w:val="0070C0"/>
          <w:sz w:val="20"/>
          <w:szCs w:val="20"/>
        </w:rPr>
        <w:t>3.1.  სტუდენტთა  საკონსულტაციო და მხარდამჭერი სერვისები</w:t>
      </w:r>
    </w:p>
    <w:p w14:paraId="3DE6161E" w14:textId="77777777" w:rsidR="003A159C" w:rsidRPr="00426AAB" w:rsidRDefault="003A159C" w:rsidP="003A159C">
      <w:pPr>
        <w:pStyle w:val="BodyText"/>
        <w:pBdr>
          <w:bottom w:val="single" w:sz="4" w:space="1" w:color="auto"/>
        </w:pBdr>
        <w:tabs>
          <w:tab w:val="left" w:pos="101"/>
        </w:tabs>
        <w:ind w:left="0"/>
        <w:jc w:val="both"/>
        <w:rPr>
          <w:rFonts w:ascii="Sylfaen" w:hAnsi="Sylfaen" w:cs="Calibri"/>
        </w:rPr>
      </w:pPr>
      <w:r>
        <w:rPr>
          <w:rFonts w:ascii="Sylfaen" w:hAnsi="Sylfaen"/>
        </w:rPr>
        <w:t>სტუდენტები იღებენ კონსულტაციას და მხარდაჭერას სასწავლო პროცესის დაგეგმვის, აკადემიური მოსწრების გაუმჯობესებისა და კარიერული განვითარების საკითხებში უსდ- ის პროგრამაში ან/ და სტრუქტურულ ერთეულებში ჩართული ადამიანებისგან. სტუდენტს აქვს შესაძლებლობა ჰქონდეს მრავალფეროვანი სასწავლო პროცესი და მიიღოს შესაბამისი ინფორმაცია და რეკომენდაციები პროგრამაში ჩართული პირებისგან.</w:t>
      </w:r>
    </w:p>
    <w:p w14:paraId="3EEB4AD3" w14:textId="77777777" w:rsidR="003A159C" w:rsidRPr="00426AAB" w:rsidRDefault="003A159C" w:rsidP="003A159C">
      <w:pPr>
        <w:spacing w:after="0" w:line="276" w:lineRule="auto"/>
        <w:jc w:val="both"/>
        <w:rPr>
          <w:rFonts w:ascii="Sylfaen" w:hAnsi="Sylfaen"/>
          <w:b/>
          <w:bCs/>
          <w:sz w:val="20"/>
          <w:szCs w:val="20"/>
        </w:rPr>
      </w:pPr>
    </w:p>
    <w:bookmarkEnd w:id="37"/>
    <w:p w14:paraId="63A256E5" w14:textId="77777777" w:rsidR="003A159C" w:rsidRPr="00426AAB" w:rsidRDefault="003A159C" w:rsidP="003A159C">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65EC6BA7" w14:textId="77777777" w:rsidR="003A159C" w:rsidRDefault="003A159C" w:rsidP="003A159C">
      <w:pPr>
        <w:spacing w:line="257" w:lineRule="auto"/>
        <w:jc w:val="both"/>
      </w:pPr>
      <w:r>
        <w:rPr>
          <w:rFonts w:ascii="Sylfaen" w:hAnsi="Sylfaen"/>
          <w:sz w:val="20"/>
          <w:szCs w:val="20"/>
        </w:rPr>
        <w:lastRenderedPageBreak/>
        <w:t>პერსონალთან, სტუდენტებსა და კურსდამთავრებულებთან ჩატარებულ ინტერვიუებზე, ასევე იმ შიდა ნორმატიული აქტების ანალიზზე დაყრდნობით, რომლებიც განსაზღვრავენ შესაბამისი სტრუქტურული ერთეულების პასუხისმგებლობებს, დასტურდება, რომ უნივერსიტეტს შემუშავებული აქვს სტუდენტთა კონსულტირებისა და მხარდაჭერის სერვისების ყოვლისმომცველი სისტემა. აღნიშნული მექანიზმები მოიცავს აკადემიურ დაგეგმვას, აკადემიური მოსწრების გაუმჯობესებას, კარიერულ განვითარებასა და დასაქმების შესაძლებლობებს. მხარდაჭერის სისტემა უზრუნველყოფილია სხვადასხვა ერთეულის კოორდინირებული მუშაობით, მათ შორის: სტუდენტური სერვისებისა და სასწავლო პროცესის მონიტორინგის დეპარტამენტის, სასწავლო პროცესის მართვის სამსახურის (რეგისტრატურა), კარიერული განვითარებისა და დასაქმების ხელშეწყობის დეპარტამენტის, სტუდენტური ომბუდსმენის აპარატის, სტუდენტური ღონისძიებების სამსახურის, საერთაშორისო ურთიერთობებისა და პროექტების დეპარტამენტის, ასევე სკოლის დეკანის, პროგრამის ადმინისტრაციული და აკადემიური დირექტორებისა და აკადემიური/მოწვეული პერსონალის ჩართულობით.</w:t>
      </w:r>
    </w:p>
    <w:p w14:paraId="39EAC50D" w14:textId="77777777" w:rsidR="003A159C" w:rsidRDefault="003A159C" w:rsidP="003A159C">
      <w:pPr>
        <w:spacing w:line="257" w:lineRule="auto"/>
        <w:jc w:val="both"/>
      </w:pPr>
      <w:r>
        <w:rPr>
          <w:rFonts w:ascii="Sylfaen" w:hAnsi="Sylfaen"/>
          <w:sz w:val="20"/>
          <w:szCs w:val="20"/>
        </w:rPr>
        <w:t>უნივერსიტეტს დანერგილი აქვს მრავალფეროვანი აქტივობები, რომლებიც სტუდენტთა კონსულტირებასა და მათი ცნობიერების ამაღლებას ემსახურება.  სტუდენტები რეგულარულად მონაწილეობენ სასწავლო პროცესთან დაკავშირებულ საინფორმაციო და ინტერაქციულ შეხვედრებში. ინდივიდუალური კონსულტაციების მიღება შესაძლებელია როგორც ადმინისტრაციულ პერსონალთან (სასწავლო პროცესთან დაკავშირებულ საკითხებზე, როგორიცაა ცხრილების შედგენა და კურსების დაგეგმვა), ისე ლექტორებთან (აკადემიური მოსწრების გაუმჯობესების მიზნით). თითოეული სილაბუსი მკაფიოდ განსაზღვრავს, ინდივიდუალურ საკონსულტაციო საათებს, რომლებიც, სტუდენტის საჭიროებიდან გამომდინარე, შეიძლება ჩატარდეს როგორც პირისპირ, ისე ონლაინ რეჟიმში.</w:t>
      </w:r>
    </w:p>
    <w:p w14:paraId="7E966653" w14:textId="77777777" w:rsidR="003A159C" w:rsidRDefault="003A159C" w:rsidP="003A159C">
      <w:pPr>
        <w:spacing w:line="257" w:lineRule="auto"/>
        <w:jc w:val="both"/>
      </w:pPr>
      <w:r>
        <w:rPr>
          <w:rFonts w:ascii="Sylfaen" w:hAnsi="Sylfaen"/>
          <w:sz w:val="20"/>
          <w:szCs w:val="20"/>
        </w:rPr>
        <w:t xml:space="preserve">უნივერსიტეტი იყენებს სტუდენტთა ელექტრონულ პლატფორმას (LMS), რაც მნიშვნელოვნად ზრდის მხარდაჭერის სერვისების ხელმისაწვდომობას.  ამ პლატფორმის მეშვეობით სტუდენტებს შეუძლიათ მართონ აკადემიური რეგისტრაციის პროცესი, მიიღონ წვდომა სასწავლო მასალებსა და ცხრილებზე, წარადგინონ განცხადებები და შეავსონ გამოკითხვები.  კორპორაციული ელექტრონული ფოსტა კიდევ უფრო აძლიერებს კომუნიკაციას სტუდენტებს, აკადემიურ პერსონალსა და ადმინისტრაციას შორის; იგი ასევე გამოიყენება ისეთი საუნივერსიტეტო ღონისძიებების შესახებ ინფორმაციის გასავრცელებლად, როგორიცაა ტრენინგები, სემინარები, მასტერკლასები, კონფერენციები, კლასგარეშე აქტივობები, დასაქმების ფორუმები და ვაკანსიები. </w:t>
      </w:r>
    </w:p>
    <w:p w14:paraId="6AE07FDA" w14:textId="77777777" w:rsidR="003A159C" w:rsidRDefault="003A159C" w:rsidP="003A159C">
      <w:pPr>
        <w:spacing w:line="257" w:lineRule="auto"/>
        <w:jc w:val="both"/>
      </w:pPr>
      <w:r>
        <w:t>ინტეგრაციისა და ინტერნაციონალიზაციის თვალსაზრისით, თავად პროგრამა მოიცავს მობილობის სავალდებულო კომპონენტს: მე-5 და მე-6 სემესტრების განმავლობაში სტუდენტები სწავლობენ ამერიკის შეერთებულ შტატებში, ფერლი დიკინსონის უნივერსიტეტში, სადაც აგროვებენ კრედიტებს ძირითადი სასწავლო გეგმის ფარგლებში.</w:t>
      </w:r>
      <w:r>
        <w:rPr>
          <w:rFonts w:ascii="Sylfaen" w:hAnsi="Sylfaen"/>
          <w:sz w:val="20"/>
          <w:szCs w:val="20"/>
        </w:rPr>
        <w:t xml:space="preserve"> გარდა ამისა, უნივერსიტეტი თანამშრომლობს მსოფლიოს მასშტაბით 250-ზე მეტ ინსტიტუციასთან, რაც სტუდენტებს საშუალებას აძლევს, უნივერსიტეტის სრული ორგანიზაციული მხარდაჭერით მონაწილეობა მიიღონ გაცვლით პროგრამებში, ერთობლივ კვლევით პროექტებსა და საერთაშორისო კონფერენციებში.</w:t>
      </w:r>
    </w:p>
    <w:p w14:paraId="4195B838" w14:textId="77777777" w:rsidR="003A159C" w:rsidRDefault="003A159C" w:rsidP="003A159C">
      <w:pPr>
        <w:spacing w:line="257" w:lineRule="auto"/>
        <w:jc w:val="both"/>
      </w:pPr>
      <w:r>
        <w:rPr>
          <w:rFonts w:ascii="Sylfaen" w:hAnsi="Sylfaen"/>
          <w:sz w:val="20"/>
          <w:szCs w:val="20"/>
        </w:rPr>
        <w:t xml:space="preserve">უნივერსიტეტი ასევე ქმნის შესაძლებლობებს სტუდენტთა ჩართულობისთვის აკადემიურ და სამეცნიერო საქმიანობაში. ყოველწლიური სტუდენტური სამეცნიერო კონფერენციები ხელს უწყობს ინოვაციური კვლევების წარდგენასა და გამორჩეულ მონაწილეებს სერტიფიკატებით აჯილდოებს.  ამასთანავე, უნივერსიტეტი თითოეულ პროექტზე 5000 ლარამდე დაფინანსებას გამოყოფს სტუდენტური ინიციატივების მხარდასაჭერად აკადემიურ, კვლევით და პროფესიულ საქმიანობაში </w:t>
      </w:r>
      <w:r>
        <w:rPr>
          <w:rFonts w:ascii="Sylfaen" w:hAnsi="Sylfaen"/>
          <w:sz w:val="20"/>
          <w:szCs w:val="20"/>
        </w:rPr>
        <w:lastRenderedPageBreak/>
        <w:t>აღნიშნული დაფინანსება ხელმისაწვდომია საერთაშორისო თუ ადგილობრივ კონფერენციებში მონაწილეობისთვის, კვლევების გამოსაქვეყნებლად და პროფესიულ შეჯიბრებებში ჩასართავად.</w:t>
      </w:r>
    </w:p>
    <w:p w14:paraId="27C91715" w14:textId="77777777" w:rsidR="003A159C" w:rsidRDefault="003A159C" w:rsidP="003A159C">
      <w:pPr>
        <w:spacing w:line="257" w:lineRule="auto"/>
        <w:jc w:val="both"/>
      </w:pPr>
      <w:r>
        <w:rPr>
          <w:rFonts w:ascii="Sylfaen" w:hAnsi="Sylfaen"/>
          <w:sz w:val="20"/>
          <w:szCs w:val="20"/>
        </w:rPr>
        <w:t xml:space="preserve">თანაბარი ხელმისაწვდომობის უზრუნველყოფისა და მაღალი აკადემიური მოსწრების სტიმულირების მიზნით, დაწესებულება გასცემს მიზნობრივ დაფინანსებასა და სტიპენდიებს მაღალქულიანი აბიტურიენტებისთვის, წარმატებული სტუდენტებისთვის, სოციალურად დაუცველი ჯგუფებისთვის, სამხედრო მოსამსახურეებისა და მათი ოჯახის წევრებისთვის, ასევე პერსონალისა და მათი ოჯახებისთვის.  ეს ადასტურებს უნივერსიტეტის მზაობას, მხარი დაუჭიროს სხვადასხვა საჭიროებისა და შესაძლებლობის მქონე სტუდენტებს. </w:t>
      </w:r>
    </w:p>
    <w:p w14:paraId="68875931" w14:textId="77777777" w:rsidR="003A159C" w:rsidRDefault="003A159C" w:rsidP="003A159C">
      <w:pPr>
        <w:spacing w:line="257" w:lineRule="auto"/>
        <w:jc w:val="both"/>
      </w:pPr>
      <w:r>
        <w:rPr>
          <w:rFonts w:ascii="Sylfaen" w:hAnsi="Sylfaen"/>
          <w:sz w:val="20"/>
          <w:szCs w:val="20"/>
        </w:rPr>
        <w:t xml:space="preserve">კარიერული განვითარებისა და დასაქმების დეპარტამენტის აქტიური მუშაობა მხარს უჭერს სტუდენტთა დასაქმებასა და პროფესიულ განვითარებას.  დეპარტამენტი არა მხოლოდ აწვდის სტუდენტებს ინფორმაციას კარიერული და დასაქმების შესაძლებლობების შესახებ, არამედ უზრუნველყოფს ინდივიდუალურ მხარდაჭერას კარიერული ზრდის ყველა ეტაპზე.  ინიციატივები მოიცავს პარტნიორი ორგანიზაციების პროფესიონალების მიერ ჩატარებულ მასტერკლასებს, რომლებიც სტუდენტებს ისეთ აუცილებელ უნარებს სძენს, როგორიცაა რეზიუმეს მომზადება, ინტერვიუს ტექნიკები და დამსაქმებელთან კომუნიკაცია.  დეპარტამენტი ასევე ხელს უწყობს სტუდენტების მონაწილეობას ფორუმებში, სემინარებსა და ღონისძიებებში, რაც ზრდის ხელმისაწვდომობას სტაჟირებაზე, სტიპენდიებსა და დასაქმების შესაძლებლობებზე; ეს კი, თავის მხრივ, აძლიერებს სტუდენტებისა და კურსდამთავრებულთა ჩართულობას შრომის ბაზარზე. </w:t>
      </w:r>
    </w:p>
    <w:p w14:paraId="2B75A177" w14:textId="77777777" w:rsidR="003A159C" w:rsidRDefault="003A159C" w:rsidP="003A159C">
      <w:pPr>
        <w:spacing w:line="257" w:lineRule="auto"/>
        <w:jc w:val="both"/>
      </w:pPr>
      <w:r>
        <w:rPr>
          <w:rFonts w:ascii="Sylfaen" w:hAnsi="Sylfaen"/>
          <w:sz w:val="20"/>
          <w:szCs w:val="20"/>
        </w:rPr>
        <w:t xml:space="preserve">გარდა ამისა, უნივერსიტეტის ინოვაციებისა და მეწარმეობის ცენტრი სემესტრში ერთხელ ახორციელებს პრე-აქსელერაციის პროგრამას. აღნიშნული ინიციატივა, რომელიც ხელმისაწვდომია სტუდენტების, კურსდამთავრებულებისა და პერსონალისთვის, მიზნად ისახავს სტარტაპების განვითარების ხელშეწყობას ადგილობრივ ინოვაციურ ეკოსისტემაში საერთაშორისო საუკეთესო პრაქტიკის ინტეგრირების გზით.  ყოველ ყოველსემესტრში ათამდე სტარტაპია ჩართული, ხოლო დღემდე, ინსტიტუციური მხარდაჭერით, დაახლოებით 14 პროექტია წარმატებული. </w:t>
      </w:r>
    </w:p>
    <w:p w14:paraId="5AC024F3" w14:textId="77777777" w:rsidR="003A159C" w:rsidRDefault="003A159C" w:rsidP="003A159C">
      <w:pPr>
        <w:spacing w:line="257" w:lineRule="auto"/>
        <w:jc w:val="both"/>
      </w:pPr>
      <w:r>
        <w:rPr>
          <w:rFonts w:ascii="Sylfaen" w:hAnsi="Sylfaen"/>
          <w:sz w:val="20"/>
          <w:szCs w:val="20"/>
        </w:rPr>
        <w:t xml:space="preserve">დაბოლოს, უნივერსიტეტი სისტემატურად აკონტროლებს მხარდაჭერის სერვისების ეფექტურობას. ყოველწლიური გამოკითხვები ადასტურებს სტუდენტებისა და კურსამდათავრებულების მაღალ კმაყოფილებას შეთავაზებული კონსულტაციებისა და სერვისების ხარისხითა და ხელმისაწვდომობით.  აღნიშნული შედეგები ადასტურებს, რომ არსებული მექანიზმები არის ეფექტური, სტუდენტზე ორიენტირებული და სრულად შეესაბამება აკრედიტაციის სტანდარტის მოთხოვნებს. </w:t>
      </w:r>
    </w:p>
    <w:p w14:paraId="18566C80" w14:textId="77777777" w:rsidR="003A159C" w:rsidRDefault="003A159C" w:rsidP="003A159C">
      <w:pPr>
        <w:spacing w:after="0" w:line="360" w:lineRule="auto"/>
        <w:contextualSpacing/>
        <w:jc w:val="both"/>
        <w:rPr>
          <w:rFonts w:ascii="Sylfaen" w:hAnsi="Sylfaen"/>
          <w:color w:val="808080" w:themeColor="background1" w:themeShade="80"/>
          <w:sz w:val="20"/>
          <w:szCs w:val="20"/>
        </w:rPr>
      </w:pPr>
    </w:p>
    <w:p w14:paraId="468D2565" w14:textId="77777777" w:rsidR="003A159C" w:rsidRPr="00426AAB" w:rsidRDefault="003A159C" w:rsidP="003A159C">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2FE064B1" w14:textId="77777777" w:rsidR="003A159C" w:rsidRDefault="003A159C" w:rsidP="003A159C">
      <w:pPr>
        <w:pStyle w:val="ListParagraph"/>
        <w:numPr>
          <w:ilvl w:val="0"/>
          <w:numId w:val="11"/>
        </w:numPr>
        <w:spacing w:beforeAutospacing="1" w:afterAutospacing="1" w:line="276" w:lineRule="auto"/>
        <w:jc w:val="both"/>
        <w:rPr>
          <w:rFonts w:ascii="Sylfaen" w:eastAsia="Sylfaen" w:hAnsi="Sylfaen" w:cs="Sylfaen"/>
        </w:rPr>
      </w:pPr>
      <w:r>
        <w:rPr>
          <w:rFonts w:ascii="Sylfaen" w:hAnsi="Sylfaen"/>
          <w:sz w:val="20"/>
          <w:szCs w:val="20"/>
        </w:rPr>
        <w:t xml:space="preserve">კავკასიის უნივერსიტეტის სტრუქტურა და რეგულაციები, რომლებიც განსაზღვრავს დეპარტამენტების ფუნქციებსა და პასუხისმგებლობებს. </w:t>
      </w:r>
    </w:p>
    <w:p w14:paraId="4E839B57" w14:textId="77777777" w:rsidR="003A159C" w:rsidRDefault="003A159C" w:rsidP="003A159C">
      <w:pPr>
        <w:pStyle w:val="ListParagraph"/>
        <w:numPr>
          <w:ilvl w:val="0"/>
          <w:numId w:val="11"/>
        </w:numPr>
        <w:spacing w:after="0" w:line="257" w:lineRule="auto"/>
        <w:rPr>
          <w:rFonts w:ascii="Sylfaen" w:eastAsia="Sylfaen" w:hAnsi="Sylfaen" w:cs="Sylfaen"/>
        </w:rPr>
      </w:pPr>
      <w:r>
        <w:rPr>
          <w:rFonts w:ascii="Sylfaen" w:hAnsi="Sylfaen"/>
          <w:sz w:val="20"/>
          <w:szCs w:val="20"/>
        </w:rPr>
        <w:t xml:space="preserve">დამსაქმებლებთან ხელმოწერილი მემორანდუმები. </w:t>
      </w:r>
    </w:p>
    <w:p w14:paraId="29EB258F" w14:textId="77777777" w:rsidR="003A159C" w:rsidRDefault="003A159C" w:rsidP="003A159C">
      <w:pPr>
        <w:pStyle w:val="ListParagraph"/>
        <w:numPr>
          <w:ilvl w:val="0"/>
          <w:numId w:val="11"/>
        </w:numPr>
        <w:spacing w:after="0" w:line="257" w:lineRule="auto"/>
        <w:rPr>
          <w:rFonts w:ascii="Sylfaen" w:eastAsia="Sylfaen" w:hAnsi="Sylfaen" w:cs="Sylfaen"/>
        </w:rPr>
      </w:pPr>
      <w:r>
        <w:rPr>
          <w:rFonts w:ascii="Sylfaen" w:hAnsi="Sylfaen"/>
          <w:sz w:val="20"/>
          <w:szCs w:val="20"/>
        </w:rPr>
        <w:t xml:space="preserve">უნივერსიტეტის ვებ-გვერდზე კარიერული განვითარების დეპარტამენტის მიერ, სხვადასხვა აქტივობების შესახებ განთავსებული ინფორმაცია; </w:t>
      </w:r>
    </w:p>
    <w:p w14:paraId="3D0CA755" w14:textId="77777777" w:rsidR="003A159C" w:rsidRDefault="003A159C" w:rsidP="003A159C">
      <w:pPr>
        <w:pStyle w:val="ListParagraph"/>
        <w:numPr>
          <w:ilvl w:val="0"/>
          <w:numId w:val="11"/>
        </w:numPr>
        <w:spacing w:after="0" w:line="257" w:lineRule="auto"/>
        <w:rPr>
          <w:rFonts w:ascii="Sylfaen" w:eastAsia="Sylfaen" w:hAnsi="Sylfaen" w:cs="Sylfaen"/>
        </w:rPr>
      </w:pPr>
      <w:r>
        <w:rPr>
          <w:rFonts w:ascii="Sylfaen" w:hAnsi="Sylfaen"/>
          <w:sz w:val="20"/>
          <w:szCs w:val="20"/>
        </w:rPr>
        <w:t xml:space="preserve">ვებ-გვერდზე საჯარო ლექციების, ვორქშოპებისა და შეჯიბრებების შესახებ, სხვადასხვა თემატიკების შესაბამისად განთავსებულია ინფორმაცია. </w:t>
      </w:r>
    </w:p>
    <w:p w14:paraId="297C2D30" w14:textId="77777777" w:rsidR="003A159C" w:rsidRDefault="003A159C" w:rsidP="003A159C">
      <w:pPr>
        <w:pStyle w:val="ListParagraph"/>
        <w:numPr>
          <w:ilvl w:val="0"/>
          <w:numId w:val="11"/>
        </w:numPr>
        <w:spacing w:after="0" w:line="257" w:lineRule="auto"/>
        <w:rPr>
          <w:rFonts w:ascii="Sylfaen" w:eastAsia="Sylfaen" w:hAnsi="Sylfaen" w:cs="Sylfaen"/>
        </w:rPr>
      </w:pPr>
      <w:r>
        <w:rPr>
          <w:rFonts w:ascii="Sylfaen" w:hAnsi="Sylfaen"/>
          <w:sz w:val="20"/>
          <w:szCs w:val="20"/>
        </w:rPr>
        <w:t>სტუდენტთა საერთაშორისო გაცვლით პროგრამებში მონაწილეობა</w:t>
      </w:r>
    </w:p>
    <w:p w14:paraId="1BDE64F4" w14:textId="77777777" w:rsidR="003A159C" w:rsidRDefault="003A159C" w:rsidP="003A159C">
      <w:pPr>
        <w:pStyle w:val="ListParagraph"/>
        <w:numPr>
          <w:ilvl w:val="0"/>
          <w:numId w:val="11"/>
        </w:numPr>
        <w:spacing w:after="0" w:line="257" w:lineRule="auto"/>
        <w:rPr>
          <w:rFonts w:ascii="Sylfaen" w:eastAsia="Sylfaen" w:hAnsi="Sylfaen" w:cs="Sylfaen"/>
        </w:rPr>
      </w:pPr>
      <w:r>
        <w:rPr>
          <w:rFonts w:ascii="Sylfaen" w:hAnsi="Sylfaen"/>
          <w:sz w:val="20"/>
          <w:szCs w:val="20"/>
        </w:rPr>
        <w:t>ომბუცმენის დებულება</w:t>
      </w:r>
    </w:p>
    <w:p w14:paraId="3DD3A84D" w14:textId="77777777" w:rsidR="003A159C" w:rsidRDefault="003A159C" w:rsidP="003A159C">
      <w:pPr>
        <w:pStyle w:val="ListParagraph"/>
        <w:numPr>
          <w:ilvl w:val="0"/>
          <w:numId w:val="11"/>
        </w:numPr>
        <w:spacing w:after="0" w:line="257" w:lineRule="auto"/>
        <w:rPr>
          <w:rFonts w:ascii="Sylfaen" w:eastAsia="Sylfaen" w:hAnsi="Sylfaen" w:cs="Sylfaen"/>
        </w:rPr>
      </w:pPr>
      <w:r>
        <w:rPr>
          <w:rFonts w:ascii="Sylfaen" w:hAnsi="Sylfaen"/>
          <w:sz w:val="20"/>
          <w:szCs w:val="20"/>
        </w:rPr>
        <w:lastRenderedPageBreak/>
        <w:t xml:space="preserve">სტუდენტებისა და კურსდამთავრებულების გამოკითხვის შედეგები; </w:t>
      </w:r>
    </w:p>
    <w:p w14:paraId="7BEC6CA2" w14:textId="77777777" w:rsidR="003A159C" w:rsidRDefault="003A159C" w:rsidP="003A159C">
      <w:pPr>
        <w:pStyle w:val="ListParagraph"/>
        <w:numPr>
          <w:ilvl w:val="0"/>
          <w:numId w:val="11"/>
        </w:numPr>
        <w:spacing w:after="0" w:line="257" w:lineRule="auto"/>
        <w:rPr>
          <w:rFonts w:ascii="Sylfaen" w:eastAsia="Sylfaen" w:hAnsi="Sylfaen" w:cs="Sylfaen"/>
        </w:rPr>
      </w:pPr>
      <w:r>
        <w:rPr>
          <w:rFonts w:ascii="Sylfaen" w:hAnsi="Sylfaen"/>
          <w:sz w:val="20"/>
          <w:szCs w:val="20"/>
        </w:rPr>
        <w:t xml:space="preserve">ინტერვიუს შედეგები. </w:t>
      </w:r>
    </w:p>
    <w:p w14:paraId="38107AD0" w14:textId="77777777" w:rsidR="003A159C" w:rsidRDefault="003A159C" w:rsidP="003A159C">
      <w:pPr>
        <w:pStyle w:val="ListParagraph"/>
        <w:spacing w:after="0" w:line="257" w:lineRule="auto"/>
        <w:rPr>
          <w:rFonts w:ascii="Sylfaen" w:eastAsia="Sylfaen" w:hAnsi="Sylfaen" w:cs="Sylfaen"/>
        </w:rPr>
      </w:pPr>
    </w:p>
    <w:p w14:paraId="6B44500E" w14:textId="77777777" w:rsidR="003A159C" w:rsidRPr="00426AAB" w:rsidRDefault="003A159C" w:rsidP="003A159C">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Pr>
            <w:rStyle w:val="Hyperlink"/>
            <w:rFonts w:ascii="Sylfaen" w:hAnsi="Sylfaen"/>
            <w:b/>
            <w:bCs/>
          </w:rPr>
          <w:t>რეკომენდაცები</w:t>
        </w:r>
      </w:hyperlink>
      <w:r>
        <w:rPr>
          <w:rFonts w:ascii="Sylfaen" w:hAnsi="Sylfaen"/>
          <w:b/>
          <w:bCs/>
          <w:color w:val="000000" w:themeColor="text1"/>
          <w:sz w:val="20"/>
          <w:szCs w:val="20"/>
        </w:rPr>
        <w:t>.</w:t>
      </w:r>
    </w:p>
    <w:p w14:paraId="36C028C4" w14:textId="77777777" w:rsidR="003A159C" w:rsidRDefault="003A159C" w:rsidP="003A159C">
      <w:pPr>
        <w:pStyle w:val="ListParagraph"/>
        <w:numPr>
          <w:ilvl w:val="0"/>
          <w:numId w:val="14"/>
        </w:numPr>
        <w:spacing w:beforeAutospacing="1" w:afterAutospacing="1" w:line="276" w:lineRule="auto"/>
        <w:jc w:val="both"/>
        <w:rPr>
          <w:rStyle w:val="normaltextrun"/>
          <w:rFonts w:ascii="Sylfaen" w:hAnsi="Sylfaen"/>
          <w:color w:val="808080" w:themeColor="background1" w:themeShade="80"/>
        </w:rPr>
      </w:pPr>
      <w:r>
        <w:rPr>
          <w:rStyle w:val="normaltextrun"/>
          <w:rFonts w:ascii="Sylfaen" w:hAnsi="Sylfaen"/>
          <w:color w:val="808080" w:themeColor="background1" w:themeShade="80"/>
        </w:rPr>
        <w:t>-</w:t>
      </w:r>
    </w:p>
    <w:p w14:paraId="04E8AE77" w14:textId="77777777" w:rsidR="003A159C" w:rsidRPr="00426AAB" w:rsidRDefault="003A159C" w:rsidP="003A159C">
      <w:pPr>
        <w:spacing w:beforeAutospacing="1" w:after="0" w:afterAutospacing="1" w:line="276" w:lineRule="auto"/>
        <w:jc w:val="both"/>
        <w:textAlignment w:val="baseline"/>
        <w:rPr>
          <w:rStyle w:val="spellingerror"/>
          <w:rFonts w:ascii="Sylfaen" w:hAnsi="Sylfaen" w:cs="Sylfaen"/>
          <w:b/>
          <w:color w:val="000000"/>
          <w:sz w:val="20"/>
          <w:szCs w:val="20"/>
        </w:rPr>
      </w:pPr>
      <w:r>
        <w:t>რჩევები პროგრამების განვითარებისთვის</w:t>
      </w:r>
      <w:r>
        <w:rPr>
          <w:rStyle w:val="spellingerror"/>
          <w:rFonts w:ascii="Sylfaen" w:hAnsi="Sylfaen"/>
          <w:b/>
          <w:bCs/>
          <w:color w:val="000000" w:themeColor="text1"/>
          <w:sz w:val="20"/>
          <w:szCs w:val="20"/>
        </w:rPr>
        <w:t xml:space="preserve"> </w:t>
      </w:r>
    </w:p>
    <w:p w14:paraId="6D79B4BD" w14:textId="77777777" w:rsidR="003A159C" w:rsidRDefault="003A159C" w:rsidP="003A159C">
      <w:pPr>
        <w:pStyle w:val="ListParagraph"/>
        <w:numPr>
          <w:ilvl w:val="0"/>
          <w:numId w:val="12"/>
        </w:numPr>
        <w:spacing w:beforeAutospacing="1" w:afterAutospacing="1" w:line="276" w:lineRule="auto"/>
        <w:jc w:val="both"/>
        <w:rPr>
          <w:rFonts w:ascii="Sylfaen" w:hAnsi="Sylfaen"/>
          <w:color w:val="808080" w:themeColor="background1" w:themeShade="80"/>
        </w:rPr>
      </w:pPr>
      <w:r>
        <w:rPr>
          <w:rFonts w:ascii="Sylfaen" w:hAnsi="Sylfaen"/>
          <w:color w:val="808080" w:themeColor="background1" w:themeShade="80"/>
        </w:rPr>
        <w:t>-</w:t>
      </w:r>
    </w:p>
    <w:p w14:paraId="7117A8A0"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33ACE69B" w14:textId="77777777" w:rsidR="003A159C" w:rsidRPr="00426AAB" w:rsidRDefault="003A159C" w:rsidP="003A159C">
      <w:pPr>
        <w:spacing w:before="100" w:beforeAutospacing="1" w:after="10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0B17921E" w14:textId="77777777" w:rsidR="003A159C" w:rsidRPr="00426AAB" w:rsidRDefault="003A159C" w:rsidP="003A159C">
      <w:pPr>
        <w:pStyle w:val="NormalWeb"/>
        <w:rPr>
          <w:rFonts w:ascii="Sylfaen" w:hAnsi="Sylfaen"/>
          <w:b/>
          <w:color w:val="808080"/>
          <w:sz w:val="18"/>
          <w:szCs w:val="20"/>
        </w:rPr>
      </w:pPr>
      <w:r>
        <w:rPr>
          <w:rFonts w:ascii="Sylfaen" w:hAnsi="Sylfaen"/>
          <w:b/>
          <w:color w:val="808080"/>
          <w:sz w:val="18"/>
          <w:szCs w:val="20"/>
        </w:rPr>
        <w:t>გთხოვთ, შეაფასოთ სტანდარტის აღნიშნულ კომპონენტთან პროგრამის შესაბამისობა</w:t>
      </w:r>
    </w:p>
    <w:tbl>
      <w:tblPr>
        <w:tblW w:w="6071"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410"/>
        <w:gridCol w:w="3661"/>
      </w:tblGrid>
      <w:tr w:rsidR="003A159C" w:rsidRPr="00426AAB" w14:paraId="2FD80AF4" w14:textId="77777777" w:rsidTr="00A102AF">
        <w:trPr>
          <w:trHeight w:val="526"/>
        </w:trPr>
        <w:tc>
          <w:tcPr>
            <w:tcW w:w="2410" w:type="dxa"/>
          </w:tcPr>
          <w:p w14:paraId="224D3928" w14:textId="77777777" w:rsidR="003A159C" w:rsidRPr="00426AAB" w:rsidRDefault="003A159C" w:rsidP="00A102AF">
            <w:pPr>
              <w:pStyle w:val="NormalWeb"/>
              <w:rPr>
                <w:rFonts w:ascii="Sylfaen" w:hAnsi="Sylfaen"/>
                <w:b/>
                <w:bCs/>
                <w:color w:val="000000"/>
                <w:sz w:val="20"/>
                <w:szCs w:val="20"/>
              </w:rPr>
            </w:pPr>
            <w:bookmarkStart w:id="39" w:name="_Hlk196881996"/>
            <w:r>
              <w:rPr>
                <w:rFonts w:ascii="Sylfaen" w:hAnsi="Sylfaen"/>
                <w:b/>
                <w:bCs/>
                <w:color w:val="000000"/>
                <w:sz w:val="20"/>
                <w:szCs w:val="20"/>
              </w:rPr>
              <w:t>კომპონენტი</w:t>
            </w:r>
          </w:p>
        </w:tc>
        <w:tc>
          <w:tcPr>
            <w:tcW w:w="3661" w:type="dxa"/>
          </w:tcPr>
          <w:p w14:paraId="0796661D" w14:textId="77777777" w:rsidR="003A159C" w:rsidRPr="00426AAB" w:rsidRDefault="003A159C" w:rsidP="00A102AF">
            <w:pPr>
              <w:pStyle w:val="NormalWeb"/>
              <w:jc w:val="center"/>
              <w:rPr>
                <w:rFonts w:ascii="Sylfaen" w:hAnsi="Sylfaen"/>
                <w:b/>
                <w:bCs/>
                <w:color w:val="000000"/>
                <w:sz w:val="20"/>
                <w:szCs w:val="20"/>
              </w:rPr>
            </w:pPr>
            <w:r>
              <w:rPr>
                <w:rFonts w:ascii="Sylfaen" w:hAnsi="Sylfaen"/>
                <w:b/>
                <w:bCs/>
                <w:color w:val="000000"/>
                <w:sz w:val="20"/>
                <w:szCs w:val="20"/>
              </w:rPr>
              <w:t>შეფასება</w:t>
            </w:r>
          </w:p>
        </w:tc>
      </w:tr>
      <w:bookmarkStart w:id="40" w:name="programm31"/>
      <w:tr w:rsidR="003A159C" w:rsidRPr="00426AAB" w14:paraId="17461CE8" w14:textId="77777777" w:rsidTr="00A102AF">
        <w:trPr>
          <w:trHeight w:val="356"/>
        </w:trPr>
        <w:tc>
          <w:tcPr>
            <w:tcW w:w="2410" w:type="dxa"/>
            <w:shd w:val="clear" w:color="auto" w:fill="EDEDED" w:themeFill="accent3" w:themeFillTint="33"/>
            <w:vAlign w:val="center"/>
          </w:tcPr>
          <w:p w14:paraId="0E28F0C2" w14:textId="77777777" w:rsidR="003A159C" w:rsidRPr="00426AAB" w:rsidRDefault="003A159C" w:rsidP="00A102AF">
            <w:pPr>
              <w:pStyle w:val="NormalWeb"/>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Pr>
                <w:rStyle w:val="Hyperlink"/>
                <w:rFonts w:ascii="Sylfaen" w:eastAsia="Calibri" w:hAnsi="Sylfaen"/>
                <w:b/>
                <w:bCs/>
              </w:rPr>
              <w:t>3.1 სტუდენტთა საკონსულტაციო და  მხარდაჭერის სერვისები</w:t>
            </w:r>
            <w:r w:rsidRPr="00426AAB">
              <w:rPr>
                <w:rFonts w:ascii="Sylfaen" w:hAnsi="Sylfaen"/>
                <w:b/>
                <w:bCs/>
                <w:color w:val="000000"/>
                <w:sz w:val="20"/>
                <w:szCs w:val="20"/>
              </w:rPr>
              <w:fldChar w:fldCharType="end"/>
            </w:r>
            <w:bookmarkEnd w:id="40"/>
          </w:p>
        </w:tc>
        <w:sdt>
          <w:sdtPr>
            <w:rPr>
              <w:rFonts w:ascii="Sylfaen" w:hAnsi="Sylfaen"/>
              <w:sz w:val="22"/>
              <w:szCs w:val="28"/>
            </w:rPr>
            <w:alias w:val="შეფასება"/>
            <w:tag w:val="Evaluation"/>
            <w:id w:val="1717464185"/>
            <w:placeholder>
              <w:docPart w:val="D0900D02CC9941B2A970216CAC73DBD2"/>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661" w:type="dxa"/>
                <w:shd w:val="clear" w:color="auto" w:fill="EDEDED" w:themeFill="accent3" w:themeFillTint="33"/>
              </w:tcPr>
              <w:p w14:paraId="53A90C35" w14:textId="77777777" w:rsidR="003A159C" w:rsidRPr="00426AAB" w:rsidRDefault="003A159C" w:rsidP="00A102AF">
                <w:pPr>
                  <w:pStyle w:val="NormalWeb"/>
                  <w:jc w:val="center"/>
                  <w:rPr>
                    <w:rFonts w:ascii="Sylfaen" w:hAnsi="Sylfaen"/>
                    <w:sz w:val="28"/>
                    <w:szCs w:val="28"/>
                  </w:rPr>
                </w:pPr>
                <w:r w:rsidRPr="00974EE0">
                  <w:rPr>
                    <w:rFonts w:ascii="Sylfaen" w:hAnsi="Sylfaen"/>
                    <w:sz w:val="22"/>
                    <w:szCs w:val="28"/>
                  </w:rPr>
                  <w:t>შესაბამისობაშია</w:t>
                </w:r>
              </w:p>
            </w:tc>
          </w:sdtContent>
        </w:sdt>
      </w:tr>
      <w:bookmarkEnd w:id="39"/>
    </w:tbl>
    <w:p w14:paraId="77CFA6FA" w14:textId="77777777" w:rsidR="003A159C" w:rsidRPr="00426AAB" w:rsidRDefault="003A159C" w:rsidP="003A159C">
      <w:pPr>
        <w:spacing w:after="24" w:line="248" w:lineRule="auto"/>
        <w:jc w:val="both"/>
        <w:rPr>
          <w:rFonts w:ascii="Sylfaen" w:hAnsi="Sylfaen" w:cs="Sylfaen"/>
          <w:b/>
          <w:color w:val="0070C0"/>
          <w:sz w:val="20"/>
          <w:szCs w:val="20"/>
        </w:rPr>
      </w:pPr>
    </w:p>
    <w:p w14:paraId="7445B596"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rPr>
      </w:pPr>
      <w:bookmarkStart w:id="41" w:name="_Hlk108620323"/>
    </w:p>
    <w:p w14:paraId="31542392" w14:textId="77777777" w:rsidR="003A159C" w:rsidRPr="00426AAB" w:rsidRDefault="003A159C" w:rsidP="003A159C">
      <w:pPr>
        <w:shd w:val="clear" w:color="auto" w:fill="DEEAF6"/>
        <w:spacing w:after="24" w:line="248" w:lineRule="auto"/>
        <w:jc w:val="both"/>
        <w:rPr>
          <w:rFonts w:ascii="Sylfaen" w:eastAsia="Times New Roman" w:hAnsi="Sylfaen"/>
          <w:b/>
          <w:bCs/>
          <w:color w:val="0070C0"/>
          <w:sz w:val="18"/>
          <w:szCs w:val="20"/>
        </w:rPr>
      </w:pPr>
      <w:r>
        <w:rPr>
          <w:rFonts w:ascii="Sylfaen" w:hAnsi="Sylfaen"/>
          <w:b/>
          <w:bCs/>
          <w:color w:val="0070C0"/>
          <w:sz w:val="18"/>
          <w:szCs w:val="20"/>
        </w:rPr>
        <w:t xml:space="preserve">3.2. </w:t>
      </w:r>
      <w:r>
        <w:rPr>
          <w:rFonts w:ascii="Sylfaen" w:hAnsi="Sylfaen"/>
          <w:b/>
          <w:color w:val="0070C0"/>
          <w:sz w:val="20"/>
        </w:rPr>
        <w:t>მაგისტრანტთა და დოქტორანტთა ხელმძღვანელობა</w:t>
      </w:r>
    </w:p>
    <w:p w14:paraId="03E5570F" w14:textId="77777777" w:rsidR="003A159C" w:rsidRPr="00426AAB" w:rsidRDefault="003A159C" w:rsidP="003A159C">
      <w:pPr>
        <w:pStyle w:val="ListParagraph"/>
        <w:widowControl w:val="0"/>
        <w:numPr>
          <w:ilvl w:val="0"/>
          <w:numId w:val="18"/>
        </w:numPr>
        <w:tabs>
          <w:tab w:val="left" w:pos="461"/>
        </w:tabs>
        <w:spacing w:after="0" w:line="240" w:lineRule="auto"/>
        <w:ind w:left="360"/>
        <w:jc w:val="both"/>
        <w:rPr>
          <w:rFonts w:ascii="Sylfaen" w:eastAsia="Arial Unicode MS" w:hAnsi="Sylfaen" w:cs="Calibri"/>
          <w:sz w:val="20"/>
          <w:szCs w:val="20"/>
        </w:rPr>
      </w:pPr>
      <w:r>
        <w:rPr>
          <w:rFonts w:ascii="Sylfaen" w:hAnsi="Sylfaen"/>
          <w:sz w:val="20"/>
          <w:szCs w:val="20"/>
        </w:rPr>
        <w:t xml:space="preserve">სამეცნიერო ხელმძღვანელი სათანადო მხარდაჭერას უწევს მაგისტრებსა და დოქტორანტებს სამეცნიერო-კვლევითი კომპონენტის წარმატებით შესასრულებლად. </w:t>
      </w:r>
    </w:p>
    <w:p w14:paraId="104984B6" w14:textId="77777777" w:rsidR="003A159C" w:rsidRPr="00426AAB" w:rsidRDefault="003A159C" w:rsidP="003A159C">
      <w:pPr>
        <w:pStyle w:val="ListParagraph"/>
        <w:widowControl w:val="0"/>
        <w:numPr>
          <w:ilvl w:val="0"/>
          <w:numId w:val="18"/>
        </w:numPr>
        <w:pBdr>
          <w:bottom w:val="single" w:sz="4" w:space="1" w:color="auto"/>
        </w:pBdr>
        <w:tabs>
          <w:tab w:val="left" w:pos="461"/>
        </w:tabs>
        <w:spacing w:after="0" w:line="240" w:lineRule="auto"/>
        <w:ind w:left="360"/>
        <w:jc w:val="both"/>
        <w:rPr>
          <w:rFonts w:ascii="Sylfaen" w:eastAsia="Arial Unicode MS" w:hAnsi="Sylfaen" w:cs="Calibri"/>
          <w:sz w:val="20"/>
          <w:szCs w:val="20"/>
        </w:rPr>
      </w:pPr>
      <w:r>
        <w:rPr>
          <w:rFonts w:ascii="Sylfaen" w:hAnsi="Sylfaen"/>
          <w:sz w:val="20"/>
          <w:szCs w:val="20"/>
        </w:rPr>
        <w:t xml:space="preserve">სამაგისტრო პროგრამაზე სტუდენტებისა და ხელმძღვანელების თანაფარდობა უზრუნველყოფს სამეცნიერო ხელმძღვანელობის სათანადოდ განხორციელებას. </w:t>
      </w:r>
    </w:p>
    <w:p w14:paraId="6F74FEAD" w14:textId="77777777" w:rsidR="003A159C" w:rsidRPr="00426AAB" w:rsidRDefault="003A159C" w:rsidP="003A159C">
      <w:pPr>
        <w:widowControl w:val="0"/>
        <w:tabs>
          <w:tab w:val="left" w:pos="461"/>
        </w:tabs>
        <w:spacing w:after="0" w:line="240" w:lineRule="auto"/>
        <w:jc w:val="both"/>
        <w:rPr>
          <w:rFonts w:ascii="Sylfaen" w:hAnsi="Sylfaen" w:cs="Calibri"/>
          <w:sz w:val="20"/>
          <w:szCs w:val="20"/>
        </w:rPr>
      </w:pPr>
    </w:p>
    <w:bookmarkEnd w:id="41"/>
    <w:p w14:paraId="765B1467" w14:textId="77777777" w:rsidR="003A159C" w:rsidRPr="00426AAB" w:rsidRDefault="003A159C" w:rsidP="003A159C">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1F2AA071" w14:textId="77777777" w:rsidR="003A159C" w:rsidRPr="00426AAB" w:rsidRDefault="003A159C" w:rsidP="003A159C">
      <w:pPr>
        <w:spacing w:after="0" w:line="276" w:lineRule="auto"/>
        <w:jc w:val="both"/>
        <w:textAlignment w:val="baseline"/>
        <w:rPr>
          <w:rFonts w:ascii="Sylfaen" w:hAnsi="Sylfaen"/>
          <w:b/>
          <w:bCs/>
          <w:sz w:val="20"/>
          <w:szCs w:val="20"/>
        </w:rPr>
      </w:pPr>
    </w:p>
    <w:p w14:paraId="4159CD9E" w14:textId="77777777" w:rsidR="003A159C" w:rsidRPr="00426AAB" w:rsidRDefault="003A159C" w:rsidP="003A159C">
      <w:pPr>
        <w:spacing w:after="0" w:line="360" w:lineRule="auto"/>
        <w:contextualSpacing/>
        <w:jc w:val="both"/>
        <w:textAlignment w:val="baseline"/>
        <w:rPr>
          <w:rFonts w:ascii="Sylfaen" w:hAnsi="Sylfaen"/>
          <w:bCs/>
          <w:color w:val="808080"/>
          <w:sz w:val="20"/>
          <w:szCs w:val="20"/>
        </w:rPr>
      </w:pPr>
      <w:r>
        <w:rPr>
          <w:rFonts w:ascii="Sylfaen" w:hAnsi="Sylfaen"/>
          <w:bCs/>
          <w:color w:val="808080"/>
          <w:sz w:val="20"/>
          <w:szCs w:val="20"/>
        </w:rPr>
        <w:t xml:space="preserve">საგანმანათლებლო პროგრამის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საგანმანათლებლო პროგრამის მოცემული სტანდარტის კომპონენტის მოთხოვნებთან შესაბამისობა; </w:t>
      </w:r>
    </w:p>
    <w:p w14:paraId="2D31F393" w14:textId="77777777" w:rsidR="003A159C" w:rsidRPr="00426AAB" w:rsidRDefault="003A159C" w:rsidP="003A159C">
      <w:pPr>
        <w:spacing w:after="0" w:line="360" w:lineRule="auto"/>
        <w:contextualSpacing/>
        <w:jc w:val="both"/>
        <w:textAlignment w:val="baseline"/>
        <w:rPr>
          <w:rFonts w:ascii="Sylfaen" w:hAnsi="Sylfaen"/>
          <w:bCs/>
          <w:color w:val="808080"/>
          <w:sz w:val="20"/>
          <w:szCs w:val="20"/>
        </w:rPr>
      </w:pPr>
    </w:p>
    <w:p w14:paraId="705A2BAF" w14:textId="77777777" w:rsidR="003A159C" w:rsidRPr="00426AAB" w:rsidRDefault="003A159C" w:rsidP="003A159C">
      <w:pPr>
        <w:spacing w:after="0" w:line="360" w:lineRule="auto"/>
        <w:contextualSpacing/>
        <w:jc w:val="both"/>
        <w:textAlignment w:val="baseline"/>
        <w:rPr>
          <w:rFonts w:ascii="Sylfaen" w:hAnsi="Sylfaen"/>
          <w:bCs/>
          <w:color w:val="808080"/>
          <w:sz w:val="20"/>
          <w:szCs w:val="20"/>
        </w:rPr>
      </w:pPr>
    </w:p>
    <w:tbl>
      <w:tblPr>
        <w:tblW w:w="575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3685"/>
        <w:gridCol w:w="2072"/>
      </w:tblGrid>
      <w:tr w:rsidR="003A159C" w:rsidRPr="00426AAB" w14:paraId="293CF287" w14:textId="77777777" w:rsidTr="00A102AF">
        <w:trPr>
          <w:trHeight w:val="544"/>
        </w:trPr>
        <w:tc>
          <w:tcPr>
            <w:tcW w:w="5757" w:type="dxa"/>
            <w:gridSpan w:val="2"/>
          </w:tcPr>
          <w:p w14:paraId="4E4ADE3F" w14:textId="77777777" w:rsidR="003A159C" w:rsidRPr="00426AAB" w:rsidRDefault="003A159C" w:rsidP="00A102AF">
            <w:pPr>
              <w:spacing w:after="0" w:line="240" w:lineRule="auto"/>
              <w:rPr>
                <w:rFonts w:ascii="Sylfaen" w:eastAsia="Times New Roman" w:hAnsi="Sylfaen" w:cs="Calibri"/>
                <w:b/>
                <w:bCs/>
                <w:color w:val="000000"/>
                <w:sz w:val="20"/>
                <w:szCs w:val="20"/>
              </w:rPr>
            </w:pPr>
            <w:r>
              <w:rPr>
                <w:rFonts w:ascii="Sylfaen" w:hAnsi="Sylfaen"/>
                <w:b/>
                <w:bCs/>
                <w:sz w:val="20"/>
                <w:szCs w:val="20"/>
              </w:rPr>
              <w:t>მაგისტრანტის / დოქტორანტის ხელმძღვანელობასთან დაკავშირებული მაჩვენებლები</w:t>
            </w:r>
          </w:p>
        </w:tc>
      </w:tr>
      <w:tr w:rsidR="003A159C" w:rsidRPr="00426AAB" w14:paraId="30E4C41A" w14:textId="77777777" w:rsidTr="00A102AF">
        <w:trPr>
          <w:trHeight w:val="544"/>
        </w:trPr>
        <w:tc>
          <w:tcPr>
            <w:tcW w:w="3685" w:type="dxa"/>
            <w:shd w:val="clear" w:color="auto" w:fill="F2F2F2"/>
          </w:tcPr>
          <w:p w14:paraId="2230DE24" w14:textId="77777777" w:rsidR="003A159C" w:rsidRPr="00426AAB" w:rsidRDefault="003A159C" w:rsidP="00A102AF">
            <w:pPr>
              <w:spacing w:after="0" w:line="240" w:lineRule="auto"/>
              <w:rPr>
                <w:rFonts w:ascii="Sylfaen" w:eastAsia="Times New Roman" w:hAnsi="Sylfaen" w:cs="Calibri"/>
                <w:b/>
                <w:bCs/>
                <w:color w:val="000000"/>
                <w:sz w:val="20"/>
                <w:szCs w:val="20"/>
              </w:rPr>
            </w:pPr>
            <w:r>
              <w:rPr>
                <w:rFonts w:ascii="Sylfaen" w:hAnsi="Sylfaen"/>
              </w:rPr>
              <w:lastRenderedPageBreak/>
              <w:t>სამაგისტრო ნაშრომის ხელმძღვანელთა რაოდენობა</w:t>
            </w:r>
          </w:p>
        </w:tc>
        <w:tc>
          <w:tcPr>
            <w:tcW w:w="2072" w:type="dxa"/>
            <w:shd w:val="clear" w:color="auto" w:fill="F2F2F2"/>
          </w:tcPr>
          <w:p w14:paraId="47C6CE4A" w14:textId="77777777" w:rsidR="003A159C" w:rsidRPr="00426AAB" w:rsidRDefault="003A159C" w:rsidP="00A102AF">
            <w:pPr>
              <w:spacing w:after="0" w:line="240" w:lineRule="auto"/>
              <w:rPr>
                <w:rFonts w:ascii="Sylfaen" w:eastAsia="Times New Roman" w:hAnsi="Sylfaen" w:cs="Calibri"/>
                <w:b/>
                <w:bCs/>
                <w:color w:val="000000"/>
                <w:sz w:val="20"/>
                <w:szCs w:val="20"/>
              </w:rPr>
            </w:pPr>
          </w:p>
        </w:tc>
      </w:tr>
      <w:tr w:rsidR="003A159C" w:rsidRPr="00426AAB" w14:paraId="08F1AE1F" w14:textId="77777777" w:rsidTr="00A102AF">
        <w:trPr>
          <w:trHeight w:val="544"/>
        </w:trPr>
        <w:tc>
          <w:tcPr>
            <w:tcW w:w="3685" w:type="dxa"/>
          </w:tcPr>
          <w:p w14:paraId="5343DD68" w14:textId="77777777" w:rsidR="003A159C" w:rsidRPr="00426AAB" w:rsidRDefault="003A159C" w:rsidP="00A102AF">
            <w:pPr>
              <w:spacing w:after="0" w:line="240" w:lineRule="auto"/>
              <w:rPr>
                <w:rFonts w:ascii="Sylfaen" w:eastAsia="Times New Roman" w:hAnsi="Sylfaen" w:cs="Calibri"/>
                <w:b/>
                <w:bCs/>
                <w:color w:val="000000"/>
                <w:sz w:val="20"/>
                <w:szCs w:val="20"/>
              </w:rPr>
            </w:pPr>
            <w:r>
              <w:rPr>
                <w:rFonts w:ascii="Sylfaen" w:hAnsi="Sylfaen"/>
              </w:rPr>
              <w:t>მაგისტრატურის სტუდენტთა რაოდენობა</w:t>
            </w:r>
            <w:r>
              <w:rPr>
                <w:rFonts w:ascii="Sylfaen" w:hAnsi="Sylfaen"/>
                <w:bCs/>
                <w:sz w:val="20"/>
                <w:szCs w:val="20"/>
              </w:rPr>
              <w:t xml:space="preserve"> </w:t>
            </w:r>
          </w:p>
        </w:tc>
        <w:tc>
          <w:tcPr>
            <w:tcW w:w="2072" w:type="dxa"/>
          </w:tcPr>
          <w:p w14:paraId="6D91AEF4" w14:textId="77777777" w:rsidR="003A159C" w:rsidRPr="00426AAB" w:rsidRDefault="003A159C" w:rsidP="00A102AF">
            <w:pPr>
              <w:spacing w:after="0" w:line="240" w:lineRule="auto"/>
              <w:rPr>
                <w:rFonts w:ascii="Sylfaen" w:eastAsia="Times New Roman" w:hAnsi="Sylfaen" w:cs="Calibri"/>
                <w:b/>
                <w:bCs/>
                <w:color w:val="000000"/>
                <w:sz w:val="20"/>
                <w:szCs w:val="20"/>
              </w:rPr>
            </w:pPr>
          </w:p>
        </w:tc>
      </w:tr>
      <w:tr w:rsidR="003A159C" w:rsidRPr="00426AAB" w14:paraId="182DE4CD" w14:textId="77777777" w:rsidTr="00A102AF">
        <w:trPr>
          <w:trHeight w:val="544"/>
        </w:trPr>
        <w:tc>
          <w:tcPr>
            <w:tcW w:w="3685" w:type="dxa"/>
            <w:shd w:val="clear" w:color="auto" w:fill="F2F2F2"/>
          </w:tcPr>
          <w:p w14:paraId="3AB188E5" w14:textId="77777777" w:rsidR="003A159C" w:rsidRPr="00426AAB" w:rsidRDefault="003A159C" w:rsidP="00A102AF">
            <w:pPr>
              <w:spacing w:after="0" w:line="240" w:lineRule="auto"/>
              <w:rPr>
                <w:rFonts w:ascii="Sylfaen" w:eastAsia="Times New Roman" w:hAnsi="Sylfaen" w:cs="Calibri"/>
                <w:b/>
                <w:bCs/>
                <w:color w:val="000000"/>
                <w:sz w:val="20"/>
                <w:szCs w:val="20"/>
              </w:rPr>
            </w:pPr>
            <w:r>
              <w:rPr>
                <w:rFonts w:ascii="Sylfaen" w:hAnsi="Sylfaen"/>
                <w:bCs/>
                <w:color w:val="000000"/>
                <w:sz w:val="20"/>
                <w:szCs w:val="20"/>
              </w:rPr>
              <w:t>სამაგისტრო ნაშრომის ხელმძღვანელების/მაგისტრანტების თანაფარდობა</w:t>
            </w:r>
          </w:p>
        </w:tc>
        <w:tc>
          <w:tcPr>
            <w:tcW w:w="2072" w:type="dxa"/>
            <w:shd w:val="clear" w:color="auto" w:fill="F2F2F2"/>
          </w:tcPr>
          <w:p w14:paraId="47DD846B" w14:textId="77777777" w:rsidR="003A159C" w:rsidRPr="00426AAB" w:rsidRDefault="003A159C" w:rsidP="00A102AF">
            <w:pPr>
              <w:spacing w:after="0" w:line="240" w:lineRule="auto"/>
              <w:rPr>
                <w:rFonts w:ascii="Sylfaen" w:eastAsia="Times New Roman" w:hAnsi="Sylfaen" w:cs="Calibri"/>
                <w:b/>
                <w:bCs/>
                <w:color w:val="000000"/>
                <w:sz w:val="20"/>
                <w:szCs w:val="20"/>
              </w:rPr>
            </w:pPr>
          </w:p>
        </w:tc>
      </w:tr>
    </w:tbl>
    <w:p w14:paraId="33AF3D7A" w14:textId="77777777" w:rsidR="003A159C" w:rsidRPr="00426AAB" w:rsidRDefault="003A159C" w:rsidP="003A159C">
      <w:pPr>
        <w:spacing w:after="0" w:line="360" w:lineRule="auto"/>
        <w:contextualSpacing/>
        <w:jc w:val="both"/>
        <w:textAlignment w:val="baseline"/>
        <w:rPr>
          <w:rFonts w:ascii="Sylfaen" w:eastAsia="Times New Roman" w:hAnsi="Sylfaen" w:cs="Segoe UI"/>
          <w:sz w:val="20"/>
          <w:szCs w:val="20"/>
          <w:lang w:eastAsia="ru-RU"/>
        </w:rPr>
      </w:pPr>
    </w:p>
    <w:p w14:paraId="64D64337" w14:textId="77777777" w:rsidR="003A159C" w:rsidRPr="00426AAB" w:rsidRDefault="003A159C" w:rsidP="003A159C">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0ADD8347" w14:textId="77777777" w:rsidR="003A159C" w:rsidRPr="00426AAB" w:rsidRDefault="003A159C" w:rsidP="003A159C">
      <w:pPr>
        <w:pStyle w:val="ListParagraph"/>
        <w:numPr>
          <w:ilvl w:val="0"/>
          <w:numId w:val="11"/>
        </w:numPr>
        <w:spacing w:beforeAutospacing="1" w:after="0" w:afterAutospacing="1" w:line="276" w:lineRule="auto"/>
        <w:jc w:val="both"/>
        <w:textAlignment w:val="baseline"/>
        <w:rPr>
          <w:rFonts w:ascii="Sylfaen" w:eastAsia="Times New Roman" w:hAnsi="Sylfaen"/>
          <w:color w:val="808080"/>
          <w:sz w:val="20"/>
          <w:szCs w:val="20"/>
        </w:rPr>
      </w:pPr>
      <w:r>
        <w:rPr>
          <w:rFonts w:ascii="Sylfaen" w:hAnsi="Sylfaen"/>
          <w:iCs/>
          <w:color w:val="808080"/>
          <w:sz w:val="20"/>
          <w:szCs w:val="20"/>
        </w:rPr>
        <w:t xml:space="preserve">კომპონენტის მტკიცებულებები/ინდიკატორები შესაბამისი დოკუმენტებისა და ინტერვიუს შედეგების ჩათვლით </w:t>
      </w:r>
    </w:p>
    <w:p w14:paraId="6F01FCA7" w14:textId="77777777" w:rsidR="003A159C" w:rsidRPr="00426AAB" w:rsidRDefault="003A159C" w:rsidP="003A159C">
      <w:pPr>
        <w:spacing w:beforeAutospacing="1" w:after="0" w:afterAutospacing="1" w:line="276" w:lineRule="auto"/>
        <w:jc w:val="both"/>
        <w:textAlignment w:val="baseline"/>
        <w:rPr>
          <w:rFonts w:ascii="Sylfaen" w:hAnsi="Sylfaen" w:cs="Sylfaen"/>
          <w:b/>
          <w:noProof/>
          <w:color w:val="000000"/>
          <w:sz w:val="20"/>
          <w:szCs w:val="20"/>
        </w:rPr>
      </w:pPr>
      <w:hyperlink w:anchor="Recommendations" w:history="1">
        <w:r>
          <w:rPr>
            <w:rStyle w:val="Hyperlink"/>
            <w:rFonts w:ascii="Sylfaen" w:hAnsi="Sylfaen"/>
            <w:b/>
          </w:rPr>
          <w:t>რეკომენდაცები</w:t>
        </w:r>
      </w:hyperlink>
      <w:r>
        <w:rPr>
          <w:rFonts w:ascii="Sylfaen" w:hAnsi="Sylfaen"/>
          <w:b/>
          <w:color w:val="000000"/>
          <w:sz w:val="20"/>
          <w:szCs w:val="20"/>
        </w:rPr>
        <w:t>.</w:t>
      </w:r>
    </w:p>
    <w:p w14:paraId="3A4685E9" w14:textId="77777777" w:rsidR="003A159C" w:rsidRPr="00426AAB" w:rsidRDefault="003A159C" w:rsidP="003A159C">
      <w:pPr>
        <w:pStyle w:val="ListParagraph"/>
        <w:numPr>
          <w:ilvl w:val="0"/>
          <w:numId w:val="14"/>
        </w:numPr>
        <w:spacing w:beforeAutospacing="1" w:after="0" w:afterAutospacing="1" w:line="276" w:lineRule="auto"/>
        <w:jc w:val="both"/>
        <w:textAlignment w:val="baseline"/>
        <w:rPr>
          <w:rFonts w:ascii="Sylfaen" w:eastAsia="Times New Roman" w:hAnsi="Sylfaen" w:cs="Segoe UI"/>
          <w:sz w:val="20"/>
          <w:szCs w:val="20"/>
        </w:rPr>
      </w:pPr>
      <w:r>
        <w:rPr>
          <w:rStyle w:val="normaltextrun"/>
          <w:rFonts w:ascii="Sylfaen" w:hAnsi="Sylfaen"/>
          <w:color w:val="808080"/>
          <w:sz w:val="20"/>
          <w:szCs w:val="20"/>
          <w:shd w:val="clear" w:color="auto" w:fill="FFFFFF"/>
        </w:rPr>
        <w:t xml:space="preserve">წინადადება(ები), რომელიც უსდ - მ უნდა გაითვალისწინოს იმისათვის, რომ პროგრამამ დააკმაყოფილოს სტანდარტის მოთხოვნები </w:t>
      </w:r>
    </w:p>
    <w:p w14:paraId="3E8BFD35" w14:textId="77777777" w:rsidR="003A159C" w:rsidRPr="00426AAB" w:rsidRDefault="003A159C" w:rsidP="003A159C">
      <w:pPr>
        <w:spacing w:beforeAutospacing="1" w:after="0" w:afterAutospacing="1" w:line="276" w:lineRule="auto"/>
        <w:jc w:val="both"/>
        <w:textAlignment w:val="baseline"/>
        <w:rPr>
          <w:rStyle w:val="spellingerror"/>
          <w:rFonts w:ascii="Sylfaen" w:hAnsi="Sylfaen" w:cs="Sylfaen"/>
          <w:b/>
          <w:color w:val="000000"/>
          <w:sz w:val="20"/>
          <w:szCs w:val="20"/>
        </w:rPr>
      </w:pPr>
      <w:r>
        <w:t>რჩევები პროგრამების განვითარებისთვის</w:t>
      </w:r>
      <w:r>
        <w:rPr>
          <w:rStyle w:val="spellingerror"/>
          <w:rFonts w:ascii="Sylfaen" w:hAnsi="Sylfaen"/>
          <w:b/>
          <w:color w:val="000000"/>
          <w:sz w:val="20"/>
          <w:szCs w:val="20"/>
        </w:rPr>
        <w:t xml:space="preserve"> </w:t>
      </w:r>
    </w:p>
    <w:p w14:paraId="1B7DB19F" w14:textId="77777777" w:rsidR="003A159C" w:rsidRPr="00426AAB" w:rsidRDefault="003A159C" w:rsidP="003A159C">
      <w:pPr>
        <w:pStyle w:val="ListParagraph"/>
        <w:numPr>
          <w:ilvl w:val="0"/>
          <w:numId w:val="12"/>
        </w:numPr>
        <w:spacing w:beforeAutospacing="1" w:after="0" w:afterAutospacing="1" w:line="276" w:lineRule="auto"/>
        <w:jc w:val="both"/>
        <w:textAlignment w:val="baseline"/>
        <w:rPr>
          <w:rFonts w:ascii="Sylfaen" w:hAnsi="Sylfaen" w:cs="Sylfaen"/>
          <w:b/>
          <w:color w:val="000000"/>
          <w:sz w:val="20"/>
          <w:szCs w:val="20"/>
        </w:rPr>
      </w:pPr>
      <w:r>
        <w:rPr>
          <w:rFonts w:ascii="Sylfaen" w:hAnsi="Sylfaen"/>
          <w:color w:val="808080"/>
          <w:sz w:val="20"/>
          <w:szCs w:val="20"/>
        </w:rPr>
        <w:t>არასავალდებულო ხასიათის რჩევები პროგრამის განვითარებისთვის</w:t>
      </w:r>
    </w:p>
    <w:p w14:paraId="4013F2A9"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58510553" w14:textId="77777777" w:rsidR="003A159C" w:rsidRPr="00426AAB" w:rsidRDefault="003A159C" w:rsidP="003A159C">
      <w:pPr>
        <w:spacing w:before="100" w:beforeAutospacing="1" w:after="10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37462961" w14:textId="77777777" w:rsidR="003A159C" w:rsidRPr="00426AAB" w:rsidRDefault="003A159C" w:rsidP="003A159C">
      <w:pPr>
        <w:pStyle w:val="NormalWeb"/>
        <w:rPr>
          <w:rFonts w:ascii="Sylfaen" w:hAnsi="Sylfaen"/>
          <w:b/>
          <w:color w:val="808080"/>
          <w:sz w:val="18"/>
          <w:szCs w:val="20"/>
        </w:rPr>
      </w:pPr>
      <w:r>
        <w:rPr>
          <w:rFonts w:ascii="Sylfaen" w:hAnsi="Sylfaen"/>
          <w:b/>
          <w:color w:val="808080"/>
          <w:sz w:val="18"/>
          <w:szCs w:val="20"/>
        </w:rPr>
        <w:t>გთხოვთ, შეაფასოთ სტანდარტის აღნიშნულ კომპონენტთან პროგრამის შესაბამისობა</w:t>
      </w:r>
    </w:p>
    <w:tbl>
      <w:tblPr>
        <w:tblW w:w="5731"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168"/>
        <w:gridCol w:w="3563"/>
      </w:tblGrid>
      <w:tr w:rsidR="003A159C" w:rsidRPr="00426AAB" w14:paraId="5038597E" w14:textId="77777777" w:rsidTr="00A102AF">
        <w:trPr>
          <w:trHeight w:val="526"/>
        </w:trPr>
        <w:tc>
          <w:tcPr>
            <w:tcW w:w="2070" w:type="dxa"/>
          </w:tcPr>
          <w:p w14:paraId="19AE3B1E" w14:textId="77777777" w:rsidR="003A159C" w:rsidRPr="00426AAB" w:rsidRDefault="003A159C" w:rsidP="00A102AF">
            <w:pPr>
              <w:pStyle w:val="NormalWeb"/>
              <w:rPr>
                <w:rFonts w:ascii="Sylfaen" w:hAnsi="Sylfaen"/>
                <w:b/>
                <w:bCs/>
                <w:color w:val="000000"/>
                <w:sz w:val="20"/>
                <w:szCs w:val="20"/>
              </w:rPr>
            </w:pPr>
            <w:bookmarkStart w:id="42" w:name="_Hlk196882022"/>
            <w:r>
              <w:rPr>
                <w:rFonts w:ascii="Sylfaen" w:hAnsi="Sylfaen"/>
                <w:b/>
                <w:bCs/>
                <w:color w:val="000000"/>
                <w:sz w:val="20"/>
                <w:szCs w:val="20"/>
              </w:rPr>
              <w:t>კომპონენტი</w:t>
            </w:r>
          </w:p>
        </w:tc>
        <w:tc>
          <w:tcPr>
            <w:tcW w:w="3661" w:type="dxa"/>
          </w:tcPr>
          <w:p w14:paraId="4C1EAF4F" w14:textId="77777777" w:rsidR="003A159C" w:rsidRPr="00426AAB" w:rsidRDefault="003A159C" w:rsidP="00A102AF">
            <w:pPr>
              <w:pStyle w:val="NormalWeb"/>
              <w:jc w:val="center"/>
              <w:rPr>
                <w:rFonts w:ascii="Sylfaen" w:hAnsi="Sylfaen"/>
                <w:b/>
                <w:bCs/>
                <w:color w:val="000000"/>
                <w:sz w:val="20"/>
                <w:szCs w:val="20"/>
              </w:rPr>
            </w:pPr>
            <w:r>
              <w:rPr>
                <w:rFonts w:ascii="Sylfaen" w:hAnsi="Sylfaen"/>
                <w:b/>
                <w:bCs/>
                <w:color w:val="000000"/>
                <w:sz w:val="20"/>
                <w:szCs w:val="20"/>
              </w:rPr>
              <w:t>შეფასება</w:t>
            </w:r>
          </w:p>
        </w:tc>
      </w:tr>
      <w:bookmarkStart w:id="43" w:name="programm32"/>
      <w:tr w:rsidR="003A159C" w:rsidRPr="00426AAB" w14:paraId="452028B5" w14:textId="77777777" w:rsidTr="00A102AF">
        <w:trPr>
          <w:trHeight w:val="356"/>
        </w:trPr>
        <w:tc>
          <w:tcPr>
            <w:tcW w:w="2070" w:type="dxa"/>
            <w:shd w:val="clear" w:color="auto" w:fill="EDEDED"/>
            <w:vAlign w:val="center"/>
          </w:tcPr>
          <w:p w14:paraId="1CCE10EA" w14:textId="77777777" w:rsidR="003A159C" w:rsidRPr="00426AAB" w:rsidRDefault="003A159C" w:rsidP="00A102AF">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Pr>
                <w:rStyle w:val="Hyperlink"/>
                <w:rFonts w:ascii="Sylfaen" w:eastAsia="Calibri" w:hAnsi="Sylfaen"/>
                <w:b/>
                <w:bCs/>
              </w:rPr>
              <w:t>3.2. მაგისტრანტთა და დოქტორანტთა ხელმძღვანელობა</w:t>
            </w:r>
            <w:r w:rsidRPr="00426AAB">
              <w:rPr>
                <w:rFonts w:ascii="Sylfaen" w:hAnsi="Sylfaen"/>
                <w:b/>
                <w:bCs/>
                <w:color w:val="000000"/>
                <w:sz w:val="20"/>
                <w:szCs w:val="20"/>
              </w:rPr>
              <w:fldChar w:fldCharType="end"/>
            </w:r>
            <w:bookmarkEnd w:id="43"/>
          </w:p>
        </w:tc>
        <w:sdt>
          <w:sdtPr>
            <w:rPr>
              <w:rFonts w:ascii="Sylfaen" w:hAnsi="Sylfaen"/>
              <w:sz w:val="22"/>
              <w:szCs w:val="28"/>
            </w:rPr>
            <w:alias w:val="შეფასება"/>
            <w:tag w:val="Evaluation"/>
            <w:id w:val="-1746181304"/>
            <w:placeholder>
              <w:docPart w:val="AA74101D5C944748B9EB775D1323BE8E"/>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661" w:type="dxa"/>
                <w:shd w:val="clear" w:color="auto" w:fill="EDEDED"/>
              </w:tcPr>
              <w:p w14:paraId="286BA831" w14:textId="77777777" w:rsidR="003A159C" w:rsidRPr="00426AAB" w:rsidRDefault="003A159C" w:rsidP="00A102AF">
                <w:pPr>
                  <w:pStyle w:val="NormalWeb"/>
                  <w:jc w:val="center"/>
                  <w:rPr>
                    <w:rFonts w:ascii="Sylfaen" w:hAnsi="Sylfaen"/>
                    <w:sz w:val="28"/>
                    <w:szCs w:val="28"/>
                  </w:rPr>
                </w:pPr>
                <w:r>
                  <w:rPr>
                    <w:rFonts w:ascii="Sylfaen" w:hAnsi="Sylfaen"/>
                    <w:sz w:val="22"/>
                    <w:szCs w:val="28"/>
                  </w:rPr>
                  <w:t>აირჩიეთ შესაბამისი</w:t>
                </w:r>
              </w:p>
            </w:tc>
          </w:sdtContent>
        </w:sdt>
      </w:tr>
      <w:bookmarkEnd w:id="42"/>
    </w:tbl>
    <w:p w14:paraId="7DC67779"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41E2675A"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25A3AE0E" w14:textId="77777777" w:rsidR="003A159C" w:rsidRPr="00426AAB" w:rsidRDefault="003A159C" w:rsidP="003A159C">
      <w:pPr>
        <w:spacing w:after="0"/>
        <w:rPr>
          <w:rFonts w:ascii="Sylfaen" w:hAnsi="Sylfaen" w:cs="Calibri"/>
          <w:b/>
          <w:bCs/>
          <w:sz w:val="20"/>
          <w:szCs w:val="20"/>
        </w:rPr>
      </w:pPr>
      <w:bookmarkStart w:id="44" w:name="_Hlk108620353"/>
    </w:p>
    <w:p w14:paraId="13591812" w14:textId="77777777" w:rsidR="003A159C" w:rsidRPr="00426AAB" w:rsidRDefault="003A159C" w:rsidP="003A159C">
      <w:pPr>
        <w:pStyle w:val="Heading3"/>
        <w:pBdr>
          <w:top w:val="single" w:sz="4" w:space="1" w:color="auto"/>
        </w:pBdr>
        <w:shd w:val="clear" w:color="auto" w:fill="D9E2F3" w:themeFill="accent5" w:themeFillTint="33"/>
        <w:jc w:val="both"/>
        <w:rPr>
          <w:rFonts w:ascii="Sylfaen" w:hAnsi="Sylfaen"/>
          <w:b/>
          <w:bCs/>
        </w:rPr>
      </w:pPr>
      <w:bookmarkStart w:id="45" w:name="_Toc681057859"/>
      <w:r>
        <w:rPr>
          <w:rFonts w:ascii="Sylfaen" w:hAnsi="Sylfaen"/>
          <w:b/>
          <w:bCs/>
        </w:rPr>
        <w:t>4.  სწავლების რესურსებით უზრუნველყოფა</w:t>
      </w:r>
      <w:bookmarkEnd w:id="45"/>
    </w:p>
    <w:p w14:paraId="5BFD1ADE" w14:textId="77777777" w:rsidR="003A159C" w:rsidRPr="00426AAB" w:rsidRDefault="003A159C" w:rsidP="003A159C">
      <w:pPr>
        <w:widowControl w:val="0"/>
        <w:spacing w:after="0" w:line="240" w:lineRule="auto"/>
        <w:jc w:val="both"/>
        <w:rPr>
          <w:rFonts w:ascii="Sylfaen" w:hAnsi="Sylfaen"/>
          <w:sz w:val="20"/>
          <w:szCs w:val="20"/>
        </w:rPr>
      </w:pPr>
      <w:r>
        <w:rPr>
          <w:rFonts w:ascii="Sylfaen" w:hAnsi="Sylfaen"/>
          <w:sz w:val="20"/>
          <w:szCs w:val="20"/>
        </w:rPr>
        <w:t xml:space="preserve">საგანმანათლებლო პროგრამის ადამიანური, მატერიალური, საინფორმაციო და ფინანსური რესურსები უზრუნველყოფს პროგრამის მდგრად, სტაბილურ, ეფექტიან და ეფექტურ ფუნქციონირებას და განსაზღვრული მიზნების მიღწევას. </w:t>
      </w:r>
    </w:p>
    <w:p w14:paraId="17FC968F" w14:textId="77777777" w:rsidR="003A159C" w:rsidRPr="00426AAB" w:rsidRDefault="003A159C" w:rsidP="003A159C">
      <w:pPr>
        <w:widowControl w:val="0"/>
        <w:spacing w:after="0" w:line="240" w:lineRule="auto"/>
        <w:jc w:val="both"/>
        <w:rPr>
          <w:rFonts w:ascii="Sylfaen" w:hAnsi="Sylfaen" w:cs="Calibri"/>
          <w:b/>
          <w:bCs/>
          <w:color w:val="0070C0"/>
          <w:sz w:val="20"/>
          <w:szCs w:val="20"/>
        </w:rPr>
      </w:pPr>
    </w:p>
    <w:p w14:paraId="5028B29B" w14:textId="77777777" w:rsidR="003A159C" w:rsidRPr="00426AAB" w:rsidRDefault="003A159C" w:rsidP="003A159C">
      <w:pPr>
        <w:shd w:val="clear" w:color="auto" w:fill="DEEAF6"/>
        <w:spacing w:after="24" w:line="248" w:lineRule="auto"/>
        <w:jc w:val="both"/>
        <w:rPr>
          <w:rFonts w:ascii="Sylfaen" w:eastAsia="Times New Roman" w:hAnsi="Sylfaen"/>
          <w:b/>
          <w:bCs/>
          <w:color w:val="0070C0"/>
          <w:sz w:val="20"/>
          <w:szCs w:val="20"/>
        </w:rPr>
      </w:pPr>
      <w:r>
        <w:rPr>
          <w:rFonts w:ascii="Sylfaen" w:hAnsi="Sylfaen"/>
          <w:b/>
          <w:bCs/>
          <w:color w:val="0070C0"/>
          <w:sz w:val="20"/>
          <w:szCs w:val="20"/>
        </w:rPr>
        <w:t>4.1. ადამიანური რესურსი</w:t>
      </w:r>
    </w:p>
    <w:p w14:paraId="4458C92A" w14:textId="77777777" w:rsidR="003A159C" w:rsidRPr="00426AAB" w:rsidRDefault="003A159C" w:rsidP="003A159C">
      <w:pPr>
        <w:spacing w:after="24" w:line="248" w:lineRule="auto"/>
        <w:jc w:val="both"/>
        <w:rPr>
          <w:rFonts w:ascii="Sylfaen" w:hAnsi="Sylfaen"/>
          <w:b/>
          <w:bCs/>
          <w:color w:val="0070C0"/>
          <w:sz w:val="20"/>
          <w:szCs w:val="20"/>
        </w:rPr>
      </w:pPr>
    </w:p>
    <w:p w14:paraId="1D2A1678" w14:textId="77777777" w:rsidR="003A159C" w:rsidRPr="00426AAB" w:rsidRDefault="003A159C" w:rsidP="003A159C">
      <w:pPr>
        <w:pStyle w:val="BodyText"/>
        <w:ind w:left="0"/>
        <w:jc w:val="both"/>
        <w:rPr>
          <w:rFonts w:ascii="Sylfaen" w:hAnsi="Sylfaen" w:cs="Calibri"/>
        </w:rPr>
      </w:pPr>
      <w:r>
        <w:t>პროგრამას ახორციელებენ შესაბამისი კვალიფიკაციის მქონე პირები, რომლებსაც აქვთ პროგრამით გათვალისწინებული სწავლის შედეგების გამომუშავებისათვის აუცილებელი კომპეტენცია;</w:t>
      </w:r>
      <w:r>
        <w:rPr>
          <w:rFonts w:ascii="Sylfaen" w:hAnsi="Sylfaen"/>
        </w:rPr>
        <w:t xml:space="preserve"> </w:t>
      </w:r>
    </w:p>
    <w:p w14:paraId="72ACB4A2" w14:textId="77777777" w:rsidR="003A159C" w:rsidRPr="00426AAB" w:rsidRDefault="003A159C" w:rsidP="003A159C">
      <w:pPr>
        <w:pStyle w:val="BodyText"/>
        <w:ind w:left="0"/>
        <w:jc w:val="both"/>
        <w:rPr>
          <w:rFonts w:ascii="Sylfaen" w:hAnsi="Sylfaen" w:cs="Calibri"/>
        </w:rPr>
      </w:pPr>
      <w:r>
        <w:t>პროგრამის განმახორციელებელი აკადემიური/სამეცნიერო</w:t>
      </w:r>
      <w:r>
        <w:br/>
        <w:t>და მოწვეული პერსონალის რაოდენობა და დატვირთვა უზრუნველყოფს საგანმანათლებლო პროგრამით</w:t>
      </w:r>
      <w:r>
        <w:br/>
        <w:t>განსაზღვრული სასწავლო პროცესის სათანადოდ წარმართვას და ასევე, სამეცნიერო- კვლევითი/შემოქმედებითი/</w:t>
      </w:r>
      <w:r>
        <w:br/>
        <w:t>საშემსრულებლო საქმიანობისა და სხვა მათზე დაკისრებული ფუნქციების ჯეროვან შესრულებას.</w:t>
      </w:r>
      <w:r>
        <w:rPr>
          <w:rFonts w:ascii="Sylfaen" w:hAnsi="Sylfaen"/>
        </w:rPr>
        <w:t xml:space="preserve"> აკადემიურ/სამეცნიერო/მოწვეულ პერსონალთან დაკავშირებული რაოდენობრივი მაჩვენებლები უზრუნველყოფს პროგრამის მდგრადობას. </w:t>
      </w:r>
    </w:p>
    <w:p w14:paraId="669AB026" w14:textId="77777777" w:rsidR="003A159C" w:rsidRPr="00426AAB" w:rsidRDefault="003A159C" w:rsidP="003A159C">
      <w:pPr>
        <w:pStyle w:val="BodyText"/>
        <w:ind w:left="0"/>
        <w:jc w:val="both"/>
        <w:rPr>
          <w:rFonts w:ascii="Sylfaen" w:eastAsia="Arial Unicode MS" w:hAnsi="Sylfaen" w:cs="Calibri"/>
        </w:rPr>
      </w:pPr>
      <w:r>
        <w:t>პროგრამის ხელმძღვანელს გააჩნია პროგრამის შემუშავებისათვის აუცილებელი ცოდნა და გამოცდილება, ასევე სათანადო  კომპეტენცია პროგრამის სწავლის სფეროში</w:t>
      </w:r>
      <w:r>
        <w:rPr>
          <w:rFonts w:ascii="Sylfaen" w:hAnsi="Sylfaen"/>
        </w:rPr>
        <w:t xml:space="preserve"> და  უშუალოდაა ჩართული პროგრამის განხორციელებაში. </w:t>
      </w:r>
    </w:p>
    <w:p w14:paraId="5764810A" w14:textId="77777777" w:rsidR="003A159C" w:rsidRPr="00426AAB" w:rsidRDefault="003A159C" w:rsidP="003A159C">
      <w:pPr>
        <w:pStyle w:val="BodyText"/>
        <w:pBdr>
          <w:bottom w:val="single" w:sz="4" w:space="1" w:color="auto"/>
        </w:pBdr>
        <w:ind w:left="0"/>
        <w:jc w:val="both"/>
        <w:rPr>
          <w:rFonts w:ascii="Sylfaen" w:eastAsia="Arial Unicode MS" w:hAnsi="Sylfaen" w:cs="Calibri"/>
        </w:rPr>
      </w:pPr>
      <w:r>
        <w:t>პროგრამის სტუდენტები, უსდ-ის მიერ უზრუნველყოფილები არიან სათანადო რაოდენობისა და შესაბამისი კომპეტენციის მქონე ადმინისტრაციული და დამხმარე პერსონალით.</w:t>
      </w:r>
    </w:p>
    <w:p w14:paraId="45B7314D" w14:textId="77777777" w:rsidR="003A159C" w:rsidRPr="00426AAB" w:rsidRDefault="003A159C" w:rsidP="003A159C">
      <w:pPr>
        <w:spacing w:after="0" w:line="276" w:lineRule="auto"/>
        <w:jc w:val="both"/>
        <w:rPr>
          <w:rFonts w:ascii="Sylfaen" w:hAnsi="Sylfaen"/>
          <w:b/>
          <w:bCs/>
          <w:sz w:val="20"/>
          <w:szCs w:val="20"/>
        </w:rPr>
      </w:pPr>
    </w:p>
    <w:bookmarkEnd w:id="44"/>
    <w:p w14:paraId="1FEB3A8E" w14:textId="77777777" w:rsidR="003A159C" w:rsidRPr="00426AAB" w:rsidRDefault="003A159C" w:rsidP="003A159C">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1E321C6D" w14:textId="77777777" w:rsidR="003A159C" w:rsidRPr="00426AAB" w:rsidRDefault="003A159C" w:rsidP="003A159C">
      <w:pPr>
        <w:spacing w:after="0" w:line="360" w:lineRule="auto"/>
        <w:contextualSpacing/>
        <w:jc w:val="both"/>
        <w:textAlignment w:val="baseline"/>
      </w:pPr>
      <w:r>
        <w:rPr>
          <w:rFonts w:ascii="Sylfaen" w:hAnsi="Sylfaen"/>
          <w:sz w:val="20"/>
          <w:szCs w:val="20"/>
        </w:rPr>
        <w:t xml:space="preserve">პროგრამა სრულად აკმაყოფილებს დადგენილ მოთხოვნებს.  კომპიუტერული მეცნიერების საბაკალავრო პროგრამის განხორციელებაში ჩართულნი არიან როგორც უცხოელი, ისე ადგილობრივი სპეციალისტები.  სრულად პროგრამა მოიცავს:  31 აკადემიურ და მოწვეულ თანამშრომელს, მათ შორის: 16 აკადემიურ პერსონალს- 4 პროფესორს (მათ შორის 1 აფილირებული), 5 ასოცირებულ პროფესორს (1 აფილირებული), 7 ასისტენტ-პროფესორს (2 აფილირებული) და 15 მოწვეულ ლექტორს.   პროგრამის პერსონალი დაკომპლექტებულია მაღალკვალიფიციური პროფესიონალებით, რომლებსაც გააჩნიათ სტუდენტების მიერ სწავლის შედეგების მისაღწევად საჭირო კომპეტენციები.  მათი ექსპერტიზა და პასუხისმგებლობა იძლევა მაღალხარისხიანი სწავლებისა და ეფექტური ხელმძღვანელობის გარანტიას მთელი საგანმანათლებლო პროცესის განმავლობაში. </w:t>
      </w:r>
    </w:p>
    <w:p w14:paraId="037935FA" w14:textId="77777777" w:rsidR="003A159C" w:rsidRPr="00426AAB" w:rsidRDefault="003A159C" w:rsidP="003A159C">
      <w:pPr>
        <w:spacing w:after="0" w:line="360" w:lineRule="auto"/>
        <w:contextualSpacing/>
        <w:jc w:val="both"/>
        <w:textAlignment w:val="baseline"/>
      </w:pPr>
      <w:r>
        <w:rPr>
          <w:rFonts w:ascii="Sylfaen" w:hAnsi="Sylfaen"/>
          <w:sz w:val="20"/>
          <w:szCs w:val="20"/>
        </w:rPr>
        <w:t xml:space="preserve">პროგრამის აკადემიური/სამეცნიერო და მოწვეული პერსონალის დატვირთვა უზრუნველყოფს საგანმანათლებლო პროგრამის მდგრადობას.  აღნიშნული სტრუქტურა იძლევა სწავლებას, კვლევასა და შემოქმედებით საქმიანობას, ისევე როგორც სხვა დაკისრებულ მოვალეობებს შორის ჯეროვანი ბალანსის დაცვის საშუალებას.  პერსონალის შემადგენლობასა და ჩართულობასთან დაკავშირებული რაოდენობრივი მაჩვენებლები ადასტურებს პროგრამის გრძელვადიან მდგრადობასა და აკადემიურ სიძლიერეს. </w:t>
      </w:r>
    </w:p>
    <w:p w14:paraId="5C186A05" w14:textId="77777777" w:rsidR="003A159C" w:rsidRPr="00426AAB" w:rsidRDefault="003A159C" w:rsidP="003A159C">
      <w:pPr>
        <w:spacing w:after="0" w:line="360" w:lineRule="auto"/>
        <w:contextualSpacing/>
        <w:jc w:val="both"/>
        <w:textAlignment w:val="baseline"/>
      </w:pPr>
      <w:r>
        <w:rPr>
          <w:rFonts w:ascii="Sylfaen" w:hAnsi="Sylfaen"/>
          <w:sz w:val="20"/>
          <w:szCs w:val="20"/>
        </w:rPr>
        <w:t xml:space="preserve">პროგრამის ხელმძღვანელებს გააჩნიათ პროგრამის განვითარებისა და განხორციელებისთვის აუცილებელი ცოდნა, გამოცდილება და კომპეტენციები.  გარდა ამისა, ისინი ფლობენ პროფესიულ ექსპერტიზას შესაბამის დარგში და პირადად არიან ჩართულნი პროგრამის განხორციელების ყველა ეტაპზე, რაც უზრუნველყოფს მის ხარისხსა და მუდმივ განვითარებას. </w:t>
      </w:r>
    </w:p>
    <w:p w14:paraId="2FA8367B" w14:textId="77777777" w:rsidR="003A159C" w:rsidRPr="00426AAB" w:rsidRDefault="003A159C" w:rsidP="003A159C">
      <w:pPr>
        <w:spacing w:after="0" w:line="360" w:lineRule="auto"/>
        <w:contextualSpacing/>
        <w:jc w:val="both"/>
        <w:textAlignment w:val="baseline"/>
      </w:pPr>
      <w:r>
        <w:rPr>
          <w:rFonts w:ascii="Sylfaen" w:hAnsi="Sylfaen"/>
          <w:sz w:val="20"/>
          <w:szCs w:val="20"/>
        </w:rPr>
        <w:t xml:space="preserve">პროგრამაზე ჩარიცხული სტუდენტები უზრუნველყოფილნი არიან საკმარისი რაოდენობის ადმინისტრაციული და დამხმარე პერსონალით, რომელთაც გააჩნიათ სათანადო კვალიფიკაცია და </w:t>
      </w:r>
      <w:r>
        <w:rPr>
          <w:rFonts w:ascii="Sylfaen" w:hAnsi="Sylfaen"/>
          <w:sz w:val="20"/>
          <w:szCs w:val="20"/>
        </w:rPr>
        <w:lastRenderedPageBreak/>
        <w:t xml:space="preserve">კომპეტენციები.  ეს გარანტიას იძლევა, იმისას, რომ სტუდენტები სწავლის განმავლობაში მიიღებენ ეფექტურ აკადემიურ, ტექნიკურ და ორგანიზაციულ დახმარებას. </w:t>
      </w:r>
    </w:p>
    <w:p w14:paraId="633EDF67" w14:textId="77777777" w:rsidR="003A159C" w:rsidRPr="00426AAB" w:rsidRDefault="003A159C" w:rsidP="003A159C">
      <w:pPr>
        <w:spacing w:after="0" w:line="360" w:lineRule="auto"/>
        <w:contextualSpacing/>
        <w:jc w:val="both"/>
        <w:textAlignment w:val="baseline"/>
        <w:rPr>
          <w:rFonts w:ascii="Sylfaen" w:hAnsi="Sylfaen"/>
          <w:color w:val="808080"/>
          <w:sz w:val="20"/>
          <w:szCs w:val="20"/>
        </w:rPr>
      </w:pPr>
      <w:r>
        <w:rPr>
          <w:rFonts w:ascii="Sylfaen" w:hAnsi="Sylfaen"/>
          <w:color w:val="808080" w:themeColor="background1" w:themeShade="80"/>
          <w:sz w:val="20"/>
          <w:szCs w:val="20"/>
        </w:rPr>
        <w:t xml:space="preserve"> </w:t>
      </w:r>
    </w:p>
    <w:p w14:paraId="7E0D60A2" w14:textId="77777777" w:rsidR="003A159C" w:rsidRPr="00426AAB" w:rsidRDefault="003A159C" w:rsidP="003A159C">
      <w:pPr>
        <w:spacing w:after="0" w:line="360" w:lineRule="auto"/>
        <w:contextualSpacing/>
        <w:jc w:val="both"/>
        <w:textAlignment w:val="baseline"/>
        <w:rPr>
          <w:rFonts w:ascii="Sylfaen" w:hAnsi="Sylfaen"/>
          <w:bCs/>
          <w:color w:val="808080"/>
          <w:sz w:val="20"/>
          <w:szCs w:val="20"/>
        </w:rPr>
      </w:pPr>
    </w:p>
    <w:tbl>
      <w:tblPr>
        <w:tblW w:w="935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875"/>
        <w:gridCol w:w="1440"/>
        <w:gridCol w:w="1710"/>
        <w:gridCol w:w="1710"/>
        <w:gridCol w:w="1620"/>
      </w:tblGrid>
      <w:tr w:rsidR="003A159C" w:rsidRPr="00426AAB" w14:paraId="2F39C739" w14:textId="77777777" w:rsidTr="00A102AF">
        <w:trPr>
          <w:trHeight w:val="300"/>
        </w:trPr>
        <w:tc>
          <w:tcPr>
            <w:tcW w:w="2875" w:type="dxa"/>
            <w:hideMark/>
          </w:tcPr>
          <w:p w14:paraId="62412E78" w14:textId="77777777" w:rsidR="003A159C" w:rsidRPr="00426AAB" w:rsidRDefault="003A159C" w:rsidP="00A102AF">
            <w:pPr>
              <w:spacing w:after="0" w:line="240" w:lineRule="auto"/>
              <w:rPr>
                <w:rFonts w:ascii="Sylfaen" w:eastAsia="Times New Roman" w:hAnsi="Sylfaen" w:cs="Calibri"/>
                <w:b/>
                <w:bCs/>
                <w:color w:val="000000"/>
                <w:sz w:val="19"/>
                <w:szCs w:val="19"/>
              </w:rPr>
            </w:pPr>
            <w:bookmarkStart w:id="46" w:name="_Hlk109924420"/>
            <w:r>
              <w:rPr>
                <w:rFonts w:ascii="Sylfaen" w:hAnsi="Sylfaen"/>
                <w:b/>
                <w:bCs/>
                <w:color w:val="000000"/>
                <w:sz w:val="19"/>
                <w:szCs w:val="19"/>
              </w:rPr>
              <w:t>პროგრამაში ჩართული პერსონალის რაოდენობა (მათ შორის აკადემიური, სამეცნიერო და მოწვეული პერსონალი)</w:t>
            </w:r>
          </w:p>
        </w:tc>
        <w:tc>
          <w:tcPr>
            <w:tcW w:w="1440" w:type="dxa"/>
          </w:tcPr>
          <w:p w14:paraId="79A0A91A" w14:textId="77777777" w:rsidR="003A159C" w:rsidRPr="00426AAB" w:rsidRDefault="003A159C" w:rsidP="00A102AF">
            <w:pPr>
              <w:spacing w:after="0" w:line="240" w:lineRule="auto"/>
              <w:rPr>
                <w:rFonts w:ascii="Sylfaen" w:eastAsia="Times New Roman" w:hAnsi="Sylfaen" w:cs="Calibri"/>
                <w:b/>
                <w:bCs/>
                <w:color w:val="000000"/>
                <w:sz w:val="19"/>
                <w:szCs w:val="19"/>
              </w:rPr>
            </w:pPr>
            <w:r>
              <w:rPr>
                <w:rFonts w:ascii="Sylfaen" w:hAnsi="Sylfaen"/>
                <w:b/>
                <w:bCs/>
                <w:color w:val="000000"/>
                <w:sz w:val="19"/>
                <w:szCs w:val="19"/>
              </w:rPr>
              <w:t>პროგრამაში ჩართული პერსონალის რაოდენობა</w:t>
            </w:r>
          </w:p>
        </w:tc>
        <w:tc>
          <w:tcPr>
            <w:tcW w:w="1710" w:type="dxa"/>
          </w:tcPr>
          <w:p w14:paraId="23843FC9" w14:textId="77777777" w:rsidR="003A159C" w:rsidRPr="00426AAB" w:rsidRDefault="003A159C" w:rsidP="00A102AF">
            <w:pPr>
              <w:spacing w:after="0" w:line="240" w:lineRule="auto"/>
              <w:rPr>
                <w:rFonts w:ascii="Sylfaen" w:eastAsia="Times New Roman" w:hAnsi="Sylfaen" w:cs="Calibri"/>
                <w:b/>
                <w:bCs/>
                <w:color w:val="000000"/>
                <w:sz w:val="19"/>
                <w:szCs w:val="19"/>
              </w:rPr>
            </w:pPr>
            <w:r>
              <w:rPr>
                <w:rFonts w:ascii="Sylfaen" w:hAnsi="Sylfaen"/>
                <w:b/>
                <w:bCs/>
                <w:color w:val="000000"/>
                <w:sz w:val="19"/>
                <w:szCs w:val="19"/>
              </w:rPr>
              <w:t>მათ შორის დარგობრივი მიმართულებით პერსონალი</w:t>
            </w:r>
          </w:p>
        </w:tc>
        <w:tc>
          <w:tcPr>
            <w:tcW w:w="1710" w:type="dxa"/>
          </w:tcPr>
          <w:p w14:paraId="238FC6E1" w14:textId="77777777" w:rsidR="003A159C" w:rsidRPr="00426AAB" w:rsidRDefault="003A159C" w:rsidP="00A102AF">
            <w:pPr>
              <w:spacing w:after="0" w:line="240" w:lineRule="auto"/>
              <w:rPr>
                <w:rFonts w:ascii="Sylfaen" w:eastAsia="Times New Roman" w:hAnsi="Sylfaen" w:cs="Calibri"/>
                <w:b/>
                <w:bCs/>
                <w:color w:val="000000"/>
                <w:sz w:val="19"/>
                <w:szCs w:val="19"/>
              </w:rPr>
            </w:pPr>
            <w:r>
              <w:rPr>
                <w:rFonts w:ascii="Sylfaen" w:hAnsi="Sylfaen"/>
                <w:b/>
                <w:bCs/>
                <w:color w:val="000000"/>
                <w:sz w:val="19"/>
                <w:szCs w:val="19"/>
              </w:rPr>
              <w:t xml:space="preserve">მათ შორის დარგობრივი მიმართულებით დოქტორის ხარისხის მქონე პერსონალი </w:t>
            </w:r>
            <w:r w:rsidRPr="00426AAB">
              <w:rPr>
                <w:rStyle w:val="FootnoteReference"/>
                <w:rFonts w:ascii="Sylfaen" w:hAnsi="Sylfaen"/>
                <w:b/>
                <w:bCs/>
                <w:color w:val="000000"/>
                <w:sz w:val="19"/>
                <w:szCs w:val="19"/>
              </w:rPr>
              <w:footnoteReference w:id="5"/>
            </w:r>
          </w:p>
        </w:tc>
        <w:tc>
          <w:tcPr>
            <w:tcW w:w="1620" w:type="dxa"/>
          </w:tcPr>
          <w:p w14:paraId="5DCD7CCE" w14:textId="77777777" w:rsidR="003A159C" w:rsidRPr="00426AAB" w:rsidRDefault="003A159C" w:rsidP="00A102AF">
            <w:pPr>
              <w:spacing w:after="0" w:line="240" w:lineRule="auto"/>
              <w:rPr>
                <w:rFonts w:ascii="Sylfaen" w:eastAsia="Times New Roman" w:hAnsi="Sylfaen" w:cs="Calibri"/>
                <w:b/>
                <w:bCs/>
                <w:color w:val="000000"/>
                <w:sz w:val="19"/>
                <w:szCs w:val="19"/>
              </w:rPr>
            </w:pPr>
            <w:r>
              <w:rPr>
                <w:rFonts w:ascii="Sylfaen" w:hAnsi="Sylfaen"/>
                <w:b/>
                <w:bCs/>
                <w:color w:val="000000"/>
                <w:sz w:val="19"/>
                <w:szCs w:val="19"/>
              </w:rPr>
              <w:t>მათ შორის, აფილირებული აკადემიური პერსონალი</w:t>
            </w:r>
          </w:p>
        </w:tc>
      </w:tr>
      <w:tr w:rsidR="003A159C" w:rsidRPr="00426AAB" w14:paraId="1AE65265" w14:textId="77777777" w:rsidTr="00A102AF">
        <w:trPr>
          <w:trHeight w:val="300"/>
        </w:trPr>
        <w:tc>
          <w:tcPr>
            <w:tcW w:w="2875" w:type="dxa"/>
            <w:shd w:val="clear" w:color="auto" w:fill="F2F2F2" w:themeFill="background1" w:themeFillShade="F2"/>
            <w:hideMark/>
          </w:tcPr>
          <w:p w14:paraId="569CAE1F" w14:textId="77777777" w:rsidR="003A159C" w:rsidRPr="00426AAB" w:rsidRDefault="003A159C" w:rsidP="00A102AF">
            <w:pPr>
              <w:spacing w:after="0" w:line="240" w:lineRule="auto"/>
              <w:rPr>
                <w:rFonts w:ascii="Sylfaen" w:eastAsia="Times New Roman" w:hAnsi="Sylfaen" w:cs="Calibri"/>
                <w:b/>
                <w:bCs/>
                <w:color w:val="000000"/>
                <w:sz w:val="19"/>
                <w:szCs w:val="19"/>
              </w:rPr>
            </w:pPr>
            <w:r>
              <w:rPr>
                <w:rFonts w:ascii="Sylfaen" w:hAnsi="Sylfaen"/>
                <w:bCs/>
                <w:color w:val="000000"/>
                <w:sz w:val="19"/>
                <w:szCs w:val="19"/>
              </w:rPr>
              <w:t>სულ აკადემიური პერსონალი</w:t>
            </w:r>
          </w:p>
        </w:tc>
        <w:tc>
          <w:tcPr>
            <w:tcW w:w="1440" w:type="dxa"/>
            <w:shd w:val="clear" w:color="auto" w:fill="F2F2F2" w:themeFill="background1" w:themeFillShade="F2"/>
            <w:vAlign w:val="center"/>
          </w:tcPr>
          <w:p w14:paraId="53D0C1FD" w14:textId="77777777" w:rsidR="003A159C" w:rsidRDefault="003A159C" w:rsidP="00A102AF">
            <w:pPr>
              <w:spacing w:after="0"/>
              <w:jc w:val="center"/>
            </w:pPr>
            <w:r>
              <w:rPr>
                <w:rFonts w:ascii="Sylfaen" w:hAnsi="Sylfaen"/>
                <w:b/>
                <w:bCs/>
                <w:color w:val="000000" w:themeColor="text1"/>
                <w:sz w:val="20"/>
                <w:szCs w:val="20"/>
              </w:rPr>
              <w:t>16</w:t>
            </w:r>
          </w:p>
        </w:tc>
        <w:tc>
          <w:tcPr>
            <w:tcW w:w="1710" w:type="dxa"/>
            <w:shd w:val="clear" w:color="auto" w:fill="F2F2F2" w:themeFill="background1" w:themeFillShade="F2"/>
            <w:vAlign w:val="center"/>
          </w:tcPr>
          <w:p w14:paraId="0AAEE1E0" w14:textId="77777777" w:rsidR="003A159C" w:rsidRDefault="003A159C" w:rsidP="00A102AF">
            <w:pPr>
              <w:spacing w:after="0"/>
              <w:jc w:val="center"/>
            </w:pPr>
            <w:r>
              <w:rPr>
                <w:rFonts w:ascii="Sylfaen" w:hAnsi="Sylfaen"/>
                <w:b/>
                <w:bCs/>
                <w:color w:val="000000" w:themeColor="text1"/>
                <w:sz w:val="20"/>
                <w:szCs w:val="20"/>
              </w:rPr>
              <w:t>16</w:t>
            </w:r>
          </w:p>
        </w:tc>
        <w:tc>
          <w:tcPr>
            <w:tcW w:w="1710" w:type="dxa"/>
            <w:shd w:val="clear" w:color="auto" w:fill="F2F2F2" w:themeFill="background1" w:themeFillShade="F2"/>
            <w:vAlign w:val="center"/>
          </w:tcPr>
          <w:p w14:paraId="721C157B" w14:textId="77777777" w:rsidR="003A159C" w:rsidRDefault="003A159C" w:rsidP="00A102AF">
            <w:pPr>
              <w:spacing w:after="0"/>
              <w:jc w:val="center"/>
            </w:pPr>
            <w:r>
              <w:rPr>
                <w:rFonts w:ascii="Sylfaen" w:hAnsi="Sylfaen"/>
                <w:b/>
                <w:bCs/>
                <w:color w:val="000000" w:themeColor="text1"/>
                <w:sz w:val="20"/>
                <w:szCs w:val="20"/>
              </w:rPr>
              <w:t>13</w:t>
            </w:r>
          </w:p>
        </w:tc>
        <w:tc>
          <w:tcPr>
            <w:tcW w:w="1620" w:type="dxa"/>
            <w:shd w:val="clear" w:color="auto" w:fill="F2F2F2" w:themeFill="background1" w:themeFillShade="F2"/>
            <w:vAlign w:val="center"/>
          </w:tcPr>
          <w:p w14:paraId="3A70F7FC" w14:textId="77777777" w:rsidR="003A159C" w:rsidRDefault="003A159C" w:rsidP="00A102AF">
            <w:pPr>
              <w:spacing w:after="0"/>
              <w:jc w:val="center"/>
            </w:pPr>
            <w:r>
              <w:rPr>
                <w:rFonts w:ascii="Sylfaen" w:hAnsi="Sylfaen"/>
                <w:b/>
                <w:bCs/>
                <w:color w:val="000000" w:themeColor="text1"/>
                <w:sz w:val="20"/>
                <w:szCs w:val="20"/>
              </w:rPr>
              <w:t>4</w:t>
            </w:r>
          </w:p>
        </w:tc>
      </w:tr>
      <w:tr w:rsidR="003A159C" w:rsidRPr="00426AAB" w14:paraId="4D150D8E" w14:textId="77777777" w:rsidTr="00A102AF">
        <w:trPr>
          <w:trHeight w:val="300"/>
        </w:trPr>
        <w:tc>
          <w:tcPr>
            <w:tcW w:w="2875" w:type="dxa"/>
            <w:hideMark/>
          </w:tcPr>
          <w:p w14:paraId="10F3A9FC" w14:textId="77777777" w:rsidR="003A159C" w:rsidRPr="00426AAB" w:rsidRDefault="003A159C" w:rsidP="00A102AF">
            <w:pPr>
              <w:tabs>
                <w:tab w:val="left" w:pos="155"/>
              </w:tabs>
              <w:spacing w:after="0" w:line="240" w:lineRule="auto"/>
              <w:ind w:firstLineChars="30" w:firstLine="57"/>
              <w:rPr>
                <w:rFonts w:ascii="Sylfaen" w:eastAsia="Times New Roman" w:hAnsi="Sylfaen" w:cs="Calibri"/>
                <w:b/>
                <w:bCs/>
                <w:color w:val="000000"/>
                <w:sz w:val="19"/>
                <w:szCs w:val="19"/>
              </w:rPr>
            </w:pPr>
            <w:r>
              <w:rPr>
                <w:rFonts w:ascii="Sylfaen" w:hAnsi="Sylfaen"/>
                <w:bCs/>
                <w:color w:val="000000"/>
                <w:sz w:val="19"/>
                <w:szCs w:val="19"/>
              </w:rPr>
              <w:t>- პროფესორი</w:t>
            </w:r>
          </w:p>
        </w:tc>
        <w:tc>
          <w:tcPr>
            <w:tcW w:w="1440" w:type="dxa"/>
            <w:vAlign w:val="center"/>
          </w:tcPr>
          <w:p w14:paraId="6ECCF259" w14:textId="77777777" w:rsidR="003A159C" w:rsidRDefault="003A159C" w:rsidP="00A102AF">
            <w:pPr>
              <w:spacing w:after="0"/>
              <w:jc w:val="center"/>
            </w:pPr>
            <w:r>
              <w:rPr>
                <w:rFonts w:ascii="Sylfaen" w:hAnsi="Sylfaen"/>
                <w:color w:val="000000" w:themeColor="text1"/>
                <w:sz w:val="20"/>
                <w:szCs w:val="20"/>
              </w:rPr>
              <w:t>4</w:t>
            </w:r>
          </w:p>
        </w:tc>
        <w:tc>
          <w:tcPr>
            <w:tcW w:w="1710" w:type="dxa"/>
            <w:vAlign w:val="center"/>
          </w:tcPr>
          <w:p w14:paraId="477A3D50" w14:textId="77777777" w:rsidR="003A159C" w:rsidRDefault="003A159C" w:rsidP="00A102AF">
            <w:pPr>
              <w:spacing w:after="0"/>
              <w:jc w:val="center"/>
            </w:pPr>
            <w:r>
              <w:rPr>
                <w:rFonts w:ascii="Sylfaen" w:hAnsi="Sylfaen"/>
                <w:color w:val="000000" w:themeColor="text1"/>
                <w:sz w:val="20"/>
                <w:szCs w:val="20"/>
              </w:rPr>
              <w:t>4</w:t>
            </w:r>
          </w:p>
        </w:tc>
        <w:tc>
          <w:tcPr>
            <w:tcW w:w="1710" w:type="dxa"/>
            <w:vAlign w:val="center"/>
          </w:tcPr>
          <w:p w14:paraId="378EFF01" w14:textId="77777777" w:rsidR="003A159C" w:rsidRDefault="003A159C" w:rsidP="00A102AF">
            <w:pPr>
              <w:spacing w:after="0"/>
              <w:jc w:val="center"/>
            </w:pPr>
            <w:r>
              <w:rPr>
                <w:rFonts w:ascii="Sylfaen" w:hAnsi="Sylfaen"/>
                <w:color w:val="000000" w:themeColor="text1"/>
                <w:sz w:val="20"/>
                <w:szCs w:val="20"/>
              </w:rPr>
              <w:t>4</w:t>
            </w:r>
          </w:p>
        </w:tc>
        <w:tc>
          <w:tcPr>
            <w:tcW w:w="1620" w:type="dxa"/>
            <w:vAlign w:val="center"/>
          </w:tcPr>
          <w:p w14:paraId="03D99425" w14:textId="77777777" w:rsidR="003A159C" w:rsidRDefault="003A159C" w:rsidP="00A102AF">
            <w:pPr>
              <w:spacing w:after="0"/>
              <w:jc w:val="center"/>
            </w:pPr>
            <w:r>
              <w:rPr>
                <w:rFonts w:ascii="Sylfaen" w:hAnsi="Sylfaen"/>
                <w:color w:val="000000" w:themeColor="text1"/>
                <w:sz w:val="20"/>
                <w:szCs w:val="20"/>
              </w:rPr>
              <w:t>1</w:t>
            </w:r>
          </w:p>
        </w:tc>
      </w:tr>
      <w:tr w:rsidR="003A159C" w:rsidRPr="00426AAB" w14:paraId="52D8EE1F" w14:textId="77777777" w:rsidTr="00A102AF">
        <w:trPr>
          <w:trHeight w:val="300"/>
        </w:trPr>
        <w:tc>
          <w:tcPr>
            <w:tcW w:w="2875" w:type="dxa"/>
            <w:shd w:val="clear" w:color="auto" w:fill="F2F2F2" w:themeFill="background1" w:themeFillShade="F2"/>
            <w:hideMark/>
          </w:tcPr>
          <w:p w14:paraId="3BB5F0AE" w14:textId="77777777" w:rsidR="003A159C" w:rsidRPr="00426AAB" w:rsidRDefault="003A159C" w:rsidP="00A102AF">
            <w:pPr>
              <w:spacing w:after="0" w:line="240" w:lineRule="auto"/>
              <w:ind w:left="157" w:hanging="180"/>
              <w:rPr>
                <w:rFonts w:ascii="Sylfaen" w:eastAsia="Times New Roman" w:hAnsi="Sylfaen" w:cs="Calibri"/>
                <w:b/>
                <w:bCs/>
                <w:color w:val="000000"/>
                <w:sz w:val="19"/>
                <w:szCs w:val="19"/>
              </w:rPr>
            </w:pPr>
            <w:r>
              <w:rPr>
                <w:rFonts w:ascii="Sylfaen" w:hAnsi="Sylfaen"/>
                <w:bCs/>
                <w:color w:val="000000"/>
                <w:sz w:val="19"/>
                <w:szCs w:val="19"/>
              </w:rPr>
              <w:t xml:space="preserve"> - ასოცირებული პროფესორი</w:t>
            </w:r>
          </w:p>
        </w:tc>
        <w:tc>
          <w:tcPr>
            <w:tcW w:w="1440" w:type="dxa"/>
            <w:shd w:val="clear" w:color="auto" w:fill="F2F2F2" w:themeFill="background1" w:themeFillShade="F2"/>
            <w:vAlign w:val="center"/>
          </w:tcPr>
          <w:p w14:paraId="4DDF12DC" w14:textId="77777777" w:rsidR="003A159C" w:rsidRDefault="003A159C" w:rsidP="00A102AF">
            <w:pPr>
              <w:spacing w:after="0"/>
              <w:jc w:val="center"/>
            </w:pPr>
            <w:r>
              <w:rPr>
                <w:rFonts w:ascii="Sylfaen" w:hAnsi="Sylfaen"/>
                <w:color w:val="000000" w:themeColor="text1"/>
                <w:sz w:val="20"/>
                <w:szCs w:val="20"/>
              </w:rPr>
              <w:t>5</w:t>
            </w:r>
          </w:p>
        </w:tc>
        <w:tc>
          <w:tcPr>
            <w:tcW w:w="1710" w:type="dxa"/>
            <w:shd w:val="clear" w:color="auto" w:fill="F2F2F2" w:themeFill="background1" w:themeFillShade="F2"/>
            <w:vAlign w:val="center"/>
          </w:tcPr>
          <w:p w14:paraId="01E35EFD" w14:textId="77777777" w:rsidR="003A159C" w:rsidRDefault="003A159C" w:rsidP="00A102AF">
            <w:pPr>
              <w:spacing w:after="0"/>
              <w:jc w:val="center"/>
            </w:pPr>
            <w:r>
              <w:rPr>
                <w:rFonts w:ascii="Sylfaen" w:hAnsi="Sylfaen"/>
                <w:color w:val="000000" w:themeColor="text1"/>
                <w:sz w:val="20"/>
                <w:szCs w:val="20"/>
              </w:rPr>
              <w:t>3</w:t>
            </w:r>
          </w:p>
        </w:tc>
        <w:tc>
          <w:tcPr>
            <w:tcW w:w="1710" w:type="dxa"/>
            <w:shd w:val="clear" w:color="auto" w:fill="F2F2F2" w:themeFill="background1" w:themeFillShade="F2"/>
            <w:vAlign w:val="center"/>
          </w:tcPr>
          <w:p w14:paraId="0ABFB3F4" w14:textId="77777777" w:rsidR="003A159C" w:rsidRDefault="003A159C" w:rsidP="00A102AF">
            <w:pPr>
              <w:spacing w:after="0"/>
              <w:jc w:val="center"/>
            </w:pPr>
            <w:r>
              <w:rPr>
                <w:rFonts w:ascii="Sylfaen" w:hAnsi="Sylfaen"/>
                <w:color w:val="000000" w:themeColor="text1"/>
                <w:sz w:val="20"/>
                <w:szCs w:val="20"/>
              </w:rPr>
              <w:t>3</w:t>
            </w:r>
          </w:p>
        </w:tc>
        <w:tc>
          <w:tcPr>
            <w:tcW w:w="1620" w:type="dxa"/>
            <w:shd w:val="clear" w:color="auto" w:fill="F2F2F2" w:themeFill="background1" w:themeFillShade="F2"/>
            <w:vAlign w:val="center"/>
          </w:tcPr>
          <w:p w14:paraId="77675947" w14:textId="77777777" w:rsidR="003A159C" w:rsidRDefault="003A159C" w:rsidP="00A102AF">
            <w:pPr>
              <w:spacing w:after="0"/>
              <w:jc w:val="center"/>
            </w:pPr>
            <w:r>
              <w:rPr>
                <w:rFonts w:ascii="Sylfaen" w:hAnsi="Sylfaen"/>
                <w:color w:val="000000" w:themeColor="text1"/>
                <w:sz w:val="20"/>
                <w:szCs w:val="20"/>
              </w:rPr>
              <w:t>1</w:t>
            </w:r>
          </w:p>
        </w:tc>
      </w:tr>
      <w:tr w:rsidR="003A159C" w:rsidRPr="00426AAB" w14:paraId="2D504775" w14:textId="77777777" w:rsidTr="00A102AF">
        <w:trPr>
          <w:trHeight w:val="300"/>
        </w:trPr>
        <w:tc>
          <w:tcPr>
            <w:tcW w:w="2875" w:type="dxa"/>
            <w:hideMark/>
          </w:tcPr>
          <w:p w14:paraId="6733F732" w14:textId="77777777" w:rsidR="003A159C" w:rsidRPr="00426AAB" w:rsidRDefault="003A159C" w:rsidP="00A102AF">
            <w:pPr>
              <w:spacing w:after="0" w:line="240" w:lineRule="auto"/>
              <w:ind w:firstLineChars="30" w:firstLine="57"/>
              <w:rPr>
                <w:rFonts w:ascii="Sylfaen" w:eastAsia="Times New Roman" w:hAnsi="Sylfaen" w:cs="Calibri"/>
                <w:b/>
                <w:bCs/>
                <w:color w:val="000000"/>
                <w:sz w:val="19"/>
                <w:szCs w:val="19"/>
              </w:rPr>
            </w:pPr>
            <w:r>
              <w:rPr>
                <w:rFonts w:ascii="Sylfaen" w:hAnsi="Sylfaen"/>
                <w:bCs/>
                <w:color w:val="000000"/>
                <w:sz w:val="19"/>
                <w:szCs w:val="19"/>
              </w:rPr>
              <w:t>- ასისტენტ–პროფესორი</w:t>
            </w:r>
          </w:p>
        </w:tc>
        <w:tc>
          <w:tcPr>
            <w:tcW w:w="1440" w:type="dxa"/>
            <w:vAlign w:val="center"/>
          </w:tcPr>
          <w:p w14:paraId="4F9F347F" w14:textId="77777777" w:rsidR="003A159C" w:rsidRDefault="003A159C" w:rsidP="00A102AF">
            <w:pPr>
              <w:spacing w:after="0"/>
              <w:jc w:val="center"/>
            </w:pPr>
            <w:r>
              <w:rPr>
                <w:rFonts w:ascii="Sylfaen" w:hAnsi="Sylfaen"/>
                <w:color w:val="000000" w:themeColor="text1"/>
                <w:sz w:val="20"/>
                <w:szCs w:val="20"/>
              </w:rPr>
              <w:t>7</w:t>
            </w:r>
          </w:p>
        </w:tc>
        <w:tc>
          <w:tcPr>
            <w:tcW w:w="1710" w:type="dxa"/>
            <w:vAlign w:val="center"/>
          </w:tcPr>
          <w:p w14:paraId="29ADC53A" w14:textId="77777777" w:rsidR="003A159C" w:rsidRDefault="003A159C" w:rsidP="00A102AF">
            <w:pPr>
              <w:spacing w:after="0"/>
              <w:jc w:val="center"/>
            </w:pPr>
            <w:r>
              <w:rPr>
                <w:rFonts w:ascii="Sylfaen" w:hAnsi="Sylfaen"/>
                <w:color w:val="000000" w:themeColor="text1"/>
                <w:sz w:val="20"/>
                <w:szCs w:val="20"/>
              </w:rPr>
              <w:t>4</w:t>
            </w:r>
          </w:p>
        </w:tc>
        <w:tc>
          <w:tcPr>
            <w:tcW w:w="1710" w:type="dxa"/>
            <w:vAlign w:val="center"/>
          </w:tcPr>
          <w:p w14:paraId="0A741ACA" w14:textId="77777777" w:rsidR="003A159C" w:rsidRDefault="003A159C" w:rsidP="00A102AF">
            <w:pPr>
              <w:spacing w:after="0"/>
              <w:jc w:val="center"/>
            </w:pPr>
            <w:r>
              <w:rPr>
                <w:rFonts w:ascii="Sylfaen" w:hAnsi="Sylfaen"/>
                <w:color w:val="000000" w:themeColor="text1"/>
                <w:sz w:val="20"/>
                <w:szCs w:val="20"/>
              </w:rPr>
              <w:t>4</w:t>
            </w:r>
          </w:p>
        </w:tc>
        <w:tc>
          <w:tcPr>
            <w:tcW w:w="1620" w:type="dxa"/>
            <w:vAlign w:val="center"/>
          </w:tcPr>
          <w:p w14:paraId="23346D42" w14:textId="77777777" w:rsidR="003A159C" w:rsidRDefault="003A159C" w:rsidP="00A102AF">
            <w:pPr>
              <w:spacing w:after="0"/>
              <w:jc w:val="center"/>
            </w:pPr>
            <w:r>
              <w:rPr>
                <w:rFonts w:ascii="Sylfaen" w:hAnsi="Sylfaen"/>
                <w:color w:val="000000" w:themeColor="text1"/>
                <w:sz w:val="20"/>
                <w:szCs w:val="20"/>
              </w:rPr>
              <w:t>2</w:t>
            </w:r>
          </w:p>
        </w:tc>
      </w:tr>
      <w:tr w:rsidR="003A159C" w:rsidRPr="00426AAB" w14:paraId="762C7310" w14:textId="77777777" w:rsidTr="00A102AF">
        <w:trPr>
          <w:trHeight w:val="300"/>
        </w:trPr>
        <w:tc>
          <w:tcPr>
            <w:tcW w:w="2875" w:type="dxa"/>
            <w:shd w:val="clear" w:color="auto" w:fill="F2F2F2" w:themeFill="background1" w:themeFillShade="F2"/>
            <w:hideMark/>
          </w:tcPr>
          <w:p w14:paraId="7BD21C1B" w14:textId="77777777" w:rsidR="003A159C" w:rsidRPr="00426AAB" w:rsidRDefault="003A159C" w:rsidP="00A102AF">
            <w:pPr>
              <w:spacing w:after="0" w:line="240" w:lineRule="auto"/>
              <w:ind w:firstLineChars="30" w:firstLine="57"/>
              <w:rPr>
                <w:rFonts w:ascii="Sylfaen" w:eastAsia="Times New Roman" w:hAnsi="Sylfaen" w:cs="Calibri"/>
                <w:b/>
                <w:bCs/>
                <w:color w:val="000000"/>
                <w:sz w:val="19"/>
                <w:szCs w:val="19"/>
              </w:rPr>
            </w:pPr>
            <w:r>
              <w:rPr>
                <w:rFonts w:ascii="Sylfaen" w:hAnsi="Sylfaen"/>
                <w:bCs/>
                <w:color w:val="000000"/>
                <w:sz w:val="19"/>
                <w:szCs w:val="19"/>
              </w:rPr>
              <w:t>- ასისტენტი</w:t>
            </w:r>
          </w:p>
        </w:tc>
        <w:tc>
          <w:tcPr>
            <w:tcW w:w="1440" w:type="dxa"/>
            <w:shd w:val="clear" w:color="auto" w:fill="F2F2F2" w:themeFill="background1" w:themeFillShade="F2"/>
            <w:vAlign w:val="center"/>
          </w:tcPr>
          <w:p w14:paraId="468D3863" w14:textId="77777777" w:rsidR="003A159C" w:rsidRDefault="003A159C" w:rsidP="00A102AF">
            <w:pPr>
              <w:spacing w:after="0"/>
              <w:jc w:val="center"/>
            </w:pPr>
            <w:r>
              <w:rPr>
                <w:rFonts w:ascii="Sylfaen" w:hAnsi="Sylfaen"/>
                <w:color w:val="000000" w:themeColor="text1"/>
                <w:sz w:val="20"/>
                <w:szCs w:val="20"/>
              </w:rPr>
              <w:t>-</w:t>
            </w:r>
          </w:p>
        </w:tc>
        <w:tc>
          <w:tcPr>
            <w:tcW w:w="1710" w:type="dxa"/>
            <w:shd w:val="clear" w:color="auto" w:fill="F2F2F2" w:themeFill="background1" w:themeFillShade="F2"/>
            <w:vAlign w:val="center"/>
          </w:tcPr>
          <w:p w14:paraId="32B8FC1E" w14:textId="77777777" w:rsidR="003A159C" w:rsidRDefault="003A159C" w:rsidP="00A102AF">
            <w:pPr>
              <w:spacing w:after="0"/>
              <w:jc w:val="center"/>
            </w:pPr>
            <w:r>
              <w:rPr>
                <w:rFonts w:ascii="Sylfaen" w:hAnsi="Sylfaen"/>
                <w:color w:val="000000" w:themeColor="text1"/>
                <w:sz w:val="20"/>
                <w:szCs w:val="20"/>
              </w:rPr>
              <w:t>-</w:t>
            </w:r>
          </w:p>
        </w:tc>
        <w:tc>
          <w:tcPr>
            <w:tcW w:w="1710" w:type="dxa"/>
            <w:shd w:val="clear" w:color="auto" w:fill="F2F2F2" w:themeFill="background1" w:themeFillShade="F2"/>
            <w:vAlign w:val="center"/>
          </w:tcPr>
          <w:p w14:paraId="7DACCFAE" w14:textId="77777777" w:rsidR="003A159C" w:rsidRDefault="003A159C" w:rsidP="00A102AF">
            <w:pPr>
              <w:spacing w:after="0"/>
              <w:jc w:val="center"/>
            </w:pPr>
            <w:r>
              <w:rPr>
                <w:rFonts w:ascii="Sylfaen" w:hAnsi="Sylfaen"/>
                <w:color w:val="000000" w:themeColor="text1"/>
                <w:sz w:val="20"/>
                <w:szCs w:val="20"/>
              </w:rPr>
              <w:t>-</w:t>
            </w:r>
          </w:p>
        </w:tc>
        <w:tc>
          <w:tcPr>
            <w:tcW w:w="1620" w:type="dxa"/>
            <w:shd w:val="clear" w:color="auto" w:fill="F2F2F2" w:themeFill="background1" w:themeFillShade="F2"/>
            <w:vAlign w:val="center"/>
          </w:tcPr>
          <w:p w14:paraId="69A83CAC" w14:textId="77777777" w:rsidR="003A159C" w:rsidRDefault="003A159C" w:rsidP="00A102AF">
            <w:pPr>
              <w:spacing w:after="0"/>
              <w:jc w:val="center"/>
            </w:pPr>
            <w:r>
              <w:rPr>
                <w:rFonts w:ascii="Sylfaen" w:hAnsi="Sylfaen"/>
                <w:color w:val="000000" w:themeColor="text1"/>
                <w:sz w:val="20"/>
                <w:szCs w:val="20"/>
              </w:rPr>
              <w:t>-</w:t>
            </w:r>
          </w:p>
        </w:tc>
      </w:tr>
      <w:tr w:rsidR="003A159C" w:rsidRPr="00426AAB" w14:paraId="7E979A40" w14:textId="77777777" w:rsidTr="00A102AF">
        <w:trPr>
          <w:trHeight w:val="300"/>
        </w:trPr>
        <w:tc>
          <w:tcPr>
            <w:tcW w:w="2875" w:type="dxa"/>
          </w:tcPr>
          <w:p w14:paraId="22473230" w14:textId="77777777" w:rsidR="003A159C" w:rsidRPr="00426AAB" w:rsidRDefault="003A159C" w:rsidP="00A102AF">
            <w:pPr>
              <w:spacing w:after="0" w:line="240" w:lineRule="auto"/>
              <w:rPr>
                <w:rFonts w:ascii="Sylfaen" w:eastAsia="Times New Roman" w:hAnsi="Sylfaen" w:cs="Calibri"/>
                <w:b/>
                <w:bCs/>
                <w:color w:val="000000"/>
                <w:sz w:val="19"/>
                <w:szCs w:val="19"/>
              </w:rPr>
            </w:pPr>
            <w:r>
              <w:rPr>
                <w:rFonts w:ascii="Sylfaen" w:hAnsi="Sylfaen"/>
                <w:bCs/>
                <w:color w:val="000000"/>
                <w:sz w:val="19"/>
                <w:szCs w:val="19"/>
              </w:rPr>
              <w:t>მოწვეული პერსონალი</w:t>
            </w:r>
          </w:p>
        </w:tc>
        <w:tc>
          <w:tcPr>
            <w:tcW w:w="1440" w:type="dxa"/>
            <w:vAlign w:val="center"/>
          </w:tcPr>
          <w:p w14:paraId="205D1B34" w14:textId="77777777" w:rsidR="003A159C" w:rsidRDefault="003A159C" w:rsidP="00A102AF">
            <w:pPr>
              <w:spacing w:after="0"/>
              <w:jc w:val="center"/>
            </w:pPr>
            <w:r>
              <w:rPr>
                <w:rFonts w:ascii="Sylfaen" w:hAnsi="Sylfaen"/>
                <w:color w:val="000000" w:themeColor="text1"/>
                <w:sz w:val="20"/>
                <w:szCs w:val="20"/>
              </w:rPr>
              <w:t>15</w:t>
            </w:r>
          </w:p>
        </w:tc>
        <w:tc>
          <w:tcPr>
            <w:tcW w:w="1710" w:type="dxa"/>
            <w:vAlign w:val="center"/>
          </w:tcPr>
          <w:p w14:paraId="2EE96379" w14:textId="77777777" w:rsidR="003A159C" w:rsidRDefault="003A159C" w:rsidP="00A102AF">
            <w:pPr>
              <w:spacing w:after="0"/>
              <w:jc w:val="center"/>
            </w:pPr>
            <w:r>
              <w:rPr>
                <w:rFonts w:ascii="Sylfaen" w:hAnsi="Sylfaen"/>
                <w:color w:val="000000" w:themeColor="text1"/>
                <w:sz w:val="20"/>
                <w:szCs w:val="20"/>
              </w:rPr>
              <w:t>5</w:t>
            </w:r>
          </w:p>
        </w:tc>
        <w:tc>
          <w:tcPr>
            <w:tcW w:w="1710" w:type="dxa"/>
            <w:vAlign w:val="center"/>
          </w:tcPr>
          <w:p w14:paraId="4A99DAAB" w14:textId="77777777" w:rsidR="003A159C" w:rsidRDefault="003A159C" w:rsidP="00A102AF">
            <w:pPr>
              <w:spacing w:after="0"/>
              <w:jc w:val="center"/>
            </w:pPr>
            <w:r>
              <w:rPr>
                <w:rFonts w:ascii="Sylfaen" w:hAnsi="Sylfaen"/>
                <w:color w:val="000000" w:themeColor="text1"/>
                <w:sz w:val="20"/>
                <w:szCs w:val="20"/>
              </w:rPr>
              <w:t>2</w:t>
            </w:r>
          </w:p>
        </w:tc>
        <w:tc>
          <w:tcPr>
            <w:tcW w:w="1620" w:type="dxa"/>
            <w:vAlign w:val="center"/>
          </w:tcPr>
          <w:p w14:paraId="0B66B76D" w14:textId="77777777" w:rsidR="003A159C" w:rsidRDefault="003A159C" w:rsidP="00A102AF">
            <w:pPr>
              <w:spacing w:after="0"/>
              <w:jc w:val="center"/>
            </w:pPr>
            <w:r>
              <w:rPr>
                <w:rFonts w:ascii="Sylfaen" w:hAnsi="Sylfaen"/>
                <w:color w:val="000000" w:themeColor="text1"/>
                <w:sz w:val="20"/>
                <w:szCs w:val="20"/>
              </w:rPr>
              <w:t>_</w:t>
            </w:r>
          </w:p>
        </w:tc>
      </w:tr>
      <w:tr w:rsidR="003A159C" w:rsidRPr="00426AAB" w14:paraId="467FB2DB" w14:textId="77777777" w:rsidTr="00A102AF">
        <w:trPr>
          <w:trHeight w:val="300"/>
        </w:trPr>
        <w:tc>
          <w:tcPr>
            <w:tcW w:w="2875" w:type="dxa"/>
            <w:shd w:val="clear" w:color="auto" w:fill="F2F2F2" w:themeFill="background1" w:themeFillShade="F2"/>
          </w:tcPr>
          <w:p w14:paraId="1905784C" w14:textId="77777777" w:rsidR="003A159C" w:rsidRPr="00426AAB" w:rsidRDefault="003A159C" w:rsidP="00A102AF">
            <w:pPr>
              <w:spacing w:after="0" w:line="240" w:lineRule="auto"/>
              <w:rPr>
                <w:rFonts w:ascii="Sylfaen" w:eastAsia="Times New Roman" w:hAnsi="Sylfaen" w:cs="Calibri"/>
                <w:b/>
                <w:bCs/>
                <w:color w:val="000000"/>
                <w:sz w:val="19"/>
                <w:szCs w:val="19"/>
              </w:rPr>
            </w:pPr>
            <w:r>
              <w:rPr>
                <w:rFonts w:ascii="Sylfaen" w:hAnsi="Sylfaen"/>
                <w:bCs/>
                <w:color w:val="000000"/>
                <w:sz w:val="19"/>
                <w:szCs w:val="19"/>
              </w:rPr>
              <w:t>სამეცნიერო პერსონალი</w:t>
            </w:r>
          </w:p>
        </w:tc>
        <w:tc>
          <w:tcPr>
            <w:tcW w:w="1440" w:type="dxa"/>
            <w:shd w:val="clear" w:color="auto" w:fill="F2F2F2" w:themeFill="background1" w:themeFillShade="F2"/>
            <w:vAlign w:val="center"/>
          </w:tcPr>
          <w:p w14:paraId="01E4B695" w14:textId="77777777" w:rsidR="003A159C" w:rsidRDefault="003A159C" w:rsidP="00A102AF">
            <w:pPr>
              <w:spacing w:after="0"/>
              <w:jc w:val="center"/>
            </w:pPr>
            <w:r>
              <w:rPr>
                <w:rFonts w:ascii="Sylfaen" w:hAnsi="Sylfaen"/>
                <w:color w:val="000000" w:themeColor="text1"/>
                <w:sz w:val="20"/>
                <w:szCs w:val="20"/>
              </w:rPr>
              <w:t>16</w:t>
            </w:r>
          </w:p>
        </w:tc>
        <w:tc>
          <w:tcPr>
            <w:tcW w:w="1710" w:type="dxa"/>
            <w:shd w:val="clear" w:color="auto" w:fill="F2F2F2" w:themeFill="background1" w:themeFillShade="F2"/>
            <w:vAlign w:val="center"/>
          </w:tcPr>
          <w:p w14:paraId="3E3D23BB" w14:textId="77777777" w:rsidR="003A159C" w:rsidRDefault="003A159C" w:rsidP="00A102AF">
            <w:pPr>
              <w:spacing w:after="0"/>
              <w:jc w:val="center"/>
            </w:pPr>
            <w:r>
              <w:rPr>
                <w:rFonts w:ascii="Sylfaen" w:hAnsi="Sylfaen"/>
                <w:color w:val="000000" w:themeColor="text1"/>
                <w:sz w:val="20"/>
                <w:szCs w:val="20"/>
              </w:rPr>
              <w:t>13</w:t>
            </w:r>
          </w:p>
        </w:tc>
        <w:tc>
          <w:tcPr>
            <w:tcW w:w="1710" w:type="dxa"/>
            <w:shd w:val="clear" w:color="auto" w:fill="F2F2F2" w:themeFill="background1" w:themeFillShade="F2"/>
            <w:vAlign w:val="center"/>
          </w:tcPr>
          <w:p w14:paraId="4A90A037" w14:textId="77777777" w:rsidR="003A159C" w:rsidRDefault="003A159C" w:rsidP="00A102AF">
            <w:pPr>
              <w:spacing w:after="0"/>
              <w:jc w:val="center"/>
            </w:pPr>
            <w:r>
              <w:rPr>
                <w:rFonts w:ascii="Sylfaen" w:hAnsi="Sylfaen"/>
                <w:color w:val="000000" w:themeColor="text1"/>
                <w:sz w:val="20"/>
                <w:szCs w:val="20"/>
              </w:rPr>
              <w:t>8</w:t>
            </w:r>
          </w:p>
        </w:tc>
        <w:tc>
          <w:tcPr>
            <w:tcW w:w="1620" w:type="dxa"/>
            <w:shd w:val="clear" w:color="auto" w:fill="F2F2F2" w:themeFill="background1" w:themeFillShade="F2"/>
            <w:vAlign w:val="center"/>
          </w:tcPr>
          <w:p w14:paraId="295F4250" w14:textId="77777777" w:rsidR="003A159C" w:rsidRDefault="003A159C" w:rsidP="00A102AF">
            <w:pPr>
              <w:spacing w:after="0"/>
              <w:jc w:val="center"/>
            </w:pPr>
            <w:r>
              <w:rPr>
                <w:rFonts w:ascii="Sylfaen" w:hAnsi="Sylfaen"/>
                <w:color w:val="000000" w:themeColor="text1"/>
                <w:sz w:val="20"/>
                <w:szCs w:val="20"/>
              </w:rPr>
              <w:t>_</w:t>
            </w:r>
          </w:p>
        </w:tc>
      </w:tr>
      <w:tr w:rsidR="003A159C" w:rsidRPr="00426AAB" w14:paraId="388C20F1" w14:textId="77777777" w:rsidTr="00A102AF">
        <w:trPr>
          <w:trHeight w:val="300"/>
        </w:trPr>
        <w:tc>
          <w:tcPr>
            <w:tcW w:w="2875" w:type="dxa"/>
            <w:shd w:val="clear" w:color="auto" w:fill="F2F2F2" w:themeFill="background1" w:themeFillShade="F2"/>
          </w:tcPr>
          <w:p w14:paraId="2BFD5373" w14:textId="77777777" w:rsidR="003A159C" w:rsidRPr="00426AAB" w:rsidRDefault="003A159C" w:rsidP="00A102AF">
            <w:pPr>
              <w:spacing w:after="0" w:line="240" w:lineRule="auto"/>
              <w:rPr>
                <w:rFonts w:ascii="Sylfaen" w:hAnsi="Sylfaen"/>
                <w:bCs/>
                <w:color w:val="000000"/>
                <w:sz w:val="19"/>
                <w:szCs w:val="19"/>
              </w:rPr>
            </w:pPr>
            <w:r>
              <w:rPr>
                <w:rFonts w:ascii="Sylfaen" w:hAnsi="Sylfaen"/>
                <w:bCs/>
                <w:color w:val="000000"/>
                <w:sz w:val="19"/>
                <w:szCs w:val="19"/>
              </w:rPr>
              <w:t xml:space="preserve">საერთაშორისო პერსონალის ჩათვლით </w:t>
            </w:r>
          </w:p>
        </w:tc>
        <w:tc>
          <w:tcPr>
            <w:tcW w:w="1440" w:type="dxa"/>
            <w:shd w:val="clear" w:color="auto" w:fill="F2F2F2" w:themeFill="background1" w:themeFillShade="F2"/>
            <w:vAlign w:val="center"/>
          </w:tcPr>
          <w:p w14:paraId="30773F17" w14:textId="77777777" w:rsidR="003A159C" w:rsidRDefault="003A159C" w:rsidP="00A102AF">
            <w:pPr>
              <w:spacing w:after="0"/>
              <w:jc w:val="center"/>
            </w:pPr>
            <w:r>
              <w:rPr>
                <w:rFonts w:ascii="Sylfaen" w:hAnsi="Sylfaen"/>
                <w:color w:val="000000" w:themeColor="text1"/>
                <w:sz w:val="20"/>
                <w:szCs w:val="20"/>
              </w:rPr>
              <w:t>7</w:t>
            </w:r>
          </w:p>
        </w:tc>
        <w:tc>
          <w:tcPr>
            <w:tcW w:w="1710" w:type="dxa"/>
            <w:shd w:val="clear" w:color="auto" w:fill="F2F2F2" w:themeFill="background1" w:themeFillShade="F2"/>
            <w:vAlign w:val="center"/>
          </w:tcPr>
          <w:p w14:paraId="69BC26CD" w14:textId="77777777" w:rsidR="003A159C" w:rsidRDefault="003A159C" w:rsidP="00A102AF">
            <w:pPr>
              <w:spacing w:after="0"/>
              <w:jc w:val="center"/>
            </w:pPr>
            <w:r>
              <w:rPr>
                <w:rFonts w:ascii="Sylfaen" w:hAnsi="Sylfaen"/>
                <w:color w:val="000000" w:themeColor="text1"/>
                <w:sz w:val="20"/>
                <w:szCs w:val="20"/>
              </w:rPr>
              <w:t>7</w:t>
            </w:r>
          </w:p>
        </w:tc>
        <w:tc>
          <w:tcPr>
            <w:tcW w:w="1710" w:type="dxa"/>
            <w:shd w:val="clear" w:color="auto" w:fill="F2F2F2" w:themeFill="background1" w:themeFillShade="F2"/>
            <w:vAlign w:val="center"/>
          </w:tcPr>
          <w:p w14:paraId="72297151" w14:textId="77777777" w:rsidR="003A159C" w:rsidRDefault="003A159C" w:rsidP="00A102AF">
            <w:pPr>
              <w:spacing w:after="0"/>
              <w:jc w:val="center"/>
            </w:pPr>
            <w:r>
              <w:rPr>
                <w:rFonts w:ascii="Sylfaen" w:hAnsi="Sylfaen"/>
                <w:color w:val="000000" w:themeColor="text1"/>
                <w:sz w:val="20"/>
                <w:szCs w:val="20"/>
              </w:rPr>
              <w:t>7</w:t>
            </w:r>
          </w:p>
        </w:tc>
        <w:tc>
          <w:tcPr>
            <w:tcW w:w="1620" w:type="dxa"/>
            <w:shd w:val="clear" w:color="auto" w:fill="F2F2F2" w:themeFill="background1" w:themeFillShade="F2"/>
            <w:vAlign w:val="center"/>
          </w:tcPr>
          <w:p w14:paraId="3AED3161" w14:textId="77777777" w:rsidR="003A159C" w:rsidRDefault="003A159C" w:rsidP="00A102AF">
            <w:pPr>
              <w:spacing w:after="0"/>
              <w:jc w:val="center"/>
            </w:pPr>
            <w:r>
              <w:rPr>
                <w:rFonts w:ascii="Sylfaen" w:hAnsi="Sylfaen"/>
                <w:color w:val="000000" w:themeColor="text1"/>
                <w:sz w:val="20"/>
                <w:szCs w:val="20"/>
              </w:rPr>
              <w:t>-</w:t>
            </w:r>
          </w:p>
        </w:tc>
      </w:tr>
      <w:bookmarkEnd w:id="46"/>
    </w:tbl>
    <w:p w14:paraId="72D89B0F" w14:textId="77777777" w:rsidR="003A159C" w:rsidRDefault="003A159C" w:rsidP="003A159C">
      <w:pPr>
        <w:spacing w:beforeAutospacing="1" w:afterAutospacing="1" w:line="276" w:lineRule="auto"/>
        <w:jc w:val="both"/>
        <w:rPr>
          <w:rFonts w:ascii="Sylfaen" w:hAnsi="Sylfaen"/>
          <w:b/>
          <w:bCs/>
          <w:sz w:val="20"/>
          <w:szCs w:val="20"/>
        </w:rPr>
      </w:pPr>
    </w:p>
    <w:p w14:paraId="7AC182A9" w14:textId="77777777" w:rsidR="003A159C" w:rsidRPr="00426AAB" w:rsidRDefault="003A159C" w:rsidP="003A159C">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6CBE831B" w14:textId="77777777" w:rsidR="003A159C" w:rsidRDefault="003A159C" w:rsidP="003A159C">
      <w:pPr>
        <w:pStyle w:val="ListParagraph"/>
        <w:numPr>
          <w:ilvl w:val="0"/>
          <w:numId w:val="11"/>
        </w:numPr>
        <w:spacing w:beforeAutospacing="1" w:afterAutospacing="1" w:line="276" w:lineRule="auto"/>
        <w:jc w:val="both"/>
        <w:rPr>
          <w:rFonts w:ascii="Sylfaen" w:eastAsia="Sylfaen" w:hAnsi="Sylfaen" w:cs="Sylfaen"/>
        </w:rPr>
      </w:pPr>
      <w:r>
        <w:rPr>
          <w:rFonts w:ascii="Sylfaen" w:hAnsi="Sylfaen"/>
          <w:sz w:val="20"/>
          <w:szCs w:val="20"/>
        </w:rPr>
        <w:t>თვითშეფასების ანგარიში;</w:t>
      </w:r>
    </w:p>
    <w:p w14:paraId="63B88A6F" w14:textId="77777777" w:rsidR="003A159C" w:rsidRDefault="003A159C" w:rsidP="003A159C">
      <w:pPr>
        <w:pStyle w:val="ListParagraph"/>
        <w:numPr>
          <w:ilvl w:val="0"/>
          <w:numId w:val="11"/>
        </w:numPr>
        <w:spacing w:after="0" w:line="276" w:lineRule="auto"/>
        <w:jc w:val="both"/>
        <w:rPr>
          <w:rFonts w:ascii="Sylfaen" w:eastAsia="Sylfaen" w:hAnsi="Sylfaen" w:cs="Sylfaen"/>
        </w:rPr>
      </w:pPr>
      <w:r>
        <w:rPr>
          <w:rFonts w:ascii="Sylfaen" w:hAnsi="Sylfaen"/>
          <w:sz w:val="20"/>
          <w:szCs w:val="20"/>
        </w:rPr>
        <w:t>აკადემიური და მოწვეული პერსონალის დატვირთვის სქემა;</w:t>
      </w:r>
    </w:p>
    <w:p w14:paraId="39A3A642" w14:textId="77777777" w:rsidR="003A159C" w:rsidRDefault="003A159C" w:rsidP="003A159C">
      <w:pPr>
        <w:pStyle w:val="ListParagraph"/>
        <w:numPr>
          <w:ilvl w:val="0"/>
          <w:numId w:val="11"/>
        </w:numPr>
        <w:spacing w:after="0" w:line="276" w:lineRule="auto"/>
        <w:jc w:val="both"/>
        <w:rPr>
          <w:rFonts w:ascii="Sylfaen" w:eastAsia="Sylfaen" w:hAnsi="Sylfaen" w:cs="Sylfaen"/>
        </w:rPr>
      </w:pPr>
      <w:r>
        <w:rPr>
          <w:rFonts w:ascii="Sylfaen" w:hAnsi="Sylfaen"/>
          <w:sz w:val="20"/>
          <w:szCs w:val="20"/>
        </w:rPr>
        <w:t xml:space="preserve">პერსონალის რეზიუმეები; </w:t>
      </w:r>
    </w:p>
    <w:p w14:paraId="562DF4F6" w14:textId="77777777" w:rsidR="003A159C" w:rsidRDefault="003A159C" w:rsidP="003A159C">
      <w:pPr>
        <w:pStyle w:val="ListParagraph"/>
        <w:numPr>
          <w:ilvl w:val="0"/>
          <w:numId w:val="11"/>
        </w:numPr>
        <w:spacing w:after="0" w:line="276" w:lineRule="auto"/>
        <w:jc w:val="both"/>
        <w:rPr>
          <w:rFonts w:ascii="Sylfaen" w:eastAsia="Sylfaen" w:hAnsi="Sylfaen" w:cs="Sylfaen"/>
        </w:rPr>
      </w:pPr>
      <w:r>
        <w:rPr>
          <w:rFonts w:ascii="Sylfaen" w:hAnsi="Sylfaen"/>
          <w:sz w:val="20"/>
          <w:szCs w:val="20"/>
        </w:rPr>
        <w:t xml:space="preserve">აკადემიური პერსონალის ბოლო 5 წლის განმავლობაში გამოქვექყნებული სამეცნიერო პუბლიკაციის შესახებ მონაცემები; </w:t>
      </w:r>
    </w:p>
    <w:p w14:paraId="3C1B6A0B" w14:textId="77777777" w:rsidR="003A159C" w:rsidRDefault="003A159C" w:rsidP="003A159C">
      <w:pPr>
        <w:pStyle w:val="ListParagraph"/>
        <w:numPr>
          <w:ilvl w:val="0"/>
          <w:numId w:val="11"/>
        </w:numPr>
        <w:spacing w:after="0" w:line="276" w:lineRule="auto"/>
        <w:jc w:val="both"/>
        <w:rPr>
          <w:rFonts w:ascii="Sylfaen" w:eastAsia="Sylfaen" w:hAnsi="Sylfaen" w:cs="Sylfaen"/>
        </w:rPr>
      </w:pPr>
      <w:r>
        <w:rPr>
          <w:rFonts w:ascii="Sylfaen" w:hAnsi="Sylfaen"/>
          <w:sz w:val="20"/>
          <w:szCs w:val="20"/>
        </w:rPr>
        <w:t>ინტერვიუს შედეგები;</w:t>
      </w:r>
    </w:p>
    <w:p w14:paraId="02BFF853" w14:textId="77777777" w:rsidR="003A159C" w:rsidRDefault="003A159C" w:rsidP="003A159C">
      <w:pPr>
        <w:spacing w:beforeAutospacing="1" w:afterAutospacing="1" w:line="276" w:lineRule="auto"/>
        <w:jc w:val="both"/>
        <w:rPr>
          <w:rFonts w:ascii="Sylfaen" w:eastAsia="Times New Roman" w:hAnsi="Sylfaen"/>
          <w:color w:val="808080" w:themeColor="background1" w:themeShade="80"/>
          <w:sz w:val="20"/>
          <w:szCs w:val="20"/>
        </w:rPr>
      </w:pPr>
    </w:p>
    <w:p w14:paraId="19A630D7" w14:textId="77777777" w:rsidR="003A159C" w:rsidRPr="00426AAB" w:rsidRDefault="003A159C" w:rsidP="003A159C">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Pr>
            <w:rStyle w:val="Hyperlink"/>
            <w:rFonts w:ascii="Sylfaen" w:hAnsi="Sylfaen"/>
            <w:b/>
            <w:bCs/>
          </w:rPr>
          <w:t>რეკომენდაცები</w:t>
        </w:r>
      </w:hyperlink>
      <w:r>
        <w:rPr>
          <w:rFonts w:ascii="Sylfaen" w:hAnsi="Sylfaen"/>
          <w:b/>
          <w:bCs/>
          <w:color w:val="000000" w:themeColor="text1"/>
          <w:sz w:val="20"/>
          <w:szCs w:val="20"/>
        </w:rPr>
        <w:t>.</w:t>
      </w:r>
    </w:p>
    <w:p w14:paraId="17AC73CA" w14:textId="77777777" w:rsidR="003A159C" w:rsidRDefault="003A159C" w:rsidP="003A159C">
      <w:pPr>
        <w:pStyle w:val="ListParagraph"/>
        <w:numPr>
          <w:ilvl w:val="0"/>
          <w:numId w:val="14"/>
        </w:numPr>
        <w:spacing w:beforeAutospacing="1" w:afterAutospacing="1" w:line="276" w:lineRule="auto"/>
        <w:jc w:val="both"/>
        <w:rPr>
          <w:rFonts w:ascii="Sylfaen" w:eastAsia="Sylfaen" w:hAnsi="Sylfaen" w:cs="Sylfaen"/>
          <w:color w:val="808080" w:themeColor="background1" w:themeShade="80"/>
        </w:rPr>
      </w:pPr>
      <w:r>
        <w:rPr>
          <w:rFonts w:ascii="Sylfaen" w:hAnsi="Sylfaen"/>
          <w:color w:val="808080" w:themeColor="background1" w:themeShade="80"/>
          <w:sz w:val="20"/>
          <w:szCs w:val="20"/>
        </w:rPr>
        <w:t>არ ეხება</w:t>
      </w:r>
    </w:p>
    <w:p w14:paraId="4DE2C208" w14:textId="77777777" w:rsidR="003A159C" w:rsidRPr="00426AAB" w:rsidRDefault="003A159C" w:rsidP="003A159C">
      <w:pPr>
        <w:spacing w:beforeAutospacing="1" w:after="0" w:afterAutospacing="1" w:line="276" w:lineRule="auto"/>
        <w:jc w:val="both"/>
        <w:textAlignment w:val="baseline"/>
        <w:rPr>
          <w:rStyle w:val="spellingerror"/>
          <w:rFonts w:ascii="Sylfaen" w:hAnsi="Sylfaen" w:cs="Sylfaen"/>
          <w:b/>
          <w:color w:val="000000"/>
          <w:sz w:val="20"/>
          <w:szCs w:val="20"/>
        </w:rPr>
      </w:pPr>
      <w:r>
        <w:t>რჩევები პროგრამების განვითარებისთვის</w:t>
      </w:r>
      <w:r>
        <w:rPr>
          <w:rStyle w:val="spellingerror"/>
          <w:rFonts w:ascii="Sylfaen" w:hAnsi="Sylfaen"/>
          <w:b/>
          <w:bCs/>
          <w:color w:val="000000" w:themeColor="text1"/>
          <w:sz w:val="20"/>
          <w:szCs w:val="20"/>
        </w:rPr>
        <w:t xml:space="preserve"> </w:t>
      </w:r>
    </w:p>
    <w:p w14:paraId="0F3A88D9" w14:textId="77777777" w:rsidR="003A159C" w:rsidRDefault="003A159C" w:rsidP="003A159C">
      <w:pPr>
        <w:pStyle w:val="ListParagraph"/>
        <w:numPr>
          <w:ilvl w:val="0"/>
          <w:numId w:val="12"/>
        </w:numPr>
        <w:spacing w:beforeAutospacing="1" w:afterAutospacing="1" w:line="276" w:lineRule="auto"/>
        <w:jc w:val="both"/>
        <w:rPr>
          <w:rStyle w:val="normaltextrun"/>
          <w:rFonts w:ascii="Sylfaen" w:hAnsi="Sylfaen"/>
          <w:color w:val="808080" w:themeColor="background1" w:themeShade="80"/>
          <w:sz w:val="20"/>
          <w:szCs w:val="20"/>
        </w:rPr>
      </w:pPr>
      <w:r>
        <w:rPr>
          <w:rStyle w:val="normaltextrun"/>
          <w:rFonts w:ascii="Sylfaen" w:hAnsi="Sylfaen"/>
          <w:color w:val="808080" w:themeColor="background1" w:themeShade="80"/>
          <w:sz w:val="20"/>
          <w:szCs w:val="20"/>
        </w:rPr>
        <w:lastRenderedPageBreak/>
        <w:t>არ ეხება</w:t>
      </w:r>
    </w:p>
    <w:p w14:paraId="53A09B70"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5377F0C7" w14:textId="77777777" w:rsidR="003A159C" w:rsidRPr="00426AAB" w:rsidRDefault="003A159C" w:rsidP="003A159C">
      <w:pPr>
        <w:spacing w:before="100" w:beforeAutospacing="1" w:after="10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3B5CDB02" w14:textId="77777777" w:rsidR="003A159C" w:rsidRPr="00426AAB" w:rsidRDefault="003A159C" w:rsidP="003A159C">
      <w:pPr>
        <w:pStyle w:val="NormalWeb"/>
        <w:rPr>
          <w:rFonts w:ascii="Sylfaen" w:hAnsi="Sylfaen"/>
          <w:b/>
          <w:color w:val="808080"/>
          <w:sz w:val="18"/>
          <w:szCs w:val="20"/>
        </w:rPr>
      </w:pPr>
      <w:r>
        <w:rPr>
          <w:rFonts w:ascii="Sylfaen" w:hAnsi="Sylfaen"/>
          <w:b/>
          <w:color w:val="808080"/>
          <w:sz w:val="18"/>
          <w:szCs w:val="20"/>
        </w:rPr>
        <w:t>გთხოვთ, შეაფასოთ სტანდარტის აღნიშნულ კომპონენტთან პროგრამის შესაბამისობა</w:t>
      </w:r>
    </w:p>
    <w:tbl>
      <w:tblPr>
        <w:tblW w:w="5788"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127"/>
        <w:gridCol w:w="3661"/>
      </w:tblGrid>
      <w:tr w:rsidR="003A159C" w:rsidRPr="00426AAB" w14:paraId="6185655F" w14:textId="77777777" w:rsidTr="00A102AF">
        <w:trPr>
          <w:trHeight w:val="526"/>
        </w:trPr>
        <w:tc>
          <w:tcPr>
            <w:tcW w:w="2127" w:type="dxa"/>
          </w:tcPr>
          <w:p w14:paraId="744AB7F6" w14:textId="77777777" w:rsidR="003A159C" w:rsidRPr="00426AAB" w:rsidRDefault="003A159C" w:rsidP="00A102AF">
            <w:pPr>
              <w:pStyle w:val="NormalWeb"/>
              <w:rPr>
                <w:rFonts w:ascii="Sylfaen" w:hAnsi="Sylfaen"/>
                <w:b/>
                <w:bCs/>
                <w:color w:val="000000"/>
                <w:sz w:val="20"/>
                <w:szCs w:val="20"/>
              </w:rPr>
            </w:pPr>
            <w:bookmarkStart w:id="47" w:name="_Hlk196882072"/>
            <w:r>
              <w:rPr>
                <w:rFonts w:ascii="Sylfaen" w:hAnsi="Sylfaen"/>
                <w:b/>
                <w:bCs/>
                <w:color w:val="000000"/>
                <w:sz w:val="20"/>
                <w:szCs w:val="20"/>
              </w:rPr>
              <w:t>კომპონენტი</w:t>
            </w:r>
          </w:p>
        </w:tc>
        <w:tc>
          <w:tcPr>
            <w:tcW w:w="3661" w:type="dxa"/>
          </w:tcPr>
          <w:p w14:paraId="71804935" w14:textId="77777777" w:rsidR="003A159C" w:rsidRPr="00426AAB" w:rsidRDefault="003A159C" w:rsidP="00A102AF">
            <w:pPr>
              <w:pStyle w:val="NormalWeb"/>
              <w:jc w:val="center"/>
              <w:rPr>
                <w:rFonts w:ascii="Sylfaen" w:hAnsi="Sylfaen"/>
                <w:b/>
                <w:bCs/>
                <w:color w:val="000000"/>
                <w:sz w:val="20"/>
                <w:szCs w:val="20"/>
              </w:rPr>
            </w:pPr>
            <w:r>
              <w:rPr>
                <w:rFonts w:ascii="Sylfaen" w:hAnsi="Sylfaen"/>
                <w:b/>
                <w:bCs/>
                <w:color w:val="000000"/>
                <w:sz w:val="20"/>
                <w:szCs w:val="20"/>
              </w:rPr>
              <w:t>შეფასება</w:t>
            </w:r>
          </w:p>
        </w:tc>
      </w:tr>
      <w:bookmarkStart w:id="48" w:name="programm41"/>
      <w:tr w:rsidR="003A159C" w:rsidRPr="00426AAB" w14:paraId="1F11EF8C" w14:textId="77777777" w:rsidTr="00A102AF">
        <w:trPr>
          <w:trHeight w:val="356"/>
        </w:trPr>
        <w:tc>
          <w:tcPr>
            <w:tcW w:w="2127" w:type="dxa"/>
            <w:shd w:val="clear" w:color="auto" w:fill="EDEDED" w:themeFill="accent3" w:themeFillTint="33"/>
            <w:vAlign w:val="center"/>
          </w:tcPr>
          <w:p w14:paraId="558ED5BC" w14:textId="77777777" w:rsidR="003A159C" w:rsidRPr="00426AAB" w:rsidRDefault="003A159C" w:rsidP="00A102AF">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Pr>
                <w:rStyle w:val="Hyperlink"/>
                <w:rFonts w:ascii="Sylfaen" w:eastAsia="Calibri" w:hAnsi="Sylfaen"/>
                <w:b/>
                <w:bCs/>
              </w:rPr>
              <w:t>4.1. ადამიანური რესურსი</w:t>
            </w:r>
            <w:r w:rsidRPr="00426AAB">
              <w:rPr>
                <w:rFonts w:ascii="Sylfaen" w:hAnsi="Sylfaen"/>
                <w:b/>
                <w:bCs/>
                <w:color w:val="000000"/>
                <w:sz w:val="20"/>
                <w:szCs w:val="20"/>
              </w:rPr>
              <w:fldChar w:fldCharType="end"/>
            </w:r>
            <w:bookmarkEnd w:id="48"/>
          </w:p>
        </w:tc>
        <w:sdt>
          <w:sdtPr>
            <w:rPr>
              <w:rFonts w:ascii="Sylfaen" w:hAnsi="Sylfaen"/>
              <w:sz w:val="22"/>
              <w:szCs w:val="28"/>
            </w:rPr>
            <w:alias w:val="შეფასება"/>
            <w:tag w:val="Evaluation"/>
            <w:id w:val="2132124068"/>
            <w:placeholder>
              <w:docPart w:val="BDFEBEABCE4A4D278B14FC74661419BC"/>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661" w:type="dxa"/>
                <w:shd w:val="clear" w:color="auto" w:fill="EDEDED" w:themeFill="accent3" w:themeFillTint="33"/>
              </w:tcPr>
              <w:p w14:paraId="63AA8089" w14:textId="77777777" w:rsidR="003A159C" w:rsidRPr="00426AAB" w:rsidRDefault="003A159C" w:rsidP="00A102AF">
                <w:pPr>
                  <w:pStyle w:val="NormalWeb"/>
                  <w:jc w:val="center"/>
                  <w:rPr>
                    <w:rFonts w:ascii="Sylfaen" w:hAnsi="Sylfaen"/>
                    <w:sz w:val="28"/>
                    <w:szCs w:val="28"/>
                  </w:rPr>
                </w:pPr>
                <w:r w:rsidRPr="00974EE0">
                  <w:rPr>
                    <w:rFonts w:ascii="Sylfaen" w:hAnsi="Sylfaen"/>
                    <w:sz w:val="22"/>
                    <w:szCs w:val="28"/>
                  </w:rPr>
                  <w:t>შესაბამისობაშია</w:t>
                </w:r>
              </w:p>
            </w:tc>
          </w:sdtContent>
        </w:sdt>
      </w:tr>
      <w:bookmarkEnd w:id="47"/>
    </w:tbl>
    <w:p w14:paraId="0E1F974B" w14:textId="77777777" w:rsidR="003A159C" w:rsidRPr="00426AAB" w:rsidRDefault="003A159C" w:rsidP="003A159C">
      <w:pPr>
        <w:spacing w:after="24" w:line="248" w:lineRule="auto"/>
        <w:jc w:val="both"/>
        <w:rPr>
          <w:rFonts w:ascii="Sylfaen" w:hAnsi="Sylfaen" w:cs="Sylfaen"/>
          <w:b/>
          <w:color w:val="0070C0"/>
          <w:sz w:val="20"/>
          <w:szCs w:val="20"/>
        </w:rPr>
      </w:pPr>
    </w:p>
    <w:p w14:paraId="6CFBCC05"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12CEC95D"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rPr>
      </w:pPr>
      <w:bookmarkStart w:id="49" w:name="_Hlk108620374"/>
    </w:p>
    <w:p w14:paraId="220FBDD8" w14:textId="77777777" w:rsidR="003A159C" w:rsidRPr="00426AAB" w:rsidRDefault="003A159C" w:rsidP="003A159C">
      <w:pPr>
        <w:shd w:val="clear" w:color="auto" w:fill="DEEAF6"/>
        <w:spacing w:after="24" w:line="248" w:lineRule="auto"/>
        <w:jc w:val="both"/>
        <w:rPr>
          <w:rFonts w:ascii="Sylfaen" w:eastAsia="Times New Roman" w:hAnsi="Sylfaen"/>
          <w:b/>
          <w:bCs/>
          <w:color w:val="0070C0"/>
          <w:sz w:val="20"/>
          <w:szCs w:val="20"/>
        </w:rPr>
      </w:pPr>
      <w:r>
        <w:rPr>
          <w:rFonts w:ascii="Sylfaen" w:hAnsi="Sylfaen"/>
          <w:b/>
          <w:color w:val="0070C0"/>
        </w:rPr>
        <w:t>4.2 მაგისტრანტისა და დოქტორანტის ხელმძღვანელის კვალიფიკაცია</w:t>
      </w:r>
      <w:r>
        <w:rPr>
          <w:rFonts w:ascii="Sylfaen" w:hAnsi="Sylfaen"/>
          <w:b/>
          <w:bCs/>
          <w:color w:val="0070C0"/>
          <w:sz w:val="20"/>
          <w:szCs w:val="20"/>
        </w:rPr>
        <w:t xml:space="preserve"> </w:t>
      </w:r>
    </w:p>
    <w:p w14:paraId="50F2BEC4" w14:textId="77777777" w:rsidR="003A159C" w:rsidRPr="00426AAB" w:rsidRDefault="003A159C" w:rsidP="003A159C">
      <w:pPr>
        <w:pStyle w:val="BodyText"/>
        <w:pBdr>
          <w:bottom w:val="single" w:sz="4" w:space="1" w:color="auto"/>
        </w:pBdr>
        <w:ind w:left="0"/>
        <w:jc w:val="both"/>
        <w:rPr>
          <w:rFonts w:ascii="Sylfaen" w:hAnsi="Sylfaen" w:cs="Calibri"/>
        </w:rPr>
      </w:pPr>
      <w:r>
        <w:rPr>
          <w:rFonts w:ascii="Sylfaen" w:hAnsi="Sylfaen"/>
        </w:rPr>
        <w:t>მაგისტრატურის სტუდენტებს ჰყავს კვალიფიციური ხელმძღვანელი / ხელმძღვანელები და საჭიროების შემთხვევაში თანახელმძღვანელი / თანახელმძღვანელები, რომლებსაც აქვთ კვლევის სფეროში შესაბამისი სამეცნიერო - კვლევითი გამოცდილება.</w:t>
      </w:r>
    </w:p>
    <w:p w14:paraId="0B8D40FE" w14:textId="77777777" w:rsidR="003A159C" w:rsidRPr="00426AAB" w:rsidRDefault="003A159C" w:rsidP="003A159C">
      <w:pPr>
        <w:spacing w:after="0" w:line="276" w:lineRule="auto"/>
        <w:ind w:left="360"/>
        <w:jc w:val="both"/>
        <w:rPr>
          <w:rFonts w:ascii="Sylfaen" w:hAnsi="Sylfaen"/>
          <w:b/>
          <w:bCs/>
          <w:sz w:val="20"/>
          <w:szCs w:val="20"/>
        </w:rPr>
      </w:pPr>
    </w:p>
    <w:bookmarkEnd w:id="49"/>
    <w:p w14:paraId="4503174E" w14:textId="77777777" w:rsidR="003A159C" w:rsidRPr="00426AAB" w:rsidRDefault="003A159C" w:rsidP="003A159C">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22A1ECAB" w14:textId="77777777" w:rsidR="003A159C" w:rsidRPr="00426AAB" w:rsidRDefault="003A159C" w:rsidP="003A159C">
      <w:pPr>
        <w:spacing w:after="0" w:line="360" w:lineRule="auto"/>
        <w:contextualSpacing/>
        <w:jc w:val="both"/>
        <w:textAlignment w:val="baseline"/>
        <w:rPr>
          <w:rFonts w:ascii="Sylfaen" w:hAnsi="Sylfaen"/>
          <w:bCs/>
          <w:color w:val="808080"/>
          <w:sz w:val="20"/>
          <w:szCs w:val="20"/>
        </w:rPr>
      </w:pPr>
      <w:r>
        <w:rPr>
          <w:rFonts w:ascii="Sylfaen" w:hAnsi="Sylfaen"/>
          <w:bCs/>
          <w:color w:val="808080"/>
          <w:sz w:val="20"/>
          <w:szCs w:val="20"/>
        </w:rPr>
        <w:t xml:space="preserve">საგანმანათლებლო პროგრამის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საგანმანათლებლო პროგრამის მოცემული სტანდარტის კომპონენტის მოთხოვნებთან შესაბამისობა; </w:t>
      </w:r>
    </w:p>
    <w:p w14:paraId="39013416" w14:textId="77777777" w:rsidR="003A159C" w:rsidRPr="00426AAB" w:rsidRDefault="003A159C" w:rsidP="003A159C">
      <w:pPr>
        <w:spacing w:after="0" w:line="360" w:lineRule="auto"/>
        <w:contextualSpacing/>
        <w:jc w:val="both"/>
        <w:textAlignment w:val="baseline"/>
        <w:rPr>
          <w:rFonts w:ascii="Sylfaen" w:eastAsia="Times New Roman" w:hAnsi="Sylfaen" w:cs="Segoe UI"/>
          <w:sz w:val="20"/>
          <w:szCs w:val="20"/>
          <w:lang w:eastAsia="ru-RU"/>
        </w:rPr>
      </w:pPr>
    </w:p>
    <w:tbl>
      <w:tblPr>
        <w:tblW w:w="881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965"/>
        <w:gridCol w:w="1800"/>
        <w:gridCol w:w="2430"/>
        <w:gridCol w:w="1620"/>
      </w:tblGrid>
      <w:tr w:rsidR="003A159C" w:rsidRPr="00426AAB" w14:paraId="18530917" w14:textId="77777777" w:rsidTr="00A102AF">
        <w:trPr>
          <w:trHeight w:val="857"/>
        </w:trPr>
        <w:tc>
          <w:tcPr>
            <w:tcW w:w="2965" w:type="dxa"/>
            <w:hideMark/>
          </w:tcPr>
          <w:p w14:paraId="7E381345" w14:textId="77777777" w:rsidR="003A159C" w:rsidRPr="00426AAB" w:rsidRDefault="003A159C" w:rsidP="00A102AF">
            <w:pPr>
              <w:spacing w:after="0" w:line="240" w:lineRule="auto"/>
              <w:rPr>
                <w:rFonts w:ascii="Sylfaen" w:eastAsia="Times New Roman" w:hAnsi="Sylfaen" w:cs="Calibri"/>
                <w:b/>
                <w:bCs/>
                <w:color w:val="000000"/>
                <w:sz w:val="19"/>
                <w:szCs w:val="19"/>
              </w:rPr>
            </w:pPr>
            <w:bookmarkStart w:id="50" w:name="_Hlk109924652"/>
            <w:r>
              <w:rPr>
                <w:rFonts w:ascii="Sylfaen" w:hAnsi="Sylfaen"/>
                <w:b/>
                <w:bCs/>
                <w:color w:val="000000"/>
                <w:sz w:val="19"/>
                <w:szCs w:val="19"/>
              </w:rPr>
              <w:t>სამაგისტრო ნაშრომის ხელმძღვანელთა რაოდენობა</w:t>
            </w:r>
          </w:p>
        </w:tc>
        <w:tc>
          <w:tcPr>
            <w:tcW w:w="1800" w:type="dxa"/>
          </w:tcPr>
          <w:p w14:paraId="484831C1" w14:textId="77777777" w:rsidR="003A159C" w:rsidRPr="00426AAB" w:rsidRDefault="003A159C" w:rsidP="00A102AF">
            <w:pPr>
              <w:spacing w:after="0" w:line="240" w:lineRule="auto"/>
              <w:rPr>
                <w:rFonts w:ascii="Sylfaen" w:eastAsia="Times New Roman" w:hAnsi="Sylfaen" w:cs="Calibri"/>
                <w:b/>
                <w:bCs/>
                <w:color w:val="000000"/>
                <w:sz w:val="19"/>
                <w:szCs w:val="19"/>
              </w:rPr>
            </w:pPr>
            <w:r>
              <w:rPr>
                <w:rFonts w:ascii="Sylfaen" w:hAnsi="Sylfaen"/>
                <w:b/>
                <w:bCs/>
                <w:color w:val="000000"/>
                <w:sz w:val="19"/>
                <w:szCs w:val="19"/>
              </w:rPr>
              <w:t>ნაშრომის ხელმძღვანელები</w:t>
            </w:r>
          </w:p>
        </w:tc>
        <w:tc>
          <w:tcPr>
            <w:tcW w:w="2430" w:type="dxa"/>
          </w:tcPr>
          <w:p w14:paraId="14A9A457" w14:textId="77777777" w:rsidR="003A159C" w:rsidRPr="00426AAB" w:rsidRDefault="003A159C" w:rsidP="00A102AF">
            <w:pPr>
              <w:spacing w:after="0" w:line="240" w:lineRule="auto"/>
              <w:rPr>
                <w:rFonts w:ascii="Sylfaen" w:eastAsia="Times New Roman" w:hAnsi="Sylfaen" w:cs="Calibri"/>
                <w:b/>
                <w:bCs/>
                <w:color w:val="000000"/>
                <w:sz w:val="19"/>
                <w:szCs w:val="19"/>
              </w:rPr>
            </w:pPr>
            <w:r>
              <w:rPr>
                <w:rFonts w:ascii="Sylfaen" w:hAnsi="Sylfaen"/>
                <w:b/>
                <w:bCs/>
                <w:sz w:val="19"/>
                <w:szCs w:val="19"/>
              </w:rPr>
              <w:t>მათ</w:t>
            </w:r>
            <w:r>
              <w:rPr>
                <w:rFonts w:ascii="Sylfaen" w:hAnsi="Sylfaen"/>
                <w:b/>
                <w:bCs/>
                <w:sz w:val="19"/>
                <w:szCs w:val="19"/>
              </w:rPr>
              <w:br/>
              <w:t>შორის, დარგობრივი მიმართულებით დოქტორის ხარისხის მქონე ხელმძღვანელები</w:t>
            </w:r>
          </w:p>
        </w:tc>
        <w:tc>
          <w:tcPr>
            <w:tcW w:w="1620" w:type="dxa"/>
          </w:tcPr>
          <w:p w14:paraId="4B124E4F" w14:textId="77777777" w:rsidR="003A159C" w:rsidRPr="00426AAB" w:rsidRDefault="003A159C" w:rsidP="00A102AF">
            <w:pPr>
              <w:spacing w:after="0" w:line="240" w:lineRule="auto"/>
              <w:rPr>
                <w:rFonts w:ascii="Sylfaen" w:eastAsia="Times New Roman" w:hAnsi="Sylfaen" w:cs="Calibri"/>
                <w:b/>
                <w:bCs/>
                <w:color w:val="000000"/>
                <w:sz w:val="19"/>
                <w:szCs w:val="19"/>
              </w:rPr>
            </w:pPr>
            <w:r>
              <w:rPr>
                <w:rFonts w:ascii="Sylfaen" w:hAnsi="Sylfaen"/>
                <w:b/>
                <w:bCs/>
                <w:color w:val="000000"/>
                <w:sz w:val="19"/>
                <w:szCs w:val="19"/>
              </w:rPr>
              <w:t>მათ შორის, აფილირებული აკადემიური პერსონალი</w:t>
            </w:r>
          </w:p>
        </w:tc>
      </w:tr>
      <w:tr w:rsidR="003A159C" w:rsidRPr="00426AAB" w14:paraId="746CFD65" w14:textId="77777777" w:rsidTr="00A102AF">
        <w:trPr>
          <w:trHeight w:val="517"/>
        </w:trPr>
        <w:tc>
          <w:tcPr>
            <w:tcW w:w="2965" w:type="dxa"/>
            <w:shd w:val="clear" w:color="auto" w:fill="F2F2F2"/>
            <w:hideMark/>
          </w:tcPr>
          <w:p w14:paraId="44906968" w14:textId="77777777" w:rsidR="003A159C" w:rsidRPr="00426AAB" w:rsidRDefault="003A159C" w:rsidP="00A102AF">
            <w:pPr>
              <w:spacing w:after="0" w:line="240" w:lineRule="auto"/>
              <w:rPr>
                <w:rFonts w:ascii="Sylfaen" w:eastAsia="Times New Roman" w:hAnsi="Sylfaen" w:cs="Calibri"/>
                <w:b/>
                <w:bCs/>
                <w:color w:val="000000"/>
                <w:sz w:val="19"/>
                <w:szCs w:val="19"/>
              </w:rPr>
            </w:pPr>
            <w:r>
              <w:rPr>
                <w:rFonts w:ascii="Sylfaen" w:hAnsi="Sylfaen"/>
                <w:color w:val="000000"/>
                <w:sz w:val="19"/>
                <w:szCs w:val="19"/>
              </w:rPr>
              <w:t>სამაგისტრო ნაშრომის ხელმძღვანელთა რაოდენობა</w:t>
            </w:r>
          </w:p>
        </w:tc>
        <w:tc>
          <w:tcPr>
            <w:tcW w:w="1800" w:type="dxa"/>
            <w:shd w:val="clear" w:color="auto" w:fill="F2F2F2"/>
            <w:vAlign w:val="center"/>
          </w:tcPr>
          <w:p w14:paraId="7328A181" w14:textId="77777777" w:rsidR="003A159C" w:rsidRPr="00426AAB" w:rsidRDefault="003A159C" w:rsidP="00A102AF">
            <w:pPr>
              <w:spacing w:after="0" w:line="240" w:lineRule="auto"/>
              <w:jc w:val="center"/>
              <w:rPr>
                <w:rFonts w:ascii="Sylfaen" w:eastAsia="Times New Roman" w:hAnsi="Sylfaen" w:cs="Calibri"/>
                <w:b/>
                <w:bCs/>
                <w:color w:val="000000"/>
                <w:sz w:val="20"/>
                <w:szCs w:val="20"/>
              </w:rPr>
            </w:pPr>
          </w:p>
        </w:tc>
        <w:tc>
          <w:tcPr>
            <w:tcW w:w="2430" w:type="dxa"/>
            <w:shd w:val="clear" w:color="auto" w:fill="F2F2F2"/>
            <w:vAlign w:val="center"/>
          </w:tcPr>
          <w:p w14:paraId="78C8D330" w14:textId="77777777" w:rsidR="003A159C" w:rsidRPr="00426AAB" w:rsidRDefault="003A159C" w:rsidP="00A102AF">
            <w:pPr>
              <w:spacing w:after="0" w:line="240" w:lineRule="auto"/>
              <w:jc w:val="center"/>
              <w:rPr>
                <w:rFonts w:ascii="Sylfaen" w:eastAsia="Times New Roman" w:hAnsi="Sylfaen" w:cs="Calibri"/>
                <w:b/>
                <w:bCs/>
                <w:color w:val="000000"/>
                <w:sz w:val="20"/>
                <w:szCs w:val="20"/>
              </w:rPr>
            </w:pPr>
          </w:p>
        </w:tc>
        <w:tc>
          <w:tcPr>
            <w:tcW w:w="1620" w:type="dxa"/>
            <w:shd w:val="clear" w:color="auto" w:fill="F2F2F2"/>
            <w:vAlign w:val="center"/>
          </w:tcPr>
          <w:p w14:paraId="4B5AC60F" w14:textId="77777777" w:rsidR="003A159C" w:rsidRPr="00426AAB" w:rsidRDefault="003A159C" w:rsidP="00A102AF">
            <w:pPr>
              <w:spacing w:after="0" w:line="240" w:lineRule="auto"/>
              <w:jc w:val="center"/>
              <w:rPr>
                <w:rFonts w:ascii="Sylfaen" w:eastAsia="Times New Roman" w:hAnsi="Sylfaen" w:cs="Calibri"/>
                <w:b/>
                <w:bCs/>
                <w:color w:val="000000"/>
                <w:sz w:val="20"/>
                <w:szCs w:val="20"/>
              </w:rPr>
            </w:pPr>
          </w:p>
        </w:tc>
      </w:tr>
      <w:tr w:rsidR="003A159C" w:rsidRPr="00426AAB" w14:paraId="27D02D45" w14:textId="77777777" w:rsidTr="00A102AF">
        <w:trPr>
          <w:trHeight w:val="421"/>
        </w:trPr>
        <w:tc>
          <w:tcPr>
            <w:tcW w:w="2965" w:type="dxa"/>
            <w:hideMark/>
          </w:tcPr>
          <w:p w14:paraId="144204A1" w14:textId="77777777" w:rsidR="003A159C" w:rsidRPr="00426AAB" w:rsidRDefault="003A159C" w:rsidP="00A102AF">
            <w:pPr>
              <w:tabs>
                <w:tab w:val="left" w:pos="155"/>
              </w:tabs>
              <w:spacing w:after="0" w:line="240" w:lineRule="auto"/>
              <w:ind w:firstLineChars="30" w:firstLine="57"/>
              <w:rPr>
                <w:rFonts w:ascii="Sylfaen" w:eastAsia="Times New Roman" w:hAnsi="Sylfaen" w:cs="Calibri"/>
                <w:b/>
                <w:bCs/>
                <w:color w:val="000000"/>
                <w:sz w:val="19"/>
                <w:szCs w:val="19"/>
              </w:rPr>
            </w:pPr>
            <w:r>
              <w:rPr>
                <w:rFonts w:ascii="Sylfaen" w:hAnsi="Sylfaen"/>
                <w:bCs/>
                <w:color w:val="000000"/>
                <w:sz w:val="19"/>
                <w:szCs w:val="19"/>
              </w:rPr>
              <w:t>- პროფესორი</w:t>
            </w:r>
          </w:p>
        </w:tc>
        <w:tc>
          <w:tcPr>
            <w:tcW w:w="1800" w:type="dxa"/>
            <w:vAlign w:val="center"/>
          </w:tcPr>
          <w:p w14:paraId="43B84E8F" w14:textId="77777777" w:rsidR="003A159C" w:rsidRPr="00426AAB" w:rsidRDefault="003A159C" w:rsidP="00A102AF">
            <w:pPr>
              <w:spacing w:after="0" w:line="240" w:lineRule="auto"/>
              <w:jc w:val="center"/>
              <w:rPr>
                <w:rFonts w:ascii="Sylfaen" w:eastAsia="Times New Roman" w:hAnsi="Sylfaen" w:cs="Calibri"/>
                <w:color w:val="000000"/>
                <w:sz w:val="20"/>
                <w:szCs w:val="20"/>
              </w:rPr>
            </w:pPr>
          </w:p>
        </w:tc>
        <w:tc>
          <w:tcPr>
            <w:tcW w:w="2430" w:type="dxa"/>
            <w:vAlign w:val="center"/>
          </w:tcPr>
          <w:p w14:paraId="10AA9506" w14:textId="77777777" w:rsidR="003A159C" w:rsidRPr="00426AAB" w:rsidRDefault="003A159C" w:rsidP="00A102AF">
            <w:pPr>
              <w:spacing w:after="0" w:line="240" w:lineRule="auto"/>
              <w:jc w:val="center"/>
              <w:rPr>
                <w:rFonts w:ascii="Sylfaen" w:eastAsia="Times New Roman" w:hAnsi="Sylfaen" w:cs="Calibri"/>
                <w:color w:val="000000"/>
                <w:sz w:val="20"/>
                <w:szCs w:val="20"/>
              </w:rPr>
            </w:pPr>
          </w:p>
        </w:tc>
        <w:tc>
          <w:tcPr>
            <w:tcW w:w="1620" w:type="dxa"/>
            <w:vAlign w:val="center"/>
          </w:tcPr>
          <w:p w14:paraId="7B23CF2F" w14:textId="77777777" w:rsidR="003A159C" w:rsidRPr="00426AAB" w:rsidRDefault="003A159C" w:rsidP="00A102AF">
            <w:pPr>
              <w:spacing w:after="0" w:line="240" w:lineRule="auto"/>
              <w:jc w:val="center"/>
              <w:rPr>
                <w:rFonts w:ascii="Sylfaen" w:eastAsia="Times New Roman" w:hAnsi="Sylfaen" w:cs="Calibri"/>
                <w:color w:val="000000"/>
                <w:sz w:val="20"/>
                <w:szCs w:val="20"/>
              </w:rPr>
            </w:pPr>
          </w:p>
        </w:tc>
      </w:tr>
      <w:tr w:rsidR="003A159C" w:rsidRPr="00426AAB" w14:paraId="2C0340C2" w14:textId="77777777" w:rsidTr="00A102AF">
        <w:trPr>
          <w:trHeight w:val="379"/>
        </w:trPr>
        <w:tc>
          <w:tcPr>
            <w:tcW w:w="2965" w:type="dxa"/>
            <w:shd w:val="clear" w:color="auto" w:fill="F2F2F2"/>
            <w:hideMark/>
          </w:tcPr>
          <w:p w14:paraId="786578D2" w14:textId="77777777" w:rsidR="003A159C" w:rsidRPr="00426AAB" w:rsidRDefault="003A159C" w:rsidP="00A102AF">
            <w:pPr>
              <w:spacing w:after="0" w:line="240" w:lineRule="auto"/>
              <w:ind w:firstLineChars="30" w:firstLine="57"/>
              <w:rPr>
                <w:rFonts w:ascii="Sylfaen" w:eastAsia="Times New Roman" w:hAnsi="Sylfaen" w:cs="Calibri"/>
                <w:b/>
                <w:bCs/>
                <w:color w:val="000000"/>
                <w:sz w:val="19"/>
                <w:szCs w:val="19"/>
              </w:rPr>
            </w:pPr>
            <w:r>
              <w:rPr>
                <w:rFonts w:ascii="Sylfaen" w:hAnsi="Sylfaen"/>
                <w:bCs/>
                <w:color w:val="000000"/>
                <w:sz w:val="19"/>
                <w:szCs w:val="19"/>
              </w:rPr>
              <w:t>- ასოცირებული პროფესორი</w:t>
            </w:r>
          </w:p>
        </w:tc>
        <w:tc>
          <w:tcPr>
            <w:tcW w:w="1800" w:type="dxa"/>
            <w:shd w:val="clear" w:color="auto" w:fill="F2F2F2"/>
            <w:vAlign w:val="center"/>
          </w:tcPr>
          <w:p w14:paraId="67D8F870" w14:textId="77777777" w:rsidR="003A159C" w:rsidRPr="00426AAB" w:rsidRDefault="003A159C" w:rsidP="00A102AF">
            <w:pPr>
              <w:spacing w:after="0" w:line="240" w:lineRule="auto"/>
              <w:jc w:val="center"/>
              <w:rPr>
                <w:rFonts w:ascii="Sylfaen" w:eastAsia="Times New Roman" w:hAnsi="Sylfaen" w:cs="Calibri"/>
                <w:color w:val="000000"/>
                <w:sz w:val="20"/>
                <w:szCs w:val="20"/>
              </w:rPr>
            </w:pPr>
          </w:p>
        </w:tc>
        <w:tc>
          <w:tcPr>
            <w:tcW w:w="2430" w:type="dxa"/>
            <w:shd w:val="clear" w:color="auto" w:fill="F2F2F2"/>
            <w:vAlign w:val="center"/>
          </w:tcPr>
          <w:p w14:paraId="09BFCD1D" w14:textId="77777777" w:rsidR="003A159C" w:rsidRPr="00426AAB" w:rsidRDefault="003A159C" w:rsidP="00A102AF">
            <w:pPr>
              <w:spacing w:after="0" w:line="240" w:lineRule="auto"/>
              <w:jc w:val="center"/>
              <w:rPr>
                <w:rFonts w:ascii="Sylfaen" w:eastAsia="Times New Roman" w:hAnsi="Sylfaen" w:cs="Calibri"/>
                <w:color w:val="000000"/>
                <w:sz w:val="20"/>
                <w:szCs w:val="20"/>
              </w:rPr>
            </w:pPr>
          </w:p>
        </w:tc>
        <w:tc>
          <w:tcPr>
            <w:tcW w:w="1620" w:type="dxa"/>
            <w:shd w:val="clear" w:color="auto" w:fill="F2F2F2"/>
            <w:vAlign w:val="center"/>
          </w:tcPr>
          <w:p w14:paraId="1E2C7EA5" w14:textId="77777777" w:rsidR="003A159C" w:rsidRPr="00426AAB" w:rsidRDefault="003A159C" w:rsidP="00A102AF">
            <w:pPr>
              <w:spacing w:after="0" w:line="240" w:lineRule="auto"/>
              <w:jc w:val="center"/>
              <w:rPr>
                <w:rFonts w:ascii="Sylfaen" w:eastAsia="Times New Roman" w:hAnsi="Sylfaen" w:cs="Calibri"/>
                <w:color w:val="000000"/>
                <w:sz w:val="20"/>
                <w:szCs w:val="20"/>
              </w:rPr>
            </w:pPr>
          </w:p>
        </w:tc>
      </w:tr>
      <w:tr w:rsidR="003A159C" w:rsidRPr="00426AAB" w14:paraId="6AE9A868" w14:textId="77777777" w:rsidTr="00A102AF">
        <w:trPr>
          <w:trHeight w:val="449"/>
        </w:trPr>
        <w:tc>
          <w:tcPr>
            <w:tcW w:w="2965" w:type="dxa"/>
            <w:hideMark/>
          </w:tcPr>
          <w:p w14:paraId="13D80A87" w14:textId="77777777" w:rsidR="003A159C" w:rsidRPr="00426AAB" w:rsidRDefault="003A159C" w:rsidP="00A102AF">
            <w:pPr>
              <w:spacing w:after="0" w:line="240" w:lineRule="auto"/>
              <w:ind w:firstLineChars="30" w:firstLine="57"/>
              <w:rPr>
                <w:rFonts w:ascii="Sylfaen" w:eastAsia="Times New Roman" w:hAnsi="Sylfaen" w:cs="Calibri"/>
                <w:b/>
                <w:bCs/>
                <w:color w:val="000000"/>
                <w:sz w:val="19"/>
                <w:szCs w:val="19"/>
              </w:rPr>
            </w:pPr>
            <w:r>
              <w:rPr>
                <w:rFonts w:ascii="Sylfaen" w:hAnsi="Sylfaen"/>
                <w:bCs/>
                <w:color w:val="000000"/>
                <w:sz w:val="19"/>
                <w:szCs w:val="19"/>
              </w:rPr>
              <w:t>- ასისტენტ–პროფესორი</w:t>
            </w:r>
          </w:p>
        </w:tc>
        <w:tc>
          <w:tcPr>
            <w:tcW w:w="1800" w:type="dxa"/>
            <w:vAlign w:val="center"/>
          </w:tcPr>
          <w:p w14:paraId="62188B6C" w14:textId="77777777" w:rsidR="003A159C" w:rsidRPr="00426AAB" w:rsidRDefault="003A159C" w:rsidP="00A102AF">
            <w:pPr>
              <w:spacing w:after="0" w:line="240" w:lineRule="auto"/>
              <w:jc w:val="center"/>
              <w:rPr>
                <w:rFonts w:ascii="Sylfaen" w:eastAsia="Times New Roman" w:hAnsi="Sylfaen" w:cs="Calibri"/>
                <w:color w:val="000000"/>
                <w:sz w:val="20"/>
                <w:szCs w:val="20"/>
              </w:rPr>
            </w:pPr>
          </w:p>
        </w:tc>
        <w:tc>
          <w:tcPr>
            <w:tcW w:w="2430" w:type="dxa"/>
            <w:vAlign w:val="center"/>
          </w:tcPr>
          <w:p w14:paraId="62A998C8" w14:textId="77777777" w:rsidR="003A159C" w:rsidRPr="00426AAB" w:rsidRDefault="003A159C" w:rsidP="00A102AF">
            <w:pPr>
              <w:spacing w:after="0" w:line="240" w:lineRule="auto"/>
              <w:jc w:val="center"/>
              <w:rPr>
                <w:rFonts w:ascii="Sylfaen" w:eastAsia="Times New Roman" w:hAnsi="Sylfaen" w:cs="Calibri"/>
                <w:color w:val="000000"/>
                <w:sz w:val="20"/>
                <w:szCs w:val="20"/>
              </w:rPr>
            </w:pPr>
          </w:p>
        </w:tc>
        <w:tc>
          <w:tcPr>
            <w:tcW w:w="1620" w:type="dxa"/>
            <w:vAlign w:val="center"/>
          </w:tcPr>
          <w:p w14:paraId="1F5715BD" w14:textId="77777777" w:rsidR="003A159C" w:rsidRPr="00426AAB" w:rsidRDefault="003A159C" w:rsidP="00A102AF">
            <w:pPr>
              <w:spacing w:after="0" w:line="240" w:lineRule="auto"/>
              <w:jc w:val="center"/>
              <w:rPr>
                <w:rFonts w:ascii="Sylfaen" w:eastAsia="Times New Roman" w:hAnsi="Sylfaen" w:cs="Calibri"/>
                <w:color w:val="000000"/>
                <w:sz w:val="20"/>
                <w:szCs w:val="20"/>
              </w:rPr>
            </w:pPr>
          </w:p>
        </w:tc>
      </w:tr>
      <w:tr w:rsidR="003A159C" w:rsidRPr="00426AAB" w14:paraId="3D4FE5C3" w14:textId="77777777" w:rsidTr="00A102AF">
        <w:trPr>
          <w:trHeight w:val="421"/>
        </w:trPr>
        <w:tc>
          <w:tcPr>
            <w:tcW w:w="2965" w:type="dxa"/>
            <w:shd w:val="clear" w:color="auto" w:fill="F2F2F2"/>
          </w:tcPr>
          <w:p w14:paraId="20EE9931" w14:textId="77777777" w:rsidR="003A159C" w:rsidRPr="00426AAB" w:rsidRDefault="003A159C" w:rsidP="00A102AF">
            <w:pPr>
              <w:spacing w:after="0" w:line="240" w:lineRule="auto"/>
              <w:rPr>
                <w:rFonts w:ascii="Sylfaen" w:eastAsia="Times New Roman" w:hAnsi="Sylfaen" w:cs="Calibri"/>
                <w:b/>
                <w:bCs/>
                <w:color w:val="000000"/>
                <w:sz w:val="19"/>
                <w:szCs w:val="19"/>
              </w:rPr>
            </w:pPr>
            <w:r>
              <w:rPr>
                <w:rFonts w:ascii="Sylfaen" w:hAnsi="Sylfaen"/>
                <w:bCs/>
                <w:color w:val="000000"/>
                <w:sz w:val="19"/>
                <w:szCs w:val="19"/>
              </w:rPr>
              <w:t>მოწვეული პერსონალი</w:t>
            </w:r>
          </w:p>
        </w:tc>
        <w:tc>
          <w:tcPr>
            <w:tcW w:w="1800" w:type="dxa"/>
            <w:shd w:val="clear" w:color="auto" w:fill="F2F2F2"/>
            <w:vAlign w:val="center"/>
          </w:tcPr>
          <w:p w14:paraId="7C77A691" w14:textId="77777777" w:rsidR="003A159C" w:rsidRPr="00426AAB" w:rsidRDefault="003A159C" w:rsidP="00A102AF">
            <w:pPr>
              <w:spacing w:after="0" w:line="240" w:lineRule="auto"/>
              <w:jc w:val="center"/>
              <w:rPr>
                <w:rFonts w:ascii="Sylfaen" w:eastAsia="Times New Roman" w:hAnsi="Sylfaen" w:cs="Calibri"/>
                <w:color w:val="000000"/>
                <w:sz w:val="20"/>
                <w:szCs w:val="20"/>
              </w:rPr>
            </w:pPr>
          </w:p>
        </w:tc>
        <w:tc>
          <w:tcPr>
            <w:tcW w:w="2430" w:type="dxa"/>
            <w:shd w:val="clear" w:color="auto" w:fill="F2F2F2"/>
            <w:vAlign w:val="center"/>
          </w:tcPr>
          <w:p w14:paraId="153E0A9B" w14:textId="77777777" w:rsidR="003A159C" w:rsidRPr="00426AAB" w:rsidRDefault="003A159C" w:rsidP="00A102AF">
            <w:pPr>
              <w:spacing w:after="0" w:line="240" w:lineRule="auto"/>
              <w:jc w:val="center"/>
              <w:rPr>
                <w:rFonts w:ascii="Sylfaen" w:eastAsia="Times New Roman" w:hAnsi="Sylfaen" w:cs="Calibri"/>
                <w:color w:val="000000"/>
                <w:sz w:val="20"/>
                <w:szCs w:val="20"/>
              </w:rPr>
            </w:pPr>
          </w:p>
        </w:tc>
        <w:tc>
          <w:tcPr>
            <w:tcW w:w="1620" w:type="dxa"/>
            <w:shd w:val="clear" w:color="auto" w:fill="F2F2F2"/>
            <w:vAlign w:val="center"/>
          </w:tcPr>
          <w:p w14:paraId="08298E97" w14:textId="77777777" w:rsidR="003A159C" w:rsidRPr="00426AAB" w:rsidRDefault="003A159C" w:rsidP="00A102AF">
            <w:pPr>
              <w:spacing w:after="0" w:line="240" w:lineRule="auto"/>
              <w:jc w:val="center"/>
              <w:rPr>
                <w:rFonts w:ascii="Sylfaen" w:eastAsia="Times New Roman" w:hAnsi="Sylfaen" w:cs="Calibri"/>
                <w:color w:val="000000"/>
                <w:sz w:val="20"/>
                <w:szCs w:val="20"/>
              </w:rPr>
            </w:pPr>
            <w:r>
              <w:rPr>
                <w:rFonts w:ascii="Sylfaen" w:hAnsi="Sylfaen"/>
                <w:color w:val="000000"/>
                <w:sz w:val="20"/>
                <w:szCs w:val="20"/>
              </w:rPr>
              <w:t>_</w:t>
            </w:r>
          </w:p>
        </w:tc>
      </w:tr>
      <w:tr w:rsidR="003A159C" w:rsidRPr="00426AAB" w14:paraId="6AD66067" w14:textId="77777777" w:rsidTr="00A102AF">
        <w:trPr>
          <w:trHeight w:val="421"/>
        </w:trPr>
        <w:tc>
          <w:tcPr>
            <w:tcW w:w="2965" w:type="dxa"/>
          </w:tcPr>
          <w:p w14:paraId="3D2E3871" w14:textId="77777777" w:rsidR="003A159C" w:rsidRPr="00426AAB" w:rsidRDefault="003A159C" w:rsidP="00A102AF">
            <w:pPr>
              <w:spacing w:after="0" w:line="240" w:lineRule="auto"/>
              <w:rPr>
                <w:rFonts w:ascii="Sylfaen" w:eastAsia="Times New Roman" w:hAnsi="Sylfaen" w:cs="Calibri"/>
                <w:b/>
                <w:bCs/>
                <w:color w:val="000000"/>
                <w:sz w:val="19"/>
                <w:szCs w:val="19"/>
              </w:rPr>
            </w:pPr>
            <w:r>
              <w:rPr>
                <w:rFonts w:ascii="Sylfaen" w:hAnsi="Sylfaen"/>
                <w:bCs/>
                <w:color w:val="000000"/>
                <w:sz w:val="19"/>
                <w:szCs w:val="19"/>
              </w:rPr>
              <w:t>სამეცნიერო პერსონალი</w:t>
            </w:r>
          </w:p>
        </w:tc>
        <w:tc>
          <w:tcPr>
            <w:tcW w:w="1800" w:type="dxa"/>
            <w:vAlign w:val="center"/>
          </w:tcPr>
          <w:p w14:paraId="31380F48" w14:textId="77777777" w:rsidR="003A159C" w:rsidRPr="00426AAB" w:rsidRDefault="003A159C" w:rsidP="00A102AF">
            <w:pPr>
              <w:spacing w:after="0" w:line="240" w:lineRule="auto"/>
              <w:jc w:val="center"/>
              <w:rPr>
                <w:rFonts w:ascii="Sylfaen" w:eastAsia="Times New Roman" w:hAnsi="Sylfaen" w:cs="Calibri"/>
                <w:color w:val="000000"/>
                <w:sz w:val="20"/>
                <w:szCs w:val="20"/>
              </w:rPr>
            </w:pPr>
          </w:p>
        </w:tc>
        <w:tc>
          <w:tcPr>
            <w:tcW w:w="2430" w:type="dxa"/>
            <w:vAlign w:val="center"/>
          </w:tcPr>
          <w:p w14:paraId="4EAF1AE4" w14:textId="77777777" w:rsidR="003A159C" w:rsidRPr="00426AAB" w:rsidRDefault="003A159C" w:rsidP="00A102AF">
            <w:pPr>
              <w:spacing w:after="0" w:line="240" w:lineRule="auto"/>
              <w:jc w:val="center"/>
              <w:rPr>
                <w:rFonts w:ascii="Sylfaen" w:eastAsia="Times New Roman" w:hAnsi="Sylfaen" w:cs="Calibri"/>
                <w:color w:val="000000"/>
                <w:sz w:val="20"/>
                <w:szCs w:val="20"/>
              </w:rPr>
            </w:pPr>
          </w:p>
        </w:tc>
        <w:tc>
          <w:tcPr>
            <w:tcW w:w="1620" w:type="dxa"/>
            <w:vAlign w:val="center"/>
          </w:tcPr>
          <w:p w14:paraId="2EA77F96" w14:textId="77777777" w:rsidR="003A159C" w:rsidRPr="00426AAB" w:rsidRDefault="003A159C" w:rsidP="00A102AF">
            <w:pPr>
              <w:spacing w:after="0" w:line="240" w:lineRule="auto"/>
              <w:jc w:val="center"/>
              <w:rPr>
                <w:rFonts w:ascii="Sylfaen" w:eastAsia="Times New Roman" w:hAnsi="Sylfaen" w:cs="Calibri"/>
                <w:color w:val="000000"/>
                <w:sz w:val="20"/>
                <w:szCs w:val="20"/>
              </w:rPr>
            </w:pPr>
            <w:r>
              <w:rPr>
                <w:rFonts w:ascii="Sylfaen" w:hAnsi="Sylfaen"/>
                <w:color w:val="000000"/>
                <w:sz w:val="20"/>
                <w:szCs w:val="20"/>
              </w:rPr>
              <w:t>_</w:t>
            </w:r>
          </w:p>
        </w:tc>
      </w:tr>
      <w:bookmarkEnd w:id="50"/>
    </w:tbl>
    <w:p w14:paraId="3D3D3120" w14:textId="77777777" w:rsidR="003A159C" w:rsidRPr="00426AAB" w:rsidRDefault="003A159C" w:rsidP="003A159C">
      <w:pPr>
        <w:spacing w:beforeAutospacing="1" w:after="0" w:afterAutospacing="1" w:line="276" w:lineRule="auto"/>
        <w:jc w:val="both"/>
        <w:textAlignment w:val="baseline"/>
        <w:rPr>
          <w:rFonts w:ascii="Sylfaen" w:eastAsia="Times New Roman" w:hAnsi="Sylfaen" w:cs="Segoe UI"/>
          <w:b/>
          <w:bCs/>
          <w:sz w:val="20"/>
          <w:szCs w:val="20"/>
          <w:lang w:eastAsia="ru-RU"/>
        </w:rPr>
      </w:pPr>
    </w:p>
    <w:p w14:paraId="6F926D11" w14:textId="77777777" w:rsidR="003A159C" w:rsidRPr="00426AAB" w:rsidRDefault="003A159C" w:rsidP="003A159C">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lastRenderedPageBreak/>
        <w:t>მტკიცებულებები/ინდიკატორები:</w:t>
      </w:r>
    </w:p>
    <w:p w14:paraId="5F6F1A36" w14:textId="77777777" w:rsidR="003A159C" w:rsidRPr="00426AAB" w:rsidRDefault="003A159C" w:rsidP="003A159C">
      <w:pPr>
        <w:pStyle w:val="ListParagraph"/>
        <w:numPr>
          <w:ilvl w:val="0"/>
          <w:numId w:val="11"/>
        </w:numPr>
        <w:spacing w:beforeAutospacing="1" w:after="0" w:afterAutospacing="1" w:line="276" w:lineRule="auto"/>
        <w:jc w:val="both"/>
        <w:textAlignment w:val="baseline"/>
        <w:rPr>
          <w:rFonts w:ascii="Sylfaen" w:eastAsia="Times New Roman" w:hAnsi="Sylfaen"/>
          <w:color w:val="808080"/>
          <w:sz w:val="20"/>
          <w:szCs w:val="20"/>
        </w:rPr>
      </w:pPr>
      <w:r>
        <w:rPr>
          <w:rFonts w:ascii="Sylfaen" w:hAnsi="Sylfaen"/>
          <w:iCs/>
          <w:color w:val="808080"/>
          <w:sz w:val="20"/>
          <w:szCs w:val="20"/>
        </w:rPr>
        <w:t xml:space="preserve">კომპონენტის მტკიცებულებები/ინდიკატორები შესაბამისი დოკუმენტებისა და ინტერვიუს შედეგების ჩათვლით </w:t>
      </w:r>
    </w:p>
    <w:p w14:paraId="444D7F54" w14:textId="77777777" w:rsidR="003A159C" w:rsidRPr="00426AAB" w:rsidRDefault="003A159C" w:rsidP="003A159C">
      <w:pPr>
        <w:spacing w:beforeAutospacing="1" w:after="0" w:afterAutospacing="1" w:line="276" w:lineRule="auto"/>
        <w:jc w:val="both"/>
        <w:textAlignment w:val="baseline"/>
        <w:rPr>
          <w:rFonts w:ascii="Sylfaen" w:hAnsi="Sylfaen" w:cs="Sylfaen"/>
          <w:b/>
          <w:noProof/>
          <w:color w:val="000000"/>
          <w:sz w:val="20"/>
          <w:szCs w:val="20"/>
        </w:rPr>
      </w:pPr>
      <w:hyperlink w:anchor="Recommendations" w:history="1">
        <w:r>
          <w:rPr>
            <w:rStyle w:val="Hyperlink"/>
            <w:rFonts w:ascii="Sylfaen" w:hAnsi="Sylfaen"/>
            <w:b/>
          </w:rPr>
          <w:t>რეკომენდაცები</w:t>
        </w:r>
      </w:hyperlink>
      <w:r>
        <w:rPr>
          <w:rFonts w:ascii="Sylfaen" w:hAnsi="Sylfaen"/>
          <w:b/>
          <w:color w:val="000000"/>
          <w:sz w:val="20"/>
          <w:szCs w:val="20"/>
        </w:rPr>
        <w:t>.</w:t>
      </w:r>
    </w:p>
    <w:p w14:paraId="6C1AA110" w14:textId="77777777" w:rsidR="003A159C" w:rsidRPr="00426AAB" w:rsidRDefault="003A159C" w:rsidP="003A159C">
      <w:pPr>
        <w:pStyle w:val="ListParagraph"/>
        <w:numPr>
          <w:ilvl w:val="0"/>
          <w:numId w:val="14"/>
        </w:numPr>
        <w:spacing w:beforeAutospacing="1" w:after="0" w:afterAutospacing="1" w:line="276" w:lineRule="auto"/>
        <w:jc w:val="both"/>
        <w:textAlignment w:val="baseline"/>
        <w:rPr>
          <w:rFonts w:ascii="Sylfaen" w:eastAsia="Times New Roman" w:hAnsi="Sylfaen" w:cs="Segoe UI"/>
          <w:sz w:val="20"/>
          <w:szCs w:val="20"/>
        </w:rPr>
      </w:pPr>
      <w:r>
        <w:rPr>
          <w:rStyle w:val="normaltextrun"/>
          <w:rFonts w:ascii="Sylfaen" w:hAnsi="Sylfaen"/>
          <w:color w:val="808080"/>
          <w:sz w:val="20"/>
          <w:szCs w:val="20"/>
          <w:shd w:val="clear" w:color="auto" w:fill="FFFFFF"/>
        </w:rPr>
        <w:t xml:space="preserve">წინადადება(ები), რომელიც უსდ - მ უნდა გაითვალისწინოს იმისათვის, რომ პროგრამამ დააკმაყოფილოს სტანდარტის მოთხოვნები </w:t>
      </w:r>
    </w:p>
    <w:p w14:paraId="54A1E410" w14:textId="77777777" w:rsidR="003A159C" w:rsidRPr="00426AAB" w:rsidRDefault="003A159C" w:rsidP="003A159C">
      <w:pPr>
        <w:spacing w:beforeAutospacing="1" w:after="0" w:afterAutospacing="1" w:line="276" w:lineRule="auto"/>
        <w:jc w:val="both"/>
        <w:textAlignment w:val="baseline"/>
        <w:rPr>
          <w:rStyle w:val="spellingerror"/>
          <w:rFonts w:ascii="Sylfaen" w:hAnsi="Sylfaen" w:cs="Sylfaen"/>
          <w:b/>
          <w:color w:val="000000"/>
          <w:sz w:val="20"/>
          <w:szCs w:val="20"/>
        </w:rPr>
      </w:pPr>
      <w:r>
        <w:t>რჩევები პროგრამების განვითარებისთვის</w:t>
      </w:r>
      <w:r>
        <w:rPr>
          <w:rStyle w:val="spellingerror"/>
          <w:rFonts w:ascii="Sylfaen" w:hAnsi="Sylfaen"/>
          <w:b/>
          <w:color w:val="000000"/>
          <w:sz w:val="20"/>
          <w:szCs w:val="20"/>
        </w:rPr>
        <w:t xml:space="preserve"> </w:t>
      </w:r>
    </w:p>
    <w:p w14:paraId="61B72063" w14:textId="77777777" w:rsidR="003A159C" w:rsidRPr="00426AAB" w:rsidRDefault="003A159C" w:rsidP="003A159C">
      <w:pPr>
        <w:pStyle w:val="ListParagraph"/>
        <w:numPr>
          <w:ilvl w:val="0"/>
          <w:numId w:val="12"/>
        </w:numPr>
        <w:spacing w:beforeAutospacing="1" w:after="0" w:afterAutospacing="1" w:line="276" w:lineRule="auto"/>
        <w:jc w:val="both"/>
        <w:textAlignment w:val="baseline"/>
        <w:rPr>
          <w:rFonts w:ascii="Sylfaen" w:hAnsi="Sylfaen" w:cs="Sylfaen"/>
          <w:b/>
          <w:color w:val="000000"/>
          <w:sz w:val="20"/>
          <w:szCs w:val="20"/>
        </w:rPr>
      </w:pPr>
      <w:r>
        <w:rPr>
          <w:rFonts w:ascii="Sylfaen" w:hAnsi="Sylfaen"/>
          <w:color w:val="808080"/>
          <w:sz w:val="20"/>
          <w:szCs w:val="20"/>
        </w:rPr>
        <w:t>არასავალდებულო ხასიათის რჩევები პროგრამის განვითარებისთვის</w:t>
      </w:r>
    </w:p>
    <w:p w14:paraId="4962695B"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5F709768" w14:textId="77777777" w:rsidR="003A159C" w:rsidRPr="00426AAB" w:rsidRDefault="003A159C" w:rsidP="003A159C">
      <w:pPr>
        <w:spacing w:before="100" w:beforeAutospacing="1" w:after="10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7D6D5854" w14:textId="77777777" w:rsidR="003A159C" w:rsidRPr="00426AAB" w:rsidRDefault="003A159C" w:rsidP="003A159C">
      <w:pPr>
        <w:pStyle w:val="NormalWeb"/>
        <w:rPr>
          <w:rFonts w:ascii="Sylfaen" w:hAnsi="Sylfaen"/>
          <w:b/>
          <w:color w:val="808080"/>
          <w:sz w:val="18"/>
          <w:szCs w:val="20"/>
        </w:rPr>
      </w:pPr>
      <w:r>
        <w:rPr>
          <w:rFonts w:ascii="Sylfaen" w:hAnsi="Sylfaen"/>
          <w:b/>
          <w:color w:val="808080"/>
          <w:sz w:val="18"/>
          <w:szCs w:val="20"/>
        </w:rPr>
        <w:t>გთხოვთ, შეაფასოთ სტანდარტის აღნიშნულ კომპონენტთან პროგრამის შესაბამისობა</w:t>
      </w:r>
    </w:p>
    <w:tbl>
      <w:tblPr>
        <w:tblW w:w="5929"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268"/>
        <w:gridCol w:w="3661"/>
      </w:tblGrid>
      <w:tr w:rsidR="003A159C" w:rsidRPr="00426AAB" w14:paraId="7C391DAE" w14:textId="77777777" w:rsidTr="00A102AF">
        <w:trPr>
          <w:trHeight w:val="526"/>
        </w:trPr>
        <w:tc>
          <w:tcPr>
            <w:tcW w:w="2268" w:type="dxa"/>
          </w:tcPr>
          <w:p w14:paraId="66E28FC4" w14:textId="77777777" w:rsidR="003A159C" w:rsidRPr="00426AAB" w:rsidRDefault="003A159C" w:rsidP="00A102AF">
            <w:pPr>
              <w:pStyle w:val="NormalWeb"/>
              <w:rPr>
                <w:rFonts w:ascii="Sylfaen" w:hAnsi="Sylfaen"/>
                <w:b/>
                <w:bCs/>
                <w:color w:val="000000"/>
                <w:sz w:val="20"/>
                <w:szCs w:val="20"/>
              </w:rPr>
            </w:pPr>
            <w:r>
              <w:rPr>
                <w:rFonts w:ascii="Sylfaen" w:hAnsi="Sylfaen"/>
                <w:b/>
                <w:bCs/>
                <w:color w:val="000000"/>
                <w:sz w:val="20"/>
                <w:szCs w:val="20"/>
              </w:rPr>
              <w:t>კომპონენტი</w:t>
            </w:r>
          </w:p>
        </w:tc>
        <w:tc>
          <w:tcPr>
            <w:tcW w:w="3661" w:type="dxa"/>
          </w:tcPr>
          <w:p w14:paraId="1CB238C8" w14:textId="77777777" w:rsidR="003A159C" w:rsidRPr="00426AAB" w:rsidRDefault="003A159C" w:rsidP="00A102AF">
            <w:pPr>
              <w:pStyle w:val="NormalWeb"/>
              <w:jc w:val="center"/>
              <w:rPr>
                <w:rFonts w:ascii="Sylfaen" w:hAnsi="Sylfaen"/>
                <w:b/>
                <w:bCs/>
                <w:color w:val="000000"/>
                <w:sz w:val="20"/>
                <w:szCs w:val="20"/>
              </w:rPr>
            </w:pPr>
            <w:r>
              <w:rPr>
                <w:rFonts w:ascii="Sylfaen" w:hAnsi="Sylfaen"/>
                <w:b/>
                <w:bCs/>
                <w:color w:val="000000"/>
                <w:sz w:val="20"/>
                <w:szCs w:val="20"/>
              </w:rPr>
              <w:t>შეფასება</w:t>
            </w:r>
          </w:p>
        </w:tc>
      </w:tr>
      <w:bookmarkStart w:id="51" w:name="programm42"/>
      <w:tr w:rsidR="003A159C" w:rsidRPr="00426AAB" w14:paraId="33349548" w14:textId="77777777" w:rsidTr="00A102AF">
        <w:trPr>
          <w:trHeight w:val="356"/>
        </w:trPr>
        <w:tc>
          <w:tcPr>
            <w:tcW w:w="2268" w:type="dxa"/>
            <w:shd w:val="clear" w:color="auto" w:fill="EDEDED"/>
            <w:vAlign w:val="center"/>
          </w:tcPr>
          <w:p w14:paraId="363491ED" w14:textId="77777777" w:rsidR="003A159C" w:rsidRPr="00426AAB" w:rsidRDefault="003A159C" w:rsidP="00A102AF">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Pr>
                <w:rStyle w:val="Hyperlink"/>
                <w:rFonts w:ascii="Sylfaen" w:eastAsia="Calibri" w:hAnsi="Sylfaen"/>
                <w:b/>
                <w:bCs/>
              </w:rPr>
              <w:t>4.2 მაგისტრანტთა  ხელმძღვანელების კვალიფიკაცია</w:t>
            </w:r>
            <w:r w:rsidRPr="00426AAB">
              <w:rPr>
                <w:rFonts w:ascii="Sylfaen" w:hAnsi="Sylfaen"/>
                <w:b/>
                <w:bCs/>
                <w:color w:val="000000"/>
                <w:sz w:val="20"/>
                <w:szCs w:val="20"/>
              </w:rPr>
              <w:fldChar w:fldCharType="end"/>
            </w:r>
            <w:bookmarkEnd w:id="51"/>
          </w:p>
        </w:tc>
        <w:sdt>
          <w:sdtPr>
            <w:rPr>
              <w:rFonts w:ascii="Sylfaen" w:hAnsi="Sylfaen"/>
              <w:sz w:val="22"/>
              <w:szCs w:val="28"/>
            </w:rPr>
            <w:alias w:val="შეფასება"/>
            <w:tag w:val="Evaluation"/>
            <w:id w:val="1065988211"/>
            <w:placeholder>
              <w:docPart w:val="E8E3FFBD0C634F4794D91B8A28972A4B"/>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661" w:type="dxa"/>
                <w:shd w:val="clear" w:color="auto" w:fill="EDEDED"/>
              </w:tcPr>
              <w:p w14:paraId="19CEF25D" w14:textId="77777777" w:rsidR="003A159C" w:rsidRPr="00426AAB" w:rsidRDefault="003A159C" w:rsidP="00A102AF">
                <w:pPr>
                  <w:pStyle w:val="NormalWeb"/>
                  <w:jc w:val="center"/>
                  <w:rPr>
                    <w:rFonts w:ascii="Sylfaen" w:hAnsi="Sylfaen"/>
                    <w:sz w:val="28"/>
                    <w:szCs w:val="28"/>
                  </w:rPr>
                </w:pPr>
                <w:r>
                  <w:rPr>
                    <w:rFonts w:ascii="Sylfaen" w:hAnsi="Sylfaen"/>
                    <w:sz w:val="22"/>
                    <w:szCs w:val="28"/>
                  </w:rPr>
                  <w:t>აირჩიეთ შესაბამისი</w:t>
                </w:r>
              </w:p>
            </w:tc>
          </w:sdtContent>
        </w:sdt>
      </w:tr>
    </w:tbl>
    <w:p w14:paraId="034FA72E"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rPr>
      </w:pPr>
      <w:bookmarkStart w:id="52" w:name="_Hlk108620389"/>
    </w:p>
    <w:p w14:paraId="21CD2FC8"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57AEDB9B"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6A2BB2E1" w14:textId="77777777" w:rsidR="003A159C" w:rsidRPr="00426AAB" w:rsidRDefault="003A159C" w:rsidP="003A159C">
      <w:pPr>
        <w:shd w:val="clear" w:color="auto" w:fill="DEEAF6"/>
        <w:spacing w:after="24" w:line="248" w:lineRule="auto"/>
        <w:jc w:val="both"/>
        <w:rPr>
          <w:rFonts w:ascii="Sylfaen" w:hAnsi="Sylfaen" w:cs="Sylfaen"/>
          <w:b/>
          <w:color w:val="0070C0"/>
          <w:sz w:val="20"/>
          <w:szCs w:val="20"/>
        </w:rPr>
      </w:pPr>
      <w:r>
        <w:rPr>
          <w:rFonts w:ascii="Sylfaen" w:hAnsi="Sylfaen"/>
          <w:b/>
          <w:bCs/>
          <w:color w:val="0070C0"/>
          <w:sz w:val="20"/>
          <w:szCs w:val="20"/>
        </w:rPr>
        <w:t>4.3 აკადემიური, სამეცნიერო და მოწვეული პერსონალის პროფესიული განვითარება</w:t>
      </w:r>
    </w:p>
    <w:p w14:paraId="297A5F52" w14:textId="77777777" w:rsidR="003A159C" w:rsidRPr="00426AAB" w:rsidRDefault="003A159C" w:rsidP="003A159C">
      <w:pPr>
        <w:pStyle w:val="BodyText"/>
        <w:spacing w:before="165"/>
        <w:ind w:left="0"/>
        <w:jc w:val="both"/>
        <w:rPr>
          <w:rFonts w:ascii="Sylfaen" w:hAnsi="Sylfaen" w:cs="Calibri"/>
        </w:rPr>
      </w:pPr>
      <w:r>
        <w:t>დაწესებულება რეგულარულად აწარმოებს პროგრამაში ჩართული პერსონალის შეფასებასა და შედეგების ანალიზს.</w:t>
      </w:r>
    </w:p>
    <w:p w14:paraId="56A790BF" w14:textId="77777777" w:rsidR="003A159C" w:rsidRPr="00426AAB" w:rsidRDefault="003A159C" w:rsidP="003A159C">
      <w:pPr>
        <w:pStyle w:val="BodyText"/>
        <w:pBdr>
          <w:bottom w:val="single" w:sz="4" w:space="1" w:color="auto"/>
        </w:pBdr>
        <w:ind w:left="0"/>
        <w:jc w:val="both"/>
        <w:rPr>
          <w:rFonts w:ascii="Sylfaen" w:hAnsi="Sylfaen" w:cs="Calibri"/>
        </w:rPr>
      </w:pPr>
      <w:r>
        <w:t xml:space="preserve">უსდ ზრუნავს აკადემიური, სამეცნიერო და მოწვეული პერსონალის პროფესიულ განვითარებაზე.  </w:t>
      </w:r>
      <w:r>
        <w:rPr>
          <w:rFonts w:ascii="Sylfaen" w:hAnsi="Sylfaen"/>
        </w:rPr>
        <w:t xml:space="preserve"> ამასთან, ხელს უწყობს მათ სამეცნიერო და კვლევით საქმიანობას. </w:t>
      </w:r>
    </w:p>
    <w:p w14:paraId="7568E5EC" w14:textId="77777777" w:rsidR="003A159C" w:rsidRPr="00426AAB" w:rsidRDefault="003A159C" w:rsidP="003A159C">
      <w:pPr>
        <w:pStyle w:val="ListParagraph"/>
        <w:spacing w:after="24" w:line="248" w:lineRule="auto"/>
        <w:ind w:left="360"/>
        <w:jc w:val="both"/>
        <w:rPr>
          <w:rFonts w:ascii="Sylfaen" w:hAnsi="Sylfaen" w:cs="Sylfaen"/>
          <w:b/>
          <w:color w:val="0070C0"/>
          <w:sz w:val="20"/>
          <w:szCs w:val="20"/>
        </w:rPr>
      </w:pPr>
    </w:p>
    <w:bookmarkEnd w:id="52"/>
    <w:p w14:paraId="54497636" w14:textId="77777777" w:rsidR="003A159C" w:rsidRPr="00426AAB" w:rsidRDefault="003A159C" w:rsidP="003A159C">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2148C99D" w14:textId="77777777" w:rsidR="003A159C" w:rsidRDefault="003A159C" w:rsidP="003A159C">
      <w:pPr>
        <w:spacing w:line="276" w:lineRule="auto"/>
        <w:jc w:val="both"/>
      </w:pPr>
      <w:r>
        <w:rPr>
          <w:rFonts w:ascii="Sylfaen" w:hAnsi="Sylfaen"/>
          <w:sz w:val="20"/>
          <w:szCs w:val="20"/>
        </w:rPr>
        <w:t xml:space="preserve">კავკასიის უნივერსიტეტში ფუნქციონირებს კვლევების ხელშეწყობის დეპარტამენტი, რომელიც გეგმავს და მართავს ფუნდამენტურ და გამოყენებით კვლევებს.  დეპარტამენტი მხარს უჭერს კვლევით საქმიანობას უნივერსიტეტის ყველა სტრუქტურულ ერთეულში, ხელს უწყობს პარტნიორ უნივერსიტეტებთან ერთობლივი პროექტების ინიციირებას და სტიმულს აძლევს აკადემიური პერსონალის, დოქტორანტებისა და მაგისტრანტების მონაწილეობას ამ პროცესებში. </w:t>
      </w:r>
    </w:p>
    <w:p w14:paraId="006B5744" w14:textId="77777777" w:rsidR="003A159C" w:rsidRDefault="003A159C" w:rsidP="003A159C">
      <w:pPr>
        <w:spacing w:line="276" w:lineRule="auto"/>
        <w:jc w:val="both"/>
      </w:pPr>
      <w:r>
        <w:rPr>
          <w:rFonts w:ascii="Sylfaen" w:hAnsi="Sylfaen"/>
          <w:sz w:val="20"/>
          <w:szCs w:val="20"/>
        </w:rPr>
        <w:t xml:space="preserve">დეპარტამენტი აგროვებს და ანახლებს ინფორმაციას უნივერსიტეტის სახელით გამოქვეყნებული სამეცნიერო ნაშრომებისა და ისეთი ადგილობრივი საგრანტო ორგანიზაციებისთვის წარდგენილი პროექტების შესახებ, როგორიცაა შოთა რუსთაველის საქართველოს ეროვნული სამეცნიერო ფონდი. </w:t>
      </w:r>
    </w:p>
    <w:p w14:paraId="30FF8D44" w14:textId="77777777" w:rsidR="003A159C" w:rsidRDefault="003A159C" w:rsidP="003A159C">
      <w:pPr>
        <w:spacing w:line="276" w:lineRule="auto"/>
        <w:jc w:val="both"/>
      </w:pPr>
      <w:r>
        <w:rPr>
          <w:rFonts w:ascii="Sylfaen" w:hAnsi="Sylfaen"/>
          <w:sz w:val="20"/>
          <w:szCs w:val="20"/>
        </w:rPr>
        <w:lastRenderedPageBreak/>
        <w:t>უნივერსიტეტი რეგულარულად აფასებს აკადემიურ და მოწვეულ პერსონალს მათი პროფესიული განვითარების საჭიროებების იდენტიფიცირების მიზნით. ადგილობრივ და საერთაშორისო უნივერსიტეტებთან თანამშრომლობის საშუალებით, პერსონალის წევრებს შეუძლიათ მონაწილეობა მიიღონ საერთაშორისო აკადემიურ ღონისძიებებში.  უნივერსიტეტის ბიუჯეტი ითვალისწინებს სახსრებს კვლევისა და განვითარებისთვის, ხოლო კვლევითი საქმიანობის მხარდაჭერა დეპარტამენტის ერთ-ერთი ძირითადი პასუხისმგებლობაა.</w:t>
      </w:r>
    </w:p>
    <w:p w14:paraId="56DB4112" w14:textId="77777777" w:rsidR="003A159C" w:rsidRDefault="003A159C" w:rsidP="003A159C">
      <w:pPr>
        <w:spacing w:line="276" w:lineRule="auto"/>
        <w:jc w:val="both"/>
      </w:pPr>
      <w:r>
        <w:rPr>
          <w:rFonts w:ascii="Sylfaen" w:hAnsi="Sylfaen"/>
          <w:sz w:val="20"/>
          <w:szCs w:val="20"/>
        </w:rPr>
        <w:t xml:space="preserve">კავკასიის უნივერსიტეტს ასევე გააჩნია კვლევების შიდა დაფინანსების პროგრამა.  აკადემიურ, სამეცნიერო და მოწვეულ პერსონალს, ისევე როგორც მაგისტრანტებსა და დოქტორანტებს, დაფინანსების მოპოვებაზე განაცხადის წარდგენა წელიწადში ორჯერ-დეკემბერსა და ივნისში- შეუძლიათ.  პროექტებს სპეციალური კომისია და გარე ექსპერტები აფასებენ, ხოლო დაფინანსებული პროექტების მონიტორინგს კვლევების ხელშეწყობისა და ფინანსური დეპარტამენტები უზრუნველყოფენ. </w:t>
      </w:r>
    </w:p>
    <w:p w14:paraId="345C2CF0" w14:textId="77777777" w:rsidR="003A159C" w:rsidRDefault="003A159C" w:rsidP="003A159C">
      <w:pPr>
        <w:spacing w:line="276" w:lineRule="auto"/>
        <w:jc w:val="both"/>
      </w:pPr>
      <w:r>
        <w:rPr>
          <w:rFonts w:ascii="Sylfaen" w:hAnsi="Sylfaen"/>
          <w:sz w:val="20"/>
          <w:szCs w:val="20"/>
        </w:rPr>
        <w:t>უნივერსიტეტში მოქმედებს სტუდენტებისა და პერსონალის წახალისების რამდენიმე პროგრამა, მათ შორის ექსტრაკურიკულუმ აქტივობების განვითარების თანადაფინანსება და კვლევითი საქმიანობის შეფასების წესები.  დეპარტამენტი ასევე უზრუნველყოფს მხარდაჭერას კვლევითი განაცხადების მომზადების პროცესში, რათა მათ დააკმაყოფილონ ყველა ფინანსური და საკონკურსო მოთხოვნა, და სთავაზობს წვდომას აუცილებელ კვლევით ინფრასტრუქტურაზე.</w:t>
      </w:r>
    </w:p>
    <w:p w14:paraId="4F34C9CE" w14:textId="77777777" w:rsidR="003A159C" w:rsidRDefault="003A159C" w:rsidP="003A159C">
      <w:pPr>
        <w:spacing w:line="276" w:lineRule="auto"/>
        <w:jc w:val="both"/>
      </w:pPr>
      <w:r>
        <w:rPr>
          <w:rFonts w:ascii="Sylfaen" w:hAnsi="Sylfaen"/>
          <w:sz w:val="20"/>
          <w:szCs w:val="20"/>
        </w:rPr>
        <w:t xml:space="preserve">კვლევის გაადვილების მიზნით, უნივერსიტეტის ბიბლიოთეკა სტუდენტებსა და პერსონალს სთავაზობს წვდომას საერთაშორისო სამეცნიერო ელექტრონულ ბაზებზე. კავკასიის უნივერსიტეტი ყოველწლიურად აორგანიზებს საერთაშორისო და სტუდენტურ სამეცნიერო კონფერენციებს, რაც სტუდენტებს საშუალებას აძლევს, წარადგინონ საკუთარი კვლევები და გაიუმჯობესონ პროფესიული უნარები. გარდა ამისა, უნივერსიტეტი ატარებს სამუშაო შეხვედრებსა და ტრენინგებს აკადემიური, სამეცნიერო და მოწვეული პერსონალისთვის გამოცდილების გაზიარების, კვლევების დაფინანსების წყაროების გაცნობისა და ახალი სამეცნიერო მიღწევების განხილვის მიზნით. </w:t>
      </w:r>
    </w:p>
    <w:p w14:paraId="372EBCC7" w14:textId="77777777" w:rsidR="003A159C" w:rsidRDefault="003A159C" w:rsidP="003A159C">
      <w:pPr>
        <w:spacing w:after="0" w:line="360" w:lineRule="auto"/>
        <w:jc w:val="both"/>
        <w:rPr>
          <w:rFonts w:ascii="Sylfaen" w:hAnsi="Sylfaen"/>
          <w:color w:val="808080" w:themeColor="background1" w:themeShade="80"/>
          <w:sz w:val="20"/>
          <w:szCs w:val="20"/>
        </w:rPr>
      </w:pPr>
    </w:p>
    <w:p w14:paraId="170CE913" w14:textId="77777777" w:rsidR="003A159C" w:rsidRPr="00426AAB" w:rsidRDefault="003A159C" w:rsidP="003A159C">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65563C04" w14:textId="77777777" w:rsidR="003A159C" w:rsidRDefault="003A159C" w:rsidP="003A159C">
      <w:pPr>
        <w:pStyle w:val="ListParagraph"/>
        <w:numPr>
          <w:ilvl w:val="0"/>
          <w:numId w:val="11"/>
        </w:numPr>
        <w:spacing w:beforeAutospacing="1" w:afterAutospacing="1" w:line="276" w:lineRule="auto"/>
        <w:jc w:val="both"/>
        <w:rPr>
          <w:rFonts w:ascii="Sylfaen" w:eastAsia="Sylfaen" w:hAnsi="Sylfaen" w:cs="Sylfaen"/>
        </w:rPr>
      </w:pPr>
      <w:r>
        <w:rPr>
          <w:rFonts w:ascii="Sylfaen" w:hAnsi="Sylfaen"/>
          <w:sz w:val="20"/>
          <w:szCs w:val="20"/>
        </w:rPr>
        <w:t>მემორანდუმები, ხელშეკრულებები.</w:t>
      </w:r>
    </w:p>
    <w:p w14:paraId="3849558C" w14:textId="77777777" w:rsidR="003A159C" w:rsidRDefault="003A159C" w:rsidP="003A159C">
      <w:pPr>
        <w:pStyle w:val="ListParagraph"/>
        <w:numPr>
          <w:ilvl w:val="0"/>
          <w:numId w:val="11"/>
        </w:numPr>
        <w:spacing w:after="0" w:line="276" w:lineRule="auto"/>
        <w:jc w:val="both"/>
        <w:rPr>
          <w:rFonts w:ascii="Sylfaen" w:eastAsia="Sylfaen" w:hAnsi="Sylfaen" w:cs="Sylfaen"/>
        </w:rPr>
      </w:pPr>
      <w:r>
        <w:rPr>
          <w:rFonts w:ascii="Sylfaen" w:hAnsi="Sylfaen"/>
          <w:sz w:val="20"/>
          <w:szCs w:val="20"/>
        </w:rPr>
        <w:t xml:space="preserve">კვლევების ხელშეწყობის დეპარტამენტის ყოველწლიური ანგარიშები; </w:t>
      </w:r>
    </w:p>
    <w:p w14:paraId="7063AB81" w14:textId="77777777" w:rsidR="003A159C" w:rsidRDefault="003A159C" w:rsidP="003A159C">
      <w:pPr>
        <w:pStyle w:val="ListParagraph"/>
        <w:numPr>
          <w:ilvl w:val="0"/>
          <w:numId w:val="11"/>
        </w:numPr>
        <w:spacing w:after="0" w:line="276" w:lineRule="auto"/>
        <w:jc w:val="both"/>
        <w:rPr>
          <w:rFonts w:ascii="Sylfaen" w:eastAsia="Sylfaen" w:hAnsi="Sylfaen" w:cs="Sylfaen"/>
        </w:rPr>
      </w:pPr>
      <w:r>
        <w:rPr>
          <w:rFonts w:ascii="Sylfaen" w:hAnsi="Sylfaen"/>
          <w:sz w:val="20"/>
          <w:szCs w:val="20"/>
        </w:rPr>
        <w:t>თვითშეფასების ანგარიში;</w:t>
      </w:r>
    </w:p>
    <w:p w14:paraId="3AB7774A" w14:textId="77777777" w:rsidR="003A159C" w:rsidRDefault="003A159C" w:rsidP="003A159C">
      <w:pPr>
        <w:pStyle w:val="ListParagraph"/>
        <w:numPr>
          <w:ilvl w:val="0"/>
          <w:numId w:val="11"/>
        </w:numPr>
        <w:spacing w:after="0" w:line="276" w:lineRule="auto"/>
        <w:jc w:val="both"/>
        <w:rPr>
          <w:rFonts w:ascii="Sylfaen" w:eastAsia="Sylfaen" w:hAnsi="Sylfaen" w:cs="Sylfaen"/>
        </w:rPr>
      </w:pPr>
      <w:r>
        <w:rPr>
          <w:rFonts w:ascii="Sylfaen" w:hAnsi="Sylfaen"/>
          <w:sz w:val="20"/>
          <w:szCs w:val="20"/>
        </w:rPr>
        <w:t>პერსონალის რეზიუმეები;</w:t>
      </w:r>
    </w:p>
    <w:p w14:paraId="2B681C70" w14:textId="77777777" w:rsidR="003A159C" w:rsidRDefault="003A159C" w:rsidP="003A159C">
      <w:pPr>
        <w:pStyle w:val="ListParagraph"/>
        <w:numPr>
          <w:ilvl w:val="0"/>
          <w:numId w:val="11"/>
        </w:numPr>
        <w:spacing w:after="0" w:line="276" w:lineRule="auto"/>
        <w:jc w:val="both"/>
        <w:rPr>
          <w:rFonts w:ascii="Sylfaen" w:eastAsia="Sylfaen" w:hAnsi="Sylfaen" w:cs="Sylfaen"/>
        </w:rPr>
      </w:pPr>
      <w:r>
        <w:rPr>
          <w:rFonts w:ascii="Sylfaen" w:hAnsi="Sylfaen"/>
          <w:sz w:val="20"/>
          <w:szCs w:val="20"/>
        </w:rPr>
        <w:t xml:space="preserve">აკადემიური პერსონალის ბოლო 5 წლის განმავლობაში გამოქვექყნებული სამეცნიერო პუბლიკაციის შესახებ მონაცემები; </w:t>
      </w:r>
    </w:p>
    <w:p w14:paraId="5417C443" w14:textId="77777777" w:rsidR="003A159C" w:rsidRDefault="003A159C" w:rsidP="003A159C">
      <w:pPr>
        <w:pStyle w:val="ListParagraph"/>
        <w:numPr>
          <w:ilvl w:val="0"/>
          <w:numId w:val="11"/>
        </w:numPr>
        <w:spacing w:after="0" w:line="276" w:lineRule="auto"/>
        <w:jc w:val="both"/>
        <w:rPr>
          <w:rFonts w:ascii="Sylfaen" w:eastAsia="Sylfaen" w:hAnsi="Sylfaen" w:cs="Sylfaen"/>
        </w:rPr>
      </w:pPr>
      <w:r>
        <w:rPr>
          <w:rFonts w:ascii="Sylfaen" w:hAnsi="Sylfaen"/>
          <w:sz w:val="20"/>
          <w:szCs w:val="20"/>
        </w:rPr>
        <w:t>ინტერვიუს შედეგები;</w:t>
      </w:r>
    </w:p>
    <w:p w14:paraId="2ED1146F" w14:textId="77777777" w:rsidR="003A159C" w:rsidRPr="00426AAB" w:rsidRDefault="003A159C" w:rsidP="003A159C">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Pr>
            <w:rStyle w:val="Hyperlink"/>
            <w:rFonts w:ascii="Sylfaen" w:hAnsi="Sylfaen"/>
            <w:b/>
            <w:bCs/>
          </w:rPr>
          <w:t>რეკომენდაცები</w:t>
        </w:r>
      </w:hyperlink>
      <w:r>
        <w:rPr>
          <w:rFonts w:ascii="Sylfaen" w:hAnsi="Sylfaen"/>
          <w:b/>
          <w:bCs/>
          <w:color w:val="000000" w:themeColor="text1"/>
          <w:sz w:val="20"/>
          <w:szCs w:val="20"/>
        </w:rPr>
        <w:t>.</w:t>
      </w:r>
    </w:p>
    <w:p w14:paraId="2609B4DA" w14:textId="77777777" w:rsidR="003A159C" w:rsidRDefault="003A159C" w:rsidP="003A159C">
      <w:pPr>
        <w:pStyle w:val="ListParagraph"/>
        <w:numPr>
          <w:ilvl w:val="0"/>
          <w:numId w:val="14"/>
        </w:numPr>
        <w:spacing w:beforeAutospacing="1" w:afterAutospacing="1" w:line="276" w:lineRule="auto"/>
        <w:jc w:val="both"/>
        <w:rPr>
          <w:rStyle w:val="normaltextrun"/>
          <w:rFonts w:ascii="Sylfaen" w:hAnsi="Sylfaen"/>
          <w:color w:val="808080" w:themeColor="background1" w:themeShade="80"/>
        </w:rPr>
      </w:pPr>
      <w:r>
        <w:rPr>
          <w:rStyle w:val="normaltextrun"/>
          <w:rFonts w:ascii="Sylfaen" w:hAnsi="Sylfaen"/>
          <w:color w:val="808080" w:themeColor="background1" w:themeShade="80"/>
        </w:rPr>
        <w:t>არ ეხება</w:t>
      </w:r>
    </w:p>
    <w:p w14:paraId="5D6BD075" w14:textId="77777777" w:rsidR="003A159C" w:rsidRPr="00426AAB" w:rsidRDefault="003A159C" w:rsidP="003A159C">
      <w:pPr>
        <w:spacing w:beforeAutospacing="1" w:after="0" w:afterAutospacing="1" w:line="276" w:lineRule="auto"/>
        <w:jc w:val="both"/>
        <w:textAlignment w:val="baseline"/>
        <w:rPr>
          <w:rStyle w:val="spellingerror"/>
          <w:rFonts w:ascii="Sylfaen" w:hAnsi="Sylfaen" w:cs="Sylfaen"/>
          <w:b/>
          <w:color w:val="000000"/>
          <w:sz w:val="20"/>
          <w:szCs w:val="20"/>
        </w:rPr>
      </w:pPr>
      <w:r>
        <w:lastRenderedPageBreak/>
        <w:t>რჩევები პროგრამების განვითარებისთვის</w:t>
      </w:r>
      <w:r>
        <w:rPr>
          <w:rStyle w:val="spellingerror"/>
          <w:rFonts w:ascii="Sylfaen" w:hAnsi="Sylfaen"/>
          <w:b/>
          <w:bCs/>
          <w:color w:val="000000" w:themeColor="text1"/>
          <w:sz w:val="20"/>
          <w:szCs w:val="20"/>
        </w:rPr>
        <w:t xml:space="preserve"> </w:t>
      </w:r>
    </w:p>
    <w:p w14:paraId="0C28FA5D" w14:textId="77777777" w:rsidR="003A159C" w:rsidRDefault="003A159C" w:rsidP="003A159C">
      <w:pPr>
        <w:pStyle w:val="ListParagraph"/>
        <w:numPr>
          <w:ilvl w:val="0"/>
          <w:numId w:val="12"/>
        </w:numPr>
        <w:spacing w:beforeAutospacing="1" w:afterAutospacing="1" w:line="276" w:lineRule="auto"/>
        <w:jc w:val="both"/>
        <w:rPr>
          <w:rFonts w:ascii="Sylfaen" w:hAnsi="Sylfaen"/>
          <w:color w:val="808080" w:themeColor="background1" w:themeShade="80"/>
        </w:rPr>
      </w:pPr>
      <w:r>
        <w:rPr>
          <w:rFonts w:ascii="Sylfaen" w:hAnsi="Sylfaen"/>
          <w:color w:val="808080" w:themeColor="background1" w:themeShade="80"/>
        </w:rPr>
        <w:t>არ ეხება</w:t>
      </w:r>
    </w:p>
    <w:p w14:paraId="1B197DCE" w14:textId="77777777" w:rsidR="003A159C" w:rsidRPr="00426AAB" w:rsidRDefault="003A159C" w:rsidP="003A159C">
      <w:pPr>
        <w:spacing w:before="100" w:beforeAutospacing="1" w:after="10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შეფასება</w:t>
      </w:r>
    </w:p>
    <w:p w14:paraId="3BFC0E45" w14:textId="77777777" w:rsidR="003A159C" w:rsidRPr="00426AAB" w:rsidRDefault="003A159C" w:rsidP="003A159C">
      <w:pPr>
        <w:pStyle w:val="NormalWeb"/>
        <w:rPr>
          <w:rFonts w:ascii="Sylfaen" w:hAnsi="Sylfaen"/>
          <w:b/>
          <w:color w:val="808080"/>
          <w:sz w:val="18"/>
          <w:szCs w:val="20"/>
        </w:rPr>
      </w:pPr>
      <w:r>
        <w:rPr>
          <w:rFonts w:ascii="Sylfaen" w:hAnsi="Sylfaen"/>
          <w:b/>
          <w:color w:val="808080"/>
          <w:sz w:val="18"/>
          <w:szCs w:val="20"/>
        </w:rPr>
        <w:t>გთხოვთ, შეაფასოთ სტანდარტის აღნიშნულ კომპონენტთან პროგრამის შესაბამისობა</w:t>
      </w:r>
    </w:p>
    <w:tbl>
      <w:tblPr>
        <w:tblW w:w="6355"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694"/>
        <w:gridCol w:w="3661"/>
      </w:tblGrid>
      <w:tr w:rsidR="003A159C" w:rsidRPr="00426AAB" w14:paraId="03CAE777" w14:textId="77777777" w:rsidTr="00A102AF">
        <w:trPr>
          <w:trHeight w:val="526"/>
        </w:trPr>
        <w:tc>
          <w:tcPr>
            <w:tcW w:w="2694" w:type="dxa"/>
          </w:tcPr>
          <w:p w14:paraId="4FBC3D04" w14:textId="77777777" w:rsidR="003A159C" w:rsidRPr="00426AAB" w:rsidRDefault="003A159C" w:rsidP="00A102AF">
            <w:pPr>
              <w:pStyle w:val="NormalWeb"/>
              <w:rPr>
                <w:rFonts w:ascii="Sylfaen" w:hAnsi="Sylfaen"/>
                <w:b/>
                <w:bCs/>
                <w:color w:val="000000"/>
                <w:sz w:val="20"/>
                <w:szCs w:val="20"/>
              </w:rPr>
            </w:pPr>
            <w:bookmarkStart w:id="53" w:name="_Hlk196882128"/>
            <w:r>
              <w:rPr>
                <w:rFonts w:ascii="Sylfaen" w:hAnsi="Sylfaen"/>
                <w:b/>
                <w:bCs/>
                <w:color w:val="000000"/>
                <w:sz w:val="20"/>
                <w:szCs w:val="20"/>
              </w:rPr>
              <w:t>კომპონენტი</w:t>
            </w:r>
          </w:p>
        </w:tc>
        <w:tc>
          <w:tcPr>
            <w:tcW w:w="3661" w:type="dxa"/>
          </w:tcPr>
          <w:p w14:paraId="037D9507" w14:textId="77777777" w:rsidR="003A159C" w:rsidRPr="00426AAB" w:rsidRDefault="003A159C" w:rsidP="00A102AF">
            <w:pPr>
              <w:pStyle w:val="NormalWeb"/>
              <w:jc w:val="center"/>
              <w:rPr>
                <w:rFonts w:ascii="Sylfaen" w:hAnsi="Sylfaen"/>
                <w:b/>
                <w:bCs/>
                <w:color w:val="000000"/>
                <w:sz w:val="20"/>
                <w:szCs w:val="20"/>
              </w:rPr>
            </w:pPr>
            <w:r>
              <w:rPr>
                <w:rFonts w:ascii="Sylfaen" w:hAnsi="Sylfaen"/>
                <w:b/>
                <w:bCs/>
                <w:color w:val="000000"/>
                <w:sz w:val="20"/>
                <w:szCs w:val="20"/>
              </w:rPr>
              <w:t>შეფასება</w:t>
            </w:r>
          </w:p>
        </w:tc>
      </w:tr>
      <w:bookmarkStart w:id="54" w:name="programm43"/>
      <w:tr w:rsidR="003A159C" w:rsidRPr="00426AAB" w14:paraId="37B17A23" w14:textId="77777777" w:rsidTr="00A102AF">
        <w:trPr>
          <w:trHeight w:val="356"/>
        </w:trPr>
        <w:tc>
          <w:tcPr>
            <w:tcW w:w="2694" w:type="dxa"/>
            <w:shd w:val="clear" w:color="auto" w:fill="EDEDED" w:themeFill="accent3" w:themeFillTint="33"/>
            <w:vAlign w:val="center"/>
          </w:tcPr>
          <w:p w14:paraId="1A1E835E" w14:textId="77777777" w:rsidR="003A159C" w:rsidRPr="00426AAB" w:rsidRDefault="003A159C" w:rsidP="00A102AF">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Pr>
                <w:rStyle w:val="Hyperlink"/>
                <w:rFonts w:ascii="Sylfaen" w:eastAsia="Calibri" w:hAnsi="Sylfaen"/>
                <w:b/>
                <w:bCs/>
              </w:rPr>
              <w:t>4.3 აკადემიური, სამეცნიერო და მოწვეული პერსონალის პროფესიული განვითარება</w:t>
            </w:r>
            <w:r w:rsidRPr="00426AAB">
              <w:rPr>
                <w:rFonts w:ascii="Sylfaen" w:hAnsi="Sylfaen"/>
                <w:b/>
                <w:bCs/>
                <w:color w:val="000000"/>
                <w:sz w:val="20"/>
                <w:szCs w:val="20"/>
              </w:rPr>
              <w:fldChar w:fldCharType="end"/>
            </w:r>
            <w:bookmarkEnd w:id="54"/>
          </w:p>
        </w:tc>
        <w:sdt>
          <w:sdtPr>
            <w:rPr>
              <w:rFonts w:ascii="Sylfaen" w:hAnsi="Sylfaen"/>
              <w:sz w:val="22"/>
              <w:szCs w:val="28"/>
            </w:rPr>
            <w:alias w:val="შეფასება"/>
            <w:tag w:val="Evaluation"/>
            <w:id w:val="-737707419"/>
            <w:placeholder>
              <w:docPart w:val="0034D45A1765430FBD373DC32CFDAD2F"/>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661" w:type="dxa"/>
                <w:shd w:val="clear" w:color="auto" w:fill="EDEDED" w:themeFill="accent3" w:themeFillTint="33"/>
              </w:tcPr>
              <w:p w14:paraId="1FA27D66" w14:textId="77777777" w:rsidR="003A159C" w:rsidRPr="00426AAB" w:rsidRDefault="003A159C" w:rsidP="00A102AF">
                <w:pPr>
                  <w:pStyle w:val="NormalWeb"/>
                  <w:jc w:val="center"/>
                  <w:rPr>
                    <w:rFonts w:ascii="Sylfaen" w:hAnsi="Sylfaen"/>
                    <w:sz w:val="28"/>
                    <w:szCs w:val="28"/>
                  </w:rPr>
                </w:pPr>
                <w:r w:rsidRPr="00974EE0">
                  <w:rPr>
                    <w:rFonts w:ascii="Sylfaen" w:hAnsi="Sylfaen"/>
                    <w:sz w:val="22"/>
                    <w:szCs w:val="28"/>
                  </w:rPr>
                  <w:t>შესაბამისობაშია</w:t>
                </w:r>
              </w:p>
            </w:tc>
          </w:sdtContent>
        </w:sdt>
      </w:tr>
      <w:bookmarkEnd w:id="53"/>
    </w:tbl>
    <w:p w14:paraId="2EA76084" w14:textId="77777777" w:rsidR="003A159C" w:rsidRPr="00426AAB" w:rsidRDefault="003A159C" w:rsidP="003A159C">
      <w:pPr>
        <w:spacing w:after="24" w:line="248" w:lineRule="auto"/>
        <w:jc w:val="both"/>
        <w:rPr>
          <w:rFonts w:ascii="Sylfaen" w:hAnsi="Sylfaen" w:cs="Sylfaen"/>
          <w:b/>
          <w:color w:val="0070C0"/>
          <w:sz w:val="20"/>
          <w:szCs w:val="20"/>
        </w:rPr>
      </w:pPr>
    </w:p>
    <w:p w14:paraId="662E6C96" w14:textId="77777777" w:rsidR="003A159C" w:rsidRPr="00426AAB" w:rsidRDefault="003A159C" w:rsidP="003A159C">
      <w:pPr>
        <w:spacing w:after="0" w:line="240" w:lineRule="auto"/>
        <w:ind w:right="120"/>
        <w:jc w:val="both"/>
        <w:rPr>
          <w:rFonts w:ascii="Sylfaen" w:hAnsi="Sylfaen"/>
          <w:b/>
          <w:color w:val="0070C0"/>
          <w:sz w:val="20"/>
          <w:szCs w:val="20"/>
        </w:rPr>
      </w:pPr>
      <w:bookmarkStart w:id="55" w:name="_Hlk108620405"/>
    </w:p>
    <w:p w14:paraId="1E089F05" w14:textId="77777777" w:rsidR="003A159C" w:rsidRPr="00426AAB" w:rsidRDefault="003A159C" w:rsidP="003A159C">
      <w:pPr>
        <w:shd w:val="clear" w:color="auto" w:fill="DEEAF6"/>
        <w:spacing w:after="24" w:line="248" w:lineRule="auto"/>
        <w:jc w:val="both"/>
        <w:rPr>
          <w:rFonts w:ascii="Sylfaen" w:hAnsi="Sylfaen"/>
          <w:b/>
          <w:color w:val="0070C0"/>
          <w:sz w:val="20"/>
          <w:szCs w:val="20"/>
        </w:rPr>
      </w:pPr>
      <w:r>
        <w:rPr>
          <w:rFonts w:ascii="Sylfaen" w:hAnsi="Sylfaen"/>
          <w:b/>
          <w:bCs/>
          <w:color w:val="0070C0"/>
          <w:sz w:val="20"/>
          <w:szCs w:val="20"/>
        </w:rPr>
        <w:t>4.4. მატერიალური რესურსი</w:t>
      </w:r>
    </w:p>
    <w:p w14:paraId="4BC94534" w14:textId="77777777" w:rsidR="003A159C" w:rsidRPr="00426AAB" w:rsidRDefault="003A159C" w:rsidP="003A159C">
      <w:pPr>
        <w:pStyle w:val="BodyText"/>
        <w:pBdr>
          <w:bottom w:val="single" w:sz="4" w:space="1" w:color="auto"/>
        </w:pBdr>
        <w:spacing w:before="165"/>
        <w:ind w:left="0"/>
        <w:jc w:val="both"/>
        <w:rPr>
          <w:rFonts w:ascii="Sylfaen" w:hAnsi="Sylfaen" w:cs="Calibri"/>
        </w:rPr>
      </w:pPr>
      <w:r>
        <w:rPr>
          <w:rFonts w:ascii="Sylfaen" w:hAnsi="Sylfaen"/>
        </w:rPr>
        <w:t>პროგრამა უზრუნველყოფილია აუცილებელი ინფრასტრუქტურით, სწავლის სფეროს შესაბამისი საინფორმაციო რესურსებით და ტექნიკური აღჭურვილობით, რომელიც საჭიროა საგანმანათლებლო პროგრამით გათვალისწინებული სწავლის შედეგების მისაღწევად.</w:t>
      </w:r>
    </w:p>
    <w:bookmarkEnd w:id="55"/>
    <w:p w14:paraId="0370B330" w14:textId="77777777" w:rsidR="003A159C" w:rsidRPr="00426AAB" w:rsidRDefault="003A159C" w:rsidP="003A159C">
      <w:pPr>
        <w:spacing w:after="0" w:line="276" w:lineRule="auto"/>
        <w:jc w:val="both"/>
        <w:rPr>
          <w:rFonts w:ascii="Sylfaen" w:hAnsi="Sylfaen"/>
          <w:b/>
          <w:bCs/>
          <w:sz w:val="20"/>
          <w:szCs w:val="20"/>
        </w:rPr>
      </w:pPr>
    </w:p>
    <w:p w14:paraId="1596DD01" w14:textId="77777777" w:rsidR="003A159C" w:rsidRDefault="003A159C" w:rsidP="003A159C">
      <w:pPr>
        <w:spacing w:line="276" w:lineRule="auto"/>
        <w:jc w:val="both"/>
      </w:pPr>
      <w:r>
        <w:rPr>
          <w:rFonts w:ascii="Sylfaen" w:hAnsi="Sylfaen"/>
          <w:sz w:val="20"/>
          <w:szCs w:val="20"/>
        </w:rPr>
        <w:t xml:space="preserve">კავკასიის უნივერსიტეტი უზრუნველყოფს, რომ კომპიუტერული მეცნიერების საბაკალავრო პროგრამა სრულად იყოს აღჭურვილი ყველა საჭირო მატერიალური, ტექნიკური და ინფორმაციული რესურსით, რაც აუცილებელია მაღალი ხარისხის სწავლა-სწავლების პროცესისთვის. პროგრამა აღჭურვილია თანამედროვე კომპიუტერული ლაბორატორიებით, მაღალი წარმადობის აპარატურითა და ლიცენზირებული პროგრამული უზრუნველყოფით, რომელიც შეესაბამება ინდუსტრიის თანამედროვე სტანდარტებს.  სტუდენტებს წვდომა აქვთ პროგრამირების მოწინავე ინსტრუმენტებზე, დეველოპერულ გარემოებსა და სპეციალიზებულ პლატფორმებზე ხელოვნური ინტელექტის, მონაცემთა ანალიზის, კიბერუსაფრთხოებისა და პროგრამული ინჟინერიის მიმართულებით. </w:t>
      </w:r>
    </w:p>
    <w:p w14:paraId="57A93B6A" w14:textId="77777777" w:rsidR="003A159C" w:rsidRDefault="003A159C" w:rsidP="003A159C">
      <w:pPr>
        <w:spacing w:line="276" w:lineRule="auto"/>
        <w:jc w:val="both"/>
      </w:pPr>
      <w:r>
        <w:rPr>
          <w:rFonts w:ascii="Sylfaen" w:hAnsi="Sylfaen"/>
          <w:sz w:val="20"/>
          <w:szCs w:val="20"/>
        </w:rPr>
        <w:t xml:space="preserve">გარდა ამისა, უნივერსიტეტი უზრუნველყოფს წვდომას სამეცნიერო ელექტრონულ ბაზებზე, ციფრულ ბიბლიოთეკებსა და ონლაინ სასწავლო პლატფორმებზე, რაც ხელს უწყობს როგორც დამოუკიდებელ, ისე ხელმძღვანელობით კვლევით საქმიანობას.  აუდიტორიები და ლაბორატორიები აღჭურვილია თანამედროვე მულტიმედიური და ქსელური ტექნოლოგიებით, რაც ქმნის დინამიკურ და ინტერაქციულ სასწავლო გარემოს. </w:t>
      </w:r>
    </w:p>
    <w:p w14:paraId="1259395D" w14:textId="77777777" w:rsidR="003A159C" w:rsidRDefault="003A159C" w:rsidP="003A159C">
      <w:pPr>
        <w:spacing w:line="276" w:lineRule="auto"/>
        <w:jc w:val="both"/>
      </w:pPr>
      <w:r>
        <w:rPr>
          <w:rFonts w:ascii="Sylfaen" w:hAnsi="Sylfaen"/>
          <w:sz w:val="20"/>
          <w:szCs w:val="20"/>
        </w:rPr>
        <w:t xml:space="preserve">უნივერსიტეტის ინფრასტრუქტურა უზრუნველყოფს, რომ სტუდენტებმა ეფექტურად განავითარონ თეორიული ცოდნა და პრაქტიკული უნარები, რომლებიც თანხვედრაშია პროგრამის სწავლის შედეგებთან. ტექნიკური აღჭურვილობისა და საინფორმაციო სისტემების უწყვეტი განახლება უზრუნველყოფს, რომ პროგრამა ინარჩუნებს აქტუალობას ტექნოლოგიურ პროგრესთან და შრომის ბაზრის მოთხოვნებთან მიმართებით. </w:t>
      </w:r>
    </w:p>
    <w:p w14:paraId="03FA4ED3" w14:textId="77777777" w:rsidR="003A159C" w:rsidRDefault="003A159C" w:rsidP="003A159C">
      <w:pPr>
        <w:spacing w:line="276" w:lineRule="auto"/>
        <w:jc w:val="both"/>
      </w:pPr>
      <w:r>
        <w:rPr>
          <w:rFonts w:ascii="Sylfaen" w:hAnsi="Sylfaen"/>
          <w:b/>
          <w:bCs/>
          <w:sz w:val="20"/>
          <w:szCs w:val="20"/>
        </w:rPr>
        <w:lastRenderedPageBreak/>
        <w:t>მტკიცებულებები/ინდიკატორები:</w:t>
      </w:r>
    </w:p>
    <w:p w14:paraId="34AEA44F" w14:textId="77777777" w:rsidR="003A159C" w:rsidRDefault="003A159C" w:rsidP="003A159C">
      <w:pPr>
        <w:pStyle w:val="ListParagraph"/>
        <w:numPr>
          <w:ilvl w:val="0"/>
          <w:numId w:val="6"/>
        </w:numPr>
        <w:spacing w:after="0" w:line="276" w:lineRule="auto"/>
        <w:jc w:val="both"/>
        <w:rPr>
          <w:rFonts w:ascii="Sylfaen" w:eastAsia="Sylfaen" w:hAnsi="Sylfaen" w:cs="Sylfaen"/>
          <w:sz w:val="20"/>
          <w:szCs w:val="20"/>
        </w:rPr>
      </w:pPr>
      <w:r>
        <w:rPr>
          <w:rFonts w:ascii="Sylfaen" w:hAnsi="Sylfaen"/>
          <w:sz w:val="20"/>
          <w:szCs w:val="20"/>
        </w:rPr>
        <w:t>ადგილზე ვიზიტის შედეგები.</w:t>
      </w:r>
    </w:p>
    <w:p w14:paraId="2AE23242" w14:textId="77777777" w:rsidR="003A159C" w:rsidRDefault="003A159C" w:rsidP="003A159C">
      <w:pPr>
        <w:pStyle w:val="ListParagraph"/>
        <w:numPr>
          <w:ilvl w:val="0"/>
          <w:numId w:val="6"/>
        </w:numPr>
        <w:spacing w:after="0" w:line="276" w:lineRule="auto"/>
        <w:jc w:val="both"/>
        <w:rPr>
          <w:rFonts w:ascii="Sylfaen" w:eastAsia="Sylfaen" w:hAnsi="Sylfaen" w:cs="Sylfaen"/>
          <w:sz w:val="20"/>
          <w:szCs w:val="20"/>
        </w:rPr>
      </w:pPr>
      <w:r>
        <w:rPr>
          <w:rFonts w:ascii="Sylfaen" w:hAnsi="Sylfaen"/>
          <w:sz w:val="20"/>
          <w:szCs w:val="20"/>
        </w:rPr>
        <w:t>თვითშეფასების ანგარიში;</w:t>
      </w:r>
    </w:p>
    <w:p w14:paraId="42AED35C" w14:textId="77777777" w:rsidR="003A159C" w:rsidRDefault="003A159C" w:rsidP="003A159C">
      <w:pPr>
        <w:pStyle w:val="ListParagraph"/>
        <w:numPr>
          <w:ilvl w:val="0"/>
          <w:numId w:val="6"/>
        </w:numPr>
        <w:spacing w:after="0" w:line="276" w:lineRule="auto"/>
        <w:jc w:val="both"/>
        <w:rPr>
          <w:rFonts w:ascii="Sylfaen" w:eastAsia="Sylfaen" w:hAnsi="Sylfaen" w:cs="Sylfaen"/>
          <w:sz w:val="20"/>
          <w:szCs w:val="20"/>
        </w:rPr>
      </w:pPr>
      <w:r>
        <w:rPr>
          <w:rFonts w:ascii="Sylfaen" w:hAnsi="Sylfaen"/>
          <w:sz w:val="20"/>
          <w:szCs w:val="20"/>
        </w:rPr>
        <w:t>ინტერვიუს შედეგები;</w:t>
      </w:r>
    </w:p>
    <w:p w14:paraId="47EF51E7" w14:textId="77777777" w:rsidR="003A159C" w:rsidRDefault="003A159C" w:rsidP="003A159C">
      <w:pPr>
        <w:pStyle w:val="ListParagraph"/>
        <w:numPr>
          <w:ilvl w:val="0"/>
          <w:numId w:val="6"/>
        </w:numPr>
        <w:spacing w:after="0" w:line="276" w:lineRule="auto"/>
        <w:jc w:val="both"/>
        <w:rPr>
          <w:rFonts w:ascii="Sylfaen" w:eastAsia="Sylfaen" w:hAnsi="Sylfaen" w:cs="Sylfaen"/>
          <w:sz w:val="20"/>
          <w:szCs w:val="20"/>
        </w:rPr>
      </w:pPr>
      <w:r>
        <w:rPr>
          <w:rFonts w:ascii="Sylfaen" w:hAnsi="Sylfaen"/>
          <w:sz w:val="20"/>
          <w:szCs w:val="20"/>
        </w:rPr>
        <w:t>ბიბლიოთეკის დებულება;</w:t>
      </w:r>
    </w:p>
    <w:p w14:paraId="4325F0D2" w14:textId="77777777" w:rsidR="003A159C" w:rsidRDefault="003A159C" w:rsidP="003A159C">
      <w:pPr>
        <w:spacing w:after="0" w:line="360" w:lineRule="auto"/>
        <w:jc w:val="both"/>
        <w:rPr>
          <w:rFonts w:ascii="Sylfaen" w:hAnsi="Sylfaen"/>
          <w:color w:val="808080" w:themeColor="background1" w:themeShade="80"/>
          <w:sz w:val="20"/>
          <w:szCs w:val="20"/>
        </w:rPr>
      </w:pPr>
    </w:p>
    <w:p w14:paraId="21948354" w14:textId="77777777" w:rsidR="003A159C" w:rsidRPr="00426AAB" w:rsidRDefault="003A159C" w:rsidP="003A159C">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Pr>
            <w:rStyle w:val="Hyperlink"/>
            <w:rFonts w:ascii="Sylfaen" w:hAnsi="Sylfaen"/>
            <w:b/>
            <w:bCs/>
          </w:rPr>
          <w:t>რეკომენდაცები</w:t>
        </w:r>
      </w:hyperlink>
      <w:r>
        <w:rPr>
          <w:rFonts w:ascii="Sylfaen" w:hAnsi="Sylfaen"/>
          <w:b/>
          <w:bCs/>
          <w:color w:val="000000" w:themeColor="text1"/>
          <w:sz w:val="20"/>
          <w:szCs w:val="20"/>
        </w:rPr>
        <w:t>.</w:t>
      </w:r>
    </w:p>
    <w:p w14:paraId="597EFB97" w14:textId="77777777" w:rsidR="003A159C" w:rsidRDefault="003A159C" w:rsidP="003A159C">
      <w:pPr>
        <w:pStyle w:val="ListParagraph"/>
        <w:numPr>
          <w:ilvl w:val="0"/>
          <w:numId w:val="14"/>
        </w:numPr>
        <w:spacing w:beforeAutospacing="1" w:afterAutospacing="1" w:line="276" w:lineRule="auto"/>
        <w:jc w:val="both"/>
        <w:rPr>
          <w:rStyle w:val="normaltextrun"/>
          <w:rFonts w:ascii="Sylfaen" w:hAnsi="Sylfaen"/>
          <w:color w:val="808080" w:themeColor="background1" w:themeShade="80"/>
        </w:rPr>
      </w:pPr>
      <w:r>
        <w:rPr>
          <w:rStyle w:val="normaltextrun"/>
          <w:rFonts w:ascii="Sylfaen" w:hAnsi="Sylfaen"/>
          <w:color w:val="808080" w:themeColor="background1" w:themeShade="80"/>
        </w:rPr>
        <w:t>არ ეხება</w:t>
      </w:r>
    </w:p>
    <w:p w14:paraId="7786B408" w14:textId="77777777" w:rsidR="003A159C" w:rsidRPr="00426AAB" w:rsidRDefault="003A159C" w:rsidP="003A159C">
      <w:pPr>
        <w:spacing w:beforeAutospacing="1" w:after="0" w:afterAutospacing="1" w:line="276" w:lineRule="auto"/>
        <w:jc w:val="both"/>
        <w:textAlignment w:val="baseline"/>
        <w:rPr>
          <w:rStyle w:val="spellingerror"/>
          <w:rFonts w:ascii="Sylfaen" w:hAnsi="Sylfaen" w:cs="Sylfaen"/>
          <w:b/>
          <w:color w:val="000000"/>
          <w:sz w:val="20"/>
          <w:szCs w:val="20"/>
        </w:rPr>
      </w:pPr>
      <w:r>
        <w:t>რჩევები პროგრამების განვითარებისთვის</w:t>
      </w:r>
      <w:r>
        <w:rPr>
          <w:rStyle w:val="spellingerror"/>
          <w:rFonts w:ascii="Sylfaen" w:hAnsi="Sylfaen"/>
          <w:b/>
          <w:bCs/>
          <w:color w:val="000000" w:themeColor="text1"/>
          <w:sz w:val="20"/>
          <w:szCs w:val="20"/>
        </w:rPr>
        <w:t xml:space="preserve"> </w:t>
      </w:r>
    </w:p>
    <w:p w14:paraId="05B5917E" w14:textId="77777777" w:rsidR="003A159C" w:rsidRDefault="003A159C" w:rsidP="003A159C">
      <w:pPr>
        <w:pStyle w:val="ListParagraph"/>
        <w:numPr>
          <w:ilvl w:val="0"/>
          <w:numId w:val="12"/>
        </w:numPr>
        <w:spacing w:beforeAutospacing="1" w:afterAutospacing="1" w:line="276" w:lineRule="auto"/>
        <w:jc w:val="both"/>
        <w:rPr>
          <w:rFonts w:ascii="Sylfaen" w:hAnsi="Sylfaen"/>
          <w:color w:val="808080" w:themeColor="background1" w:themeShade="80"/>
        </w:rPr>
      </w:pPr>
      <w:r>
        <w:rPr>
          <w:rFonts w:ascii="Sylfaen" w:hAnsi="Sylfaen"/>
          <w:color w:val="808080" w:themeColor="background1" w:themeShade="80"/>
        </w:rPr>
        <w:t>არ ეხება</w:t>
      </w:r>
    </w:p>
    <w:p w14:paraId="219B488C" w14:textId="77777777" w:rsidR="003A159C" w:rsidRPr="00426AAB" w:rsidRDefault="003A159C" w:rsidP="003A159C">
      <w:pPr>
        <w:spacing w:before="100" w:beforeAutospacing="1" w:after="10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5D3AD80F" w14:textId="77777777" w:rsidR="003A159C" w:rsidRPr="00426AAB" w:rsidRDefault="003A159C" w:rsidP="003A159C">
      <w:pPr>
        <w:pStyle w:val="NormalWeb"/>
        <w:rPr>
          <w:rFonts w:ascii="Sylfaen" w:hAnsi="Sylfaen"/>
          <w:b/>
          <w:bCs/>
          <w:color w:val="808080"/>
          <w:sz w:val="18"/>
          <w:szCs w:val="18"/>
        </w:rPr>
      </w:pPr>
      <w:r>
        <w:rPr>
          <w:rFonts w:ascii="Sylfaen" w:hAnsi="Sylfaen"/>
          <w:b/>
          <w:bCs/>
          <w:color w:val="808080" w:themeColor="background1" w:themeShade="80"/>
          <w:sz w:val="18"/>
          <w:szCs w:val="18"/>
        </w:rPr>
        <w:t>გთხოვთ, შეაფასოთ სტანდარტის აღნიშნულ კომპონენტთან პროგრამის შესაბამისობა</w:t>
      </w:r>
    </w:p>
    <w:tbl>
      <w:tblPr>
        <w:tblW w:w="5788"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127"/>
        <w:gridCol w:w="3661"/>
      </w:tblGrid>
      <w:tr w:rsidR="003A159C" w:rsidRPr="00426AAB" w14:paraId="1C83CFF2" w14:textId="77777777" w:rsidTr="00A102AF">
        <w:trPr>
          <w:trHeight w:val="526"/>
        </w:trPr>
        <w:tc>
          <w:tcPr>
            <w:tcW w:w="2127" w:type="dxa"/>
          </w:tcPr>
          <w:p w14:paraId="357F8FF1" w14:textId="77777777" w:rsidR="003A159C" w:rsidRPr="00426AAB" w:rsidRDefault="003A159C" w:rsidP="00A102AF">
            <w:pPr>
              <w:pStyle w:val="NormalWeb"/>
              <w:rPr>
                <w:rFonts w:ascii="Sylfaen" w:hAnsi="Sylfaen"/>
                <w:b/>
                <w:bCs/>
                <w:color w:val="000000"/>
                <w:sz w:val="20"/>
                <w:szCs w:val="20"/>
              </w:rPr>
            </w:pPr>
            <w:bookmarkStart w:id="56" w:name="_Hlk196882153"/>
            <w:r>
              <w:rPr>
                <w:rFonts w:ascii="Sylfaen" w:hAnsi="Sylfaen"/>
                <w:b/>
                <w:bCs/>
                <w:color w:val="000000"/>
                <w:sz w:val="20"/>
                <w:szCs w:val="20"/>
              </w:rPr>
              <w:t>კომპონენტი</w:t>
            </w:r>
          </w:p>
        </w:tc>
        <w:tc>
          <w:tcPr>
            <w:tcW w:w="3661" w:type="dxa"/>
          </w:tcPr>
          <w:p w14:paraId="79C1D7E1" w14:textId="77777777" w:rsidR="003A159C" w:rsidRPr="00426AAB" w:rsidRDefault="003A159C" w:rsidP="00A102AF">
            <w:pPr>
              <w:pStyle w:val="NormalWeb"/>
              <w:jc w:val="center"/>
              <w:rPr>
                <w:rFonts w:ascii="Sylfaen" w:hAnsi="Sylfaen"/>
                <w:b/>
                <w:bCs/>
                <w:color w:val="000000"/>
                <w:sz w:val="20"/>
                <w:szCs w:val="20"/>
              </w:rPr>
            </w:pPr>
            <w:r>
              <w:rPr>
                <w:rFonts w:ascii="Sylfaen" w:hAnsi="Sylfaen"/>
                <w:b/>
                <w:bCs/>
                <w:color w:val="000000"/>
                <w:sz w:val="20"/>
                <w:szCs w:val="20"/>
              </w:rPr>
              <w:t>შეფასება</w:t>
            </w:r>
          </w:p>
        </w:tc>
      </w:tr>
      <w:bookmarkStart w:id="57" w:name="programm44"/>
      <w:tr w:rsidR="003A159C" w:rsidRPr="00426AAB" w14:paraId="74898416" w14:textId="77777777" w:rsidTr="00A102AF">
        <w:trPr>
          <w:trHeight w:val="356"/>
        </w:trPr>
        <w:tc>
          <w:tcPr>
            <w:tcW w:w="2127" w:type="dxa"/>
            <w:shd w:val="clear" w:color="auto" w:fill="EDEDED" w:themeFill="accent3" w:themeFillTint="33"/>
            <w:vAlign w:val="center"/>
          </w:tcPr>
          <w:p w14:paraId="07CD3E79" w14:textId="77777777" w:rsidR="003A159C" w:rsidRPr="00426AAB" w:rsidRDefault="003A159C" w:rsidP="00A102AF">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Pr>
                <w:rStyle w:val="Hyperlink"/>
                <w:rFonts w:ascii="Sylfaen" w:eastAsia="Calibri" w:hAnsi="Sylfaen"/>
                <w:b/>
                <w:bCs/>
              </w:rPr>
              <w:t>4.4  მატერიალური რესურსი</w:t>
            </w:r>
            <w:r w:rsidRPr="00426AAB">
              <w:rPr>
                <w:rFonts w:ascii="Sylfaen" w:hAnsi="Sylfaen"/>
                <w:b/>
                <w:bCs/>
                <w:color w:val="000000"/>
                <w:sz w:val="20"/>
                <w:szCs w:val="20"/>
              </w:rPr>
              <w:fldChar w:fldCharType="end"/>
            </w:r>
            <w:bookmarkEnd w:id="57"/>
          </w:p>
        </w:tc>
        <w:sdt>
          <w:sdtPr>
            <w:rPr>
              <w:rFonts w:ascii="Sylfaen" w:hAnsi="Sylfaen"/>
              <w:sz w:val="22"/>
              <w:szCs w:val="28"/>
            </w:rPr>
            <w:alias w:val="შეფასება"/>
            <w:tag w:val="Evaluation"/>
            <w:id w:val="-176275061"/>
            <w:placeholder>
              <w:docPart w:val="3F989BC4C5BF4927B40EE1B01C42E759"/>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661" w:type="dxa"/>
                <w:shd w:val="clear" w:color="auto" w:fill="EDEDED" w:themeFill="accent3" w:themeFillTint="33"/>
              </w:tcPr>
              <w:p w14:paraId="67E26D57" w14:textId="77777777" w:rsidR="003A159C" w:rsidRPr="00426AAB" w:rsidRDefault="003A159C" w:rsidP="00A102AF">
                <w:pPr>
                  <w:pStyle w:val="NormalWeb"/>
                  <w:jc w:val="center"/>
                  <w:rPr>
                    <w:rFonts w:ascii="Sylfaen" w:hAnsi="Sylfaen"/>
                    <w:sz w:val="28"/>
                    <w:szCs w:val="28"/>
                  </w:rPr>
                </w:pPr>
                <w:r w:rsidRPr="00974EE0">
                  <w:rPr>
                    <w:rFonts w:ascii="Sylfaen" w:hAnsi="Sylfaen"/>
                    <w:sz w:val="22"/>
                    <w:szCs w:val="28"/>
                  </w:rPr>
                  <w:t>შესაბამისობაშია</w:t>
                </w:r>
              </w:p>
            </w:tc>
          </w:sdtContent>
        </w:sdt>
      </w:tr>
      <w:bookmarkEnd w:id="56"/>
    </w:tbl>
    <w:p w14:paraId="5A9D25E5" w14:textId="77777777" w:rsidR="003A159C" w:rsidRPr="00426AAB" w:rsidRDefault="003A159C" w:rsidP="003A159C">
      <w:pPr>
        <w:spacing w:after="24" w:line="248" w:lineRule="auto"/>
        <w:jc w:val="both"/>
        <w:rPr>
          <w:rFonts w:ascii="Sylfaen" w:hAnsi="Sylfaen" w:cs="Sylfaen"/>
          <w:b/>
          <w:color w:val="0070C0"/>
          <w:sz w:val="20"/>
          <w:szCs w:val="20"/>
        </w:rPr>
      </w:pPr>
    </w:p>
    <w:p w14:paraId="59C39D3A" w14:textId="77777777" w:rsidR="003A159C" w:rsidRPr="00426AAB" w:rsidRDefault="003A159C" w:rsidP="003A159C">
      <w:pPr>
        <w:widowControl w:val="0"/>
        <w:spacing w:before="167" w:after="0" w:line="240" w:lineRule="auto"/>
        <w:ind w:right="109"/>
        <w:jc w:val="both"/>
        <w:rPr>
          <w:rFonts w:ascii="Sylfaen" w:hAnsi="Sylfaen"/>
          <w:b/>
          <w:bCs/>
          <w:color w:val="0070C0"/>
          <w:sz w:val="20"/>
          <w:szCs w:val="20"/>
        </w:rPr>
      </w:pPr>
      <w:bookmarkStart w:id="58" w:name="_Hlk108620429"/>
    </w:p>
    <w:p w14:paraId="4073AE82" w14:textId="77777777" w:rsidR="003A159C" w:rsidRPr="00426AAB" w:rsidRDefault="003A159C" w:rsidP="003A159C">
      <w:pPr>
        <w:shd w:val="clear" w:color="auto" w:fill="DEEAF6"/>
        <w:spacing w:after="24" w:line="248" w:lineRule="auto"/>
        <w:jc w:val="both"/>
        <w:rPr>
          <w:rFonts w:ascii="Sylfaen" w:hAnsi="Sylfaen"/>
          <w:b/>
          <w:bCs/>
          <w:color w:val="0070C0"/>
          <w:sz w:val="20"/>
          <w:szCs w:val="20"/>
        </w:rPr>
      </w:pPr>
      <w:r>
        <w:rPr>
          <w:rFonts w:ascii="Sylfaen" w:hAnsi="Sylfaen"/>
          <w:b/>
          <w:bCs/>
          <w:color w:val="0070C0"/>
          <w:sz w:val="20"/>
          <w:szCs w:val="20"/>
        </w:rPr>
        <w:t>4.5 პროგრამის/ფაკულტეტის/სკოლის ბიუჯეტი და პროგრამის ფინანსური მდგრადობა</w:t>
      </w:r>
    </w:p>
    <w:p w14:paraId="30FA9568" w14:textId="77777777" w:rsidR="003A159C" w:rsidRPr="00426AAB" w:rsidRDefault="003A159C" w:rsidP="003A159C">
      <w:pPr>
        <w:pStyle w:val="BodyText"/>
        <w:pBdr>
          <w:bottom w:val="single" w:sz="4" w:space="1" w:color="auto"/>
        </w:pBdr>
        <w:spacing w:before="169"/>
        <w:ind w:left="0"/>
        <w:jc w:val="both"/>
        <w:rPr>
          <w:rFonts w:ascii="Sylfaen" w:hAnsi="Sylfaen" w:cs="Calibri"/>
        </w:rPr>
      </w:pPr>
      <w:r>
        <w:rPr>
          <w:rFonts w:ascii="Sylfaen" w:hAnsi="Sylfaen"/>
        </w:rPr>
        <w:t>პროგრამის/ფაკულტეტის/სკოლის ბიუჯეტით გათვალისწინებული ფინანსური რესურსების გამოყოფა ეკონომიკურად მიღწევადია და შეესაბამება პროგრამის საჭიროებებს</w:t>
      </w:r>
    </w:p>
    <w:p w14:paraId="18428B01" w14:textId="77777777" w:rsidR="003A159C" w:rsidRPr="00426AAB" w:rsidRDefault="003A159C" w:rsidP="003A159C">
      <w:pPr>
        <w:spacing w:after="0" w:line="276" w:lineRule="auto"/>
        <w:jc w:val="both"/>
        <w:rPr>
          <w:rFonts w:ascii="Sylfaen" w:hAnsi="Sylfaen"/>
          <w:b/>
          <w:bCs/>
          <w:sz w:val="20"/>
          <w:szCs w:val="20"/>
        </w:rPr>
      </w:pPr>
    </w:p>
    <w:bookmarkEnd w:id="58"/>
    <w:p w14:paraId="4BDB5F22" w14:textId="77777777" w:rsidR="003A159C" w:rsidRPr="00426AAB" w:rsidRDefault="003A159C" w:rsidP="003A159C">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39DD76EA" w14:textId="77777777" w:rsidR="003A159C" w:rsidRDefault="003A159C" w:rsidP="003A159C">
      <w:pPr>
        <w:spacing w:after="0" w:line="360" w:lineRule="auto"/>
        <w:jc w:val="both"/>
        <w:rPr>
          <w:rFonts w:ascii="Sylfaen" w:eastAsia="Sylfaen" w:hAnsi="Sylfaen" w:cs="Sylfaen"/>
          <w:color w:val="000000" w:themeColor="text1"/>
          <w:sz w:val="20"/>
          <w:szCs w:val="20"/>
        </w:rPr>
      </w:pPr>
      <w:r>
        <w:rPr>
          <w:rFonts w:ascii="Sylfaen" w:hAnsi="Sylfaen"/>
          <w:color w:val="000000" w:themeColor="text1"/>
          <w:sz w:val="20"/>
          <w:szCs w:val="20"/>
        </w:rPr>
        <w:t xml:space="preserve">პროგრამის ბიუჯეტის შემოსავლების ძირითად წყაროს სტუდენტების სწავლის საფასურიდან მისაღები შემოსავლები წარმოადგენს. </w:t>
      </w:r>
    </w:p>
    <w:p w14:paraId="0027C781" w14:textId="77777777" w:rsidR="003A159C" w:rsidRDefault="003A159C" w:rsidP="003A159C">
      <w:pPr>
        <w:spacing w:after="0" w:line="360" w:lineRule="auto"/>
        <w:jc w:val="both"/>
      </w:pPr>
      <w:r>
        <w:rPr>
          <w:rFonts w:ascii="Sylfaen" w:hAnsi="Sylfaen"/>
          <w:color w:val="000000" w:themeColor="text1"/>
          <w:sz w:val="20"/>
          <w:szCs w:val="20"/>
        </w:rPr>
        <w:t>ბიუჯეტში მითითებულია პროგრამის გამართული ფუნქციონირებისთვის აუცილებელი ყველა ხარჯი:</w:t>
      </w:r>
      <w:r>
        <w:rPr>
          <w:color w:val="000000" w:themeColor="text1"/>
        </w:rPr>
        <w:t xml:space="preserve"> </w:t>
      </w:r>
      <w:r>
        <w:rPr>
          <w:rFonts w:ascii="Sylfaen" w:hAnsi="Sylfaen"/>
          <w:color w:val="000000" w:themeColor="text1"/>
          <w:sz w:val="20"/>
          <w:szCs w:val="20"/>
        </w:rPr>
        <w:t xml:space="preserve">სალექციო საათების ანაზღაურება, აკადემიური პერსონალის კვლევითი ხარჯები, პარტნიორი უნივერსიტეტის გადასახადი, ლიტერატურის ხარჯები, უნივერსიტეტის ადმინისტრაციული ხარჯები, პროგრამის განვითარების, აკრედიტაციისა და ინტერნაციონალიზაციის ხარჯები, აგრეთვე პროგრამის </w:t>
      </w:r>
      <w:r>
        <w:rPr>
          <w:rFonts w:ascii="Sylfaen" w:hAnsi="Sylfaen"/>
          <w:color w:val="000000" w:themeColor="text1"/>
          <w:sz w:val="20"/>
          <w:szCs w:val="20"/>
        </w:rPr>
        <w:lastRenderedPageBreak/>
        <w:t xml:space="preserve">განხორციელების პერიოდში გათვალისწინებული სხვადასხვა არაპირდაპირი ხარჯი.  პროგრამის ბიუჯეტის მიხედვით, შემოსავლები აღემატება ხარჯებს და პროგრამა არის მოგებიანი. </w:t>
      </w:r>
    </w:p>
    <w:p w14:paraId="111D40D6" w14:textId="77777777" w:rsidR="003A159C" w:rsidRDefault="003A159C" w:rsidP="003A159C">
      <w:pPr>
        <w:spacing w:after="0" w:line="360" w:lineRule="auto"/>
        <w:jc w:val="both"/>
        <w:rPr>
          <w:rFonts w:ascii="Sylfaen" w:eastAsia="Sylfaen" w:hAnsi="Sylfaen" w:cs="Sylfaen"/>
          <w:color w:val="000000" w:themeColor="text1"/>
          <w:sz w:val="20"/>
          <w:szCs w:val="20"/>
        </w:rPr>
      </w:pPr>
      <w:r>
        <w:rPr>
          <w:rFonts w:ascii="Sylfaen" w:hAnsi="Sylfaen"/>
          <w:color w:val="000000" w:themeColor="text1"/>
          <w:sz w:val="20"/>
          <w:szCs w:val="20"/>
        </w:rPr>
        <w:t xml:space="preserve">ბიუჯეტი დამტკიცებულია 2025 წლის აპრილში კავკასიის უნივერსიტეტის პრეზიდენტის მიერ და შედგენილია ეროვნულ ვალუტაში (ლარი). პროგრამის წლიური სწავლის საფასური შეადგენს 21,500 ლარს, ხოლო სტუდენტთა რაოდენობა განსაზღვრულია 20-ით. ასევე, პროგრამის ბიუჯეტში გათვალისწინებულია უნივერსიტეტის სარეზერვო ფონდი 180000 ლარის ოდენობით,  რომელიც მიზნად ისახავს დაფაროს პროგრამის გამართული ფუნქციონირების ყველა ხარჯი, სტუდენტების მინიმალური რაოდენობის შემთხვევაში. </w:t>
      </w:r>
    </w:p>
    <w:p w14:paraId="2A4D0239" w14:textId="77777777" w:rsidR="003A159C" w:rsidRDefault="003A159C" w:rsidP="003A159C">
      <w:pPr>
        <w:spacing w:after="0" w:line="360" w:lineRule="auto"/>
        <w:jc w:val="both"/>
        <w:rPr>
          <w:rFonts w:ascii="Sylfaen" w:eastAsia="Sylfaen" w:hAnsi="Sylfaen" w:cs="Sylfaen"/>
          <w:color w:val="000000" w:themeColor="text1"/>
          <w:sz w:val="20"/>
          <w:szCs w:val="20"/>
        </w:rPr>
      </w:pPr>
      <w:r>
        <w:rPr>
          <w:rFonts w:ascii="Sylfaen" w:hAnsi="Sylfaen"/>
          <w:color w:val="000000" w:themeColor="text1"/>
          <w:sz w:val="20"/>
          <w:szCs w:val="20"/>
        </w:rPr>
        <w:t xml:space="preserve">უნივერსიტეტის მიერ წარმოდგენილი ბიუჯეტის მიხედვით, პროგრამიდან მისაღები მთლიანი შემოსავალი 1290000 ლარს შეადგენს (პროგრამის ხანგრძლივობაა სამი წელი). სამი წლის განმავლობაში პროგრამა გამოიმუშავებს 502 576 ლარის ოდენობის მთლიან მოგებას.  </w:t>
      </w:r>
    </w:p>
    <w:p w14:paraId="675B1A8E" w14:textId="77777777" w:rsidR="003A159C" w:rsidRDefault="003A159C" w:rsidP="003A159C">
      <w:pPr>
        <w:spacing w:after="0" w:line="360" w:lineRule="auto"/>
        <w:jc w:val="both"/>
        <w:rPr>
          <w:rFonts w:ascii="Sylfaen" w:eastAsia="Sylfaen" w:hAnsi="Sylfaen" w:cs="Sylfaen"/>
          <w:color w:val="000000" w:themeColor="text1"/>
          <w:sz w:val="20"/>
          <w:szCs w:val="20"/>
        </w:rPr>
      </w:pPr>
      <w:r>
        <w:rPr>
          <w:rFonts w:ascii="Sylfaen" w:hAnsi="Sylfaen"/>
          <w:color w:val="000000" w:themeColor="text1"/>
          <w:sz w:val="20"/>
          <w:szCs w:val="20"/>
        </w:rPr>
        <w:t xml:space="preserve">მთლიანი ხარჯები შეადგენს 787 484  ლარს, მათ შორის: </w:t>
      </w:r>
    </w:p>
    <w:p w14:paraId="2D16A170" w14:textId="77777777" w:rsidR="003A159C" w:rsidRDefault="003A159C" w:rsidP="003A159C">
      <w:pPr>
        <w:spacing w:after="0" w:line="360" w:lineRule="auto"/>
        <w:jc w:val="both"/>
        <w:rPr>
          <w:rFonts w:ascii="Sylfaen" w:eastAsia="Sylfaen" w:hAnsi="Sylfaen" w:cs="Sylfaen"/>
          <w:color w:val="000000" w:themeColor="text1"/>
          <w:sz w:val="20"/>
          <w:szCs w:val="20"/>
        </w:rPr>
      </w:pPr>
      <w:r>
        <w:rPr>
          <w:rFonts w:ascii="Sylfaen" w:hAnsi="Sylfaen"/>
          <w:color w:val="000000" w:themeColor="text1"/>
          <w:sz w:val="20"/>
          <w:szCs w:val="20"/>
        </w:rPr>
        <w:t>სწავლების ხარჯები- 11,48%</w:t>
      </w:r>
    </w:p>
    <w:p w14:paraId="583C1616" w14:textId="77777777" w:rsidR="003A159C" w:rsidRDefault="003A159C" w:rsidP="003A159C">
      <w:pPr>
        <w:spacing w:after="0" w:line="360" w:lineRule="auto"/>
        <w:jc w:val="both"/>
        <w:rPr>
          <w:rFonts w:ascii="Sylfaen" w:eastAsia="Sylfaen" w:hAnsi="Sylfaen" w:cs="Sylfaen"/>
          <w:color w:val="000000" w:themeColor="text1"/>
          <w:sz w:val="20"/>
          <w:szCs w:val="20"/>
        </w:rPr>
      </w:pPr>
      <w:r>
        <w:rPr>
          <w:rFonts w:ascii="Sylfaen" w:hAnsi="Sylfaen"/>
          <w:color w:val="000000" w:themeColor="text1"/>
          <w:sz w:val="20"/>
          <w:szCs w:val="20"/>
        </w:rPr>
        <w:t>პარნიორი უნივერსიტეტისათვის გადასახადი- 69,85%</w:t>
      </w:r>
    </w:p>
    <w:p w14:paraId="14282003" w14:textId="77777777" w:rsidR="003A159C" w:rsidRDefault="003A159C" w:rsidP="003A159C">
      <w:pPr>
        <w:spacing w:after="0" w:line="360" w:lineRule="auto"/>
        <w:jc w:val="both"/>
        <w:rPr>
          <w:rFonts w:ascii="Sylfaen" w:eastAsia="Sylfaen" w:hAnsi="Sylfaen" w:cs="Sylfaen"/>
          <w:color w:val="000000" w:themeColor="text1"/>
          <w:sz w:val="20"/>
          <w:szCs w:val="20"/>
        </w:rPr>
      </w:pPr>
      <w:r>
        <w:rPr>
          <w:rFonts w:ascii="Sylfaen" w:hAnsi="Sylfaen"/>
          <w:color w:val="000000" w:themeColor="text1"/>
          <w:sz w:val="20"/>
          <w:szCs w:val="20"/>
        </w:rPr>
        <w:t>პროგრამის განვითარების ხარჯი-2,74%</w:t>
      </w:r>
    </w:p>
    <w:p w14:paraId="6260DAA5" w14:textId="77777777" w:rsidR="003A159C" w:rsidRDefault="003A159C" w:rsidP="003A159C">
      <w:pPr>
        <w:spacing w:after="0" w:line="360" w:lineRule="auto"/>
        <w:jc w:val="both"/>
        <w:rPr>
          <w:rFonts w:ascii="Sylfaen" w:eastAsia="Sylfaen" w:hAnsi="Sylfaen" w:cs="Sylfaen"/>
          <w:color w:val="000000" w:themeColor="text1"/>
          <w:sz w:val="20"/>
          <w:szCs w:val="20"/>
        </w:rPr>
      </w:pPr>
      <w:r>
        <w:rPr>
          <w:rFonts w:ascii="Sylfaen" w:hAnsi="Sylfaen"/>
          <w:color w:val="000000" w:themeColor="text1"/>
          <w:sz w:val="20"/>
          <w:szCs w:val="20"/>
        </w:rPr>
        <w:t>აკადემიური პერსონალის კვლევის ხარჯი- 5,61%</w:t>
      </w:r>
    </w:p>
    <w:p w14:paraId="38B0D7B0" w14:textId="77777777" w:rsidR="003A159C" w:rsidRDefault="003A159C" w:rsidP="003A159C">
      <w:pPr>
        <w:spacing w:after="0" w:line="360" w:lineRule="auto"/>
        <w:jc w:val="both"/>
        <w:rPr>
          <w:rFonts w:ascii="Sylfaen" w:eastAsia="Sylfaen" w:hAnsi="Sylfaen" w:cs="Sylfaen"/>
          <w:color w:val="000000" w:themeColor="text1"/>
          <w:sz w:val="20"/>
          <w:szCs w:val="20"/>
        </w:rPr>
      </w:pPr>
      <w:r>
        <w:rPr>
          <w:rFonts w:ascii="Sylfaen" w:hAnsi="Sylfaen"/>
          <w:color w:val="000000" w:themeColor="text1"/>
          <w:sz w:val="20"/>
          <w:szCs w:val="20"/>
        </w:rPr>
        <w:t>პროგრამის ადმინისტირების ხარჯი- 4,54%</w:t>
      </w:r>
    </w:p>
    <w:p w14:paraId="734F5C6B" w14:textId="77777777" w:rsidR="003A159C" w:rsidRDefault="003A159C" w:rsidP="003A159C">
      <w:pPr>
        <w:spacing w:after="0" w:line="360" w:lineRule="auto"/>
        <w:jc w:val="both"/>
        <w:rPr>
          <w:rFonts w:ascii="Sylfaen" w:eastAsia="Sylfaen" w:hAnsi="Sylfaen" w:cs="Sylfaen"/>
          <w:color w:val="000000" w:themeColor="text1"/>
          <w:sz w:val="20"/>
          <w:szCs w:val="20"/>
        </w:rPr>
      </w:pPr>
      <w:r>
        <w:rPr>
          <w:rFonts w:ascii="Sylfaen" w:hAnsi="Sylfaen"/>
          <w:color w:val="000000" w:themeColor="text1"/>
          <w:sz w:val="20"/>
          <w:szCs w:val="20"/>
        </w:rPr>
        <w:t>პროგრამის აკრედიტაციის ხარჯი- 0,17%</w:t>
      </w:r>
    </w:p>
    <w:p w14:paraId="46995AC6" w14:textId="77777777" w:rsidR="003A159C" w:rsidRDefault="003A159C" w:rsidP="003A159C">
      <w:pPr>
        <w:spacing w:after="0" w:line="360" w:lineRule="auto"/>
        <w:jc w:val="both"/>
        <w:rPr>
          <w:rFonts w:ascii="Sylfaen" w:eastAsia="Sylfaen" w:hAnsi="Sylfaen" w:cs="Sylfaen"/>
          <w:color w:val="000000" w:themeColor="text1"/>
          <w:sz w:val="20"/>
          <w:szCs w:val="20"/>
        </w:rPr>
      </w:pPr>
      <w:r>
        <w:rPr>
          <w:rFonts w:ascii="Sylfaen" w:hAnsi="Sylfaen"/>
          <w:color w:val="000000" w:themeColor="text1"/>
          <w:sz w:val="20"/>
          <w:szCs w:val="20"/>
        </w:rPr>
        <w:t>ლიტერატურის ხარჯი- 0,82%</w:t>
      </w:r>
    </w:p>
    <w:p w14:paraId="043C38F9" w14:textId="77777777" w:rsidR="003A159C" w:rsidRPr="00F474D5" w:rsidRDefault="003A159C" w:rsidP="003A159C">
      <w:pPr>
        <w:spacing w:after="0" w:line="360" w:lineRule="auto"/>
        <w:jc w:val="both"/>
        <w:rPr>
          <w:rFonts w:ascii="Sylfaen" w:eastAsia="Sylfaen" w:hAnsi="Sylfaen" w:cs="Sylfaen"/>
          <w:color w:val="000000" w:themeColor="text1"/>
          <w:sz w:val="20"/>
          <w:szCs w:val="20"/>
        </w:rPr>
      </w:pPr>
      <w:r>
        <w:rPr>
          <w:rFonts w:ascii="Sylfaen" w:hAnsi="Sylfaen"/>
          <w:color w:val="000000" w:themeColor="text1"/>
          <w:sz w:val="20"/>
          <w:szCs w:val="20"/>
        </w:rPr>
        <w:t>ზედნადები ხარჯი- 5%</w:t>
      </w:r>
    </w:p>
    <w:p w14:paraId="1562502C" w14:textId="77777777" w:rsidR="003A159C" w:rsidRDefault="003A159C" w:rsidP="003A159C">
      <w:pPr>
        <w:spacing w:after="0" w:line="360" w:lineRule="auto"/>
        <w:jc w:val="both"/>
        <w:rPr>
          <w:rFonts w:ascii="Sylfaen" w:eastAsia="Sylfaen" w:hAnsi="Sylfaen" w:cs="Sylfaen"/>
          <w:color w:val="000000" w:themeColor="text1"/>
          <w:sz w:val="20"/>
          <w:szCs w:val="20"/>
        </w:rPr>
      </w:pPr>
    </w:p>
    <w:p w14:paraId="77AA65CC" w14:textId="77777777" w:rsidR="003A159C" w:rsidRDefault="003A159C" w:rsidP="003A159C">
      <w:pPr>
        <w:spacing w:after="0" w:line="360" w:lineRule="auto"/>
        <w:jc w:val="both"/>
        <w:rPr>
          <w:rFonts w:ascii="Sylfaen" w:hAnsi="Sylfaen"/>
          <w:b/>
          <w:bCs/>
          <w:sz w:val="20"/>
          <w:szCs w:val="20"/>
        </w:rPr>
      </w:pPr>
      <w:r>
        <w:rPr>
          <w:rFonts w:ascii="Sylfaen" w:hAnsi="Sylfaen"/>
          <w:color w:val="808080" w:themeColor="background1" w:themeShade="80"/>
          <w:sz w:val="20"/>
          <w:szCs w:val="20"/>
        </w:rPr>
        <w:t>პროგრამაში ცვლილების განხორციელების შემთხვევაში, პროგრამის ბიუჯეტი კორექტირდება შესაბამისი ცვლილების მიხედვით.  ბიუჯეტი დამტკიცებულია უნივერსიტეტის პრეზიდენტის მიერ, ეს მოწმდება პროგრამის ბიუჯეტის კალკულაციაზე თანდართული ბრძანებით.</w:t>
      </w:r>
    </w:p>
    <w:p w14:paraId="5F103DB1" w14:textId="77777777" w:rsidR="003A159C" w:rsidRPr="00426AAB" w:rsidRDefault="003A159C" w:rsidP="003A159C">
      <w:pPr>
        <w:spacing w:after="0" w:line="360" w:lineRule="auto"/>
        <w:jc w:val="both"/>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0D1B8F70" w14:textId="77777777" w:rsidR="003A159C" w:rsidRDefault="003A159C" w:rsidP="003A159C">
      <w:pPr>
        <w:pStyle w:val="ListParagraph"/>
        <w:numPr>
          <w:ilvl w:val="0"/>
          <w:numId w:val="11"/>
        </w:numPr>
        <w:spacing w:beforeAutospacing="1" w:afterAutospacing="1" w:line="276" w:lineRule="auto"/>
        <w:jc w:val="both"/>
        <w:rPr>
          <w:rFonts w:ascii="Sylfaen" w:eastAsia="Sylfaen" w:hAnsi="Sylfaen" w:cs="Sylfaen"/>
          <w:color w:val="0563C1"/>
          <w:sz w:val="20"/>
          <w:szCs w:val="20"/>
          <w:u w:val="single"/>
        </w:rPr>
      </w:pPr>
      <w:r>
        <w:t xml:space="preserve">კავკასიის უნივერსიტეტის ოფიციალური ვებ-გვერდი </w:t>
      </w:r>
    </w:p>
    <w:p w14:paraId="755A70E2" w14:textId="77777777" w:rsidR="003A159C" w:rsidRDefault="003A159C" w:rsidP="003A159C">
      <w:pPr>
        <w:pStyle w:val="ListParagraph"/>
        <w:numPr>
          <w:ilvl w:val="0"/>
          <w:numId w:val="11"/>
        </w:numPr>
        <w:spacing w:after="0" w:line="276" w:lineRule="auto"/>
        <w:jc w:val="both"/>
        <w:rPr>
          <w:rFonts w:ascii="Sylfaen" w:eastAsia="Sylfaen" w:hAnsi="Sylfaen" w:cs="Sylfaen"/>
          <w:color w:val="306CA2"/>
          <w:sz w:val="20"/>
          <w:szCs w:val="20"/>
          <w:u w:val="single"/>
        </w:rPr>
      </w:pPr>
      <w:r>
        <w:t>კავკასიის უნივერსიტეტის წესდება;</w:t>
      </w:r>
    </w:p>
    <w:p w14:paraId="29A98CF5"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პროგრამის ბიუჯეტი</w:t>
      </w:r>
    </w:p>
    <w:p w14:paraId="68915A69"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კვლევითი საქმიანობის შიდა საუნივერსიტეტი დაფინანსების წესი და პროცედურა;</w:t>
      </w:r>
    </w:p>
    <w:p w14:paraId="2B464BF5"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მხარდაჭერის მექანიზმები სოციალურად დაუცველი სტუდენტებისთვის</w:t>
      </w:r>
    </w:p>
    <w:p w14:paraId="42DCB95D" w14:textId="77777777" w:rsidR="003A159C" w:rsidRDefault="003A159C" w:rsidP="003A159C">
      <w:pPr>
        <w:pStyle w:val="ListParagraph"/>
        <w:numPr>
          <w:ilvl w:val="0"/>
          <w:numId w:val="11"/>
        </w:numPr>
        <w:spacing w:after="0" w:line="276" w:lineRule="auto"/>
        <w:jc w:val="both"/>
        <w:rPr>
          <w:rFonts w:ascii="Sylfaen" w:eastAsia="Sylfaen" w:hAnsi="Sylfaen" w:cs="Sylfaen"/>
          <w:color w:val="306CA2"/>
          <w:sz w:val="20"/>
          <w:szCs w:val="20"/>
          <w:u w:val="single"/>
        </w:rPr>
      </w:pPr>
      <w:r>
        <w:t xml:space="preserve">მაღალი აკადემიური მოსწრების სტუდენტების დაფინანსების წესი </w:t>
      </w:r>
    </w:p>
    <w:p w14:paraId="28C009F1"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 xml:space="preserve">სტუდენტებისათვის და პერსონალისათვის ფინანსური მხარდაჭერის დოკუმენტი </w:t>
      </w:r>
    </w:p>
    <w:p w14:paraId="6A4A1E44"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 xml:space="preserve"> ვიზიტის გასაუბრების შედეგები </w:t>
      </w:r>
    </w:p>
    <w:p w14:paraId="38780DFD"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 xml:space="preserve">კავკასიის უნივერსიტეტის მიერ მომზადებული თვითშეფასების ანგარიში </w:t>
      </w:r>
    </w:p>
    <w:p w14:paraId="70BD8357" w14:textId="77777777" w:rsidR="003A159C" w:rsidRDefault="003A159C" w:rsidP="003A159C">
      <w:pPr>
        <w:pStyle w:val="ListParagraph"/>
        <w:spacing w:beforeAutospacing="1" w:afterAutospacing="1" w:line="276" w:lineRule="auto"/>
        <w:jc w:val="both"/>
        <w:rPr>
          <w:rFonts w:ascii="Sylfaen" w:eastAsia="Times New Roman" w:hAnsi="Sylfaen"/>
          <w:color w:val="808080" w:themeColor="background1" w:themeShade="80"/>
          <w:sz w:val="20"/>
          <w:szCs w:val="20"/>
        </w:rPr>
      </w:pPr>
    </w:p>
    <w:p w14:paraId="3164980B" w14:textId="77777777" w:rsidR="003A159C" w:rsidRPr="00426AAB" w:rsidRDefault="003A159C" w:rsidP="003A159C">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Pr>
            <w:rStyle w:val="Hyperlink"/>
            <w:rFonts w:ascii="Sylfaen" w:hAnsi="Sylfaen"/>
            <w:b/>
            <w:bCs/>
          </w:rPr>
          <w:t>რეკომენდაცები</w:t>
        </w:r>
      </w:hyperlink>
      <w:r>
        <w:rPr>
          <w:rFonts w:ascii="Sylfaen" w:hAnsi="Sylfaen"/>
          <w:b/>
          <w:bCs/>
          <w:color w:val="000000" w:themeColor="text1"/>
          <w:sz w:val="20"/>
          <w:szCs w:val="20"/>
        </w:rPr>
        <w:t>.</w:t>
      </w:r>
    </w:p>
    <w:p w14:paraId="7B29A626" w14:textId="77777777" w:rsidR="003A159C" w:rsidRDefault="003A159C" w:rsidP="003A159C">
      <w:pPr>
        <w:pStyle w:val="ListParagraph"/>
        <w:numPr>
          <w:ilvl w:val="0"/>
          <w:numId w:val="14"/>
        </w:numPr>
        <w:spacing w:beforeAutospacing="1" w:afterAutospacing="1" w:line="276" w:lineRule="auto"/>
        <w:jc w:val="both"/>
        <w:rPr>
          <w:rFonts w:ascii="Sylfaen" w:eastAsia="Sylfaen" w:hAnsi="Sylfaen" w:cs="Sylfaen"/>
          <w:color w:val="000000" w:themeColor="text1"/>
          <w:sz w:val="20"/>
          <w:szCs w:val="20"/>
        </w:rPr>
      </w:pPr>
      <w:r>
        <w:rPr>
          <w:rFonts w:ascii="Sylfaen" w:hAnsi="Sylfaen"/>
          <w:color w:val="000000" w:themeColor="text1"/>
          <w:sz w:val="20"/>
          <w:szCs w:val="20"/>
        </w:rPr>
        <w:t>არ არის მითითებული</w:t>
      </w:r>
    </w:p>
    <w:p w14:paraId="07D7FCF0" w14:textId="77777777" w:rsidR="003A159C" w:rsidRDefault="003A159C" w:rsidP="003A159C">
      <w:pPr>
        <w:pStyle w:val="ListParagraph"/>
        <w:spacing w:beforeAutospacing="1" w:afterAutospacing="1" w:line="276" w:lineRule="auto"/>
        <w:jc w:val="both"/>
        <w:rPr>
          <w:rFonts w:ascii="Sylfaen" w:eastAsia="Times New Roman" w:hAnsi="Sylfaen" w:cs="Segoe UI"/>
          <w:sz w:val="20"/>
          <w:szCs w:val="20"/>
        </w:rPr>
      </w:pPr>
    </w:p>
    <w:p w14:paraId="040F43DB" w14:textId="77777777" w:rsidR="003A159C" w:rsidRPr="00426AAB" w:rsidRDefault="003A159C" w:rsidP="003A159C">
      <w:pPr>
        <w:spacing w:beforeAutospacing="1" w:after="0" w:afterAutospacing="1" w:line="276" w:lineRule="auto"/>
        <w:jc w:val="both"/>
        <w:textAlignment w:val="baseline"/>
        <w:rPr>
          <w:rStyle w:val="spellingerror"/>
          <w:rFonts w:ascii="Sylfaen" w:hAnsi="Sylfaen" w:cs="Sylfaen"/>
          <w:b/>
          <w:color w:val="000000"/>
          <w:sz w:val="20"/>
          <w:szCs w:val="20"/>
        </w:rPr>
      </w:pPr>
      <w:r>
        <w:t>რჩევები პროგრამების განვითარებისთვის</w:t>
      </w:r>
      <w:r>
        <w:rPr>
          <w:rStyle w:val="spellingerror"/>
          <w:rFonts w:ascii="Sylfaen" w:hAnsi="Sylfaen"/>
          <w:b/>
          <w:bCs/>
          <w:color w:val="000000" w:themeColor="text1"/>
          <w:sz w:val="20"/>
          <w:szCs w:val="20"/>
        </w:rPr>
        <w:t xml:space="preserve"> </w:t>
      </w:r>
    </w:p>
    <w:p w14:paraId="58AAD2AB" w14:textId="77777777" w:rsidR="003A159C" w:rsidRDefault="003A159C" w:rsidP="003A159C">
      <w:pPr>
        <w:pStyle w:val="ListParagraph"/>
        <w:numPr>
          <w:ilvl w:val="0"/>
          <w:numId w:val="12"/>
        </w:numPr>
        <w:spacing w:beforeAutospacing="1" w:afterAutospacing="1" w:line="276" w:lineRule="auto"/>
        <w:jc w:val="both"/>
        <w:rPr>
          <w:rFonts w:ascii="Sylfaen" w:eastAsia="Sylfaen" w:hAnsi="Sylfaen" w:cs="Sylfaen"/>
          <w:color w:val="000000" w:themeColor="text1"/>
          <w:sz w:val="20"/>
          <w:szCs w:val="20"/>
        </w:rPr>
      </w:pPr>
      <w:r>
        <w:rPr>
          <w:rFonts w:ascii="Sylfaen" w:hAnsi="Sylfaen"/>
          <w:color w:val="000000" w:themeColor="text1"/>
          <w:sz w:val="20"/>
          <w:szCs w:val="20"/>
        </w:rPr>
        <w:t>არ არის მითითებული</w:t>
      </w:r>
    </w:p>
    <w:p w14:paraId="2C60C71C" w14:textId="77777777" w:rsidR="003A159C" w:rsidRDefault="003A159C" w:rsidP="003A159C">
      <w:pPr>
        <w:pStyle w:val="ListParagraph"/>
        <w:spacing w:beforeAutospacing="1" w:afterAutospacing="1" w:line="276" w:lineRule="auto"/>
        <w:jc w:val="both"/>
        <w:rPr>
          <w:rFonts w:ascii="Sylfaen" w:hAnsi="Sylfaen" w:cs="Sylfaen"/>
          <w:b/>
          <w:bCs/>
          <w:color w:val="000000" w:themeColor="text1"/>
          <w:sz w:val="20"/>
          <w:szCs w:val="20"/>
        </w:rPr>
      </w:pPr>
    </w:p>
    <w:p w14:paraId="17C3409C"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3892666E" w14:textId="77777777" w:rsidR="003A159C" w:rsidRPr="00426AAB" w:rsidRDefault="003A159C" w:rsidP="003A159C">
      <w:pPr>
        <w:spacing w:before="100" w:beforeAutospacing="1" w:after="10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637067EB" w14:textId="77777777" w:rsidR="003A159C" w:rsidRPr="00426AAB" w:rsidRDefault="003A159C" w:rsidP="003A159C">
      <w:pPr>
        <w:pStyle w:val="NormalWeb"/>
        <w:rPr>
          <w:rFonts w:ascii="Sylfaen" w:hAnsi="Sylfaen"/>
          <w:b/>
          <w:bCs/>
          <w:color w:val="808080"/>
          <w:sz w:val="18"/>
          <w:szCs w:val="18"/>
        </w:rPr>
      </w:pPr>
    </w:p>
    <w:tbl>
      <w:tblPr>
        <w:tblW w:w="6638"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3978"/>
        <w:gridCol w:w="2660"/>
      </w:tblGrid>
      <w:tr w:rsidR="003A159C" w:rsidRPr="00426AAB" w14:paraId="28B391C2" w14:textId="77777777" w:rsidTr="00A102AF">
        <w:trPr>
          <w:trHeight w:val="526"/>
        </w:trPr>
        <w:tc>
          <w:tcPr>
            <w:tcW w:w="2977" w:type="dxa"/>
          </w:tcPr>
          <w:p w14:paraId="6A4F9A08" w14:textId="77777777" w:rsidR="003A159C" w:rsidRPr="00426AAB" w:rsidRDefault="003A159C" w:rsidP="00A102AF">
            <w:pPr>
              <w:pStyle w:val="NormalWeb"/>
              <w:rPr>
                <w:rFonts w:ascii="Sylfaen" w:hAnsi="Sylfaen"/>
                <w:b/>
                <w:bCs/>
                <w:color w:val="000000"/>
                <w:sz w:val="20"/>
                <w:szCs w:val="20"/>
              </w:rPr>
            </w:pPr>
            <w:bookmarkStart w:id="59" w:name="_Hlk196882196"/>
            <w:r>
              <w:rPr>
                <w:rFonts w:ascii="Sylfaen" w:hAnsi="Sylfaen"/>
                <w:b/>
                <w:bCs/>
                <w:color w:val="000000"/>
                <w:sz w:val="20"/>
                <w:szCs w:val="20"/>
              </w:rPr>
              <w:t>კომპონენტი</w:t>
            </w:r>
          </w:p>
        </w:tc>
        <w:tc>
          <w:tcPr>
            <w:tcW w:w="3661" w:type="dxa"/>
          </w:tcPr>
          <w:p w14:paraId="0AD501D2" w14:textId="77777777" w:rsidR="003A159C" w:rsidRPr="00426AAB" w:rsidRDefault="003A159C" w:rsidP="00A102AF">
            <w:pPr>
              <w:pStyle w:val="NormalWeb"/>
              <w:jc w:val="center"/>
              <w:rPr>
                <w:rFonts w:ascii="Sylfaen" w:hAnsi="Sylfaen"/>
                <w:b/>
                <w:bCs/>
                <w:color w:val="000000"/>
                <w:sz w:val="20"/>
                <w:szCs w:val="20"/>
              </w:rPr>
            </w:pPr>
            <w:r>
              <w:rPr>
                <w:rFonts w:ascii="Sylfaen" w:hAnsi="Sylfaen"/>
                <w:b/>
                <w:bCs/>
                <w:color w:val="000000"/>
                <w:sz w:val="20"/>
                <w:szCs w:val="20"/>
              </w:rPr>
              <w:t>შეფასება</w:t>
            </w:r>
          </w:p>
        </w:tc>
      </w:tr>
      <w:bookmarkStart w:id="60" w:name="programm45"/>
      <w:tr w:rsidR="003A159C" w:rsidRPr="00426AAB" w14:paraId="59D99FC2" w14:textId="77777777" w:rsidTr="00A102AF">
        <w:trPr>
          <w:trHeight w:val="356"/>
        </w:trPr>
        <w:tc>
          <w:tcPr>
            <w:tcW w:w="2977" w:type="dxa"/>
            <w:shd w:val="clear" w:color="auto" w:fill="EDEDED" w:themeFill="accent3" w:themeFillTint="33"/>
            <w:vAlign w:val="center"/>
          </w:tcPr>
          <w:p w14:paraId="0BEB895C" w14:textId="77777777" w:rsidR="003A159C" w:rsidRPr="00426AAB" w:rsidRDefault="003A159C" w:rsidP="00A102AF">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Pr>
                <w:rStyle w:val="Hyperlink"/>
                <w:rFonts w:ascii="Sylfaen" w:eastAsia="Calibri" w:hAnsi="Sylfaen"/>
                <w:b/>
                <w:bCs/>
              </w:rPr>
              <w:t>4.5. პროგრამის/ფაკულტეტის/სკოლის ბიუჯეტი და პროგრამის ფინანსური მდგრადობა</w:t>
            </w:r>
            <w:r w:rsidRPr="00426AAB">
              <w:rPr>
                <w:rFonts w:ascii="Sylfaen" w:hAnsi="Sylfaen"/>
                <w:b/>
                <w:bCs/>
                <w:color w:val="000000"/>
                <w:sz w:val="20"/>
                <w:szCs w:val="20"/>
              </w:rPr>
              <w:fldChar w:fldCharType="end"/>
            </w:r>
            <w:bookmarkEnd w:id="60"/>
          </w:p>
        </w:tc>
        <w:sdt>
          <w:sdtPr>
            <w:rPr>
              <w:rFonts w:ascii="Sylfaen" w:hAnsi="Sylfaen"/>
              <w:sz w:val="22"/>
              <w:szCs w:val="28"/>
            </w:rPr>
            <w:alias w:val="შეფასება"/>
            <w:tag w:val="Evaluation"/>
            <w:id w:val="-1918079101"/>
            <w:placeholder>
              <w:docPart w:val="4451092EF1894CD49B942FE637EF9A67"/>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661" w:type="dxa"/>
                <w:shd w:val="clear" w:color="auto" w:fill="EDEDED" w:themeFill="accent3" w:themeFillTint="33"/>
              </w:tcPr>
              <w:p w14:paraId="660145A4" w14:textId="77777777" w:rsidR="003A159C" w:rsidRPr="00426AAB" w:rsidRDefault="003A159C" w:rsidP="00A102AF">
                <w:pPr>
                  <w:pStyle w:val="NormalWeb"/>
                  <w:jc w:val="center"/>
                  <w:rPr>
                    <w:rFonts w:ascii="Sylfaen" w:hAnsi="Sylfaen"/>
                    <w:sz w:val="28"/>
                    <w:szCs w:val="28"/>
                  </w:rPr>
                </w:pPr>
                <w:r w:rsidRPr="00974EE0">
                  <w:rPr>
                    <w:rFonts w:ascii="Sylfaen" w:hAnsi="Sylfaen"/>
                    <w:sz w:val="22"/>
                    <w:szCs w:val="28"/>
                  </w:rPr>
                  <w:t>შესაბამისობაშია</w:t>
                </w:r>
              </w:p>
            </w:tc>
          </w:sdtContent>
        </w:sdt>
      </w:tr>
      <w:bookmarkEnd w:id="59"/>
    </w:tbl>
    <w:p w14:paraId="0CD2C6FF" w14:textId="77777777" w:rsidR="003A159C" w:rsidRPr="00426AAB" w:rsidRDefault="003A159C" w:rsidP="003A159C">
      <w:pPr>
        <w:spacing w:after="24" w:line="248" w:lineRule="auto"/>
        <w:jc w:val="both"/>
        <w:rPr>
          <w:rFonts w:ascii="Sylfaen" w:hAnsi="Sylfaen" w:cs="Sylfaen"/>
          <w:b/>
          <w:color w:val="0070C0"/>
          <w:sz w:val="20"/>
          <w:szCs w:val="20"/>
        </w:rPr>
      </w:pPr>
    </w:p>
    <w:p w14:paraId="0D28DF3C"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7408B5EB"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0D37F043" w14:textId="77777777" w:rsidR="003A159C" w:rsidRPr="00426AAB" w:rsidRDefault="003A159C" w:rsidP="003A159C">
      <w:pPr>
        <w:pStyle w:val="Heading3"/>
        <w:pBdr>
          <w:top w:val="single" w:sz="4" w:space="1" w:color="auto"/>
        </w:pBdr>
        <w:shd w:val="clear" w:color="auto" w:fill="D9E2F3" w:themeFill="accent5" w:themeFillTint="33"/>
        <w:jc w:val="both"/>
        <w:rPr>
          <w:rFonts w:ascii="Sylfaen" w:hAnsi="Sylfaen"/>
          <w:b/>
          <w:bCs/>
        </w:rPr>
      </w:pPr>
      <w:bookmarkStart w:id="61" w:name="_Toc1707889790"/>
      <w:bookmarkStart w:id="62" w:name="_Hlk108620450"/>
      <w:r>
        <w:rPr>
          <w:rFonts w:ascii="Sylfaen" w:hAnsi="Sylfaen"/>
          <w:b/>
          <w:bCs/>
        </w:rPr>
        <w:t>5.  სწავლების ხარისხის განვითარების შესაძლებლობები</w:t>
      </w:r>
      <w:bookmarkEnd w:id="61"/>
    </w:p>
    <w:p w14:paraId="3608DF6E" w14:textId="77777777" w:rsidR="003A159C" w:rsidRPr="00426AAB" w:rsidRDefault="003A159C" w:rsidP="003A159C">
      <w:pPr>
        <w:pStyle w:val="BodyText"/>
        <w:pBdr>
          <w:bottom w:val="single" w:sz="4" w:space="1" w:color="auto"/>
        </w:pBdr>
        <w:spacing w:before="182"/>
        <w:ind w:left="0" w:right="105"/>
        <w:jc w:val="both"/>
        <w:rPr>
          <w:rFonts w:ascii="Sylfaen" w:hAnsi="Sylfaen" w:cs="Calibri"/>
        </w:rPr>
      </w:pPr>
      <w:r>
        <w:rPr>
          <w:rFonts w:ascii="Sylfaen" w:hAnsi="Sylfaen"/>
        </w:rPr>
        <w:t>სწავლების ხარისხის განვითარების მიზნით, პროგრამა იყენებს შიდა და გარე ხარისხის შეფასებებს, პერიოდულ მონიტორინგსა და შეფასებას უწევს პროგრამას. აგროვებს და აანალიზებს რელევანტურ ინფორმაციას შესაბამისი გადაწყვეტილების მისაღებად და განსავითარებლად.</w:t>
      </w:r>
    </w:p>
    <w:p w14:paraId="0D70556E" w14:textId="77777777" w:rsidR="003A159C" w:rsidRPr="00426AAB" w:rsidRDefault="003A159C" w:rsidP="003A159C">
      <w:pPr>
        <w:pStyle w:val="BodyText"/>
        <w:spacing w:before="182"/>
        <w:ind w:left="102" w:right="105"/>
        <w:jc w:val="both"/>
        <w:rPr>
          <w:rFonts w:ascii="Sylfaen" w:hAnsi="Sylfaen" w:cs="Calibri"/>
        </w:rPr>
      </w:pPr>
    </w:p>
    <w:p w14:paraId="298A27F7" w14:textId="77777777" w:rsidR="003A159C" w:rsidRPr="00426AAB" w:rsidRDefault="003A159C" w:rsidP="003A159C">
      <w:pPr>
        <w:shd w:val="clear" w:color="auto" w:fill="DEEAF6"/>
        <w:spacing w:after="24" w:line="248" w:lineRule="auto"/>
        <w:jc w:val="both"/>
        <w:rPr>
          <w:rFonts w:ascii="Sylfaen" w:eastAsia="Times New Roman" w:hAnsi="Sylfaen"/>
          <w:b/>
          <w:bCs/>
          <w:color w:val="0070C0"/>
          <w:sz w:val="20"/>
          <w:szCs w:val="20"/>
        </w:rPr>
      </w:pPr>
      <w:r>
        <w:rPr>
          <w:rFonts w:ascii="Sylfaen" w:hAnsi="Sylfaen"/>
          <w:b/>
          <w:bCs/>
          <w:color w:val="0070C0"/>
          <w:sz w:val="20"/>
          <w:szCs w:val="20"/>
        </w:rPr>
        <w:t>5.1. შიდა ხარისხის შეფასება</w:t>
      </w:r>
    </w:p>
    <w:p w14:paraId="342C01C1" w14:textId="77777777" w:rsidR="003A159C" w:rsidRPr="00426AAB" w:rsidRDefault="003A159C" w:rsidP="003A159C">
      <w:pPr>
        <w:pStyle w:val="BodyText"/>
        <w:pBdr>
          <w:bottom w:val="single" w:sz="4" w:space="1" w:color="auto"/>
        </w:pBdr>
        <w:spacing w:before="169"/>
        <w:ind w:left="0" w:right="105"/>
        <w:jc w:val="both"/>
        <w:rPr>
          <w:rFonts w:ascii="Sylfaen" w:hAnsi="Sylfaen" w:cs="Calibri"/>
        </w:rPr>
      </w:pPr>
      <w:r>
        <w:rPr>
          <w:rFonts w:ascii="Sylfaen" w:hAnsi="Sylfaen"/>
        </w:rPr>
        <w:t>პროგრამაში ჩართული პერსონალი თანამშრომლობს შიდა ხარისხის უზრუნველყოფის სამსახურთან / პერსონალთან პროგრამის ხარისხის შეფასების პროცესის დაგეგმვის, შეფასების ინსტრუმენტების შემუშავებისა და შეფასების განხორციელების პროცესში პროგრამის პერსონალი იყენებს ხარისხის უზრუნველყოფის შედეგებს პროგრამის გასაუმჯობესებლად.</w:t>
      </w:r>
    </w:p>
    <w:p w14:paraId="174C067B" w14:textId="77777777" w:rsidR="003A159C" w:rsidRPr="00426AAB" w:rsidRDefault="003A159C" w:rsidP="003A159C">
      <w:pPr>
        <w:pStyle w:val="ListParagraph"/>
        <w:spacing w:after="24" w:line="248" w:lineRule="auto"/>
        <w:ind w:left="540"/>
        <w:jc w:val="both"/>
        <w:rPr>
          <w:rFonts w:ascii="Sylfaen" w:hAnsi="Sylfaen" w:cs="Merriweather"/>
          <w:b/>
          <w:bCs/>
          <w:color w:val="0070C0"/>
          <w:sz w:val="20"/>
          <w:szCs w:val="20"/>
        </w:rPr>
      </w:pPr>
    </w:p>
    <w:bookmarkEnd w:id="62"/>
    <w:p w14:paraId="5AA16D74" w14:textId="77777777" w:rsidR="003A159C" w:rsidRPr="00426AAB" w:rsidRDefault="003A159C" w:rsidP="003A159C">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7DF0F3FF" w14:textId="77777777" w:rsidR="003A159C" w:rsidRDefault="003A159C" w:rsidP="003A159C">
      <w:pPr>
        <w:spacing w:line="276" w:lineRule="auto"/>
        <w:jc w:val="both"/>
      </w:pPr>
      <w:r>
        <w:rPr>
          <w:rFonts w:ascii="Sylfaen" w:hAnsi="Sylfaen"/>
          <w:sz w:val="20"/>
          <w:szCs w:val="20"/>
        </w:rPr>
        <w:t xml:space="preserve">უნივერსიტეტში ხარისხის უზრუნველყოფის პროცესს უზრუნველყოფს ხარისხის უზრუნველყოფის დეპარტამენტი.   დეპარტამენტის საქმიანობა ეფუძნება ბოლონიის პროცესის ფარგლებში შემუშავებულ დოკუმენტებს, უმაღლესი განათლების სფეროში ხარისხის უზრუნველყოფის ევროპულ სტანდარტებსა </w:t>
      </w:r>
      <w:r>
        <w:rPr>
          <w:rFonts w:ascii="Sylfaen" w:hAnsi="Sylfaen"/>
          <w:sz w:val="20"/>
          <w:szCs w:val="20"/>
        </w:rPr>
        <w:lastRenderedPageBreak/>
        <w:t xml:space="preserve">და სახელმძღვანელო პრინციპებს, საქართველოს კანონმდებლობას, უნივერსიტეტის მისიას, სტრატეგიული განვითარების გეგმასა და უმაღლესი განათლების ხარისხის უზრუნველყოფის შიდა საუნივერსიტეტო რეგულაციებს.  ხარისხის უზრუნველყოფის დეპარტამენტი შედგება დირექტორისა და მენეჯერებისგან, რომლებიც მონაწილეობენ ან მონიტორინგს უწევენ პროცესის ყველა ეტაპს: დაგეგმვას, განხორციელებას, შემოწმებასა და განვითარებას (მიმდინარე შეფასებები, მიღებული შედეგების ანალიზი და რეკომენდაციების შემუშავება).  ხარისხის უზრუნველყოფის შეფასების შედეგებზე დაყრდნობით, გადაწყვეტილებებს იღებენ მმართველი ორგანოები. </w:t>
      </w:r>
    </w:p>
    <w:p w14:paraId="1FCD7D51" w14:textId="77777777" w:rsidR="003A159C" w:rsidRDefault="003A159C" w:rsidP="003A159C">
      <w:pPr>
        <w:spacing w:after="0" w:line="276" w:lineRule="auto"/>
        <w:jc w:val="both"/>
      </w:pPr>
      <w:r>
        <w:rPr>
          <w:rFonts w:ascii="Sylfaen" w:hAnsi="Sylfaen"/>
          <w:sz w:val="20"/>
          <w:szCs w:val="20"/>
        </w:rPr>
        <w:t xml:space="preserve"> კავკასიის უნივერსიტეტმა (CU) შეიმუშავა ხარისხის უზრუნველყოფის შიდა მექანიზმი, რომელიც რეგულარულად ექვემდებარება გადახედვასა და განახლებას.  უნივერსიტეტში მოქმედებს საგანმანათლებლო პროგრამის განხორციელების წესი, რომელიც მოიცავს დაგეგმვის, განხორციელების, შეფასებისა და განვითარების ეტაპებს,  თითოეული ეტაპი ითვალისწინებს აკადემიური და ადმინისტრაციული პერსონალის, სტუდენტების, კურსდამთავრებულებისა და დამსაქმებლების ჩართულობას.  საგანმანათლებლო პროგრამის ხარისხის შესაფასებლად, ხარისხის უზრუნველყოფის სისტემა იყენებს წინასწარ განსაზღვრულ ინდიკატორებს.  ხარისხის უზრუნველყოფის დეპარტამენტის მიერ შეფასების პროცესები იმართება საინფორმაციო და საკომუნიკაციო ტექნოლოგიების (ICT) ინსტრუმენტების მეშვეობით.  აღნიშნული ინსტრუმენტები ინტეგრირებულია კავკასიის უნივერსიტეტის შიდა პლატფორმაში. </w:t>
      </w:r>
    </w:p>
    <w:p w14:paraId="294D53AF" w14:textId="77777777" w:rsidR="003A159C" w:rsidRDefault="003A159C" w:rsidP="003A159C">
      <w:pPr>
        <w:spacing w:after="0" w:line="276" w:lineRule="auto"/>
        <w:jc w:val="both"/>
      </w:pPr>
      <w:r>
        <w:rPr>
          <w:rFonts w:ascii="Sylfaen" w:hAnsi="Sylfaen"/>
          <w:sz w:val="20"/>
          <w:szCs w:val="20"/>
        </w:rPr>
        <w:t xml:space="preserve"> </w:t>
      </w:r>
    </w:p>
    <w:p w14:paraId="16903073" w14:textId="77777777" w:rsidR="003A159C" w:rsidRDefault="003A159C" w:rsidP="003A159C">
      <w:pPr>
        <w:spacing w:after="0" w:line="276" w:lineRule="auto"/>
        <w:jc w:val="both"/>
      </w:pPr>
      <w:r>
        <w:rPr>
          <w:rFonts w:ascii="Sylfaen" w:hAnsi="Sylfaen"/>
          <w:sz w:val="20"/>
          <w:szCs w:val="20"/>
        </w:rPr>
        <w:t xml:space="preserve">ადგილზე ვიზიტის დროს ჩატარებული ინტერვიუებით დადასტურდა, რომ პროგრამის აკადემიური და მოწვეული პერსონალი ჩართული იყო საგანმანათლებლო პროგრამის შემუშავების პროცესში და მონაწილეობდა პროგრამის თვითშეფასების დაგეგმვის ეტაპზე.   საგანმანათლებლო პროგრამის თვითშეფასების ანგარიშის მოსამზადებლად შეიქმნა თვითშეფასების ჯგუფი.   სტრუქტურული ერთეულების ფუნქციებიდან გამომდინარე, გადანაწილდა მათი პასუხისმგებლობის სფეროები, შეგროვდა ინფორმაცია და განისაზღვრა სამუშაო სტრატეგია. თვითშეფასების ჯგუფი დაკომპლექტდა ტექნოლოგიების სკოლის დეკანისგან, პროგრამის ხელმძღვანელისა და თანახელმძღვანელისგან, აკადემიური პერსონალისგან, კავკასიის უნივერსიტეტის სტრუქტურული ერთეულებისა და პარტნიორი ორგანიზაციების წარმომადგენლებისგან.   თვითშეფასების ჯგუფი პერიოდულად მართავდა შეხვედრებს შეგროვებული ინფორმაციის გასაზიარებლად, აგრეთვე პროგრამის ძლიერი მხარეებისა და გასაუმჯობესებელი მხარეების  გამოსაკვეთად.    მონაცემთა შეგროვებისა და ანალიზის პროცესში აქტიურად იყვნენ ჩართულნი ხარისხის უზრუნველყოფის დეპარტამენტი და სხვა ადმინისტრაციული სტრუქტურული ერთეულები.  </w:t>
      </w:r>
    </w:p>
    <w:p w14:paraId="349F7762" w14:textId="77777777" w:rsidR="003A159C" w:rsidRDefault="003A159C" w:rsidP="003A159C">
      <w:pPr>
        <w:spacing w:after="0" w:line="276" w:lineRule="auto"/>
        <w:jc w:val="both"/>
      </w:pPr>
      <w:r>
        <w:rPr>
          <w:rFonts w:ascii="Sylfaen" w:hAnsi="Sylfaen"/>
          <w:sz w:val="20"/>
          <w:szCs w:val="20"/>
        </w:rPr>
        <w:t xml:space="preserve"> </w:t>
      </w:r>
    </w:p>
    <w:p w14:paraId="64B3A8A4" w14:textId="77777777" w:rsidR="003A159C" w:rsidRDefault="003A159C" w:rsidP="003A159C">
      <w:pPr>
        <w:spacing w:after="0" w:line="276" w:lineRule="auto"/>
        <w:jc w:val="both"/>
      </w:pPr>
      <w:r>
        <w:rPr>
          <w:rFonts w:ascii="Sylfaen" w:hAnsi="Sylfaen"/>
          <w:sz w:val="20"/>
          <w:szCs w:val="20"/>
        </w:rPr>
        <w:t xml:space="preserve">თვითშეფასების ანგარიშის მომზადების მიზნით, შეიქმნა თვითშეფასების ჯგუფი.  თვითშეფასების ანგარიშის მომზადების პროცესს ზედამხედველობას უწევდა ხარისხის უზრუნველყოფის დეპარტამენტი. საგანმანათლებლო პროგრამის ხარისხის უზრუნველყოფისა და თვითშეფასების პროცესის წარმართვის მიზნით უნივერსიტეტმა დანერგა სტუდენტთა აკადემიური მოსწრების მონიტორინგი და შედეგების ანალიზი, დაინტერესებული მხარეების გამოკითხვები და სხვა მექანიზმები. პროგრამის აკადემიური და მოწვეული პერსონალი თანამშრომლობს ხარისხის უზრუნველყოფის დეპარტამენტთან პროგრამის ხარისხის შეფასების დაგეგმვის, შეფასების ინსტრუმენტების შემუშავებისა და შეფასების განხორციელების ეტაპებზე. პროგრამის განხორციელებისას ისინი იყენებენ მიღებულ შედეგებს პროგრამის გასაუმჯობესებლად. პროგრამის ხელმძღვანელი/თანახელმძღვანელი, განმახორციელებელ პერსონალთან ერთად, ითვალისწინებს </w:t>
      </w:r>
      <w:r>
        <w:rPr>
          <w:rFonts w:ascii="Sylfaen" w:hAnsi="Sylfaen"/>
          <w:sz w:val="20"/>
          <w:szCs w:val="20"/>
        </w:rPr>
        <w:lastRenderedPageBreak/>
        <w:t>სასწავლო კურსებისა და პროგრამების თვითშეფასების შედეგებს, ხარისხის შეფასების მაჩვენებლებსა და სტუდენტების, კურსდამთავრებულების, აკადემიური/მოწვეული პერსონალის, დამსაქმებლებისა და პრაქტიკის ობიექტების კმაყოფილების კვლევის შედეგებს.</w:t>
      </w:r>
    </w:p>
    <w:p w14:paraId="5B5984B4" w14:textId="77777777" w:rsidR="003A159C" w:rsidRDefault="003A159C" w:rsidP="003A159C">
      <w:pPr>
        <w:spacing w:after="0" w:line="276" w:lineRule="auto"/>
        <w:jc w:val="both"/>
      </w:pPr>
      <w:r>
        <w:rPr>
          <w:rFonts w:ascii="Sylfaen" w:hAnsi="Sylfaen"/>
          <w:sz w:val="20"/>
          <w:szCs w:val="20"/>
        </w:rPr>
        <w:t xml:space="preserve"> </w:t>
      </w:r>
    </w:p>
    <w:p w14:paraId="1444C12A" w14:textId="77777777" w:rsidR="003A159C" w:rsidRDefault="003A159C" w:rsidP="003A159C">
      <w:pPr>
        <w:spacing w:after="0" w:line="276" w:lineRule="auto"/>
        <w:jc w:val="both"/>
      </w:pPr>
      <w:r>
        <w:rPr>
          <w:rFonts w:ascii="Sylfaen" w:hAnsi="Sylfaen"/>
          <w:sz w:val="20"/>
          <w:szCs w:val="20"/>
        </w:rPr>
        <w:t xml:space="preserve">პროგრამის ხარისხის უზრუნველყოფის პროცესი განხორციელდა კავკასიის უნივერსიტეტის "საგანმანათლებლო პროგრამების ინიციირების, განხორციელების, განვითარებისა და გაუქმების" რეგულაციის შესაბამისად.   ხარისხის უზრუნველყოფის კონცეფცია ეფუძნება უწყვეტი განვითარების პრინციპს, რაც გულისხმობს სასწავლო, კვლევითი და ადმინისტრაციული რესურსების მუდმივ შეფასებასა და გაუმჯობესების გზების შემუშავებას.  უნივერსიტეტს გააჩნია ხარისხის უზრუნველყოფის სისტემა, რომელიც უზრუნველყოფს „PDCA“ ციკლს. სწავლა-სწავლების, კვლევისა და მართვის ხარისხის მდგრადი განვითარებისათვის, ხარისხის უზრუნველყოფის კონცეფცია მიზნად ისახავს კომპონენტის განსახორციელებლად საჭირო რესურსების, პროცესისა და შედეგების შეფასების ინდიკატორების იდენტიფიცირებას. მთელი ციკლი-„დაგეგმე, განახორციელე, შეამოწმე, იმოქმედე“ (PDCA)- ვრცელდება შემდეგ სამ კომპონენტზე:  სწავლა-სწავლებას, კვლევასა და მართვას.  </w:t>
      </w:r>
    </w:p>
    <w:p w14:paraId="2CB31E95" w14:textId="77777777" w:rsidR="003A159C" w:rsidRDefault="003A159C" w:rsidP="003A159C">
      <w:pPr>
        <w:spacing w:after="0" w:line="276" w:lineRule="auto"/>
        <w:jc w:val="both"/>
      </w:pPr>
      <w:r>
        <w:rPr>
          <w:rFonts w:ascii="Sylfaen" w:hAnsi="Sylfaen"/>
          <w:sz w:val="20"/>
          <w:szCs w:val="20"/>
        </w:rPr>
        <w:t xml:space="preserve"> </w:t>
      </w:r>
    </w:p>
    <w:p w14:paraId="6EA9080D" w14:textId="77777777" w:rsidR="003A159C" w:rsidRDefault="003A159C" w:rsidP="003A159C">
      <w:pPr>
        <w:spacing w:after="0" w:line="276" w:lineRule="auto"/>
        <w:jc w:val="both"/>
      </w:pPr>
      <w:r>
        <w:rPr>
          <w:rFonts w:ascii="Sylfaen" w:hAnsi="Sylfaen"/>
          <w:sz w:val="20"/>
          <w:szCs w:val="20"/>
        </w:rPr>
        <w:t>რეგულაციის დოკუმენტი, რომელიც ეხება„ხარისხის უზრუნველყოფის შიდა მექანიზმებსა და მათ ეფექტიანობის შეფასებას" მოიცავს დისტანციური სწავლების ხარისხის უზრუნველყოფის მექანიზმებს.   დისტანციური/ელექტრონული სწავლების პროცესის ხარისხის უზრუნველსაყოფად, უნივერსიტეტი ხელმძღვანელობს უმაღლესი განათლების ხარისხის უზრუნველყოფის ევროპული ასოციაციის (ENQA) მიერ შემუშავებული ელექტრონული სწავლების შიდა ხარისხის უზრუნველყოფის სახელმძღვანელო პრინციპებით; ასევე, მხედველობაში იღებს ადგილობრივ კონტექსტსა და ევროპული ქვეყნების ელექტრონული სწავლების ხარისხის უზრუნველყოფის პრაქტიკას.</w:t>
      </w:r>
    </w:p>
    <w:p w14:paraId="65A6D754" w14:textId="77777777" w:rsidR="003A159C" w:rsidRDefault="003A159C" w:rsidP="003A159C">
      <w:pPr>
        <w:spacing w:after="0" w:line="360" w:lineRule="auto"/>
        <w:jc w:val="both"/>
        <w:rPr>
          <w:rFonts w:ascii="Sylfaen" w:hAnsi="Sylfaen"/>
          <w:color w:val="808080" w:themeColor="background1" w:themeShade="80"/>
          <w:sz w:val="20"/>
          <w:szCs w:val="20"/>
        </w:rPr>
      </w:pPr>
    </w:p>
    <w:p w14:paraId="4C9F8E0D" w14:textId="77777777" w:rsidR="003A159C" w:rsidRPr="00426AAB" w:rsidRDefault="003A159C" w:rsidP="003A159C">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20196F14" w14:textId="77777777" w:rsidR="003A159C" w:rsidRDefault="003A159C" w:rsidP="003A159C">
      <w:pPr>
        <w:pStyle w:val="ListParagraph"/>
        <w:numPr>
          <w:ilvl w:val="0"/>
          <w:numId w:val="11"/>
        </w:numPr>
        <w:spacing w:beforeAutospacing="1" w:afterAutospacing="1" w:line="276" w:lineRule="auto"/>
        <w:jc w:val="both"/>
        <w:rPr>
          <w:rFonts w:ascii="Sylfaen" w:eastAsia="Sylfaen" w:hAnsi="Sylfaen" w:cs="Sylfaen"/>
          <w:sz w:val="20"/>
          <w:szCs w:val="20"/>
        </w:rPr>
      </w:pPr>
      <w:r>
        <w:rPr>
          <w:rFonts w:ascii="Sylfaen" w:hAnsi="Sylfaen"/>
          <w:sz w:val="20"/>
          <w:szCs w:val="20"/>
        </w:rPr>
        <w:t xml:space="preserve">საგანმანათლებლო პროგრამების ინიციირების, განხორციელების, განვითარებისა და გაუქმების რეგულაცია. </w:t>
      </w:r>
    </w:p>
    <w:p w14:paraId="0AC70A64"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ხარისხის უზრუნველყოფის შიდა მექანიზმები და მათი ეფექტურობის შეფასება</w:t>
      </w:r>
    </w:p>
    <w:p w14:paraId="10E653AE"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ხარისხის უზრუნველყოფის სამსახურის დებულება</w:t>
      </w:r>
    </w:p>
    <w:p w14:paraId="6F24FA46"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პროგრამის სწავლის შედეგების შეფასების მექანიზმი</w:t>
      </w:r>
    </w:p>
    <w:p w14:paraId="78A234E1" w14:textId="77777777" w:rsidR="003A159C" w:rsidRDefault="003A159C" w:rsidP="003A159C">
      <w:pPr>
        <w:pStyle w:val="ListParagraph"/>
        <w:numPr>
          <w:ilvl w:val="0"/>
          <w:numId w:val="11"/>
        </w:numPr>
        <w:spacing w:after="0" w:line="276" w:lineRule="auto"/>
        <w:jc w:val="both"/>
        <w:rPr>
          <w:rFonts w:ascii="Sylfaen" w:eastAsia="Sylfaen" w:hAnsi="Sylfaen" w:cs="Sylfaen"/>
          <w:color w:val="000000" w:themeColor="text1"/>
          <w:sz w:val="20"/>
          <w:szCs w:val="20"/>
        </w:rPr>
      </w:pPr>
      <w:r>
        <w:rPr>
          <w:rFonts w:ascii="Sylfaen" w:hAnsi="Sylfaen"/>
          <w:color w:val="000000" w:themeColor="text1"/>
          <w:sz w:val="20"/>
          <w:szCs w:val="20"/>
        </w:rPr>
        <w:t>პროგრამის განვითარების მეთოდოლოგია</w:t>
      </w:r>
    </w:p>
    <w:p w14:paraId="01D399D9"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თვითშეფასების ჯგუფის შეხვედრების ოქმები</w:t>
      </w:r>
    </w:p>
    <w:p w14:paraId="2DC1C1EC"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შრომის ბაზრის კვლევა</w:t>
      </w:r>
    </w:p>
    <w:p w14:paraId="7D393507"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 xml:space="preserve">სხვადასხვა დაინტერესებული მხარის (სტუდენტები, კურსდამთავრებულები, აკადემიური და მოწვეული პერსონალი, ადმინისტრაციული პერსონალი, დამსაქმებლები) კმაყოფილების კვლევები.  </w:t>
      </w:r>
    </w:p>
    <w:p w14:paraId="16B44A87" w14:textId="77777777" w:rsidR="003A159C" w:rsidRDefault="003A159C" w:rsidP="003A159C">
      <w:pPr>
        <w:pStyle w:val="ListParagraph"/>
        <w:numPr>
          <w:ilvl w:val="0"/>
          <w:numId w:val="11"/>
        </w:numPr>
        <w:spacing w:after="0" w:line="276" w:lineRule="auto"/>
        <w:jc w:val="both"/>
        <w:rPr>
          <w:rFonts w:cs="Calibri"/>
        </w:rPr>
      </w:pPr>
      <w:r>
        <w:rPr>
          <w:rFonts w:ascii="Sylfaen" w:hAnsi="Sylfaen"/>
          <w:sz w:val="20"/>
          <w:szCs w:val="20"/>
        </w:rPr>
        <w:t>ხარისხის უზრუნველყოფის დეპარტამენტის ყოველწლიური ანგარიში;</w:t>
      </w:r>
      <w:r>
        <w:t xml:space="preserve"> </w:t>
      </w:r>
    </w:p>
    <w:p w14:paraId="1D9BCF9F"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 xml:space="preserve">ადამიანური რესურსების მენეჯმენტის პოლიტიკა </w:t>
      </w:r>
    </w:p>
    <w:p w14:paraId="7D78D189"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შესრულებული სამუშაოს შეფასების სახელმძღვანელო</w:t>
      </w:r>
    </w:p>
    <w:p w14:paraId="1F0B7F9D"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პერსონალის საქმიანობის შესრულების შეფასების შედეგები</w:t>
      </w:r>
    </w:p>
    <w:p w14:paraId="172B73D8"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სტუდენტების აკადემიური მოსწრების მონიტორინგის შედეგები,</w:t>
      </w:r>
    </w:p>
    <w:p w14:paraId="7907D5B8"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lastRenderedPageBreak/>
        <w:t>საგანმანათლებლო პროგრამების სამიზნე ნიშნულები</w:t>
      </w:r>
    </w:p>
    <w:p w14:paraId="3C9EF326"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საგანმანათლებლო პროგრამის გარე შეფასება</w:t>
      </w:r>
    </w:p>
    <w:p w14:paraId="38E2C3A9"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საგანმანათლებლო პროგრამები და სასწავლო კურსის სილაბუსები</w:t>
      </w:r>
    </w:p>
    <w:p w14:paraId="6E78EF7A"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პერსონალისა და სტუდენტების რაოდენობის განსაზღვრის მეთოდოლოგია</w:t>
      </w:r>
    </w:p>
    <w:p w14:paraId="3088074B"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t xml:space="preserve"> </w:t>
      </w:r>
      <w:r>
        <w:rPr>
          <w:rFonts w:ascii="Sylfaen" w:hAnsi="Sylfaen"/>
          <w:sz w:val="20"/>
          <w:szCs w:val="20"/>
        </w:rPr>
        <w:t>ვიზიტის ინტერვიუს შედეგები</w:t>
      </w:r>
    </w:p>
    <w:p w14:paraId="6D8C9858"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კავკასიის უნივერსიტეტის მიერ მომზადებული თვითშეფასების ანგარიში</w:t>
      </w:r>
    </w:p>
    <w:p w14:paraId="45BD487A" w14:textId="77777777" w:rsidR="003A159C" w:rsidRDefault="003A159C" w:rsidP="003A159C">
      <w:pPr>
        <w:pStyle w:val="ListParagraph"/>
        <w:spacing w:beforeAutospacing="1" w:afterAutospacing="1" w:line="276" w:lineRule="auto"/>
        <w:jc w:val="both"/>
        <w:rPr>
          <w:rFonts w:ascii="Sylfaen" w:eastAsia="Times New Roman" w:hAnsi="Sylfaen"/>
          <w:color w:val="808080" w:themeColor="background1" w:themeShade="80"/>
          <w:sz w:val="20"/>
          <w:szCs w:val="20"/>
        </w:rPr>
      </w:pPr>
    </w:p>
    <w:p w14:paraId="0992485D" w14:textId="77777777" w:rsidR="003A159C" w:rsidRPr="00426AAB" w:rsidRDefault="003A159C" w:rsidP="003A159C">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Pr>
            <w:rStyle w:val="Hyperlink"/>
            <w:rFonts w:ascii="Sylfaen" w:hAnsi="Sylfaen"/>
            <w:b/>
            <w:bCs/>
          </w:rPr>
          <w:t>რეკომენდაცები</w:t>
        </w:r>
      </w:hyperlink>
      <w:r>
        <w:rPr>
          <w:rFonts w:ascii="Sylfaen" w:hAnsi="Sylfaen"/>
          <w:b/>
          <w:bCs/>
          <w:color w:val="000000" w:themeColor="text1"/>
          <w:sz w:val="20"/>
          <w:szCs w:val="20"/>
        </w:rPr>
        <w:t>.</w:t>
      </w:r>
    </w:p>
    <w:p w14:paraId="4BEEDBAB" w14:textId="77777777" w:rsidR="003A159C" w:rsidRDefault="003A159C" w:rsidP="003A159C">
      <w:pPr>
        <w:pStyle w:val="ListParagraph"/>
        <w:numPr>
          <w:ilvl w:val="0"/>
          <w:numId w:val="14"/>
        </w:numPr>
        <w:spacing w:beforeAutospacing="1" w:afterAutospacing="1" w:line="276" w:lineRule="auto"/>
        <w:jc w:val="both"/>
        <w:rPr>
          <w:rFonts w:ascii="Sylfaen" w:eastAsia="Sylfaen" w:hAnsi="Sylfaen" w:cs="Sylfaen"/>
          <w:color w:val="000000" w:themeColor="text1"/>
          <w:sz w:val="20"/>
          <w:szCs w:val="20"/>
        </w:rPr>
      </w:pPr>
      <w:r>
        <w:rPr>
          <w:rFonts w:ascii="Sylfaen" w:hAnsi="Sylfaen"/>
          <w:color w:val="000000" w:themeColor="text1"/>
          <w:sz w:val="20"/>
          <w:szCs w:val="20"/>
        </w:rPr>
        <w:t xml:space="preserve">არ არის მითითებული  </w:t>
      </w:r>
    </w:p>
    <w:p w14:paraId="256E1EB1" w14:textId="77777777" w:rsidR="003A159C" w:rsidRDefault="003A159C" w:rsidP="003A159C">
      <w:pPr>
        <w:pStyle w:val="ListParagraph"/>
        <w:spacing w:beforeAutospacing="1" w:afterAutospacing="1" w:line="276" w:lineRule="auto"/>
        <w:jc w:val="both"/>
        <w:rPr>
          <w:rFonts w:ascii="Sylfaen" w:eastAsia="Times New Roman" w:hAnsi="Sylfaen" w:cs="Segoe UI"/>
          <w:sz w:val="20"/>
          <w:szCs w:val="20"/>
        </w:rPr>
      </w:pPr>
    </w:p>
    <w:p w14:paraId="0C9C318A" w14:textId="77777777" w:rsidR="003A159C" w:rsidRPr="00426AAB" w:rsidRDefault="003A159C" w:rsidP="003A159C">
      <w:pPr>
        <w:spacing w:beforeAutospacing="1" w:after="0" w:afterAutospacing="1" w:line="276" w:lineRule="auto"/>
        <w:jc w:val="both"/>
        <w:textAlignment w:val="baseline"/>
        <w:rPr>
          <w:rStyle w:val="spellingerror"/>
          <w:rFonts w:ascii="Sylfaen" w:hAnsi="Sylfaen" w:cs="Sylfaen"/>
          <w:b/>
          <w:color w:val="000000"/>
          <w:sz w:val="20"/>
          <w:szCs w:val="20"/>
        </w:rPr>
      </w:pPr>
      <w:r>
        <w:t>რჩევები პროგრამების განვითარებისთვის</w:t>
      </w:r>
      <w:r>
        <w:rPr>
          <w:rStyle w:val="spellingerror"/>
          <w:rFonts w:ascii="Sylfaen" w:hAnsi="Sylfaen"/>
          <w:b/>
          <w:bCs/>
          <w:color w:val="000000" w:themeColor="text1"/>
          <w:sz w:val="20"/>
          <w:szCs w:val="20"/>
        </w:rPr>
        <w:t xml:space="preserve"> </w:t>
      </w:r>
    </w:p>
    <w:p w14:paraId="5F252850" w14:textId="77777777" w:rsidR="003A159C" w:rsidRDefault="003A159C" w:rsidP="003A159C">
      <w:pPr>
        <w:pStyle w:val="ListParagraph"/>
        <w:numPr>
          <w:ilvl w:val="0"/>
          <w:numId w:val="12"/>
        </w:numPr>
        <w:spacing w:beforeAutospacing="1" w:afterAutospacing="1" w:line="276" w:lineRule="auto"/>
        <w:jc w:val="both"/>
        <w:rPr>
          <w:rFonts w:ascii="Sylfaen" w:eastAsia="Sylfaen" w:hAnsi="Sylfaen" w:cs="Sylfaen"/>
          <w:color w:val="000000" w:themeColor="text1"/>
          <w:sz w:val="20"/>
          <w:szCs w:val="20"/>
        </w:rPr>
      </w:pPr>
      <w:r>
        <w:rPr>
          <w:rFonts w:ascii="Sylfaen" w:hAnsi="Sylfaen"/>
          <w:color w:val="000000" w:themeColor="text1"/>
          <w:sz w:val="20"/>
          <w:szCs w:val="20"/>
        </w:rPr>
        <w:t xml:space="preserve">არ არის მითითებული  </w:t>
      </w:r>
    </w:p>
    <w:p w14:paraId="2F887335" w14:textId="77777777" w:rsidR="003A159C" w:rsidRDefault="003A159C" w:rsidP="003A159C">
      <w:pPr>
        <w:pStyle w:val="ListParagraph"/>
        <w:spacing w:beforeAutospacing="1" w:afterAutospacing="1" w:line="276" w:lineRule="auto"/>
        <w:jc w:val="both"/>
        <w:rPr>
          <w:rFonts w:ascii="Sylfaen" w:hAnsi="Sylfaen" w:cs="Sylfaen"/>
          <w:b/>
          <w:bCs/>
          <w:color w:val="000000" w:themeColor="text1"/>
          <w:sz w:val="20"/>
          <w:szCs w:val="20"/>
        </w:rPr>
      </w:pPr>
    </w:p>
    <w:p w14:paraId="20B8928B"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63DAB39D" w14:textId="77777777" w:rsidR="003A159C" w:rsidRPr="00426AAB" w:rsidRDefault="003A159C" w:rsidP="003A159C">
      <w:pPr>
        <w:spacing w:before="100" w:beforeAutospacing="1" w:after="10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5829750F" w14:textId="77777777" w:rsidR="003A159C" w:rsidRPr="00426AAB" w:rsidRDefault="003A159C" w:rsidP="003A159C">
      <w:pPr>
        <w:pStyle w:val="NormalWeb"/>
        <w:rPr>
          <w:rFonts w:ascii="Sylfaen" w:hAnsi="Sylfaen"/>
          <w:b/>
          <w:bCs/>
          <w:color w:val="808080"/>
          <w:sz w:val="18"/>
          <w:szCs w:val="18"/>
        </w:rPr>
      </w:pPr>
    </w:p>
    <w:tbl>
      <w:tblPr>
        <w:tblW w:w="5788"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127"/>
        <w:gridCol w:w="3661"/>
      </w:tblGrid>
      <w:tr w:rsidR="003A159C" w:rsidRPr="00426AAB" w14:paraId="4A3A66A9" w14:textId="77777777" w:rsidTr="00A102AF">
        <w:trPr>
          <w:trHeight w:val="526"/>
        </w:trPr>
        <w:tc>
          <w:tcPr>
            <w:tcW w:w="2127" w:type="dxa"/>
          </w:tcPr>
          <w:p w14:paraId="497CB749" w14:textId="77777777" w:rsidR="003A159C" w:rsidRPr="00426AAB" w:rsidRDefault="003A159C" w:rsidP="00A102AF">
            <w:pPr>
              <w:pStyle w:val="NormalWeb"/>
              <w:rPr>
                <w:rFonts w:ascii="Sylfaen" w:hAnsi="Sylfaen"/>
                <w:b/>
                <w:bCs/>
                <w:color w:val="000000"/>
                <w:sz w:val="20"/>
                <w:szCs w:val="20"/>
              </w:rPr>
            </w:pPr>
            <w:bookmarkStart w:id="63" w:name="_Hlk196882268"/>
            <w:r>
              <w:rPr>
                <w:rFonts w:ascii="Sylfaen" w:hAnsi="Sylfaen"/>
                <w:b/>
                <w:bCs/>
                <w:color w:val="000000"/>
                <w:sz w:val="20"/>
                <w:szCs w:val="20"/>
              </w:rPr>
              <w:t>კომპონენტი</w:t>
            </w:r>
          </w:p>
        </w:tc>
        <w:tc>
          <w:tcPr>
            <w:tcW w:w="3661" w:type="dxa"/>
          </w:tcPr>
          <w:p w14:paraId="50904881" w14:textId="77777777" w:rsidR="003A159C" w:rsidRPr="00426AAB" w:rsidRDefault="003A159C" w:rsidP="00A102AF">
            <w:pPr>
              <w:pStyle w:val="NormalWeb"/>
              <w:jc w:val="center"/>
              <w:rPr>
                <w:rFonts w:ascii="Sylfaen" w:hAnsi="Sylfaen"/>
                <w:b/>
                <w:bCs/>
                <w:color w:val="000000"/>
                <w:sz w:val="20"/>
                <w:szCs w:val="20"/>
              </w:rPr>
            </w:pPr>
            <w:r>
              <w:rPr>
                <w:rFonts w:ascii="Sylfaen" w:hAnsi="Sylfaen"/>
                <w:b/>
                <w:bCs/>
                <w:color w:val="000000"/>
                <w:sz w:val="20"/>
                <w:szCs w:val="20"/>
              </w:rPr>
              <w:t>შეფასება</w:t>
            </w:r>
          </w:p>
        </w:tc>
      </w:tr>
      <w:bookmarkStart w:id="64" w:name="programm51" w:colFirst="0" w:colLast="0"/>
      <w:tr w:rsidR="003A159C" w:rsidRPr="00426AAB" w14:paraId="01E8484F" w14:textId="77777777" w:rsidTr="00A102AF">
        <w:trPr>
          <w:trHeight w:val="356"/>
        </w:trPr>
        <w:tc>
          <w:tcPr>
            <w:tcW w:w="2127" w:type="dxa"/>
            <w:shd w:val="clear" w:color="auto" w:fill="EDEDED" w:themeFill="accent3" w:themeFillTint="33"/>
            <w:vAlign w:val="center"/>
          </w:tcPr>
          <w:p w14:paraId="3D814D84" w14:textId="77777777" w:rsidR="003A159C" w:rsidRPr="00426AAB" w:rsidRDefault="003A159C" w:rsidP="00A102AF">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Pr>
                <w:rStyle w:val="Hyperlink"/>
                <w:rFonts w:ascii="Sylfaen" w:eastAsia="Calibri" w:hAnsi="Sylfaen"/>
                <w:b/>
                <w:bCs/>
              </w:rPr>
              <w:t>5.1. შიდა ხარისხის შეფასება</w:t>
            </w:r>
            <w:r w:rsidRPr="00426AAB">
              <w:rPr>
                <w:rFonts w:ascii="Sylfaen" w:hAnsi="Sylfaen"/>
                <w:b/>
                <w:bCs/>
                <w:color w:val="000000"/>
                <w:sz w:val="20"/>
                <w:szCs w:val="20"/>
              </w:rPr>
              <w:fldChar w:fldCharType="end"/>
            </w:r>
          </w:p>
        </w:tc>
        <w:sdt>
          <w:sdtPr>
            <w:rPr>
              <w:rFonts w:ascii="Sylfaen" w:hAnsi="Sylfaen"/>
              <w:sz w:val="22"/>
              <w:szCs w:val="28"/>
            </w:rPr>
            <w:alias w:val="შეფასება"/>
            <w:tag w:val="Evaluation"/>
            <w:id w:val="-1217430481"/>
            <w:placeholder>
              <w:docPart w:val="186BB01EB0CE4BC3B5A1BD99573F4E5F"/>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661" w:type="dxa"/>
                <w:shd w:val="clear" w:color="auto" w:fill="EDEDED" w:themeFill="accent3" w:themeFillTint="33"/>
              </w:tcPr>
              <w:p w14:paraId="24879EEA" w14:textId="77777777" w:rsidR="003A159C" w:rsidRPr="00426AAB" w:rsidRDefault="003A159C" w:rsidP="00A102AF">
                <w:pPr>
                  <w:pStyle w:val="NormalWeb"/>
                  <w:jc w:val="center"/>
                  <w:rPr>
                    <w:rFonts w:ascii="Sylfaen" w:hAnsi="Sylfaen"/>
                    <w:sz w:val="28"/>
                    <w:szCs w:val="28"/>
                  </w:rPr>
                </w:pPr>
                <w:r w:rsidRPr="00974EE0">
                  <w:rPr>
                    <w:rFonts w:ascii="Sylfaen" w:hAnsi="Sylfaen"/>
                    <w:sz w:val="22"/>
                    <w:szCs w:val="28"/>
                  </w:rPr>
                  <w:t>შესაბამისობაშია</w:t>
                </w:r>
              </w:p>
            </w:tc>
          </w:sdtContent>
        </w:sdt>
      </w:tr>
      <w:bookmarkEnd w:id="63"/>
      <w:bookmarkEnd w:id="64"/>
    </w:tbl>
    <w:p w14:paraId="472AB53F"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color w:val="0070C0"/>
          <w:sz w:val="20"/>
          <w:szCs w:val="20"/>
          <w:lang w:eastAsia="ru-RU"/>
        </w:rPr>
      </w:pPr>
    </w:p>
    <w:p w14:paraId="4C7814B8"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rPr>
      </w:pPr>
      <w:bookmarkStart w:id="65" w:name="_Hlk108620461"/>
    </w:p>
    <w:p w14:paraId="35BFB7BA" w14:textId="77777777" w:rsidR="003A159C" w:rsidRPr="00426AAB" w:rsidRDefault="003A159C" w:rsidP="003A159C">
      <w:pPr>
        <w:shd w:val="clear" w:color="auto" w:fill="DEEAF6"/>
        <w:spacing w:after="24" w:line="248" w:lineRule="auto"/>
        <w:jc w:val="both"/>
        <w:rPr>
          <w:rFonts w:ascii="Sylfaen" w:eastAsia="Times New Roman" w:hAnsi="Sylfaen"/>
          <w:b/>
          <w:bCs/>
          <w:color w:val="0070C0"/>
          <w:sz w:val="20"/>
          <w:szCs w:val="20"/>
        </w:rPr>
      </w:pPr>
      <w:r>
        <w:rPr>
          <w:rFonts w:ascii="Sylfaen" w:hAnsi="Sylfaen"/>
          <w:b/>
          <w:bCs/>
          <w:color w:val="0070C0"/>
          <w:sz w:val="20"/>
          <w:szCs w:val="20"/>
        </w:rPr>
        <w:t>5.2. გარე ხარისხის შეფასება</w:t>
      </w:r>
    </w:p>
    <w:p w14:paraId="16F82F18" w14:textId="77777777" w:rsidR="003A159C" w:rsidRPr="00426AAB" w:rsidRDefault="003A159C" w:rsidP="003A159C">
      <w:pPr>
        <w:pStyle w:val="BodyText"/>
        <w:pBdr>
          <w:bottom w:val="single" w:sz="4" w:space="1" w:color="auto"/>
        </w:pBdr>
        <w:tabs>
          <w:tab w:val="left" w:pos="461"/>
        </w:tabs>
        <w:ind w:left="0"/>
        <w:rPr>
          <w:rFonts w:ascii="Sylfaen" w:hAnsi="Sylfaen" w:cs="Calibri"/>
        </w:rPr>
      </w:pPr>
      <w:r>
        <w:rPr>
          <w:rFonts w:ascii="Sylfaen" w:hAnsi="Sylfaen"/>
        </w:rPr>
        <w:t>პროგრამა რეგულარულად იყენებს გარე ხარისხის შეფასების შედეგებს.</w:t>
      </w:r>
    </w:p>
    <w:p w14:paraId="4A335B00" w14:textId="77777777" w:rsidR="003A159C" w:rsidRPr="00426AAB" w:rsidRDefault="003A159C" w:rsidP="003A159C">
      <w:pPr>
        <w:spacing w:after="0" w:line="276" w:lineRule="auto"/>
        <w:jc w:val="both"/>
        <w:rPr>
          <w:rFonts w:ascii="Sylfaen" w:hAnsi="Sylfaen"/>
          <w:b/>
          <w:bCs/>
          <w:sz w:val="20"/>
          <w:szCs w:val="20"/>
        </w:rPr>
      </w:pPr>
    </w:p>
    <w:bookmarkEnd w:id="65"/>
    <w:p w14:paraId="2F36DA14" w14:textId="77777777" w:rsidR="003A159C" w:rsidRPr="00426AAB" w:rsidRDefault="003A159C" w:rsidP="003A159C">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66590B41" w14:textId="77777777" w:rsidR="003A159C" w:rsidRPr="00426AAB" w:rsidRDefault="003A159C" w:rsidP="003A159C">
      <w:pPr>
        <w:spacing w:after="0" w:line="276" w:lineRule="auto"/>
        <w:jc w:val="both"/>
        <w:textAlignment w:val="baseline"/>
        <w:rPr>
          <w:rFonts w:ascii="Sylfaen" w:hAnsi="Sylfaen"/>
          <w:b/>
          <w:bCs/>
          <w:sz w:val="20"/>
          <w:szCs w:val="20"/>
        </w:rPr>
      </w:pPr>
    </w:p>
    <w:p w14:paraId="01119C3A" w14:textId="77777777" w:rsidR="003A159C" w:rsidRDefault="003A159C" w:rsidP="003A159C">
      <w:pPr>
        <w:spacing w:before="240" w:after="120" w:line="288" w:lineRule="auto"/>
        <w:jc w:val="both"/>
      </w:pPr>
      <w:r>
        <w:rPr>
          <w:rFonts w:ascii="Sylfaen" w:hAnsi="Sylfaen"/>
          <w:sz w:val="20"/>
          <w:szCs w:val="20"/>
        </w:rPr>
        <w:t xml:space="preserve">საგანმანათლებლო პროცესის ხარისხის შეფასების გარე მექანიზმებს წარმოადგენს ავტორიზაციისა და აკრედიტაციის პროცესები საქართველოს კანონმდებლობის შესაბამისად: საგანმანათლებლო პროგრამის განხორციელების შეფასების გარე მექანიზმები ეფუძნება "საგანმანათლებლო დაწესებულებების საგანმანათლებლო პროგრამების აკრედიტაციის დებულებასა" და "საგანმანათლებლო დაწესებულებების ავტორიზაციის დებულებას".  უნივერსიტეტი ხარისხის გარე შეფასების უმნიშვნელოვანეს მექანიზმად მიიჩნევს აკრედიტაციისა და ავტორიზაციის პროცესებს, </w:t>
      </w:r>
      <w:r>
        <w:rPr>
          <w:rFonts w:ascii="Sylfaen" w:hAnsi="Sylfaen"/>
          <w:sz w:val="20"/>
          <w:szCs w:val="20"/>
        </w:rPr>
        <w:lastRenderedPageBreak/>
        <w:t xml:space="preserve">რომელთა კოორდინაციასაც ახორციელებს სსიპ-  განათლების ხარისხის განვითარების ეროვნული ცენტრი.  </w:t>
      </w:r>
    </w:p>
    <w:p w14:paraId="1BA307DB" w14:textId="77777777" w:rsidR="003A159C" w:rsidRDefault="003A159C" w:rsidP="003A159C">
      <w:pPr>
        <w:spacing w:before="240" w:after="240" w:line="276" w:lineRule="auto"/>
        <w:jc w:val="both"/>
        <w:rPr>
          <w:rFonts w:ascii="Sylfaen" w:eastAsia="Sylfaen" w:hAnsi="Sylfaen" w:cs="Sylfaen"/>
          <w:sz w:val="20"/>
          <w:szCs w:val="20"/>
        </w:rPr>
      </w:pPr>
      <w:r>
        <w:rPr>
          <w:rFonts w:ascii="Sylfaen" w:hAnsi="Sylfaen"/>
          <w:sz w:val="20"/>
          <w:szCs w:val="20"/>
        </w:rPr>
        <w:t xml:space="preserve"> საგანმანათლებლო პროგრამების განვითარებისა და დახვეწის უზრუნველსაყოფად, უნივერსიტეტი ითვალისწინებს ამ პროცესში მიღებულ რეკომენდაციებსა და რჩევებს.   საგანმანათლებლო პროგრამა 2023 წელს შეფასდა სსიპ-  განათლების ხარისხის განვითარების ეროვნული ცენტრის აკრედიტაციის ექსპერტების მიერ, კანონმდებლობის შესაბამისი აკრედიტაციის პროცედურების დაცვით.  პროგრამის საბოლოო ვერსიის ფორმირებისას გათვალისწინებულ იქნა აკრედიტაციის ექსპერტებისა და აკრედიტაციის საბჭოს მიერ გაცემული რეკომენდაციები და რჩევები.</w:t>
      </w:r>
    </w:p>
    <w:p w14:paraId="58712B88" w14:textId="77777777" w:rsidR="003A159C" w:rsidRDefault="003A159C" w:rsidP="003A159C">
      <w:pPr>
        <w:spacing w:before="240" w:after="240" w:line="276" w:lineRule="auto"/>
        <w:jc w:val="both"/>
        <w:rPr>
          <w:rFonts w:ascii="Sylfaen" w:eastAsia="Sylfaen" w:hAnsi="Sylfaen" w:cs="Sylfaen"/>
          <w:sz w:val="20"/>
          <w:szCs w:val="20"/>
        </w:rPr>
      </w:pPr>
      <w:r>
        <w:rPr>
          <w:rFonts w:ascii="Sylfaen" w:hAnsi="Sylfaen"/>
          <w:sz w:val="20"/>
          <w:szCs w:val="20"/>
        </w:rPr>
        <w:t xml:space="preserve">პროგრამის შემუშავებისა თუ განახლების ეტაპზე, მისი შემდგომი დახვეწისა და განვითარების მიზნით, უნივერსიტეტი იყენებს დამოუკიდებელი გარე ექსპერტების მიერ შეფასების მიდგომას.  განმავითარებელი კოლეგიალური შეფასების  მისაღებად, პროგრამა შეფასდა მაღალი კვალიფიკაციისა და რეპუტაციის მქონე ორი ექსპერტის მიერ:   (1) კომპანია „ელკორ დისთრიბუშენი"-ს დირექტორი და (2) კაუნასის ტექნოლოგიური უნივერსიტეტის ინფორმატიკის ფაკულტეტის საინფორმაციო სისტემების დეპარტამენტის დირექტორი და პროფესორი.  ორივე ექსპერტმა დადებითად შეაფასა კომპიუტერული მეცნიერების საბაკალავრო პროგრამა. </w:t>
      </w:r>
    </w:p>
    <w:p w14:paraId="089FF6FC" w14:textId="77777777" w:rsidR="003A159C" w:rsidRDefault="003A159C" w:rsidP="003A159C">
      <w:pPr>
        <w:spacing w:before="240" w:after="240" w:line="276" w:lineRule="auto"/>
        <w:jc w:val="both"/>
        <w:rPr>
          <w:rFonts w:ascii="Sylfaen" w:eastAsia="Sylfaen" w:hAnsi="Sylfaen" w:cs="Sylfaen"/>
          <w:sz w:val="20"/>
          <w:szCs w:val="20"/>
        </w:rPr>
      </w:pPr>
      <w:r>
        <w:rPr>
          <w:rFonts w:ascii="Sylfaen" w:hAnsi="Sylfaen"/>
          <w:sz w:val="20"/>
          <w:szCs w:val="20"/>
        </w:rPr>
        <w:t>უნივერსიტეტში საგანმანათლებლო პროგრამის ხარისხის პერიოდული გარე შეფასება უზრუნველყოფილია კურსდამთავრებულებისა და დამსაქმებლების ჩართულობით. პროგრამის განვითარებისას გათვალისწინებულია სფეროს პროფესიონალებისა და სხვა დაინტერესებული მხარეების, მათ შორის კურსდამთავრებულების, გამოკითხვის შედეგები.  ასევე, მხედველობაში იქნა მიღებული დამსაქმებელთა მოთხოვნების ანალიზის შედეგები.</w:t>
      </w:r>
    </w:p>
    <w:p w14:paraId="7BD2D2FF" w14:textId="77777777" w:rsidR="003A159C" w:rsidRDefault="003A159C" w:rsidP="003A159C">
      <w:pPr>
        <w:spacing w:after="0" w:line="360" w:lineRule="auto"/>
        <w:jc w:val="both"/>
        <w:rPr>
          <w:rFonts w:ascii="Sylfaen" w:hAnsi="Sylfaen"/>
          <w:color w:val="808080" w:themeColor="background1" w:themeShade="80"/>
          <w:sz w:val="20"/>
          <w:szCs w:val="20"/>
        </w:rPr>
      </w:pPr>
    </w:p>
    <w:p w14:paraId="61F57C57" w14:textId="77777777" w:rsidR="003A159C" w:rsidRPr="00426AAB" w:rsidRDefault="003A159C" w:rsidP="003A159C">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21B0119D" w14:textId="77777777" w:rsidR="003A159C" w:rsidRDefault="003A159C" w:rsidP="003A159C">
      <w:pPr>
        <w:pStyle w:val="ListParagraph"/>
        <w:numPr>
          <w:ilvl w:val="0"/>
          <w:numId w:val="11"/>
        </w:numPr>
        <w:spacing w:beforeAutospacing="1" w:afterAutospacing="1" w:line="276" w:lineRule="auto"/>
        <w:jc w:val="both"/>
        <w:rPr>
          <w:rFonts w:ascii="Sylfaen" w:eastAsia="Sylfaen" w:hAnsi="Sylfaen" w:cs="Sylfaen"/>
          <w:sz w:val="20"/>
          <w:szCs w:val="20"/>
        </w:rPr>
      </w:pPr>
      <w:r>
        <w:rPr>
          <w:rFonts w:ascii="Sylfaen" w:hAnsi="Sylfaen"/>
          <w:sz w:val="20"/>
          <w:szCs w:val="20"/>
        </w:rPr>
        <w:t>ხარისხის უზრუნველყოფის სამსახურის დებულება;</w:t>
      </w:r>
    </w:p>
    <w:p w14:paraId="7AA07F1C"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ხარისხის უზრუნველყოფის შიდა მექანიზმები და მათი ეფექტურობის შეფასება</w:t>
      </w:r>
    </w:p>
    <w:p w14:paraId="7A395585"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შრომის ბაზრის კვლევა</w:t>
      </w:r>
    </w:p>
    <w:p w14:paraId="0492D55E"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 xml:space="preserve">სხვადასხვა დაინტერესებული მხარის (სტუდენტები, კურსდამთავრებულები, აკადემიური და მოწვეული პერსონალი, ადმინისტრაციული პერსონალი, დამსაქმებლები) კმაყოფილების კვლევები.  </w:t>
      </w:r>
    </w:p>
    <w:p w14:paraId="101028FB" w14:textId="77777777" w:rsidR="003A159C" w:rsidRDefault="003A159C" w:rsidP="003A159C">
      <w:pPr>
        <w:pStyle w:val="ListParagraph"/>
        <w:numPr>
          <w:ilvl w:val="0"/>
          <w:numId w:val="11"/>
        </w:numPr>
        <w:spacing w:after="0" w:line="276" w:lineRule="auto"/>
        <w:jc w:val="both"/>
        <w:rPr>
          <w:rFonts w:cs="Calibri"/>
        </w:rPr>
      </w:pPr>
      <w:r>
        <w:t xml:space="preserve">პროგრამის გარეშე შეფასება აკრედიტაციის ექსპეტების მიერ https://eqe.ge/media/22833/Report-eng.pdf   </w:t>
      </w:r>
    </w:p>
    <w:p w14:paraId="5700D0A4"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საგანმანათლებლო პროგრამის გარე შეფასება</w:t>
      </w:r>
    </w:p>
    <w:p w14:paraId="55510AE7"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სამიზნე ნიშნულების დოკუმენტი</w:t>
      </w:r>
    </w:p>
    <w:p w14:paraId="211C2C44"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ვიზიტის ინტერვიუს შედეგები</w:t>
      </w:r>
    </w:p>
    <w:p w14:paraId="50DAF934"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 xml:space="preserve">კავკასიის უნივერსიტეტის მიერ მომზადებული თვითშეფასების ანგარიში </w:t>
      </w:r>
    </w:p>
    <w:p w14:paraId="7B972B2F" w14:textId="77777777" w:rsidR="003A159C" w:rsidRDefault="003A159C" w:rsidP="003A159C">
      <w:pPr>
        <w:pStyle w:val="ListParagraph"/>
        <w:spacing w:beforeAutospacing="1" w:afterAutospacing="1" w:line="276" w:lineRule="auto"/>
        <w:jc w:val="both"/>
        <w:rPr>
          <w:rFonts w:ascii="Sylfaen" w:eastAsia="Times New Roman" w:hAnsi="Sylfaen"/>
          <w:color w:val="808080" w:themeColor="background1" w:themeShade="80"/>
          <w:sz w:val="20"/>
          <w:szCs w:val="20"/>
        </w:rPr>
      </w:pPr>
    </w:p>
    <w:p w14:paraId="7160AE78" w14:textId="77777777" w:rsidR="003A159C" w:rsidRPr="00426AAB" w:rsidRDefault="003A159C" w:rsidP="003A159C">
      <w:pPr>
        <w:spacing w:beforeAutospacing="1" w:after="0" w:afterAutospacing="1" w:line="276" w:lineRule="auto"/>
        <w:jc w:val="both"/>
        <w:textAlignment w:val="baseline"/>
        <w:rPr>
          <w:rFonts w:ascii="Sylfaen" w:hAnsi="Sylfaen" w:cs="Sylfaen"/>
          <w:b/>
          <w:noProof/>
          <w:color w:val="000000"/>
          <w:sz w:val="20"/>
          <w:szCs w:val="20"/>
        </w:rPr>
      </w:pPr>
      <w:hyperlink w:anchor="Recommendations" w:history="1">
        <w:r>
          <w:rPr>
            <w:rStyle w:val="Hyperlink"/>
            <w:rFonts w:ascii="Sylfaen" w:hAnsi="Sylfaen"/>
            <w:b/>
          </w:rPr>
          <w:t>რეკომენდაცები</w:t>
        </w:r>
      </w:hyperlink>
      <w:r>
        <w:rPr>
          <w:rFonts w:ascii="Sylfaen" w:hAnsi="Sylfaen"/>
          <w:b/>
          <w:color w:val="000000"/>
          <w:sz w:val="20"/>
          <w:szCs w:val="20"/>
        </w:rPr>
        <w:t>.</w:t>
      </w:r>
    </w:p>
    <w:p w14:paraId="2512304D" w14:textId="77777777" w:rsidR="003A159C" w:rsidRPr="00426AAB" w:rsidRDefault="003A159C" w:rsidP="003A159C">
      <w:pPr>
        <w:pStyle w:val="ListParagraph"/>
        <w:numPr>
          <w:ilvl w:val="0"/>
          <w:numId w:val="14"/>
        </w:numPr>
        <w:spacing w:beforeAutospacing="1" w:after="0" w:afterAutospacing="1" w:line="276" w:lineRule="auto"/>
        <w:jc w:val="both"/>
        <w:textAlignment w:val="baseline"/>
      </w:pPr>
      <w:r>
        <w:rPr>
          <w:rFonts w:ascii="Sylfaen" w:hAnsi="Sylfaen"/>
          <w:color w:val="000000" w:themeColor="text1"/>
          <w:sz w:val="20"/>
          <w:szCs w:val="20"/>
        </w:rPr>
        <w:lastRenderedPageBreak/>
        <w:t>არ არის მითითებული</w:t>
      </w:r>
    </w:p>
    <w:p w14:paraId="45D3B371" w14:textId="77777777" w:rsidR="003A159C" w:rsidRPr="00426AAB" w:rsidRDefault="003A159C" w:rsidP="003A159C">
      <w:pPr>
        <w:spacing w:beforeAutospacing="1" w:after="0" w:afterAutospacing="1" w:line="276" w:lineRule="auto"/>
        <w:jc w:val="both"/>
        <w:textAlignment w:val="baseline"/>
        <w:rPr>
          <w:rStyle w:val="spellingerror"/>
          <w:rFonts w:ascii="Sylfaen" w:hAnsi="Sylfaen" w:cs="Sylfaen"/>
          <w:b/>
          <w:color w:val="000000"/>
          <w:sz w:val="20"/>
          <w:szCs w:val="20"/>
        </w:rPr>
      </w:pPr>
      <w:r>
        <w:t>რჩევები პროგრამების განვითარებისთვის</w:t>
      </w:r>
      <w:r>
        <w:rPr>
          <w:rStyle w:val="spellingerror"/>
          <w:rFonts w:ascii="Sylfaen" w:hAnsi="Sylfaen"/>
          <w:b/>
          <w:bCs/>
          <w:color w:val="000000" w:themeColor="text1"/>
          <w:sz w:val="20"/>
          <w:szCs w:val="20"/>
        </w:rPr>
        <w:t xml:space="preserve"> </w:t>
      </w:r>
    </w:p>
    <w:p w14:paraId="6597DC1A" w14:textId="77777777" w:rsidR="003A159C" w:rsidRDefault="003A159C" w:rsidP="003A159C">
      <w:pPr>
        <w:pStyle w:val="ListParagraph"/>
        <w:numPr>
          <w:ilvl w:val="0"/>
          <w:numId w:val="12"/>
        </w:numPr>
        <w:spacing w:beforeAutospacing="1" w:afterAutospacing="1" w:line="276" w:lineRule="auto"/>
        <w:jc w:val="both"/>
      </w:pPr>
      <w:r>
        <w:rPr>
          <w:rFonts w:ascii="Sylfaen" w:hAnsi="Sylfaen"/>
          <w:color w:val="000000" w:themeColor="text1"/>
          <w:sz w:val="20"/>
          <w:szCs w:val="20"/>
        </w:rPr>
        <w:t>არ არის მითითებული</w:t>
      </w:r>
    </w:p>
    <w:p w14:paraId="0DE3BA6C"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74738711" w14:textId="77777777" w:rsidR="003A159C" w:rsidRPr="00426AAB" w:rsidRDefault="003A159C" w:rsidP="003A159C">
      <w:pPr>
        <w:spacing w:before="100" w:beforeAutospacing="1" w:after="10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0F117C1C" w14:textId="77777777" w:rsidR="003A159C" w:rsidRPr="00426AAB" w:rsidRDefault="003A159C" w:rsidP="003A159C">
      <w:pPr>
        <w:pStyle w:val="NormalWeb"/>
        <w:rPr>
          <w:rFonts w:ascii="Sylfaen" w:hAnsi="Sylfaen"/>
          <w:b/>
          <w:color w:val="808080"/>
          <w:sz w:val="18"/>
          <w:szCs w:val="20"/>
        </w:rPr>
      </w:pPr>
      <w:r>
        <w:rPr>
          <w:rFonts w:ascii="Sylfaen" w:hAnsi="Sylfaen"/>
          <w:b/>
          <w:color w:val="808080"/>
          <w:sz w:val="18"/>
          <w:szCs w:val="20"/>
        </w:rPr>
        <w:t>გთხოვთ, შეაფასოთ სტანდარტის აღნიშნულ კომპონენტთან პროგრამის შესაბამისობა</w:t>
      </w:r>
    </w:p>
    <w:tbl>
      <w:tblPr>
        <w:tblW w:w="5929"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268"/>
        <w:gridCol w:w="3661"/>
      </w:tblGrid>
      <w:tr w:rsidR="003A159C" w:rsidRPr="00426AAB" w14:paraId="6E805893" w14:textId="77777777" w:rsidTr="00A102AF">
        <w:trPr>
          <w:trHeight w:val="526"/>
        </w:trPr>
        <w:tc>
          <w:tcPr>
            <w:tcW w:w="2268" w:type="dxa"/>
          </w:tcPr>
          <w:p w14:paraId="2CD2E510" w14:textId="77777777" w:rsidR="003A159C" w:rsidRPr="00426AAB" w:rsidRDefault="003A159C" w:rsidP="00A102AF">
            <w:pPr>
              <w:pStyle w:val="NormalWeb"/>
              <w:rPr>
                <w:rFonts w:ascii="Sylfaen" w:hAnsi="Sylfaen"/>
                <w:b/>
                <w:bCs/>
                <w:color w:val="000000"/>
                <w:sz w:val="20"/>
                <w:szCs w:val="20"/>
              </w:rPr>
            </w:pPr>
            <w:bookmarkStart w:id="66" w:name="_Hlk196882335"/>
            <w:r>
              <w:rPr>
                <w:rFonts w:ascii="Sylfaen" w:hAnsi="Sylfaen"/>
                <w:b/>
                <w:bCs/>
                <w:color w:val="000000"/>
                <w:sz w:val="20"/>
                <w:szCs w:val="20"/>
              </w:rPr>
              <w:t>კომპონენტი</w:t>
            </w:r>
          </w:p>
        </w:tc>
        <w:tc>
          <w:tcPr>
            <w:tcW w:w="3661" w:type="dxa"/>
          </w:tcPr>
          <w:p w14:paraId="31AA54B4" w14:textId="77777777" w:rsidR="003A159C" w:rsidRPr="00426AAB" w:rsidRDefault="003A159C" w:rsidP="00A102AF">
            <w:pPr>
              <w:pStyle w:val="NormalWeb"/>
              <w:jc w:val="center"/>
              <w:rPr>
                <w:rFonts w:ascii="Sylfaen" w:hAnsi="Sylfaen"/>
                <w:b/>
                <w:bCs/>
                <w:color w:val="000000"/>
                <w:sz w:val="20"/>
                <w:szCs w:val="20"/>
              </w:rPr>
            </w:pPr>
            <w:r>
              <w:rPr>
                <w:rFonts w:ascii="Sylfaen" w:hAnsi="Sylfaen"/>
                <w:b/>
                <w:bCs/>
                <w:color w:val="000000"/>
                <w:sz w:val="20"/>
                <w:szCs w:val="20"/>
              </w:rPr>
              <w:t>შეფასება</w:t>
            </w:r>
          </w:p>
        </w:tc>
      </w:tr>
      <w:bookmarkStart w:id="67" w:name="programm52"/>
      <w:tr w:rsidR="003A159C" w:rsidRPr="00426AAB" w14:paraId="27D3AB67" w14:textId="77777777" w:rsidTr="00A102AF">
        <w:trPr>
          <w:trHeight w:val="356"/>
        </w:trPr>
        <w:tc>
          <w:tcPr>
            <w:tcW w:w="2268" w:type="dxa"/>
            <w:shd w:val="clear" w:color="auto" w:fill="EDEDED" w:themeFill="accent3" w:themeFillTint="33"/>
            <w:vAlign w:val="center"/>
          </w:tcPr>
          <w:p w14:paraId="4CD301C7" w14:textId="77777777" w:rsidR="003A159C" w:rsidRPr="00426AAB" w:rsidRDefault="003A159C" w:rsidP="00A102AF">
            <w:pPr>
              <w:pStyle w:val="NormalWeb"/>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Pr>
                <w:rStyle w:val="Hyperlink"/>
                <w:rFonts w:ascii="Sylfaen" w:eastAsia="Calibri" w:hAnsi="Sylfaen"/>
                <w:b/>
                <w:bCs/>
              </w:rPr>
              <w:t>5.2. გარე ხარისხის შეფასება</w:t>
            </w:r>
            <w:r w:rsidRPr="00426AAB">
              <w:rPr>
                <w:rFonts w:ascii="Sylfaen" w:hAnsi="Sylfaen"/>
                <w:b/>
                <w:bCs/>
                <w:color w:val="000000"/>
                <w:sz w:val="20"/>
                <w:szCs w:val="20"/>
              </w:rPr>
              <w:fldChar w:fldCharType="end"/>
            </w:r>
            <w:bookmarkEnd w:id="67"/>
          </w:p>
        </w:tc>
        <w:sdt>
          <w:sdtPr>
            <w:rPr>
              <w:rFonts w:ascii="Sylfaen" w:hAnsi="Sylfaen"/>
              <w:sz w:val="22"/>
              <w:szCs w:val="28"/>
            </w:rPr>
            <w:alias w:val="შეფასება"/>
            <w:tag w:val="Evaluation"/>
            <w:id w:val="1226114995"/>
            <w:placeholder>
              <w:docPart w:val="4F983BDD73F04C5DBE295A09D436AF7D"/>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661" w:type="dxa"/>
                <w:shd w:val="clear" w:color="auto" w:fill="EDEDED" w:themeFill="accent3" w:themeFillTint="33"/>
              </w:tcPr>
              <w:p w14:paraId="55F80B3B" w14:textId="77777777" w:rsidR="003A159C" w:rsidRPr="00426AAB" w:rsidRDefault="003A159C" w:rsidP="00A102AF">
                <w:pPr>
                  <w:pStyle w:val="NormalWeb"/>
                  <w:jc w:val="center"/>
                  <w:rPr>
                    <w:rFonts w:ascii="Sylfaen" w:hAnsi="Sylfaen"/>
                    <w:sz w:val="28"/>
                    <w:szCs w:val="28"/>
                  </w:rPr>
                </w:pPr>
                <w:r w:rsidRPr="00974EE0">
                  <w:rPr>
                    <w:rFonts w:ascii="Sylfaen" w:hAnsi="Sylfaen"/>
                    <w:sz w:val="22"/>
                    <w:szCs w:val="28"/>
                  </w:rPr>
                  <w:t>შესაბამისობაშია</w:t>
                </w:r>
              </w:p>
            </w:tc>
          </w:sdtContent>
        </w:sdt>
      </w:tr>
      <w:bookmarkEnd w:id="66"/>
    </w:tbl>
    <w:p w14:paraId="7E636781" w14:textId="77777777" w:rsidR="003A159C" w:rsidRPr="00426AAB" w:rsidRDefault="003A159C" w:rsidP="003A159C">
      <w:pPr>
        <w:spacing w:after="24" w:line="248" w:lineRule="auto"/>
        <w:jc w:val="both"/>
        <w:rPr>
          <w:rFonts w:ascii="Sylfaen" w:hAnsi="Sylfaen" w:cs="Sylfaen"/>
          <w:b/>
          <w:color w:val="0070C0"/>
          <w:sz w:val="20"/>
          <w:szCs w:val="20"/>
        </w:rPr>
      </w:pPr>
    </w:p>
    <w:p w14:paraId="4686BEF1" w14:textId="77777777" w:rsidR="003A159C" w:rsidRPr="00426AAB" w:rsidRDefault="003A159C" w:rsidP="003A159C">
      <w:pPr>
        <w:pStyle w:val="ListParagraph"/>
        <w:spacing w:after="0" w:line="240" w:lineRule="auto"/>
        <w:ind w:left="0"/>
        <w:jc w:val="both"/>
        <w:textAlignment w:val="baseline"/>
        <w:rPr>
          <w:rFonts w:ascii="Sylfaen" w:eastAsia="Times New Roman" w:hAnsi="Sylfaen" w:cs="Segoe UI"/>
          <w:b/>
          <w:color w:val="0070C0"/>
          <w:sz w:val="20"/>
          <w:szCs w:val="20"/>
        </w:rPr>
      </w:pPr>
      <w:bookmarkStart w:id="68" w:name="_Hlk108620506"/>
    </w:p>
    <w:p w14:paraId="3A57FFCA" w14:textId="77777777" w:rsidR="003A159C" w:rsidRPr="00426AAB" w:rsidRDefault="003A159C" w:rsidP="003A159C">
      <w:pPr>
        <w:shd w:val="clear" w:color="auto" w:fill="DEEAF6"/>
        <w:spacing w:after="24" w:line="248" w:lineRule="auto"/>
        <w:jc w:val="both"/>
        <w:rPr>
          <w:rFonts w:ascii="Sylfaen" w:eastAsia="Times New Roman" w:hAnsi="Sylfaen"/>
          <w:b/>
          <w:bCs/>
          <w:color w:val="0070C0"/>
          <w:sz w:val="20"/>
          <w:szCs w:val="20"/>
        </w:rPr>
      </w:pPr>
      <w:r>
        <w:rPr>
          <w:rFonts w:ascii="Sylfaen" w:hAnsi="Sylfaen"/>
          <w:b/>
          <w:bCs/>
          <w:color w:val="0070C0"/>
          <w:sz w:val="20"/>
          <w:szCs w:val="20"/>
        </w:rPr>
        <w:t>5.3. პროგრამის მონიტორინგი და პერიოდული შეფასება</w:t>
      </w:r>
    </w:p>
    <w:p w14:paraId="5CFCB2DC" w14:textId="77777777" w:rsidR="003A159C" w:rsidRPr="00426AAB" w:rsidRDefault="003A159C" w:rsidP="003A159C">
      <w:pPr>
        <w:pStyle w:val="BodyText"/>
        <w:pBdr>
          <w:bottom w:val="single" w:sz="4" w:space="1" w:color="auto"/>
        </w:pBdr>
        <w:ind w:left="0"/>
        <w:jc w:val="both"/>
        <w:rPr>
          <w:rFonts w:ascii="Sylfaen" w:hAnsi="Sylfaen" w:cs="Calibri"/>
        </w:rPr>
      </w:pPr>
      <w:r>
        <w:rPr>
          <w:rFonts w:ascii="Sylfaen" w:hAnsi="Sylfaen"/>
        </w:rPr>
        <w:t>პროგრამის მონიტორინგი და პერიოდული შეფასება ხორციელდება აკადემიური, სამეცნიერო,</w:t>
      </w:r>
      <w:r>
        <w:rPr>
          <w:rFonts w:ascii="Sylfaen" w:hAnsi="Sylfaen"/>
        </w:rPr>
        <w:br/>
        <w:t>მოწვეული ადმინისტრაციული, დამხმარე პერსონალის, სტუდენტების, კურსდამთავრებულების, დამსაქმებლების და სხვა დაინტერესებული მხარეების ჩართულობით ინფორმაციის სისტემური შეგროვების, დამუშავებისა და ანალიზის მეშვეობით. შეფასების შედეგები გამოიყენება პროგრამის გასაუმჯობესებლად.</w:t>
      </w:r>
    </w:p>
    <w:p w14:paraId="656690E4" w14:textId="77777777" w:rsidR="003A159C" w:rsidRPr="00426AAB" w:rsidRDefault="003A159C" w:rsidP="003A159C">
      <w:pPr>
        <w:spacing w:after="0" w:line="276" w:lineRule="auto"/>
        <w:jc w:val="both"/>
        <w:rPr>
          <w:rFonts w:ascii="Sylfaen" w:hAnsi="Sylfaen"/>
          <w:b/>
          <w:bCs/>
          <w:sz w:val="20"/>
          <w:szCs w:val="20"/>
        </w:rPr>
      </w:pPr>
    </w:p>
    <w:bookmarkEnd w:id="68"/>
    <w:p w14:paraId="2AD1550B" w14:textId="77777777" w:rsidR="003A159C" w:rsidRPr="00426AAB" w:rsidRDefault="003A159C" w:rsidP="003A159C">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3BB85526" w14:textId="77777777" w:rsidR="003A159C" w:rsidRDefault="003A159C" w:rsidP="003A159C">
      <w:pPr>
        <w:spacing w:line="276" w:lineRule="auto"/>
        <w:jc w:val="both"/>
      </w:pPr>
      <w:r>
        <w:rPr>
          <w:rFonts w:ascii="Sylfaen" w:hAnsi="Sylfaen"/>
          <w:sz w:val="20"/>
          <w:szCs w:val="20"/>
        </w:rPr>
        <w:t>პროგრამის მონიტორინგს და პერიოდულ შეფასებას ახორციელებენ უნივერსიტეტის ხარისხის უზრუნველყოფის დეპარტამენტი და ტექნოლოგიების ფაკულტეტი. საგანმანათლებლო პროგრამის ხარისხის მონიტორინგისა და შეფასების პროცესში ჩართულია ყველა მხარე.  პერიოდული შეფასება ხორციელდება ინფორმაციის სისტემატური შეგროვების, დამუშავებისა და ანალიზის გზით, აკადემიური/სამეცნიერო/მოწვეული პერსონალის, ადმინისტრაციული და დამხმარე პერსონალის, სტუდენტების, კურსდამთავრებულების, დამსაქმებლებისა და სხვა დაინტერესებული მხარეების მონაწილეობით. შეფასების შედეგების ანალიზის საფუძველზე ხდება პროგრამის მოდიფიცირება.  შეფასების შედეგების ანალიზის საფუძველზე ხდება პროგრამის მოდიფიცირება.  შეფასების პროცესში ჩართული იყვნენ აკადემიური და მოწვეული პერსონალი, დამსაქმებლები, დარგის სპეციალისტები, სფეროს პროფესიონალები, სტუდენტები და კურსდამთავრებულები. შეფასებები ხორციელდებოდა როგორც შეხვედრების, ისე კითხვარების მეშვეობით.</w:t>
      </w:r>
    </w:p>
    <w:p w14:paraId="29A75797" w14:textId="77777777" w:rsidR="003A159C" w:rsidRDefault="003A159C" w:rsidP="003A159C">
      <w:pPr>
        <w:spacing w:line="276" w:lineRule="auto"/>
        <w:jc w:val="both"/>
      </w:pPr>
      <w:r>
        <w:rPr>
          <w:rFonts w:ascii="Sylfaen" w:hAnsi="Sylfaen"/>
          <w:sz w:val="20"/>
          <w:szCs w:val="20"/>
        </w:rPr>
        <w:t xml:space="preserve">საგანმანათლებლო პროგრამების მონიტორინგი და პერიოდული შეფასება ხორციელდება რამდენიმე მიმართულებით, სხვადასხვა შეფასების ინსტრუმენტის გამოყენებით, კერძოდ: 1. საგანმანათლებლო პროგრამების შეფასება პროგრამის ხელმძღვანელების მიერლ 2. პროგრამის სწავლის შედეგების შეფასება პირდაპირი და არაპირდაპირი მეთოდების გამოყენებით; 3. პროგრამის განხორციელებაში ჩართული პერსონალის შეფასება; 4.   ხარისხის უზრუნველყოფის დეპარტამენტი აფასებს საგანმანათლებლო პროგრამას მისი მდგრადობისა და განვითარების კუთხით:   ხარისხის </w:t>
      </w:r>
      <w:r>
        <w:rPr>
          <w:rFonts w:ascii="Sylfaen" w:hAnsi="Sylfaen"/>
          <w:sz w:val="20"/>
          <w:szCs w:val="20"/>
        </w:rPr>
        <w:lastRenderedPageBreak/>
        <w:t xml:space="preserve">უზრუნველყოფის სამსახური გამოითხოვს მონაცემებს პროგრამის განმახორციელებლებისგან და აფასებს, თუ რამდენად არის მიღწეული უნივერსიტეტის რეგულაციით დადგენილი სამიზნე მაჩვენებლები  ხარისხის უზრუნველყოფის დეპარტამენტი, სტუდენტებისა და უნივერსიტეტის ადმინისტრაციული პერსონალის ჩართულობით, რეგულარულად აფასებს საგანმანათლებლო პროგრამების განმახორციელებელ პერსონალს.  ხარისხის უზრუნველყოფის დეპარტამენტი უზრუნველყოფს, რომ ყოველი სემესტრის ბოლოს სტუდენტებმა შეაფასონ სასწავლო კურსები და ლექტორები კითხვარების მეშვეობით.  პროგრამის განმახორციელებელი ადმინისტრაციული და დამხმარე პერსონალი ფასდება 360-გრადუსიანი შეფასების მეთოდოლოგიით.   პერსონალის შეფასება ასევე მოიცავს აკადემიური პერსონალის სამეცნიერო-კვლევითი საქმიანობისა და აკადემიური/მოწვეული პერსონალის პროფესიული საქმიანობის ყოველწლიურ შეფასებას; 6. სასწავლო პროცესის მიმდინარეობა ფასდება კმაყოფილების კვლევებით, კერძოდ, პროგრამის განმახორციელებელი პერსონალის საერთო კმაყოფილებისა და სტუდენტების საერთო კმაყოფილების გამოკითხვით.  </w:t>
      </w:r>
    </w:p>
    <w:p w14:paraId="13D80BF5" w14:textId="77777777" w:rsidR="003A159C" w:rsidRDefault="003A159C" w:rsidP="003A159C">
      <w:pPr>
        <w:spacing w:line="276" w:lineRule="auto"/>
        <w:jc w:val="both"/>
      </w:pPr>
      <w:r>
        <w:rPr>
          <w:rFonts w:ascii="Sylfaen" w:hAnsi="Sylfaen"/>
          <w:sz w:val="20"/>
          <w:szCs w:val="20"/>
        </w:rPr>
        <w:t xml:space="preserve">ხარისხის უზრუნველყოფის დეპარტამენტი პროგრამის შეფასების შედეგების შესახებ ინფორმაციას აწვდის აკადემიურ და მოწვეულ პერსონალს, პროგრამის ხელმძღვანელს, ფაკულტეტის ადმინისტრაციასა და სხვა შესაბამის სტრუქტურულ ერთეულებს.  მათთან ერთად განიხილება შეფასების შედეგები და საჭირო ცვლილებები. </w:t>
      </w:r>
    </w:p>
    <w:p w14:paraId="624F7026" w14:textId="77777777" w:rsidR="003A159C" w:rsidRDefault="003A159C" w:rsidP="003A159C">
      <w:pPr>
        <w:spacing w:line="276" w:lineRule="auto"/>
        <w:jc w:val="both"/>
      </w:pPr>
      <w:r>
        <w:rPr>
          <w:rFonts w:ascii="Sylfaen" w:hAnsi="Sylfaen"/>
          <w:sz w:val="20"/>
          <w:szCs w:val="20"/>
        </w:rPr>
        <w:t>სტუდენტების მიერ  ყოველ სემესტრში ფასდება სასწავლო კურსები და ლექტორები.  ყოველი სემესტრის შემდეგ ხარისხის უზრუნველყოფის დეპარტამენტი ახორციელებს სტუდენტების აკადემიურ მოსწრების მონიტორინგს, რომლის შედეგები მუშავდება სასწავლო კურსების, ლექტორებისა და სკოლების მიხედვით. სკოლების მიხედვით განაწილებული მონაცემები განიხილება სკოლის საბჭოში და უნივერსიტეტის მნიშვნელობის საკითხები განიხილება მმართველ საბჭოში. უნივერსიტეტის ადმინისტრაცია შეფასების შედეგებს იყენებს საგანმანათლებლო პროგრამებისა და აკადემიური პროცესის გასაუმჯობესებლად.</w:t>
      </w:r>
    </w:p>
    <w:p w14:paraId="1C8E39D9" w14:textId="77777777" w:rsidR="003A159C" w:rsidRDefault="003A159C" w:rsidP="003A159C">
      <w:pPr>
        <w:spacing w:line="276" w:lineRule="auto"/>
        <w:jc w:val="both"/>
      </w:pPr>
      <w:r>
        <w:rPr>
          <w:rFonts w:ascii="Sylfaen" w:hAnsi="Sylfaen"/>
          <w:sz w:val="20"/>
          <w:szCs w:val="20"/>
        </w:rPr>
        <w:t>ხარისხის უზრუნველყოფის დეპარტამენტი ატარებს სტუდენტების ყოველწლიურ გამოკითხვას (ე.წ. სტუდენტთა კმაყოფილების კვლევა), ასევე შეხვედრებს სხვადასხვა ფოკუს ჯგუფებთან აკადემიური პროგრამებისა და მათი ეფექტური განხორციელებისთვის აუცილებელი აკადემიური და ადმინისტრაციული პროცესების გასაუმჯობესებლად.</w:t>
      </w:r>
    </w:p>
    <w:p w14:paraId="174DFDB8" w14:textId="77777777" w:rsidR="003A159C" w:rsidRDefault="003A159C" w:rsidP="003A159C">
      <w:pPr>
        <w:spacing w:line="257" w:lineRule="auto"/>
        <w:jc w:val="both"/>
      </w:pPr>
      <w:r>
        <w:rPr>
          <w:rFonts w:ascii="Sylfaen" w:hAnsi="Sylfaen"/>
          <w:sz w:val="20"/>
          <w:szCs w:val="20"/>
        </w:rPr>
        <w:t xml:space="preserve">განხორციელდა ოთხი ამერიკული უნივერსიტეტის პროგრამების შედარება და ანალიზი. სასწავლო კურსებისა და შინაარსის თვალსაზრისით, გამოიკვეთა მრავალი საერთო მახასიათებელი.  სკოლის ადმინისტრაცია და პროგრამის აკადემიური პერსონალი განიხილავენ და აანალიზებენ საუკეთესო პრაქტიკას.  გარე შედარებითი ანალიზისთვის შეირჩა წამყვანი უნივერსიტეტები, რომლებიც კიბერუსაფრთხოების საბაკალავრო პროგრამებს სთავაზობენ სტუდენტებს:  ფელიციანის უნივერსიტეტი, რაისის უნივერსიტეტი, პეისის უნივერსიტეტი და ლისაბონის ტექნიკური უნივერსიტეტი   ასევე, შესწავლილ იქნა საქართველოს მასშტაბით არსებული უნივერსიტეტების გამოცდილება. შედარებისთვის შეირჩა ივანე ჯავახიშვილის სახელობის თბილისის სახელმწიფო უნივერსიტეტი,თავისუფალი უნივერსიტეტი და ილიას სახელმწიფო უნივერსიტეტი. საგანმანათლებლო პროგრამა შედარებულია არა მხოლოდ შესწავლილი უცხოური და ადგილობრივი უნივერსიტეტების საუკეთესო გამოცდილებასთან, არამედ იგი შესაბამისობაშია ეროვნული დარგობრივი მახასიათებლის მოთხოვნებთან.  </w:t>
      </w:r>
    </w:p>
    <w:p w14:paraId="260B450D" w14:textId="77777777" w:rsidR="003A159C" w:rsidRDefault="003A159C" w:rsidP="003A159C">
      <w:pPr>
        <w:spacing w:line="276" w:lineRule="auto"/>
        <w:jc w:val="both"/>
      </w:pPr>
      <w:r>
        <w:rPr>
          <w:rFonts w:ascii="Sylfaen" w:hAnsi="Sylfaen"/>
          <w:sz w:val="20"/>
          <w:szCs w:val="20"/>
        </w:rPr>
        <w:lastRenderedPageBreak/>
        <w:t xml:space="preserve"> ხარისხის უზრუნველყოფის პროცესი ასევე ითვალისწინებს უცხოელი პარტნიორი უნივერსიტეტის ჩართულობას, რაც რეგულირდება უნივერსიტეტებს შორის გაფორმებული ხელშეკრულებით.  ორივე უნივერსიტეტის ხარისხის უზრუნველყოფაზე პასუხისმგებელი დეპარტამენტები ცვლიან ანგარიშებს პროგრამის შეფასების შედეგების შესახებ.  </w:t>
      </w:r>
    </w:p>
    <w:p w14:paraId="1964C8F6" w14:textId="77777777" w:rsidR="003A159C" w:rsidRDefault="003A159C" w:rsidP="003A159C">
      <w:pPr>
        <w:spacing w:line="276" w:lineRule="auto"/>
        <w:jc w:val="both"/>
      </w:pPr>
      <w:r>
        <w:rPr>
          <w:rFonts w:ascii="Sylfaen" w:hAnsi="Sylfaen"/>
          <w:sz w:val="20"/>
          <w:szCs w:val="20"/>
        </w:rPr>
        <w:t xml:space="preserve">ამგვარი კომპლექსური ინდიკატორების ანალიზის საფუძველზე, ხარისხის უზრუნველყოფის დეპარტამენტი აფასებს საგანმანათლებლო პროგრამის განხორციელების ეფექტიანობას და პროგრამის პერსონალს სთავაზობს რეკომენდაციებსა და რჩევებს პროგრამის შემდგომი განვითარებისთვის. </w:t>
      </w:r>
    </w:p>
    <w:p w14:paraId="4A7E328C" w14:textId="77777777" w:rsidR="003A159C" w:rsidRDefault="003A159C" w:rsidP="003A159C">
      <w:pPr>
        <w:spacing w:after="0" w:line="360" w:lineRule="auto"/>
        <w:jc w:val="both"/>
        <w:rPr>
          <w:rFonts w:ascii="Sylfaen" w:hAnsi="Sylfaen"/>
          <w:color w:val="808080" w:themeColor="background1" w:themeShade="80"/>
          <w:sz w:val="20"/>
          <w:szCs w:val="20"/>
        </w:rPr>
      </w:pPr>
    </w:p>
    <w:p w14:paraId="66661300" w14:textId="77777777" w:rsidR="003A159C" w:rsidRPr="00426AAB" w:rsidRDefault="003A159C" w:rsidP="003A159C">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74F3E7A6" w14:textId="77777777" w:rsidR="003A159C" w:rsidRDefault="003A159C" w:rsidP="003A159C">
      <w:pPr>
        <w:pStyle w:val="ListParagraph"/>
        <w:numPr>
          <w:ilvl w:val="0"/>
          <w:numId w:val="11"/>
        </w:numPr>
        <w:spacing w:beforeAutospacing="1" w:afterAutospacing="1" w:line="276" w:lineRule="auto"/>
        <w:jc w:val="both"/>
        <w:rPr>
          <w:rFonts w:ascii="Sylfaen" w:eastAsia="Sylfaen" w:hAnsi="Sylfaen" w:cs="Sylfaen"/>
          <w:sz w:val="20"/>
          <w:szCs w:val="20"/>
        </w:rPr>
      </w:pPr>
      <w:r>
        <w:rPr>
          <w:rFonts w:ascii="Sylfaen" w:hAnsi="Sylfaen"/>
          <w:sz w:val="20"/>
          <w:szCs w:val="20"/>
        </w:rPr>
        <w:t xml:space="preserve">საგანმანათლებლო პროგრამების ინიციირების, განხორციელების, განვითარებისა და გაუქმების რეგულაცია. </w:t>
      </w:r>
    </w:p>
    <w:p w14:paraId="4C0AC6C9"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ხარისხის უზრუნველყოფის შიდა მექანიზმები და მათი ეფექტურობის შეფასება</w:t>
      </w:r>
    </w:p>
    <w:p w14:paraId="5478F40C"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ხარისხის უზრუნველყოფის სამსახურის დებულება;</w:t>
      </w:r>
    </w:p>
    <w:p w14:paraId="3F3740D5"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პროგრამის სწავლის შედეგების შეფასების მექანიზმი</w:t>
      </w:r>
    </w:p>
    <w:p w14:paraId="45BF085D" w14:textId="77777777" w:rsidR="003A159C" w:rsidRDefault="003A159C" w:rsidP="003A159C">
      <w:pPr>
        <w:pStyle w:val="ListParagraph"/>
        <w:numPr>
          <w:ilvl w:val="0"/>
          <w:numId w:val="11"/>
        </w:numPr>
        <w:spacing w:after="0" w:line="276" w:lineRule="auto"/>
        <w:jc w:val="both"/>
        <w:rPr>
          <w:rFonts w:ascii="Sylfaen" w:eastAsia="Sylfaen" w:hAnsi="Sylfaen" w:cs="Sylfaen"/>
          <w:color w:val="000000" w:themeColor="text1"/>
          <w:sz w:val="20"/>
          <w:szCs w:val="20"/>
        </w:rPr>
      </w:pPr>
      <w:r>
        <w:rPr>
          <w:rFonts w:ascii="Sylfaen" w:hAnsi="Sylfaen"/>
          <w:color w:val="000000" w:themeColor="text1"/>
          <w:sz w:val="20"/>
          <w:szCs w:val="20"/>
        </w:rPr>
        <w:t>პროგრამის განვითარების მეთოდოლოგია</w:t>
      </w:r>
    </w:p>
    <w:p w14:paraId="4CB0C195"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თვითშეფასების ჯგუფის შეხვედრების ოქმები</w:t>
      </w:r>
    </w:p>
    <w:p w14:paraId="33FF5D40"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შრომის ბაზრის კვლევა</w:t>
      </w:r>
    </w:p>
    <w:p w14:paraId="66A93E35"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 xml:space="preserve">სხვადასხვა დაინტერესებული მხარის (სტუდენტები, კურსდამთავრებულები, აკადემიური და მოწვეული პერსონალი, ადმინისტრაციული პერსონალი, დამსაქმებლები) კმაყოფილების კვლევები.  </w:t>
      </w:r>
    </w:p>
    <w:p w14:paraId="05C46EEB" w14:textId="77777777" w:rsidR="003A159C" w:rsidRDefault="003A159C" w:rsidP="003A159C">
      <w:pPr>
        <w:pStyle w:val="ListParagraph"/>
        <w:numPr>
          <w:ilvl w:val="0"/>
          <w:numId w:val="11"/>
        </w:numPr>
        <w:spacing w:after="0" w:line="276" w:lineRule="auto"/>
        <w:jc w:val="both"/>
        <w:rPr>
          <w:rFonts w:cs="Calibri"/>
        </w:rPr>
      </w:pPr>
      <w:r>
        <w:rPr>
          <w:rFonts w:ascii="Sylfaen" w:hAnsi="Sylfaen"/>
          <w:sz w:val="20"/>
          <w:szCs w:val="20"/>
        </w:rPr>
        <w:t>ხარისხის უზრუნველყოფის დეპარტამენტის ყოველწლიური ანგარიში;</w:t>
      </w:r>
      <w:r>
        <w:t xml:space="preserve"> </w:t>
      </w:r>
    </w:p>
    <w:p w14:paraId="5BDFE3EB"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 xml:space="preserve">ადამიანური რესურსების მენეჯმენტის პოლიტიკა </w:t>
      </w:r>
    </w:p>
    <w:p w14:paraId="37379134"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შესრულებული სამუშაოს შეფასების სახელმძღვანელო</w:t>
      </w:r>
    </w:p>
    <w:p w14:paraId="69CA41C5"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პერსონალის საქმიანობის შესრულების შეფასების შედეგები</w:t>
      </w:r>
    </w:p>
    <w:p w14:paraId="0F4A0028"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სტუდენტების აკადემიური მოსწრების მონიტორინგის შედეგები,</w:t>
      </w:r>
    </w:p>
    <w:p w14:paraId="24F4ACFD"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საგანმანათლებლო პროგრამების სამიზნე ნიშნულები</w:t>
      </w:r>
    </w:p>
    <w:p w14:paraId="599D3110"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საგანმანათლებლო პროგრამის გარე შეფასება</w:t>
      </w:r>
    </w:p>
    <w:p w14:paraId="7E7013C4"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საგანმანათლებლო პროგრამები და სასწავლო კურსის სილაბუსები</w:t>
      </w:r>
    </w:p>
    <w:p w14:paraId="2CB3480E"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პერსონალისა და სტუდენტების რაოდენობის განსაზღვრის მეთოდოლოგია</w:t>
      </w:r>
    </w:p>
    <w:p w14:paraId="74E012AE"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t xml:space="preserve"> </w:t>
      </w:r>
      <w:r>
        <w:rPr>
          <w:rFonts w:ascii="Sylfaen" w:hAnsi="Sylfaen"/>
          <w:sz w:val="20"/>
          <w:szCs w:val="20"/>
        </w:rPr>
        <w:t>გასაუბრებები ვიზიტის დროს.</w:t>
      </w:r>
    </w:p>
    <w:p w14:paraId="533995FF" w14:textId="77777777" w:rsidR="003A159C" w:rsidRDefault="003A159C" w:rsidP="003A159C">
      <w:pPr>
        <w:pStyle w:val="ListParagraph"/>
        <w:numPr>
          <w:ilvl w:val="0"/>
          <w:numId w:val="11"/>
        </w:numPr>
        <w:spacing w:after="0" w:line="276" w:lineRule="auto"/>
        <w:jc w:val="both"/>
        <w:rPr>
          <w:rFonts w:ascii="Sylfaen" w:eastAsia="Sylfaen" w:hAnsi="Sylfaen" w:cs="Sylfaen"/>
          <w:sz w:val="20"/>
          <w:szCs w:val="20"/>
        </w:rPr>
      </w:pPr>
      <w:r>
        <w:rPr>
          <w:rFonts w:ascii="Sylfaen" w:hAnsi="Sylfaen"/>
          <w:sz w:val="20"/>
          <w:szCs w:val="20"/>
        </w:rPr>
        <w:t>კავკასიის უნივერსიტეტის მიერ მომზადებული თვითშეფასების ანგარიში</w:t>
      </w:r>
    </w:p>
    <w:p w14:paraId="633C29FB" w14:textId="77777777" w:rsidR="003A159C" w:rsidRDefault="003A159C" w:rsidP="003A159C">
      <w:pPr>
        <w:pStyle w:val="ListParagraph"/>
        <w:spacing w:beforeAutospacing="1" w:afterAutospacing="1" w:line="276" w:lineRule="auto"/>
        <w:jc w:val="both"/>
        <w:rPr>
          <w:rFonts w:ascii="Sylfaen" w:eastAsia="Times New Roman" w:hAnsi="Sylfaen"/>
          <w:color w:val="808080" w:themeColor="background1" w:themeShade="80"/>
          <w:sz w:val="20"/>
          <w:szCs w:val="20"/>
        </w:rPr>
      </w:pPr>
    </w:p>
    <w:p w14:paraId="162373ED" w14:textId="77777777" w:rsidR="003A159C" w:rsidRPr="00426AAB" w:rsidRDefault="003A159C" w:rsidP="003A159C">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Pr>
            <w:rStyle w:val="Hyperlink"/>
            <w:rFonts w:ascii="Sylfaen" w:hAnsi="Sylfaen"/>
            <w:b/>
            <w:bCs/>
          </w:rPr>
          <w:t>რეკომენდაცები</w:t>
        </w:r>
      </w:hyperlink>
      <w:r>
        <w:rPr>
          <w:rFonts w:ascii="Sylfaen" w:hAnsi="Sylfaen"/>
          <w:b/>
          <w:bCs/>
          <w:color w:val="000000" w:themeColor="text1"/>
          <w:sz w:val="20"/>
          <w:szCs w:val="20"/>
        </w:rPr>
        <w:t>.</w:t>
      </w:r>
    </w:p>
    <w:p w14:paraId="69231A98" w14:textId="77777777" w:rsidR="003A159C" w:rsidRDefault="003A159C" w:rsidP="003A159C">
      <w:pPr>
        <w:pStyle w:val="ListParagraph"/>
        <w:numPr>
          <w:ilvl w:val="0"/>
          <w:numId w:val="14"/>
        </w:numPr>
        <w:spacing w:beforeAutospacing="1" w:afterAutospacing="1" w:line="276" w:lineRule="auto"/>
        <w:jc w:val="both"/>
        <w:rPr>
          <w:rFonts w:ascii="Sylfaen" w:eastAsia="Sylfaen" w:hAnsi="Sylfaen" w:cs="Sylfaen"/>
          <w:color w:val="000000" w:themeColor="text1"/>
          <w:sz w:val="20"/>
          <w:szCs w:val="20"/>
        </w:rPr>
      </w:pPr>
      <w:r>
        <w:rPr>
          <w:rFonts w:ascii="Sylfaen" w:hAnsi="Sylfaen"/>
          <w:color w:val="000000" w:themeColor="text1"/>
          <w:sz w:val="20"/>
          <w:szCs w:val="20"/>
        </w:rPr>
        <w:t>არ არის მითითებული</w:t>
      </w:r>
    </w:p>
    <w:p w14:paraId="02C02EB6" w14:textId="77777777" w:rsidR="003A159C" w:rsidRDefault="003A159C" w:rsidP="003A159C">
      <w:pPr>
        <w:pStyle w:val="ListParagraph"/>
        <w:spacing w:beforeAutospacing="1" w:afterAutospacing="1" w:line="276" w:lineRule="auto"/>
        <w:jc w:val="both"/>
        <w:rPr>
          <w:rFonts w:ascii="Sylfaen" w:eastAsia="Times New Roman" w:hAnsi="Sylfaen" w:cs="Segoe UI"/>
          <w:sz w:val="20"/>
          <w:szCs w:val="20"/>
        </w:rPr>
      </w:pPr>
    </w:p>
    <w:p w14:paraId="21CCA867" w14:textId="77777777" w:rsidR="003A159C" w:rsidRPr="00426AAB" w:rsidRDefault="003A159C" w:rsidP="003A159C">
      <w:pPr>
        <w:spacing w:beforeAutospacing="1" w:after="0" w:afterAutospacing="1" w:line="276" w:lineRule="auto"/>
        <w:jc w:val="both"/>
        <w:textAlignment w:val="baseline"/>
        <w:rPr>
          <w:rStyle w:val="spellingerror"/>
          <w:rFonts w:ascii="Sylfaen" w:hAnsi="Sylfaen" w:cs="Sylfaen"/>
          <w:b/>
          <w:color w:val="000000"/>
          <w:sz w:val="20"/>
          <w:szCs w:val="20"/>
        </w:rPr>
      </w:pPr>
      <w:r>
        <w:t>რჩევები პროგრამების განვითარებისთვის</w:t>
      </w:r>
      <w:r>
        <w:rPr>
          <w:rStyle w:val="spellingerror"/>
          <w:rFonts w:ascii="Sylfaen" w:hAnsi="Sylfaen"/>
          <w:b/>
          <w:bCs/>
          <w:color w:val="000000" w:themeColor="text1"/>
          <w:sz w:val="20"/>
          <w:szCs w:val="20"/>
        </w:rPr>
        <w:t xml:space="preserve"> </w:t>
      </w:r>
    </w:p>
    <w:p w14:paraId="4365384F" w14:textId="77777777" w:rsidR="003A159C" w:rsidRDefault="003A159C" w:rsidP="003A159C">
      <w:pPr>
        <w:pStyle w:val="ListParagraph"/>
        <w:numPr>
          <w:ilvl w:val="0"/>
          <w:numId w:val="12"/>
        </w:numPr>
        <w:spacing w:beforeAutospacing="1" w:afterAutospacing="1" w:line="276" w:lineRule="auto"/>
        <w:jc w:val="both"/>
        <w:rPr>
          <w:rFonts w:ascii="Sylfaen" w:eastAsia="Sylfaen" w:hAnsi="Sylfaen" w:cs="Sylfaen"/>
          <w:color w:val="000000" w:themeColor="text1"/>
          <w:sz w:val="20"/>
          <w:szCs w:val="20"/>
        </w:rPr>
      </w:pPr>
      <w:r>
        <w:rPr>
          <w:rFonts w:ascii="Sylfaen" w:hAnsi="Sylfaen"/>
          <w:color w:val="000000" w:themeColor="text1"/>
          <w:sz w:val="20"/>
          <w:szCs w:val="20"/>
        </w:rPr>
        <w:lastRenderedPageBreak/>
        <w:t>არ არის მითითებული</w:t>
      </w:r>
    </w:p>
    <w:p w14:paraId="1D2E04B8" w14:textId="77777777" w:rsidR="003A159C" w:rsidRDefault="003A159C" w:rsidP="003A159C">
      <w:pPr>
        <w:pStyle w:val="ListParagraph"/>
        <w:spacing w:beforeAutospacing="1" w:afterAutospacing="1" w:line="276" w:lineRule="auto"/>
        <w:jc w:val="both"/>
        <w:rPr>
          <w:rFonts w:ascii="Sylfaen" w:hAnsi="Sylfaen" w:cs="Sylfaen"/>
          <w:b/>
          <w:bCs/>
          <w:color w:val="000000" w:themeColor="text1"/>
          <w:sz w:val="20"/>
          <w:szCs w:val="20"/>
        </w:rPr>
      </w:pPr>
    </w:p>
    <w:p w14:paraId="0977CE67" w14:textId="77777777" w:rsidR="003A159C" w:rsidRPr="00426AAB" w:rsidRDefault="003A159C" w:rsidP="003A159C">
      <w:pPr>
        <w:spacing w:before="100" w:beforeAutospacing="1" w:after="100" w:afterAutospacing="1" w:line="276" w:lineRule="auto"/>
        <w:jc w:val="both"/>
        <w:textAlignment w:val="baseline"/>
        <w:rPr>
          <w:rStyle w:val="spellingerror"/>
          <w:rFonts w:ascii="Sylfaen" w:hAnsi="Sylfaen" w:cs="Sylfaen"/>
          <w:b/>
          <w:color w:val="000000"/>
          <w:sz w:val="20"/>
          <w:szCs w:val="20"/>
        </w:rPr>
      </w:pPr>
      <w:r>
        <w:rPr>
          <w:rStyle w:val="spellingerror"/>
          <w:rFonts w:ascii="Sylfaen" w:hAnsi="Sylfaen"/>
          <w:b/>
          <w:color w:val="000000"/>
          <w:sz w:val="20"/>
          <w:szCs w:val="20"/>
        </w:rPr>
        <w:t xml:space="preserve">შეფასება </w:t>
      </w:r>
    </w:p>
    <w:p w14:paraId="54360ACD" w14:textId="77777777" w:rsidR="003A159C" w:rsidRPr="00426AAB" w:rsidRDefault="003A159C" w:rsidP="003A159C">
      <w:pPr>
        <w:pStyle w:val="NormalWeb"/>
        <w:rPr>
          <w:rFonts w:ascii="Sylfaen" w:hAnsi="Sylfaen"/>
          <w:b/>
          <w:bCs/>
          <w:color w:val="808080"/>
          <w:sz w:val="18"/>
          <w:szCs w:val="18"/>
        </w:rPr>
      </w:pPr>
    </w:p>
    <w:tbl>
      <w:tblPr>
        <w:tblW w:w="6071"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410"/>
        <w:gridCol w:w="3661"/>
      </w:tblGrid>
      <w:tr w:rsidR="003A159C" w:rsidRPr="00426AAB" w14:paraId="1AABE089" w14:textId="77777777" w:rsidTr="00A102AF">
        <w:trPr>
          <w:trHeight w:val="526"/>
        </w:trPr>
        <w:tc>
          <w:tcPr>
            <w:tcW w:w="2410" w:type="dxa"/>
          </w:tcPr>
          <w:p w14:paraId="38493BF5" w14:textId="77777777" w:rsidR="003A159C" w:rsidRPr="00426AAB" w:rsidRDefault="003A159C" w:rsidP="00A102AF">
            <w:pPr>
              <w:pStyle w:val="NormalWeb"/>
              <w:rPr>
                <w:rFonts w:ascii="Sylfaen" w:hAnsi="Sylfaen"/>
                <w:b/>
                <w:bCs/>
                <w:color w:val="000000"/>
                <w:sz w:val="20"/>
                <w:szCs w:val="20"/>
              </w:rPr>
            </w:pPr>
            <w:bookmarkStart w:id="69" w:name="_Hlk196882378"/>
            <w:r>
              <w:rPr>
                <w:rFonts w:ascii="Sylfaen" w:hAnsi="Sylfaen"/>
                <w:b/>
                <w:bCs/>
                <w:color w:val="000000"/>
                <w:sz w:val="20"/>
                <w:szCs w:val="20"/>
              </w:rPr>
              <w:t>კომპონენტი</w:t>
            </w:r>
          </w:p>
        </w:tc>
        <w:tc>
          <w:tcPr>
            <w:tcW w:w="3661" w:type="dxa"/>
          </w:tcPr>
          <w:p w14:paraId="6C8DE58A" w14:textId="77777777" w:rsidR="003A159C" w:rsidRPr="00426AAB" w:rsidRDefault="003A159C" w:rsidP="00A102AF">
            <w:pPr>
              <w:pStyle w:val="NormalWeb"/>
              <w:jc w:val="center"/>
              <w:rPr>
                <w:rFonts w:ascii="Sylfaen" w:hAnsi="Sylfaen"/>
                <w:b/>
                <w:bCs/>
                <w:color w:val="000000"/>
                <w:sz w:val="20"/>
                <w:szCs w:val="20"/>
              </w:rPr>
            </w:pPr>
            <w:r>
              <w:rPr>
                <w:rFonts w:ascii="Sylfaen" w:hAnsi="Sylfaen"/>
                <w:b/>
                <w:bCs/>
                <w:color w:val="000000"/>
                <w:sz w:val="20"/>
                <w:szCs w:val="20"/>
              </w:rPr>
              <w:t>შეფასება</w:t>
            </w:r>
          </w:p>
        </w:tc>
      </w:tr>
      <w:bookmarkStart w:id="70" w:name="programm53"/>
      <w:tr w:rsidR="003A159C" w:rsidRPr="00426AAB" w14:paraId="60F1356A" w14:textId="77777777" w:rsidTr="00A102AF">
        <w:trPr>
          <w:trHeight w:val="356"/>
        </w:trPr>
        <w:tc>
          <w:tcPr>
            <w:tcW w:w="2410" w:type="dxa"/>
            <w:shd w:val="clear" w:color="auto" w:fill="EDEDED" w:themeFill="accent3" w:themeFillTint="33"/>
            <w:vAlign w:val="center"/>
          </w:tcPr>
          <w:p w14:paraId="4ED1B5EB" w14:textId="77777777" w:rsidR="003A159C" w:rsidRPr="00426AAB" w:rsidRDefault="003A159C" w:rsidP="00A102AF">
            <w:pPr>
              <w:pStyle w:val="NormalWeb"/>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Pr>
                <w:rStyle w:val="Hyperlink"/>
                <w:rFonts w:ascii="Sylfaen" w:eastAsia="Calibri" w:hAnsi="Sylfaen"/>
                <w:b/>
                <w:bCs/>
              </w:rPr>
              <w:t>5.3. პროგრამის მონიტორინგი და პერიოდული შეფასება</w:t>
            </w:r>
            <w:r w:rsidRPr="00426AAB">
              <w:rPr>
                <w:rFonts w:ascii="Sylfaen" w:hAnsi="Sylfaen"/>
                <w:b/>
                <w:bCs/>
                <w:color w:val="000000"/>
                <w:sz w:val="20"/>
                <w:szCs w:val="20"/>
              </w:rPr>
              <w:fldChar w:fldCharType="end"/>
            </w:r>
            <w:bookmarkEnd w:id="70"/>
          </w:p>
        </w:tc>
        <w:sdt>
          <w:sdtPr>
            <w:rPr>
              <w:rFonts w:ascii="Sylfaen" w:hAnsi="Sylfaen"/>
              <w:sz w:val="22"/>
              <w:szCs w:val="28"/>
            </w:rPr>
            <w:alias w:val="შეფასება"/>
            <w:tag w:val="Evaluation"/>
            <w:id w:val="1801644385"/>
            <w:placeholder>
              <w:docPart w:val="485E620B92C441549615CCE9D886B465"/>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661" w:type="dxa"/>
                <w:shd w:val="clear" w:color="auto" w:fill="EDEDED" w:themeFill="accent3" w:themeFillTint="33"/>
              </w:tcPr>
              <w:p w14:paraId="5E3CE384" w14:textId="77777777" w:rsidR="003A159C" w:rsidRPr="00426AAB" w:rsidRDefault="003A159C" w:rsidP="00A102AF">
                <w:pPr>
                  <w:pStyle w:val="NormalWeb"/>
                  <w:jc w:val="center"/>
                  <w:rPr>
                    <w:rFonts w:ascii="Sylfaen" w:hAnsi="Sylfaen"/>
                    <w:sz w:val="28"/>
                    <w:szCs w:val="28"/>
                  </w:rPr>
                </w:pPr>
                <w:r w:rsidRPr="00974EE0">
                  <w:rPr>
                    <w:rFonts w:ascii="Sylfaen" w:hAnsi="Sylfaen"/>
                    <w:sz w:val="22"/>
                    <w:szCs w:val="28"/>
                  </w:rPr>
                  <w:t>შესაბამისობაშია</w:t>
                </w:r>
              </w:p>
            </w:tc>
          </w:sdtContent>
        </w:sdt>
      </w:tr>
      <w:bookmarkEnd w:id="69"/>
    </w:tbl>
    <w:p w14:paraId="209B0405" w14:textId="77777777" w:rsidR="003A159C" w:rsidRPr="00426AAB" w:rsidRDefault="003A159C" w:rsidP="003A159C">
      <w:pPr>
        <w:spacing w:after="0" w:line="240" w:lineRule="auto"/>
        <w:jc w:val="both"/>
        <w:textAlignment w:val="baseline"/>
        <w:rPr>
          <w:rFonts w:ascii="Sylfaen" w:hAnsi="Sylfaen"/>
          <w:b/>
          <w:color w:val="0070C0"/>
          <w:sz w:val="20"/>
          <w:szCs w:val="20"/>
        </w:rPr>
      </w:pPr>
    </w:p>
    <w:p w14:paraId="75F5E57E" w14:textId="77777777" w:rsidR="003A159C" w:rsidRPr="00426AAB" w:rsidRDefault="003A159C" w:rsidP="003A159C">
      <w:pPr>
        <w:spacing w:after="0" w:line="240" w:lineRule="auto"/>
        <w:jc w:val="both"/>
        <w:textAlignment w:val="baseline"/>
        <w:rPr>
          <w:rFonts w:ascii="Sylfaen" w:hAnsi="Sylfaen"/>
          <w:b/>
          <w:color w:val="1F4E79"/>
          <w:sz w:val="20"/>
          <w:szCs w:val="20"/>
        </w:rPr>
      </w:pPr>
    </w:p>
    <w:p w14:paraId="7571FD05" w14:textId="77777777" w:rsidR="003A159C" w:rsidRDefault="003A159C" w:rsidP="003A159C"/>
    <w:p w14:paraId="31049889" w14:textId="77777777" w:rsidR="00973AED" w:rsidRPr="007341B2" w:rsidRDefault="00973AED"/>
    <w:sectPr w:rsidR="00973AED" w:rsidRPr="007341B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3A7BC8" w14:textId="77777777" w:rsidR="00910173" w:rsidRDefault="00910173" w:rsidP="008F283D">
      <w:pPr>
        <w:spacing w:after="0" w:line="240" w:lineRule="auto"/>
      </w:pPr>
      <w:r>
        <w:separator/>
      </w:r>
    </w:p>
  </w:endnote>
  <w:endnote w:type="continuationSeparator" w:id="0">
    <w:p w14:paraId="679CAD70" w14:textId="77777777" w:rsidR="00910173" w:rsidRDefault="00910173" w:rsidP="008F28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quot;Courier New&quot;">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0FF" w:csb1="00000000"/>
  </w:font>
  <w:font w:name="Merriweather">
    <w:altName w:val="Times New Roman"/>
    <w:charset w:val="00"/>
    <w:family w:val="auto"/>
    <w:pitch w:val="variable"/>
    <w:sig w:usb0="20000207" w:usb1="00000002"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08361" w14:textId="77777777" w:rsidR="0057419D" w:rsidRDefault="0057419D">
    <w:pPr>
      <w:pStyle w:val="Footer"/>
      <w:jc w:val="center"/>
    </w:pPr>
    <w:r>
      <w:fldChar w:fldCharType="begin"/>
    </w:r>
    <w:r>
      <w:instrText xml:space="preserve"> PAGE   \* MERGEFORMAT </w:instrText>
    </w:r>
    <w:r>
      <w:fldChar w:fldCharType="separate"/>
    </w:r>
    <w:r>
      <w:rPr>
        <w:noProof/>
      </w:rPr>
      <w:t>9</w:t>
    </w:r>
    <w:r>
      <w:fldChar w:fldCharType="end"/>
    </w:r>
  </w:p>
  <w:p w14:paraId="47CD0A30" w14:textId="77777777" w:rsidR="0057419D" w:rsidRPr="00A46807" w:rsidRDefault="0057419D" w:rsidP="0057419D">
    <w:pPr>
      <w:pStyle w:val="Footer"/>
      <w:jc w:val="center"/>
      <w:rPr>
        <w:rFonts w:ascii="Sylfaen" w:hAnsi="Sylfae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557C7" w14:textId="77777777" w:rsidR="00910173" w:rsidRDefault="00910173" w:rsidP="008F283D">
      <w:pPr>
        <w:spacing w:after="0" w:line="240" w:lineRule="auto"/>
      </w:pPr>
      <w:r>
        <w:separator/>
      </w:r>
    </w:p>
  </w:footnote>
  <w:footnote w:type="continuationSeparator" w:id="0">
    <w:p w14:paraId="1B34BE6C" w14:textId="77777777" w:rsidR="00910173" w:rsidRDefault="00910173" w:rsidP="008F283D">
      <w:pPr>
        <w:spacing w:after="0" w:line="240" w:lineRule="auto"/>
      </w:pPr>
      <w:r>
        <w:continuationSeparator/>
      </w:r>
    </w:p>
  </w:footnote>
  <w:footnote w:id="1">
    <w:p w14:paraId="34211996" w14:textId="77777777" w:rsidR="0057419D" w:rsidRDefault="0057419D" w:rsidP="008F283D">
      <w:pPr>
        <w:pStyle w:val="FootnoteText"/>
      </w:pPr>
      <w:r>
        <w:rPr>
          <w:rStyle w:val="FootnoteReference"/>
        </w:rPr>
        <w:footnoteRef/>
      </w:r>
      <w:r>
        <w:t xml:space="preserve"> </w:t>
      </w:r>
      <w:r>
        <w:rPr>
          <w:rFonts w:ascii="Sylfaen" w:hAnsi="Sylfaen"/>
          <w:sz w:val="18"/>
        </w:rPr>
        <w:t>ერთობლივი საგანმანათლებლო პროგრამის შემთხვევაში:</w:t>
      </w:r>
      <w:r>
        <w:rPr>
          <w:rFonts w:ascii="Sylfaen" w:hAnsi="Sylfaen"/>
          <w:sz w:val="16"/>
          <w:szCs w:val="18"/>
        </w:rPr>
        <w:t xml:space="preserve"> </w:t>
      </w:r>
      <w:r>
        <w:rPr>
          <w:rFonts w:ascii="Sylfaen" w:hAnsi="Sylfaen"/>
          <w:sz w:val="18"/>
        </w:rPr>
        <w:t>მიეთითება ერთობლივი უმაღლესი საგანმანათლებლო პროგრამის განმახორციელებელი დაწესებულებები; „დაწესებულების საიდენტიფიკაციო კოდის“ და „დაწესებულების სახის“ მითითება არ არის სავალდებულო უცხო ქვეყნის კანონმდებლობის შესაბამისად აღიარებული უმაღლეს საგანმანათლებლო დაწესებულებ(ებ)ისათვის.</w:t>
      </w:r>
    </w:p>
  </w:footnote>
  <w:footnote w:id="2">
    <w:p w14:paraId="74DF655B" w14:textId="77777777" w:rsidR="0057419D" w:rsidRDefault="0057419D" w:rsidP="008F283D">
      <w:pPr>
        <w:pStyle w:val="FootnoteText"/>
        <w:spacing w:after="0"/>
        <w:jc w:val="both"/>
      </w:pPr>
      <w:r>
        <w:t>უცხო ქვეყნის კანონმდებლობის შესაბამისად აღიარებულ უმაღლეს საგანმანათლებლო დაწესებულებასთან ერთად ერთობლივი უმაღლესი საგანმანათლებლო პროგრამის განხორციელების შემთხვევაში თუ განსხვავდება მისანიჭებელი კვალიფიკაციის ფორმულირება, მიეთითება ცალ-ცალკე დაწესებულებების მიხედვით.</w:t>
      </w:r>
    </w:p>
  </w:footnote>
  <w:footnote w:id="3">
    <w:p w14:paraId="39405A68" w14:textId="77777777" w:rsidR="0057419D" w:rsidRDefault="0057419D" w:rsidP="008F283D">
      <w:pPr>
        <w:pStyle w:val="FootnoteText"/>
        <w:spacing w:after="0"/>
        <w:jc w:val="both"/>
      </w:pPr>
      <w:r>
        <w:rPr>
          <w:rStyle w:val="FootnoteReference"/>
        </w:rPr>
        <w:footnoteRef/>
      </w:r>
      <w:r>
        <w:t>მასწავლებლის მომზადების ინტეგრირებული საბაკალავრო-სამაგისტრო საგანმანათლებლო პროგრამის ან მასწავლებლის მომზადების საგანმანათლებლო პროგრამის შემთხვევაში</w:t>
      </w:r>
    </w:p>
  </w:footnote>
  <w:footnote w:id="4">
    <w:p w14:paraId="74D9157B" w14:textId="77777777" w:rsidR="0057419D" w:rsidRDefault="0057419D" w:rsidP="008F283D">
      <w:pPr>
        <w:pStyle w:val="FootnoteText"/>
        <w:jc w:val="both"/>
      </w:pPr>
      <w:r>
        <w:t>პრაქტიკა, რომელიც არის გამორჩეულად ეფექტური და რომელიც შეიძლება გახდეს სამიზნე ნიშნული, ან მაგალითი სხვა საგანმანათლებლო პროგრამისათვის.</w:t>
      </w:r>
    </w:p>
  </w:footnote>
  <w:footnote w:id="5">
    <w:p w14:paraId="4719F762" w14:textId="77777777" w:rsidR="003A159C" w:rsidRDefault="003A159C" w:rsidP="003A159C">
      <w:pPr>
        <w:pStyle w:val="FootnoteText"/>
        <w:spacing w:after="0"/>
      </w:pPr>
      <w:r>
        <w:rPr>
          <w:rStyle w:val="FootnoteReference"/>
          <w:rFonts w:ascii="Sylfaen" w:hAnsi="Sylfaen"/>
        </w:rPr>
        <w:footnoteRef/>
      </w:r>
      <w:r>
        <w:t>ძირითადი</w:t>
      </w:r>
      <w:r>
        <w:br/>
        <w:t>სწავლის სფეროს კომპონენტების განმახორციელებელი შესაბამისი დოქტორის ხარისხის მქონე</w:t>
      </w:r>
      <w:r>
        <w:br/>
        <w:t xml:space="preserve">პერსონალი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5DC7B"/>
    <w:multiLevelType w:val="hybridMultilevel"/>
    <w:tmpl w:val="FE60581C"/>
    <w:lvl w:ilvl="0" w:tplc="BDDEA62E">
      <w:start w:val="1"/>
      <w:numFmt w:val="bullet"/>
      <w:lvlText w:val="·"/>
      <w:lvlJc w:val="left"/>
      <w:pPr>
        <w:ind w:left="720" w:hanging="360"/>
      </w:pPr>
      <w:rPr>
        <w:rFonts w:ascii="Symbol" w:hAnsi="Symbol" w:hint="default"/>
      </w:rPr>
    </w:lvl>
    <w:lvl w:ilvl="1" w:tplc="DC4024B0">
      <w:start w:val="1"/>
      <w:numFmt w:val="bullet"/>
      <w:lvlText w:val="o"/>
      <w:lvlJc w:val="left"/>
      <w:pPr>
        <w:ind w:left="1440" w:hanging="360"/>
      </w:pPr>
      <w:rPr>
        <w:rFonts w:ascii="Courier New" w:hAnsi="Courier New" w:hint="default"/>
      </w:rPr>
    </w:lvl>
    <w:lvl w:ilvl="2" w:tplc="EE6C3B44">
      <w:start w:val="1"/>
      <w:numFmt w:val="bullet"/>
      <w:lvlText w:val=""/>
      <w:lvlJc w:val="left"/>
      <w:pPr>
        <w:ind w:left="2160" w:hanging="360"/>
      </w:pPr>
      <w:rPr>
        <w:rFonts w:ascii="Wingdings" w:hAnsi="Wingdings" w:hint="default"/>
      </w:rPr>
    </w:lvl>
    <w:lvl w:ilvl="3" w:tplc="EE2E12BC">
      <w:start w:val="1"/>
      <w:numFmt w:val="bullet"/>
      <w:lvlText w:val=""/>
      <w:lvlJc w:val="left"/>
      <w:pPr>
        <w:ind w:left="2880" w:hanging="360"/>
      </w:pPr>
      <w:rPr>
        <w:rFonts w:ascii="Symbol" w:hAnsi="Symbol" w:hint="default"/>
      </w:rPr>
    </w:lvl>
    <w:lvl w:ilvl="4" w:tplc="19427634">
      <w:start w:val="1"/>
      <w:numFmt w:val="bullet"/>
      <w:lvlText w:val="o"/>
      <w:lvlJc w:val="left"/>
      <w:pPr>
        <w:ind w:left="3600" w:hanging="360"/>
      </w:pPr>
      <w:rPr>
        <w:rFonts w:ascii="Courier New" w:hAnsi="Courier New" w:hint="default"/>
      </w:rPr>
    </w:lvl>
    <w:lvl w:ilvl="5" w:tplc="2006FAB0">
      <w:start w:val="1"/>
      <w:numFmt w:val="bullet"/>
      <w:lvlText w:val=""/>
      <w:lvlJc w:val="left"/>
      <w:pPr>
        <w:ind w:left="4320" w:hanging="360"/>
      </w:pPr>
      <w:rPr>
        <w:rFonts w:ascii="Wingdings" w:hAnsi="Wingdings" w:hint="default"/>
      </w:rPr>
    </w:lvl>
    <w:lvl w:ilvl="6" w:tplc="C9C4E9FE">
      <w:start w:val="1"/>
      <w:numFmt w:val="bullet"/>
      <w:lvlText w:val=""/>
      <w:lvlJc w:val="left"/>
      <w:pPr>
        <w:ind w:left="5040" w:hanging="360"/>
      </w:pPr>
      <w:rPr>
        <w:rFonts w:ascii="Symbol" w:hAnsi="Symbol" w:hint="default"/>
      </w:rPr>
    </w:lvl>
    <w:lvl w:ilvl="7" w:tplc="5290C574">
      <w:start w:val="1"/>
      <w:numFmt w:val="bullet"/>
      <w:lvlText w:val="o"/>
      <w:lvlJc w:val="left"/>
      <w:pPr>
        <w:ind w:left="5760" w:hanging="360"/>
      </w:pPr>
      <w:rPr>
        <w:rFonts w:ascii="Courier New" w:hAnsi="Courier New" w:hint="default"/>
      </w:rPr>
    </w:lvl>
    <w:lvl w:ilvl="8" w:tplc="AAD0A05C">
      <w:start w:val="1"/>
      <w:numFmt w:val="bullet"/>
      <w:lvlText w:val=""/>
      <w:lvlJc w:val="left"/>
      <w:pPr>
        <w:ind w:left="6480" w:hanging="360"/>
      </w:pPr>
      <w:rPr>
        <w:rFonts w:ascii="Wingdings" w:hAnsi="Wingdings" w:hint="default"/>
      </w:rPr>
    </w:lvl>
  </w:abstractNum>
  <w:abstractNum w:abstractNumId="1" w15:restartNumberingAfterBreak="0">
    <w:nsid w:val="03C95DAE"/>
    <w:multiLevelType w:val="hybridMultilevel"/>
    <w:tmpl w:val="DEF02A3C"/>
    <w:lvl w:ilvl="0" w:tplc="6CA8EB28">
      <w:start w:val="1"/>
      <w:numFmt w:val="decimal"/>
      <w:lvlText w:val="%1."/>
      <w:lvlJc w:val="left"/>
      <w:pPr>
        <w:ind w:left="720" w:hanging="360"/>
      </w:pPr>
      <w:rPr>
        <w:rFonts w:cs="Sylfae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19748D"/>
    <w:multiLevelType w:val="hybridMultilevel"/>
    <w:tmpl w:val="0B88C760"/>
    <w:lvl w:ilvl="0" w:tplc="50343D4C">
      <w:start w:val="1"/>
      <w:numFmt w:val="decimal"/>
      <w:lvlText w:val="%1."/>
      <w:lvlJc w:val="left"/>
      <w:pPr>
        <w:ind w:left="720" w:hanging="360"/>
      </w:pPr>
    </w:lvl>
    <w:lvl w:ilvl="1" w:tplc="EB363948">
      <w:start w:val="1"/>
      <w:numFmt w:val="decimal"/>
      <w:lvlText w:val="%2."/>
      <w:lvlJc w:val="left"/>
      <w:pPr>
        <w:ind w:left="720" w:hanging="360"/>
      </w:pPr>
    </w:lvl>
    <w:lvl w:ilvl="2" w:tplc="F006A710">
      <w:start w:val="1"/>
      <w:numFmt w:val="decimal"/>
      <w:lvlText w:val="%3."/>
      <w:lvlJc w:val="left"/>
      <w:pPr>
        <w:ind w:left="720" w:hanging="360"/>
      </w:pPr>
    </w:lvl>
    <w:lvl w:ilvl="3" w:tplc="9DE6ED96">
      <w:start w:val="1"/>
      <w:numFmt w:val="decimal"/>
      <w:lvlText w:val="%4."/>
      <w:lvlJc w:val="left"/>
      <w:pPr>
        <w:ind w:left="720" w:hanging="360"/>
      </w:pPr>
    </w:lvl>
    <w:lvl w:ilvl="4" w:tplc="2174D1B6">
      <w:start w:val="1"/>
      <w:numFmt w:val="decimal"/>
      <w:lvlText w:val="%5."/>
      <w:lvlJc w:val="left"/>
      <w:pPr>
        <w:ind w:left="720" w:hanging="360"/>
      </w:pPr>
    </w:lvl>
    <w:lvl w:ilvl="5" w:tplc="D92E474E">
      <w:start w:val="1"/>
      <w:numFmt w:val="decimal"/>
      <w:lvlText w:val="%6."/>
      <w:lvlJc w:val="left"/>
      <w:pPr>
        <w:ind w:left="720" w:hanging="360"/>
      </w:pPr>
    </w:lvl>
    <w:lvl w:ilvl="6" w:tplc="C6F8D128">
      <w:start w:val="1"/>
      <w:numFmt w:val="decimal"/>
      <w:lvlText w:val="%7."/>
      <w:lvlJc w:val="left"/>
      <w:pPr>
        <w:ind w:left="720" w:hanging="360"/>
      </w:pPr>
    </w:lvl>
    <w:lvl w:ilvl="7" w:tplc="872E5362">
      <w:start w:val="1"/>
      <w:numFmt w:val="decimal"/>
      <w:lvlText w:val="%8."/>
      <w:lvlJc w:val="left"/>
      <w:pPr>
        <w:ind w:left="720" w:hanging="360"/>
      </w:pPr>
    </w:lvl>
    <w:lvl w:ilvl="8" w:tplc="279880B6">
      <w:start w:val="1"/>
      <w:numFmt w:val="decimal"/>
      <w:lvlText w:val="%9."/>
      <w:lvlJc w:val="left"/>
      <w:pPr>
        <w:ind w:left="720" w:hanging="360"/>
      </w:pPr>
    </w:lvl>
  </w:abstractNum>
  <w:abstractNum w:abstractNumId="3" w15:restartNumberingAfterBreak="0">
    <w:nsid w:val="078A3193"/>
    <w:multiLevelType w:val="hybridMultilevel"/>
    <w:tmpl w:val="63669F2C"/>
    <w:lvl w:ilvl="0" w:tplc="FFF63E1E">
      <w:start w:val="1"/>
      <w:numFmt w:val="decimal"/>
      <w:lvlText w:val="%1."/>
      <w:lvlJc w:val="left"/>
      <w:pPr>
        <w:ind w:left="720" w:hanging="360"/>
      </w:pPr>
    </w:lvl>
    <w:lvl w:ilvl="1" w:tplc="6044A24E">
      <w:start w:val="1"/>
      <w:numFmt w:val="lowerLetter"/>
      <w:lvlText w:val="%2."/>
      <w:lvlJc w:val="left"/>
      <w:pPr>
        <w:ind w:left="1440" w:hanging="360"/>
      </w:pPr>
    </w:lvl>
    <w:lvl w:ilvl="2" w:tplc="37DEAAFE">
      <w:start w:val="1"/>
      <w:numFmt w:val="lowerRoman"/>
      <w:lvlText w:val="%3."/>
      <w:lvlJc w:val="right"/>
      <w:pPr>
        <w:ind w:left="2160" w:hanging="180"/>
      </w:pPr>
    </w:lvl>
    <w:lvl w:ilvl="3" w:tplc="4B7AFC58">
      <w:start w:val="1"/>
      <w:numFmt w:val="decimal"/>
      <w:lvlText w:val="%4."/>
      <w:lvlJc w:val="left"/>
      <w:pPr>
        <w:ind w:left="2880" w:hanging="360"/>
      </w:pPr>
    </w:lvl>
    <w:lvl w:ilvl="4" w:tplc="4844BF54">
      <w:start w:val="1"/>
      <w:numFmt w:val="lowerLetter"/>
      <w:lvlText w:val="%5."/>
      <w:lvlJc w:val="left"/>
      <w:pPr>
        <w:ind w:left="3600" w:hanging="360"/>
      </w:pPr>
    </w:lvl>
    <w:lvl w:ilvl="5" w:tplc="71FE8A0E">
      <w:start w:val="1"/>
      <w:numFmt w:val="lowerRoman"/>
      <w:lvlText w:val="%6."/>
      <w:lvlJc w:val="right"/>
      <w:pPr>
        <w:ind w:left="4320" w:hanging="180"/>
      </w:pPr>
    </w:lvl>
    <w:lvl w:ilvl="6" w:tplc="A7026086">
      <w:start w:val="1"/>
      <w:numFmt w:val="decimal"/>
      <w:lvlText w:val="%7."/>
      <w:lvlJc w:val="left"/>
      <w:pPr>
        <w:ind w:left="5040" w:hanging="360"/>
      </w:pPr>
    </w:lvl>
    <w:lvl w:ilvl="7" w:tplc="880A59AC">
      <w:start w:val="1"/>
      <w:numFmt w:val="lowerLetter"/>
      <w:lvlText w:val="%8."/>
      <w:lvlJc w:val="left"/>
      <w:pPr>
        <w:ind w:left="5760" w:hanging="360"/>
      </w:pPr>
    </w:lvl>
    <w:lvl w:ilvl="8" w:tplc="993055FE">
      <w:start w:val="1"/>
      <w:numFmt w:val="lowerRoman"/>
      <w:lvlText w:val="%9."/>
      <w:lvlJc w:val="right"/>
      <w:pPr>
        <w:ind w:left="6480" w:hanging="180"/>
      </w:pPr>
    </w:lvl>
  </w:abstractNum>
  <w:abstractNum w:abstractNumId="4" w15:restartNumberingAfterBreak="0">
    <w:nsid w:val="0D77509A"/>
    <w:multiLevelType w:val="multilevel"/>
    <w:tmpl w:val="F0EE730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4AB1B4A"/>
    <w:multiLevelType w:val="hybridMultilevel"/>
    <w:tmpl w:val="081449F6"/>
    <w:lvl w:ilvl="0" w:tplc="FA80B732">
      <w:start w:val="1"/>
      <w:numFmt w:val="bullet"/>
      <w:lvlText w:val="·"/>
      <w:lvlJc w:val="left"/>
      <w:pPr>
        <w:ind w:left="720" w:hanging="360"/>
      </w:pPr>
      <w:rPr>
        <w:rFonts w:ascii="Symbol" w:hAnsi="Symbol" w:hint="default"/>
      </w:rPr>
    </w:lvl>
    <w:lvl w:ilvl="1" w:tplc="6D143524">
      <w:start w:val="1"/>
      <w:numFmt w:val="bullet"/>
      <w:lvlText w:val="o"/>
      <w:lvlJc w:val="left"/>
      <w:pPr>
        <w:ind w:left="1440" w:hanging="360"/>
      </w:pPr>
      <w:rPr>
        <w:rFonts w:ascii="Courier New" w:hAnsi="Courier New" w:hint="default"/>
      </w:rPr>
    </w:lvl>
    <w:lvl w:ilvl="2" w:tplc="13DEAFBE">
      <w:start w:val="1"/>
      <w:numFmt w:val="bullet"/>
      <w:lvlText w:val=""/>
      <w:lvlJc w:val="left"/>
      <w:pPr>
        <w:ind w:left="2160" w:hanging="360"/>
      </w:pPr>
      <w:rPr>
        <w:rFonts w:ascii="Wingdings" w:hAnsi="Wingdings" w:hint="default"/>
      </w:rPr>
    </w:lvl>
    <w:lvl w:ilvl="3" w:tplc="9F3C32E4">
      <w:start w:val="1"/>
      <w:numFmt w:val="bullet"/>
      <w:lvlText w:val=""/>
      <w:lvlJc w:val="left"/>
      <w:pPr>
        <w:ind w:left="2880" w:hanging="360"/>
      </w:pPr>
      <w:rPr>
        <w:rFonts w:ascii="Symbol" w:hAnsi="Symbol" w:hint="default"/>
      </w:rPr>
    </w:lvl>
    <w:lvl w:ilvl="4" w:tplc="CC38F7BA">
      <w:start w:val="1"/>
      <w:numFmt w:val="bullet"/>
      <w:lvlText w:val="o"/>
      <w:lvlJc w:val="left"/>
      <w:pPr>
        <w:ind w:left="3600" w:hanging="360"/>
      </w:pPr>
      <w:rPr>
        <w:rFonts w:ascii="Courier New" w:hAnsi="Courier New" w:hint="default"/>
      </w:rPr>
    </w:lvl>
    <w:lvl w:ilvl="5" w:tplc="57082E16">
      <w:start w:val="1"/>
      <w:numFmt w:val="bullet"/>
      <w:lvlText w:val=""/>
      <w:lvlJc w:val="left"/>
      <w:pPr>
        <w:ind w:left="4320" w:hanging="360"/>
      </w:pPr>
      <w:rPr>
        <w:rFonts w:ascii="Wingdings" w:hAnsi="Wingdings" w:hint="default"/>
      </w:rPr>
    </w:lvl>
    <w:lvl w:ilvl="6" w:tplc="5E62352E">
      <w:start w:val="1"/>
      <w:numFmt w:val="bullet"/>
      <w:lvlText w:val=""/>
      <w:lvlJc w:val="left"/>
      <w:pPr>
        <w:ind w:left="5040" w:hanging="360"/>
      </w:pPr>
      <w:rPr>
        <w:rFonts w:ascii="Symbol" w:hAnsi="Symbol" w:hint="default"/>
      </w:rPr>
    </w:lvl>
    <w:lvl w:ilvl="7" w:tplc="B8005946">
      <w:start w:val="1"/>
      <w:numFmt w:val="bullet"/>
      <w:lvlText w:val="o"/>
      <w:lvlJc w:val="left"/>
      <w:pPr>
        <w:ind w:left="5760" w:hanging="360"/>
      </w:pPr>
      <w:rPr>
        <w:rFonts w:ascii="Courier New" w:hAnsi="Courier New" w:hint="default"/>
      </w:rPr>
    </w:lvl>
    <w:lvl w:ilvl="8" w:tplc="32E26EC6">
      <w:start w:val="1"/>
      <w:numFmt w:val="bullet"/>
      <w:lvlText w:val=""/>
      <w:lvlJc w:val="left"/>
      <w:pPr>
        <w:ind w:left="6480" w:hanging="360"/>
      </w:pPr>
      <w:rPr>
        <w:rFonts w:ascii="Wingdings" w:hAnsi="Wingdings" w:hint="default"/>
      </w:rPr>
    </w:lvl>
  </w:abstractNum>
  <w:abstractNum w:abstractNumId="6" w15:restartNumberingAfterBreak="0">
    <w:nsid w:val="150808C7"/>
    <w:multiLevelType w:val="hybridMultilevel"/>
    <w:tmpl w:val="DA34A3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687578"/>
    <w:multiLevelType w:val="hybridMultilevel"/>
    <w:tmpl w:val="687A9870"/>
    <w:lvl w:ilvl="0" w:tplc="58C6F69C">
      <w:start w:val="2"/>
      <w:numFmt w:val="decimal"/>
      <w:lvlText w:val="%1."/>
      <w:lvlJc w:val="left"/>
      <w:pPr>
        <w:ind w:left="630" w:hanging="360"/>
      </w:pPr>
      <w:rPr>
        <w:rFonts w:cs="Sylfae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4913E8"/>
    <w:multiLevelType w:val="hybridMultilevel"/>
    <w:tmpl w:val="0AF47C7E"/>
    <w:lvl w:ilvl="0" w:tplc="4F806952">
      <w:start w:val="1"/>
      <w:numFmt w:val="bullet"/>
      <w:lvlText w:val=""/>
      <w:lvlJc w:val="left"/>
      <w:pPr>
        <w:ind w:left="1004" w:hanging="360"/>
      </w:pPr>
      <w:rPr>
        <w:rFonts w:ascii="Symbol" w:hAnsi="Symbol" w:hint="default"/>
        <w:sz w:val="20"/>
        <w:szCs w:val="22"/>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9" w15:restartNumberingAfterBreak="0">
    <w:nsid w:val="1F6225A3"/>
    <w:multiLevelType w:val="hybridMultilevel"/>
    <w:tmpl w:val="16A64944"/>
    <w:lvl w:ilvl="0" w:tplc="4D6A3E50">
      <w:start w:val="1"/>
      <w:numFmt w:val="bullet"/>
      <w:lvlText w:val=""/>
      <w:lvlJc w:val="left"/>
      <w:pPr>
        <w:ind w:left="1080" w:hanging="360"/>
      </w:pPr>
      <w:rPr>
        <w:rFonts w:ascii="Symbol" w:hAnsi="Symbol"/>
      </w:rPr>
    </w:lvl>
    <w:lvl w:ilvl="1" w:tplc="FDF2F654">
      <w:start w:val="1"/>
      <w:numFmt w:val="bullet"/>
      <w:lvlText w:val=""/>
      <w:lvlJc w:val="left"/>
      <w:pPr>
        <w:ind w:left="1080" w:hanging="360"/>
      </w:pPr>
      <w:rPr>
        <w:rFonts w:ascii="Symbol" w:hAnsi="Symbol"/>
      </w:rPr>
    </w:lvl>
    <w:lvl w:ilvl="2" w:tplc="8B5E0A14">
      <w:start w:val="1"/>
      <w:numFmt w:val="bullet"/>
      <w:lvlText w:val=""/>
      <w:lvlJc w:val="left"/>
      <w:pPr>
        <w:ind w:left="1080" w:hanging="360"/>
      </w:pPr>
      <w:rPr>
        <w:rFonts w:ascii="Symbol" w:hAnsi="Symbol"/>
      </w:rPr>
    </w:lvl>
    <w:lvl w:ilvl="3" w:tplc="0EE4A984">
      <w:start w:val="1"/>
      <w:numFmt w:val="bullet"/>
      <w:lvlText w:val=""/>
      <w:lvlJc w:val="left"/>
      <w:pPr>
        <w:ind w:left="1080" w:hanging="360"/>
      </w:pPr>
      <w:rPr>
        <w:rFonts w:ascii="Symbol" w:hAnsi="Symbol"/>
      </w:rPr>
    </w:lvl>
    <w:lvl w:ilvl="4" w:tplc="BF3274E2">
      <w:start w:val="1"/>
      <w:numFmt w:val="bullet"/>
      <w:lvlText w:val=""/>
      <w:lvlJc w:val="left"/>
      <w:pPr>
        <w:ind w:left="1080" w:hanging="360"/>
      </w:pPr>
      <w:rPr>
        <w:rFonts w:ascii="Symbol" w:hAnsi="Symbol"/>
      </w:rPr>
    </w:lvl>
    <w:lvl w:ilvl="5" w:tplc="9790FB02">
      <w:start w:val="1"/>
      <w:numFmt w:val="bullet"/>
      <w:lvlText w:val=""/>
      <w:lvlJc w:val="left"/>
      <w:pPr>
        <w:ind w:left="1080" w:hanging="360"/>
      </w:pPr>
      <w:rPr>
        <w:rFonts w:ascii="Symbol" w:hAnsi="Symbol"/>
      </w:rPr>
    </w:lvl>
    <w:lvl w:ilvl="6" w:tplc="036A6AE4">
      <w:start w:val="1"/>
      <w:numFmt w:val="bullet"/>
      <w:lvlText w:val=""/>
      <w:lvlJc w:val="left"/>
      <w:pPr>
        <w:ind w:left="1080" w:hanging="360"/>
      </w:pPr>
      <w:rPr>
        <w:rFonts w:ascii="Symbol" w:hAnsi="Symbol"/>
      </w:rPr>
    </w:lvl>
    <w:lvl w:ilvl="7" w:tplc="49664D70">
      <w:start w:val="1"/>
      <w:numFmt w:val="bullet"/>
      <w:lvlText w:val=""/>
      <w:lvlJc w:val="left"/>
      <w:pPr>
        <w:ind w:left="1080" w:hanging="360"/>
      </w:pPr>
      <w:rPr>
        <w:rFonts w:ascii="Symbol" w:hAnsi="Symbol"/>
      </w:rPr>
    </w:lvl>
    <w:lvl w:ilvl="8" w:tplc="4664E434">
      <w:start w:val="1"/>
      <w:numFmt w:val="bullet"/>
      <w:lvlText w:val=""/>
      <w:lvlJc w:val="left"/>
      <w:pPr>
        <w:ind w:left="1080" w:hanging="360"/>
      </w:pPr>
      <w:rPr>
        <w:rFonts w:ascii="Symbol" w:hAnsi="Symbol"/>
      </w:rPr>
    </w:lvl>
  </w:abstractNum>
  <w:abstractNum w:abstractNumId="10" w15:restartNumberingAfterBreak="0">
    <w:nsid w:val="1FE1211F"/>
    <w:multiLevelType w:val="hybridMultilevel"/>
    <w:tmpl w:val="D6DC3A24"/>
    <w:lvl w:ilvl="0" w:tplc="E0E2DB9E">
      <w:start w:val="1"/>
      <w:numFmt w:val="decimal"/>
      <w:lvlText w:val="%1."/>
      <w:lvlJc w:val="left"/>
      <w:pPr>
        <w:ind w:left="644" w:hanging="360"/>
      </w:pPr>
    </w:lvl>
    <w:lvl w:ilvl="1" w:tplc="F10860CC">
      <w:start w:val="1"/>
      <w:numFmt w:val="lowerLetter"/>
      <w:lvlText w:val="%2."/>
      <w:lvlJc w:val="left"/>
      <w:pPr>
        <w:ind w:left="1364" w:hanging="360"/>
      </w:pPr>
    </w:lvl>
    <w:lvl w:ilvl="2" w:tplc="CDDAB178">
      <w:start w:val="1"/>
      <w:numFmt w:val="lowerRoman"/>
      <w:lvlText w:val="%3."/>
      <w:lvlJc w:val="right"/>
      <w:pPr>
        <w:ind w:left="2084" w:hanging="180"/>
      </w:pPr>
    </w:lvl>
    <w:lvl w:ilvl="3" w:tplc="E2E8A098">
      <w:start w:val="1"/>
      <w:numFmt w:val="decimal"/>
      <w:lvlText w:val="%4."/>
      <w:lvlJc w:val="left"/>
      <w:pPr>
        <w:ind w:left="2804" w:hanging="360"/>
      </w:pPr>
    </w:lvl>
    <w:lvl w:ilvl="4" w:tplc="862CB11C">
      <w:start w:val="1"/>
      <w:numFmt w:val="lowerLetter"/>
      <w:lvlText w:val="%5."/>
      <w:lvlJc w:val="left"/>
      <w:pPr>
        <w:ind w:left="3524" w:hanging="360"/>
      </w:pPr>
    </w:lvl>
    <w:lvl w:ilvl="5" w:tplc="F578A2F6">
      <w:start w:val="1"/>
      <w:numFmt w:val="lowerRoman"/>
      <w:lvlText w:val="%6."/>
      <w:lvlJc w:val="right"/>
      <w:pPr>
        <w:ind w:left="4244" w:hanging="180"/>
      </w:pPr>
    </w:lvl>
    <w:lvl w:ilvl="6" w:tplc="53CAF96C">
      <w:start w:val="1"/>
      <w:numFmt w:val="decimal"/>
      <w:lvlText w:val="%7."/>
      <w:lvlJc w:val="left"/>
      <w:pPr>
        <w:ind w:left="4964" w:hanging="360"/>
      </w:pPr>
    </w:lvl>
    <w:lvl w:ilvl="7" w:tplc="64267658">
      <w:start w:val="1"/>
      <w:numFmt w:val="lowerLetter"/>
      <w:lvlText w:val="%8."/>
      <w:lvlJc w:val="left"/>
      <w:pPr>
        <w:ind w:left="5684" w:hanging="360"/>
      </w:pPr>
    </w:lvl>
    <w:lvl w:ilvl="8" w:tplc="901AC82C">
      <w:start w:val="1"/>
      <w:numFmt w:val="lowerRoman"/>
      <w:lvlText w:val="%9."/>
      <w:lvlJc w:val="right"/>
      <w:pPr>
        <w:ind w:left="6404" w:hanging="180"/>
      </w:pPr>
    </w:lvl>
  </w:abstractNum>
  <w:abstractNum w:abstractNumId="11" w15:restartNumberingAfterBreak="0">
    <w:nsid w:val="29950391"/>
    <w:multiLevelType w:val="hybridMultilevel"/>
    <w:tmpl w:val="F1FCF1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206B25"/>
    <w:multiLevelType w:val="hybridMultilevel"/>
    <w:tmpl w:val="6CA45F1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2F5B46"/>
    <w:multiLevelType w:val="hybridMultilevel"/>
    <w:tmpl w:val="A96621B4"/>
    <w:lvl w:ilvl="0" w:tplc="8160BDE0">
      <w:start w:val="1"/>
      <w:numFmt w:val="decimal"/>
      <w:lvlText w:val="%1."/>
      <w:lvlJc w:val="left"/>
      <w:pPr>
        <w:ind w:left="1440" w:hanging="360"/>
      </w:pPr>
    </w:lvl>
    <w:lvl w:ilvl="1" w:tplc="AE546364">
      <w:start w:val="1"/>
      <w:numFmt w:val="decimal"/>
      <w:lvlText w:val="%2."/>
      <w:lvlJc w:val="left"/>
      <w:pPr>
        <w:ind w:left="1440" w:hanging="360"/>
      </w:pPr>
    </w:lvl>
    <w:lvl w:ilvl="2" w:tplc="87DC6F76">
      <w:start w:val="1"/>
      <w:numFmt w:val="decimal"/>
      <w:lvlText w:val="%3."/>
      <w:lvlJc w:val="left"/>
      <w:pPr>
        <w:ind w:left="1440" w:hanging="360"/>
      </w:pPr>
    </w:lvl>
    <w:lvl w:ilvl="3" w:tplc="60D8B478">
      <w:start w:val="1"/>
      <w:numFmt w:val="decimal"/>
      <w:lvlText w:val="%4."/>
      <w:lvlJc w:val="left"/>
      <w:pPr>
        <w:ind w:left="1440" w:hanging="360"/>
      </w:pPr>
    </w:lvl>
    <w:lvl w:ilvl="4" w:tplc="D09A2688">
      <w:start w:val="1"/>
      <w:numFmt w:val="decimal"/>
      <w:lvlText w:val="%5."/>
      <w:lvlJc w:val="left"/>
      <w:pPr>
        <w:ind w:left="1440" w:hanging="360"/>
      </w:pPr>
    </w:lvl>
    <w:lvl w:ilvl="5" w:tplc="966A0182">
      <w:start w:val="1"/>
      <w:numFmt w:val="decimal"/>
      <w:lvlText w:val="%6."/>
      <w:lvlJc w:val="left"/>
      <w:pPr>
        <w:ind w:left="1440" w:hanging="360"/>
      </w:pPr>
    </w:lvl>
    <w:lvl w:ilvl="6" w:tplc="594E9BE2">
      <w:start w:val="1"/>
      <w:numFmt w:val="decimal"/>
      <w:lvlText w:val="%7."/>
      <w:lvlJc w:val="left"/>
      <w:pPr>
        <w:ind w:left="1440" w:hanging="360"/>
      </w:pPr>
    </w:lvl>
    <w:lvl w:ilvl="7" w:tplc="C82CB73A">
      <w:start w:val="1"/>
      <w:numFmt w:val="decimal"/>
      <w:lvlText w:val="%8."/>
      <w:lvlJc w:val="left"/>
      <w:pPr>
        <w:ind w:left="1440" w:hanging="360"/>
      </w:pPr>
    </w:lvl>
    <w:lvl w:ilvl="8" w:tplc="E452C3FA">
      <w:start w:val="1"/>
      <w:numFmt w:val="decimal"/>
      <w:lvlText w:val="%9."/>
      <w:lvlJc w:val="left"/>
      <w:pPr>
        <w:ind w:left="1440" w:hanging="360"/>
      </w:pPr>
    </w:lvl>
  </w:abstractNum>
  <w:abstractNum w:abstractNumId="14" w15:restartNumberingAfterBreak="0">
    <w:nsid w:val="2F5636B7"/>
    <w:multiLevelType w:val="hybridMultilevel"/>
    <w:tmpl w:val="811ED41A"/>
    <w:lvl w:ilvl="0" w:tplc="731A491A">
      <w:start w:val="1"/>
      <w:numFmt w:val="bullet"/>
      <w:lvlText w:val=""/>
      <w:lvlJc w:val="left"/>
      <w:pPr>
        <w:ind w:left="720" w:hanging="360"/>
      </w:pPr>
      <w:rPr>
        <w:rFonts w:ascii="Symbol" w:hAnsi="Symbol"/>
      </w:rPr>
    </w:lvl>
    <w:lvl w:ilvl="1" w:tplc="D33E8DCC">
      <w:start w:val="1"/>
      <w:numFmt w:val="bullet"/>
      <w:lvlText w:val=""/>
      <w:lvlJc w:val="left"/>
      <w:pPr>
        <w:ind w:left="720" w:hanging="360"/>
      </w:pPr>
      <w:rPr>
        <w:rFonts w:ascii="Symbol" w:hAnsi="Symbol"/>
      </w:rPr>
    </w:lvl>
    <w:lvl w:ilvl="2" w:tplc="4A88D178">
      <w:start w:val="1"/>
      <w:numFmt w:val="bullet"/>
      <w:lvlText w:val=""/>
      <w:lvlJc w:val="left"/>
      <w:pPr>
        <w:ind w:left="720" w:hanging="360"/>
      </w:pPr>
      <w:rPr>
        <w:rFonts w:ascii="Symbol" w:hAnsi="Symbol"/>
      </w:rPr>
    </w:lvl>
    <w:lvl w:ilvl="3" w:tplc="95102D98">
      <w:start w:val="1"/>
      <w:numFmt w:val="bullet"/>
      <w:lvlText w:val=""/>
      <w:lvlJc w:val="left"/>
      <w:pPr>
        <w:ind w:left="720" w:hanging="360"/>
      </w:pPr>
      <w:rPr>
        <w:rFonts w:ascii="Symbol" w:hAnsi="Symbol"/>
      </w:rPr>
    </w:lvl>
    <w:lvl w:ilvl="4" w:tplc="880807CA">
      <w:start w:val="1"/>
      <w:numFmt w:val="bullet"/>
      <w:lvlText w:val=""/>
      <w:lvlJc w:val="left"/>
      <w:pPr>
        <w:ind w:left="720" w:hanging="360"/>
      </w:pPr>
      <w:rPr>
        <w:rFonts w:ascii="Symbol" w:hAnsi="Symbol"/>
      </w:rPr>
    </w:lvl>
    <w:lvl w:ilvl="5" w:tplc="3FD07612">
      <w:start w:val="1"/>
      <w:numFmt w:val="bullet"/>
      <w:lvlText w:val=""/>
      <w:lvlJc w:val="left"/>
      <w:pPr>
        <w:ind w:left="720" w:hanging="360"/>
      </w:pPr>
      <w:rPr>
        <w:rFonts w:ascii="Symbol" w:hAnsi="Symbol"/>
      </w:rPr>
    </w:lvl>
    <w:lvl w:ilvl="6" w:tplc="01EC30E2">
      <w:start w:val="1"/>
      <w:numFmt w:val="bullet"/>
      <w:lvlText w:val=""/>
      <w:lvlJc w:val="left"/>
      <w:pPr>
        <w:ind w:left="720" w:hanging="360"/>
      </w:pPr>
      <w:rPr>
        <w:rFonts w:ascii="Symbol" w:hAnsi="Symbol"/>
      </w:rPr>
    </w:lvl>
    <w:lvl w:ilvl="7" w:tplc="B97C5C90">
      <w:start w:val="1"/>
      <w:numFmt w:val="bullet"/>
      <w:lvlText w:val=""/>
      <w:lvlJc w:val="left"/>
      <w:pPr>
        <w:ind w:left="720" w:hanging="360"/>
      </w:pPr>
      <w:rPr>
        <w:rFonts w:ascii="Symbol" w:hAnsi="Symbol"/>
      </w:rPr>
    </w:lvl>
    <w:lvl w:ilvl="8" w:tplc="5650A3BC">
      <w:start w:val="1"/>
      <w:numFmt w:val="bullet"/>
      <w:lvlText w:val=""/>
      <w:lvlJc w:val="left"/>
      <w:pPr>
        <w:ind w:left="720" w:hanging="360"/>
      </w:pPr>
      <w:rPr>
        <w:rFonts w:ascii="Symbol" w:hAnsi="Symbol"/>
      </w:rPr>
    </w:lvl>
  </w:abstractNum>
  <w:abstractNum w:abstractNumId="15" w15:restartNumberingAfterBreak="0">
    <w:nsid w:val="30642174"/>
    <w:multiLevelType w:val="hybridMultilevel"/>
    <w:tmpl w:val="10B435BA"/>
    <w:lvl w:ilvl="0" w:tplc="A60CC10E">
      <w:start w:val="1"/>
      <w:numFmt w:val="decimal"/>
      <w:lvlText w:val="%1."/>
      <w:lvlJc w:val="left"/>
      <w:pPr>
        <w:ind w:left="1440" w:hanging="360"/>
      </w:pPr>
    </w:lvl>
    <w:lvl w:ilvl="1" w:tplc="C0003DAC">
      <w:start w:val="1"/>
      <w:numFmt w:val="decimal"/>
      <w:lvlText w:val="%2."/>
      <w:lvlJc w:val="left"/>
      <w:pPr>
        <w:ind w:left="1440" w:hanging="360"/>
      </w:pPr>
    </w:lvl>
    <w:lvl w:ilvl="2" w:tplc="4446BA54">
      <w:start w:val="1"/>
      <w:numFmt w:val="decimal"/>
      <w:lvlText w:val="%3."/>
      <w:lvlJc w:val="left"/>
      <w:pPr>
        <w:ind w:left="1440" w:hanging="360"/>
      </w:pPr>
    </w:lvl>
    <w:lvl w:ilvl="3" w:tplc="DE644312">
      <w:start w:val="1"/>
      <w:numFmt w:val="decimal"/>
      <w:lvlText w:val="%4."/>
      <w:lvlJc w:val="left"/>
      <w:pPr>
        <w:ind w:left="1440" w:hanging="360"/>
      </w:pPr>
    </w:lvl>
    <w:lvl w:ilvl="4" w:tplc="876809B8">
      <w:start w:val="1"/>
      <w:numFmt w:val="decimal"/>
      <w:lvlText w:val="%5."/>
      <w:lvlJc w:val="left"/>
      <w:pPr>
        <w:ind w:left="1440" w:hanging="360"/>
      </w:pPr>
    </w:lvl>
    <w:lvl w:ilvl="5" w:tplc="327C111A">
      <w:start w:val="1"/>
      <w:numFmt w:val="decimal"/>
      <w:lvlText w:val="%6."/>
      <w:lvlJc w:val="left"/>
      <w:pPr>
        <w:ind w:left="1440" w:hanging="360"/>
      </w:pPr>
    </w:lvl>
    <w:lvl w:ilvl="6" w:tplc="5C06D044">
      <w:start w:val="1"/>
      <w:numFmt w:val="decimal"/>
      <w:lvlText w:val="%7."/>
      <w:lvlJc w:val="left"/>
      <w:pPr>
        <w:ind w:left="1440" w:hanging="360"/>
      </w:pPr>
    </w:lvl>
    <w:lvl w:ilvl="7" w:tplc="7090AE6C">
      <w:start w:val="1"/>
      <w:numFmt w:val="decimal"/>
      <w:lvlText w:val="%8."/>
      <w:lvlJc w:val="left"/>
      <w:pPr>
        <w:ind w:left="1440" w:hanging="360"/>
      </w:pPr>
    </w:lvl>
    <w:lvl w:ilvl="8" w:tplc="EC540C30">
      <w:start w:val="1"/>
      <w:numFmt w:val="decimal"/>
      <w:lvlText w:val="%9."/>
      <w:lvlJc w:val="left"/>
      <w:pPr>
        <w:ind w:left="1440" w:hanging="360"/>
      </w:pPr>
    </w:lvl>
  </w:abstractNum>
  <w:abstractNum w:abstractNumId="16" w15:restartNumberingAfterBreak="0">
    <w:nsid w:val="369B1B9B"/>
    <w:multiLevelType w:val="multilevel"/>
    <w:tmpl w:val="61AA561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ABF7BB6"/>
    <w:multiLevelType w:val="hybridMultilevel"/>
    <w:tmpl w:val="908242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1C1EC3"/>
    <w:multiLevelType w:val="hybridMultilevel"/>
    <w:tmpl w:val="2A2ADE2C"/>
    <w:lvl w:ilvl="0" w:tplc="CEE6E004">
      <w:start w:val="1"/>
      <w:numFmt w:val="bullet"/>
      <w:lvlText w:val="·"/>
      <w:lvlJc w:val="left"/>
      <w:pPr>
        <w:ind w:left="720" w:hanging="360"/>
      </w:pPr>
      <w:rPr>
        <w:rFonts w:ascii="Symbol" w:hAnsi="Symbol" w:hint="default"/>
      </w:rPr>
    </w:lvl>
    <w:lvl w:ilvl="1" w:tplc="9E106E1A">
      <w:start w:val="1"/>
      <w:numFmt w:val="bullet"/>
      <w:lvlText w:val="o"/>
      <w:lvlJc w:val="left"/>
      <w:pPr>
        <w:ind w:left="1440" w:hanging="360"/>
      </w:pPr>
      <w:rPr>
        <w:rFonts w:ascii="Courier New" w:hAnsi="Courier New" w:hint="default"/>
      </w:rPr>
    </w:lvl>
    <w:lvl w:ilvl="2" w:tplc="3FA61F32">
      <w:start w:val="1"/>
      <w:numFmt w:val="bullet"/>
      <w:lvlText w:val=""/>
      <w:lvlJc w:val="left"/>
      <w:pPr>
        <w:ind w:left="2160" w:hanging="360"/>
      </w:pPr>
      <w:rPr>
        <w:rFonts w:ascii="Wingdings" w:hAnsi="Wingdings" w:hint="default"/>
      </w:rPr>
    </w:lvl>
    <w:lvl w:ilvl="3" w:tplc="33D27776">
      <w:start w:val="1"/>
      <w:numFmt w:val="bullet"/>
      <w:lvlText w:val=""/>
      <w:lvlJc w:val="left"/>
      <w:pPr>
        <w:ind w:left="2880" w:hanging="360"/>
      </w:pPr>
      <w:rPr>
        <w:rFonts w:ascii="Symbol" w:hAnsi="Symbol" w:hint="default"/>
      </w:rPr>
    </w:lvl>
    <w:lvl w:ilvl="4" w:tplc="5E40175C">
      <w:start w:val="1"/>
      <w:numFmt w:val="bullet"/>
      <w:lvlText w:val="o"/>
      <w:lvlJc w:val="left"/>
      <w:pPr>
        <w:ind w:left="3600" w:hanging="360"/>
      </w:pPr>
      <w:rPr>
        <w:rFonts w:ascii="Courier New" w:hAnsi="Courier New" w:hint="default"/>
      </w:rPr>
    </w:lvl>
    <w:lvl w:ilvl="5" w:tplc="975E6AE2">
      <w:start w:val="1"/>
      <w:numFmt w:val="bullet"/>
      <w:lvlText w:val=""/>
      <w:lvlJc w:val="left"/>
      <w:pPr>
        <w:ind w:left="4320" w:hanging="360"/>
      </w:pPr>
      <w:rPr>
        <w:rFonts w:ascii="Wingdings" w:hAnsi="Wingdings" w:hint="default"/>
      </w:rPr>
    </w:lvl>
    <w:lvl w:ilvl="6" w:tplc="02BEA11A">
      <w:start w:val="1"/>
      <w:numFmt w:val="bullet"/>
      <w:lvlText w:val=""/>
      <w:lvlJc w:val="left"/>
      <w:pPr>
        <w:ind w:left="5040" w:hanging="360"/>
      </w:pPr>
      <w:rPr>
        <w:rFonts w:ascii="Symbol" w:hAnsi="Symbol" w:hint="default"/>
      </w:rPr>
    </w:lvl>
    <w:lvl w:ilvl="7" w:tplc="F692C12E">
      <w:start w:val="1"/>
      <w:numFmt w:val="bullet"/>
      <w:lvlText w:val="o"/>
      <w:lvlJc w:val="left"/>
      <w:pPr>
        <w:ind w:left="5760" w:hanging="360"/>
      </w:pPr>
      <w:rPr>
        <w:rFonts w:ascii="Courier New" w:hAnsi="Courier New" w:hint="default"/>
      </w:rPr>
    </w:lvl>
    <w:lvl w:ilvl="8" w:tplc="A8762D82">
      <w:start w:val="1"/>
      <w:numFmt w:val="bullet"/>
      <w:lvlText w:val=""/>
      <w:lvlJc w:val="left"/>
      <w:pPr>
        <w:ind w:left="6480" w:hanging="360"/>
      </w:pPr>
      <w:rPr>
        <w:rFonts w:ascii="Wingdings" w:hAnsi="Wingdings" w:hint="default"/>
      </w:rPr>
    </w:lvl>
  </w:abstractNum>
  <w:abstractNum w:abstractNumId="19" w15:restartNumberingAfterBreak="0">
    <w:nsid w:val="3F124A23"/>
    <w:multiLevelType w:val="hybridMultilevel"/>
    <w:tmpl w:val="CB8443FE"/>
    <w:lvl w:ilvl="0" w:tplc="CD8624B8">
      <w:start w:val="1"/>
      <w:numFmt w:val="bullet"/>
      <w:lvlText w:val=""/>
      <w:lvlJc w:val="left"/>
      <w:pPr>
        <w:ind w:left="1080" w:hanging="360"/>
      </w:pPr>
      <w:rPr>
        <w:rFonts w:ascii="Symbol" w:hAnsi="Symbol"/>
      </w:rPr>
    </w:lvl>
    <w:lvl w:ilvl="1" w:tplc="F98E74AA">
      <w:start w:val="1"/>
      <w:numFmt w:val="bullet"/>
      <w:lvlText w:val=""/>
      <w:lvlJc w:val="left"/>
      <w:pPr>
        <w:ind w:left="1080" w:hanging="360"/>
      </w:pPr>
      <w:rPr>
        <w:rFonts w:ascii="Symbol" w:hAnsi="Symbol"/>
      </w:rPr>
    </w:lvl>
    <w:lvl w:ilvl="2" w:tplc="27CAF09C">
      <w:start w:val="1"/>
      <w:numFmt w:val="bullet"/>
      <w:lvlText w:val=""/>
      <w:lvlJc w:val="left"/>
      <w:pPr>
        <w:ind w:left="1080" w:hanging="360"/>
      </w:pPr>
      <w:rPr>
        <w:rFonts w:ascii="Symbol" w:hAnsi="Symbol"/>
      </w:rPr>
    </w:lvl>
    <w:lvl w:ilvl="3" w:tplc="19729130">
      <w:start w:val="1"/>
      <w:numFmt w:val="bullet"/>
      <w:lvlText w:val=""/>
      <w:lvlJc w:val="left"/>
      <w:pPr>
        <w:ind w:left="1080" w:hanging="360"/>
      </w:pPr>
      <w:rPr>
        <w:rFonts w:ascii="Symbol" w:hAnsi="Symbol"/>
      </w:rPr>
    </w:lvl>
    <w:lvl w:ilvl="4" w:tplc="772C649E">
      <w:start w:val="1"/>
      <w:numFmt w:val="bullet"/>
      <w:lvlText w:val=""/>
      <w:lvlJc w:val="left"/>
      <w:pPr>
        <w:ind w:left="1080" w:hanging="360"/>
      </w:pPr>
      <w:rPr>
        <w:rFonts w:ascii="Symbol" w:hAnsi="Symbol"/>
      </w:rPr>
    </w:lvl>
    <w:lvl w:ilvl="5" w:tplc="9676C036">
      <w:start w:val="1"/>
      <w:numFmt w:val="bullet"/>
      <w:lvlText w:val=""/>
      <w:lvlJc w:val="left"/>
      <w:pPr>
        <w:ind w:left="1080" w:hanging="360"/>
      </w:pPr>
      <w:rPr>
        <w:rFonts w:ascii="Symbol" w:hAnsi="Symbol"/>
      </w:rPr>
    </w:lvl>
    <w:lvl w:ilvl="6" w:tplc="6742D90A">
      <w:start w:val="1"/>
      <w:numFmt w:val="bullet"/>
      <w:lvlText w:val=""/>
      <w:lvlJc w:val="left"/>
      <w:pPr>
        <w:ind w:left="1080" w:hanging="360"/>
      </w:pPr>
      <w:rPr>
        <w:rFonts w:ascii="Symbol" w:hAnsi="Symbol"/>
      </w:rPr>
    </w:lvl>
    <w:lvl w:ilvl="7" w:tplc="D4E4E544">
      <w:start w:val="1"/>
      <w:numFmt w:val="bullet"/>
      <w:lvlText w:val=""/>
      <w:lvlJc w:val="left"/>
      <w:pPr>
        <w:ind w:left="1080" w:hanging="360"/>
      </w:pPr>
      <w:rPr>
        <w:rFonts w:ascii="Symbol" w:hAnsi="Symbol"/>
      </w:rPr>
    </w:lvl>
    <w:lvl w:ilvl="8" w:tplc="F4282DCE">
      <w:start w:val="1"/>
      <w:numFmt w:val="bullet"/>
      <w:lvlText w:val=""/>
      <w:lvlJc w:val="left"/>
      <w:pPr>
        <w:ind w:left="1080" w:hanging="360"/>
      </w:pPr>
      <w:rPr>
        <w:rFonts w:ascii="Symbol" w:hAnsi="Symbol"/>
      </w:rPr>
    </w:lvl>
  </w:abstractNum>
  <w:abstractNum w:abstractNumId="20" w15:restartNumberingAfterBreak="0">
    <w:nsid w:val="40E72DE8"/>
    <w:multiLevelType w:val="hybridMultilevel"/>
    <w:tmpl w:val="8B3E5422"/>
    <w:lvl w:ilvl="0" w:tplc="F4EEEDBA">
      <w:start w:val="1"/>
      <w:numFmt w:val="bullet"/>
      <w:lvlText w:val=""/>
      <w:lvlJc w:val="left"/>
      <w:pPr>
        <w:ind w:left="720" w:hanging="360"/>
      </w:pPr>
      <w:rPr>
        <w:rFonts w:ascii="Symbol" w:hAnsi="Symbol" w:hint="default"/>
        <w:sz w:val="20"/>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2E4884"/>
    <w:multiLevelType w:val="hybridMultilevel"/>
    <w:tmpl w:val="8046617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F16C61"/>
    <w:multiLevelType w:val="hybridMultilevel"/>
    <w:tmpl w:val="D5247F7C"/>
    <w:lvl w:ilvl="0" w:tplc="398C0B6E">
      <w:start w:val="1"/>
      <w:numFmt w:val="bullet"/>
      <w:lvlText w:val="·"/>
      <w:lvlJc w:val="left"/>
      <w:pPr>
        <w:ind w:left="720" w:hanging="360"/>
      </w:pPr>
      <w:rPr>
        <w:rFonts w:ascii="Symbol" w:hAnsi="Symbol" w:hint="default"/>
      </w:rPr>
    </w:lvl>
    <w:lvl w:ilvl="1" w:tplc="E5EC4558">
      <w:start w:val="1"/>
      <w:numFmt w:val="bullet"/>
      <w:lvlText w:val="o"/>
      <w:lvlJc w:val="left"/>
      <w:pPr>
        <w:ind w:left="1440" w:hanging="360"/>
      </w:pPr>
      <w:rPr>
        <w:rFonts w:ascii="Courier New" w:hAnsi="Courier New" w:hint="default"/>
      </w:rPr>
    </w:lvl>
    <w:lvl w:ilvl="2" w:tplc="BB2AC19A">
      <w:start w:val="1"/>
      <w:numFmt w:val="bullet"/>
      <w:lvlText w:val=""/>
      <w:lvlJc w:val="left"/>
      <w:pPr>
        <w:ind w:left="2160" w:hanging="360"/>
      </w:pPr>
      <w:rPr>
        <w:rFonts w:ascii="Wingdings" w:hAnsi="Wingdings" w:hint="default"/>
      </w:rPr>
    </w:lvl>
    <w:lvl w:ilvl="3" w:tplc="B4883E36">
      <w:start w:val="1"/>
      <w:numFmt w:val="bullet"/>
      <w:lvlText w:val=""/>
      <w:lvlJc w:val="left"/>
      <w:pPr>
        <w:ind w:left="2880" w:hanging="360"/>
      </w:pPr>
      <w:rPr>
        <w:rFonts w:ascii="Symbol" w:hAnsi="Symbol" w:hint="default"/>
      </w:rPr>
    </w:lvl>
    <w:lvl w:ilvl="4" w:tplc="F586CC9C">
      <w:start w:val="1"/>
      <w:numFmt w:val="bullet"/>
      <w:lvlText w:val="o"/>
      <w:lvlJc w:val="left"/>
      <w:pPr>
        <w:ind w:left="3600" w:hanging="360"/>
      </w:pPr>
      <w:rPr>
        <w:rFonts w:ascii="Courier New" w:hAnsi="Courier New" w:hint="default"/>
      </w:rPr>
    </w:lvl>
    <w:lvl w:ilvl="5" w:tplc="F2AC6442">
      <w:start w:val="1"/>
      <w:numFmt w:val="bullet"/>
      <w:lvlText w:val=""/>
      <w:lvlJc w:val="left"/>
      <w:pPr>
        <w:ind w:left="4320" w:hanging="360"/>
      </w:pPr>
      <w:rPr>
        <w:rFonts w:ascii="Wingdings" w:hAnsi="Wingdings" w:hint="default"/>
      </w:rPr>
    </w:lvl>
    <w:lvl w:ilvl="6" w:tplc="B0D207FA">
      <w:start w:val="1"/>
      <w:numFmt w:val="bullet"/>
      <w:lvlText w:val=""/>
      <w:lvlJc w:val="left"/>
      <w:pPr>
        <w:ind w:left="5040" w:hanging="360"/>
      </w:pPr>
      <w:rPr>
        <w:rFonts w:ascii="Symbol" w:hAnsi="Symbol" w:hint="default"/>
      </w:rPr>
    </w:lvl>
    <w:lvl w:ilvl="7" w:tplc="62DAC3D2">
      <w:start w:val="1"/>
      <w:numFmt w:val="bullet"/>
      <w:lvlText w:val="o"/>
      <w:lvlJc w:val="left"/>
      <w:pPr>
        <w:ind w:left="5760" w:hanging="360"/>
      </w:pPr>
      <w:rPr>
        <w:rFonts w:ascii="Courier New" w:hAnsi="Courier New" w:hint="default"/>
      </w:rPr>
    </w:lvl>
    <w:lvl w:ilvl="8" w:tplc="C9707A20">
      <w:start w:val="1"/>
      <w:numFmt w:val="bullet"/>
      <w:lvlText w:val=""/>
      <w:lvlJc w:val="left"/>
      <w:pPr>
        <w:ind w:left="6480" w:hanging="360"/>
      </w:pPr>
      <w:rPr>
        <w:rFonts w:ascii="Wingdings" w:hAnsi="Wingdings" w:hint="default"/>
      </w:rPr>
    </w:lvl>
  </w:abstractNum>
  <w:abstractNum w:abstractNumId="23" w15:restartNumberingAfterBreak="0">
    <w:nsid w:val="441FE005"/>
    <w:multiLevelType w:val="hybridMultilevel"/>
    <w:tmpl w:val="C7B4F2A2"/>
    <w:lvl w:ilvl="0" w:tplc="EDEC0A7A">
      <w:start w:val="1"/>
      <w:numFmt w:val="bullet"/>
      <w:lvlText w:val=""/>
      <w:lvlJc w:val="left"/>
      <w:pPr>
        <w:ind w:left="720" w:hanging="360"/>
      </w:pPr>
      <w:rPr>
        <w:rFonts w:ascii="Symbol" w:hAnsi="Symbol" w:hint="default"/>
      </w:rPr>
    </w:lvl>
    <w:lvl w:ilvl="1" w:tplc="609E07B6">
      <w:start w:val="1"/>
      <w:numFmt w:val="bullet"/>
      <w:lvlText w:val="o"/>
      <w:lvlJc w:val="left"/>
      <w:pPr>
        <w:ind w:left="1440" w:hanging="360"/>
      </w:pPr>
      <w:rPr>
        <w:rFonts w:ascii="Courier New" w:hAnsi="Courier New" w:hint="default"/>
      </w:rPr>
    </w:lvl>
    <w:lvl w:ilvl="2" w:tplc="3352336E">
      <w:start w:val="1"/>
      <w:numFmt w:val="bullet"/>
      <w:lvlText w:val=""/>
      <w:lvlJc w:val="left"/>
      <w:pPr>
        <w:ind w:left="2160" w:hanging="360"/>
      </w:pPr>
      <w:rPr>
        <w:rFonts w:ascii="Wingdings" w:hAnsi="Wingdings" w:hint="default"/>
      </w:rPr>
    </w:lvl>
    <w:lvl w:ilvl="3" w:tplc="8EC6D10C">
      <w:start w:val="1"/>
      <w:numFmt w:val="bullet"/>
      <w:lvlText w:val=""/>
      <w:lvlJc w:val="left"/>
      <w:pPr>
        <w:ind w:left="2880" w:hanging="360"/>
      </w:pPr>
      <w:rPr>
        <w:rFonts w:ascii="Symbol" w:hAnsi="Symbol" w:hint="default"/>
      </w:rPr>
    </w:lvl>
    <w:lvl w:ilvl="4" w:tplc="4CBAE376">
      <w:start w:val="1"/>
      <w:numFmt w:val="bullet"/>
      <w:lvlText w:val="o"/>
      <w:lvlJc w:val="left"/>
      <w:pPr>
        <w:ind w:left="3600" w:hanging="360"/>
      </w:pPr>
      <w:rPr>
        <w:rFonts w:ascii="Courier New" w:hAnsi="Courier New" w:hint="default"/>
      </w:rPr>
    </w:lvl>
    <w:lvl w:ilvl="5" w:tplc="E6DE831C">
      <w:start w:val="1"/>
      <w:numFmt w:val="bullet"/>
      <w:lvlText w:val=""/>
      <w:lvlJc w:val="left"/>
      <w:pPr>
        <w:ind w:left="4320" w:hanging="360"/>
      </w:pPr>
      <w:rPr>
        <w:rFonts w:ascii="Wingdings" w:hAnsi="Wingdings" w:hint="default"/>
      </w:rPr>
    </w:lvl>
    <w:lvl w:ilvl="6" w:tplc="69E4E026">
      <w:start w:val="1"/>
      <w:numFmt w:val="bullet"/>
      <w:lvlText w:val=""/>
      <w:lvlJc w:val="left"/>
      <w:pPr>
        <w:ind w:left="5040" w:hanging="360"/>
      </w:pPr>
      <w:rPr>
        <w:rFonts w:ascii="Symbol" w:hAnsi="Symbol" w:hint="default"/>
      </w:rPr>
    </w:lvl>
    <w:lvl w:ilvl="7" w:tplc="8EE2EB32">
      <w:start w:val="1"/>
      <w:numFmt w:val="bullet"/>
      <w:lvlText w:val="o"/>
      <w:lvlJc w:val="left"/>
      <w:pPr>
        <w:ind w:left="5760" w:hanging="360"/>
      </w:pPr>
      <w:rPr>
        <w:rFonts w:ascii="Courier New" w:hAnsi="Courier New" w:hint="default"/>
      </w:rPr>
    </w:lvl>
    <w:lvl w:ilvl="8" w:tplc="71E6151A">
      <w:start w:val="1"/>
      <w:numFmt w:val="bullet"/>
      <w:lvlText w:val=""/>
      <w:lvlJc w:val="left"/>
      <w:pPr>
        <w:ind w:left="6480" w:hanging="360"/>
      </w:pPr>
      <w:rPr>
        <w:rFonts w:ascii="Wingdings" w:hAnsi="Wingdings" w:hint="default"/>
      </w:rPr>
    </w:lvl>
  </w:abstractNum>
  <w:abstractNum w:abstractNumId="24" w15:restartNumberingAfterBreak="0">
    <w:nsid w:val="46F55F43"/>
    <w:multiLevelType w:val="hybridMultilevel"/>
    <w:tmpl w:val="A8B486C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AA5DA2"/>
    <w:multiLevelType w:val="hybridMultilevel"/>
    <w:tmpl w:val="AEA0DE8C"/>
    <w:lvl w:ilvl="0" w:tplc="457621F2">
      <w:start w:val="1"/>
      <w:numFmt w:val="decimal"/>
      <w:lvlText w:val="%1."/>
      <w:lvlJc w:val="left"/>
      <w:pPr>
        <w:ind w:left="1440" w:hanging="360"/>
      </w:pPr>
    </w:lvl>
    <w:lvl w:ilvl="1" w:tplc="8BD4EE7C">
      <w:start w:val="1"/>
      <w:numFmt w:val="decimal"/>
      <w:lvlText w:val="%2."/>
      <w:lvlJc w:val="left"/>
      <w:pPr>
        <w:ind w:left="1440" w:hanging="360"/>
      </w:pPr>
    </w:lvl>
    <w:lvl w:ilvl="2" w:tplc="B97AFCBC">
      <w:start w:val="1"/>
      <w:numFmt w:val="decimal"/>
      <w:lvlText w:val="%3."/>
      <w:lvlJc w:val="left"/>
      <w:pPr>
        <w:ind w:left="1440" w:hanging="360"/>
      </w:pPr>
    </w:lvl>
    <w:lvl w:ilvl="3" w:tplc="65FA924C">
      <w:start w:val="1"/>
      <w:numFmt w:val="decimal"/>
      <w:lvlText w:val="%4."/>
      <w:lvlJc w:val="left"/>
      <w:pPr>
        <w:ind w:left="1440" w:hanging="360"/>
      </w:pPr>
    </w:lvl>
    <w:lvl w:ilvl="4" w:tplc="14EE70C2">
      <w:start w:val="1"/>
      <w:numFmt w:val="decimal"/>
      <w:lvlText w:val="%5."/>
      <w:lvlJc w:val="left"/>
      <w:pPr>
        <w:ind w:left="1440" w:hanging="360"/>
      </w:pPr>
    </w:lvl>
    <w:lvl w:ilvl="5" w:tplc="63F2D5E8">
      <w:start w:val="1"/>
      <w:numFmt w:val="decimal"/>
      <w:lvlText w:val="%6."/>
      <w:lvlJc w:val="left"/>
      <w:pPr>
        <w:ind w:left="1440" w:hanging="360"/>
      </w:pPr>
    </w:lvl>
    <w:lvl w:ilvl="6" w:tplc="C4103026">
      <w:start w:val="1"/>
      <w:numFmt w:val="decimal"/>
      <w:lvlText w:val="%7."/>
      <w:lvlJc w:val="left"/>
      <w:pPr>
        <w:ind w:left="1440" w:hanging="360"/>
      </w:pPr>
    </w:lvl>
    <w:lvl w:ilvl="7" w:tplc="A1BAEA44">
      <w:start w:val="1"/>
      <w:numFmt w:val="decimal"/>
      <w:lvlText w:val="%8."/>
      <w:lvlJc w:val="left"/>
      <w:pPr>
        <w:ind w:left="1440" w:hanging="360"/>
      </w:pPr>
    </w:lvl>
    <w:lvl w:ilvl="8" w:tplc="CF6AA74A">
      <w:start w:val="1"/>
      <w:numFmt w:val="decimal"/>
      <w:lvlText w:val="%9."/>
      <w:lvlJc w:val="left"/>
      <w:pPr>
        <w:ind w:left="1440" w:hanging="360"/>
      </w:pPr>
    </w:lvl>
  </w:abstractNum>
  <w:abstractNum w:abstractNumId="26" w15:restartNumberingAfterBreak="0">
    <w:nsid w:val="51C7157F"/>
    <w:multiLevelType w:val="hybridMultilevel"/>
    <w:tmpl w:val="BF105606"/>
    <w:lvl w:ilvl="0" w:tplc="9880CBCE">
      <w:start w:val="1"/>
      <w:numFmt w:val="decimal"/>
      <w:lvlText w:val="%1."/>
      <w:lvlJc w:val="left"/>
      <w:pPr>
        <w:ind w:left="1440" w:hanging="360"/>
      </w:pPr>
    </w:lvl>
    <w:lvl w:ilvl="1" w:tplc="4EA0A414">
      <w:start w:val="1"/>
      <w:numFmt w:val="decimal"/>
      <w:lvlText w:val="%2."/>
      <w:lvlJc w:val="left"/>
      <w:pPr>
        <w:ind w:left="1440" w:hanging="360"/>
      </w:pPr>
    </w:lvl>
    <w:lvl w:ilvl="2" w:tplc="3F307F08">
      <w:start w:val="1"/>
      <w:numFmt w:val="decimal"/>
      <w:lvlText w:val="%3."/>
      <w:lvlJc w:val="left"/>
      <w:pPr>
        <w:ind w:left="1440" w:hanging="360"/>
      </w:pPr>
    </w:lvl>
    <w:lvl w:ilvl="3" w:tplc="DE365788">
      <w:start w:val="1"/>
      <w:numFmt w:val="decimal"/>
      <w:lvlText w:val="%4."/>
      <w:lvlJc w:val="left"/>
      <w:pPr>
        <w:ind w:left="1440" w:hanging="360"/>
      </w:pPr>
    </w:lvl>
    <w:lvl w:ilvl="4" w:tplc="5E38EBAE">
      <w:start w:val="1"/>
      <w:numFmt w:val="decimal"/>
      <w:lvlText w:val="%5."/>
      <w:lvlJc w:val="left"/>
      <w:pPr>
        <w:ind w:left="1440" w:hanging="360"/>
      </w:pPr>
    </w:lvl>
    <w:lvl w:ilvl="5" w:tplc="17464E7C">
      <w:start w:val="1"/>
      <w:numFmt w:val="decimal"/>
      <w:lvlText w:val="%6."/>
      <w:lvlJc w:val="left"/>
      <w:pPr>
        <w:ind w:left="1440" w:hanging="360"/>
      </w:pPr>
    </w:lvl>
    <w:lvl w:ilvl="6" w:tplc="3CFE5E3A">
      <w:start w:val="1"/>
      <w:numFmt w:val="decimal"/>
      <w:lvlText w:val="%7."/>
      <w:lvlJc w:val="left"/>
      <w:pPr>
        <w:ind w:left="1440" w:hanging="360"/>
      </w:pPr>
    </w:lvl>
    <w:lvl w:ilvl="7" w:tplc="605883B2">
      <w:start w:val="1"/>
      <w:numFmt w:val="decimal"/>
      <w:lvlText w:val="%8."/>
      <w:lvlJc w:val="left"/>
      <w:pPr>
        <w:ind w:left="1440" w:hanging="360"/>
      </w:pPr>
    </w:lvl>
    <w:lvl w:ilvl="8" w:tplc="AC0A97D4">
      <w:start w:val="1"/>
      <w:numFmt w:val="decimal"/>
      <w:lvlText w:val="%9."/>
      <w:lvlJc w:val="left"/>
      <w:pPr>
        <w:ind w:left="1440" w:hanging="360"/>
      </w:pPr>
    </w:lvl>
  </w:abstractNum>
  <w:abstractNum w:abstractNumId="27" w15:restartNumberingAfterBreak="0">
    <w:nsid w:val="54EFBD7C"/>
    <w:multiLevelType w:val="hybridMultilevel"/>
    <w:tmpl w:val="A098748A"/>
    <w:lvl w:ilvl="0" w:tplc="492EF746">
      <w:start w:val="1"/>
      <w:numFmt w:val="bullet"/>
      <w:lvlText w:val="o"/>
      <w:lvlJc w:val="left"/>
      <w:pPr>
        <w:ind w:left="720" w:hanging="360"/>
      </w:pPr>
      <w:rPr>
        <w:rFonts w:ascii="Courier New" w:hAnsi="Courier New" w:hint="default"/>
      </w:rPr>
    </w:lvl>
    <w:lvl w:ilvl="1" w:tplc="C0B688AA">
      <w:start w:val="1"/>
      <w:numFmt w:val="bullet"/>
      <w:lvlText w:val="o"/>
      <w:lvlJc w:val="left"/>
      <w:pPr>
        <w:ind w:left="1440" w:hanging="360"/>
      </w:pPr>
      <w:rPr>
        <w:rFonts w:ascii="Courier New" w:hAnsi="Courier New" w:hint="default"/>
      </w:rPr>
    </w:lvl>
    <w:lvl w:ilvl="2" w:tplc="8CBA2136">
      <w:start w:val="1"/>
      <w:numFmt w:val="bullet"/>
      <w:lvlText w:val=""/>
      <w:lvlJc w:val="left"/>
      <w:pPr>
        <w:ind w:left="2160" w:hanging="360"/>
      </w:pPr>
      <w:rPr>
        <w:rFonts w:ascii="Wingdings" w:hAnsi="Wingdings" w:hint="default"/>
      </w:rPr>
    </w:lvl>
    <w:lvl w:ilvl="3" w:tplc="716A8A2A">
      <w:start w:val="1"/>
      <w:numFmt w:val="bullet"/>
      <w:lvlText w:val=""/>
      <w:lvlJc w:val="left"/>
      <w:pPr>
        <w:ind w:left="2880" w:hanging="360"/>
      </w:pPr>
      <w:rPr>
        <w:rFonts w:ascii="Symbol" w:hAnsi="Symbol" w:hint="default"/>
      </w:rPr>
    </w:lvl>
    <w:lvl w:ilvl="4" w:tplc="0C883D3E">
      <w:start w:val="1"/>
      <w:numFmt w:val="bullet"/>
      <w:lvlText w:val="o"/>
      <w:lvlJc w:val="left"/>
      <w:pPr>
        <w:ind w:left="3600" w:hanging="360"/>
      </w:pPr>
      <w:rPr>
        <w:rFonts w:ascii="Courier New" w:hAnsi="Courier New" w:hint="default"/>
      </w:rPr>
    </w:lvl>
    <w:lvl w:ilvl="5" w:tplc="080034D0">
      <w:start w:val="1"/>
      <w:numFmt w:val="bullet"/>
      <w:lvlText w:val=""/>
      <w:lvlJc w:val="left"/>
      <w:pPr>
        <w:ind w:left="4320" w:hanging="360"/>
      </w:pPr>
      <w:rPr>
        <w:rFonts w:ascii="Wingdings" w:hAnsi="Wingdings" w:hint="default"/>
      </w:rPr>
    </w:lvl>
    <w:lvl w:ilvl="6" w:tplc="6874A25A">
      <w:start w:val="1"/>
      <w:numFmt w:val="bullet"/>
      <w:lvlText w:val=""/>
      <w:lvlJc w:val="left"/>
      <w:pPr>
        <w:ind w:left="5040" w:hanging="360"/>
      </w:pPr>
      <w:rPr>
        <w:rFonts w:ascii="Symbol" w:hAnsi="Symbol" w:hint="default"/>
      </w:rPr>
    </w:lvl>
    <w:lvl w:ilvl="7" w:tplc="F7B2F10C">
      <w:start w:val="1"/>
      <w:numFmt w:val="bullet"/>
      <w:lvlText w:val="o"/>
      <w:lvlJc w:val="left"/>
      <w:pPr>
        <w:ind w:left="5760" w:hanging="360"/>
      </w:pPr>
      <w:rPr>
        <w:rFonts w:ascii="Courier New" w:hAnsi="Courier New" w:hint="default"/>
      </w:rPr>
    </w:lvl>
    <w:lvl w:ilvl="8" w:tplc="1B1E9FB8">
      <w:start w:val="1"/>
      <w:numFmt w:val="bullet"/>
      <w:lvlText w:val=""/>
      <w:lvlJc w:val="left"/>
      <w:pPr>
        <w:ind w:left="6480" w:hanging="360"/>
      </w:pPr>
      <w:rPr>
        <w:rFonts w:ascii="Wingdings" w:hAnsi="Wingdings" w:hint="default"/>
      </w:rPr>
    </w:lvl>
  </w:abstractNum>
  <w:abstractNum w:abstractNumId="28" w15:restartNumberingAfterBreak="0">
    <w:nsid w:val="62BC00A1"/>
    <w:multiLevelType w:val="hybridMultilevel"/>
    <w:tmpl w:val="AE7EBEB2"/>
    <w:lvl w:ilvl="0" w:tplc="62C0B79E">
      <w:start w:val="1"/>
      <w:numFmt w:val="bullet"/>
      <w:lvlText w:val=""/>
      <w:lvlJc w:val="left"/>
      <w:pPr>
        <w:ind w:left="1080" w:hanging="360"/>
      </w:pPr>
      <w:rPr>
        <w:rFonts w:ascii="Symbol" w:hAnsi="Symbol"/>
      </w:rPr>
    </w:lvl>
    <w:lvl w:ilvl="1" w:tplc="9AE6FFBA">
      <w:start w:val="1"/>
      <w:numFmt w:val="bullet"/>
      <w:lvlText w:val=""/>
      <w:lvlJc w:val="left"/>
      <w:pPr>
        <w:ind w:left="1080" w:hanging="360"/>
      </w:pPr>
      <w:rPr>
        <w:rFonts w:ascii="Symbol" w:hAnsi="Symbol"/>
      </w:rPr>
    </w:lvl>
    <w:lvl w:ilvl="2" w:tplc="116CBCAC">
      <w:start w:val="1"/>
      <w:numFmt w:val="bullet"/>
      <w:lvlText w:val=""/>
      <w:lvlJc w:val="left"/>
      <w:pPr>
        <w:ind w:left="1080" w:hanging="360"/>
      </w:pPr>
      <w:rPr>
        <w:rFonts w:ascii="Symbol" w:hAnsi="Symbol"/>
      </w:rPr>
    </w:lvl>
    <w:lvl w:ilvl="3" w:tplc="BA10724E">
      <w:start w:val="1"/>
      <w:numFmt w:val="bullet"/>
      <w:lvlText w:val=""/>
      <w:lvlJc w:val="left"/>
      <w:pPr>
        <w:ind w:left="1080" w:hanging="360"/>
      </w:pPr>
      <w:rPr>
        <w:rFonts w:ascii="Symbol" w:hAnsi="Symbol"/>
      </w:rPr>
    </w:lvl>
    <w:lvl w:ilvl="4" w:tplc="7FCC32E6">
      <w:start w:val="1"/>
      <w:numFmt w:val="bullet"/>
      <w:lvlText w:val=""/>
      <w:lvlJc w:val="left"/>
      <w:pPr>
        <w:ind w:left="1080" w:hanging="360"/>
      </w:pPr>
      <w:rPr>
        <w:rFonts w:ascii="Symbol" w:hAnsi="Symbol"/>
      </w:rPr>
    </w:lvl>
    <w:lvl w:ilvl="5" w:tplc="F5B019C6">
      <w:start w:val="1"/>
      <w:numFmt w:val="bullet"/>
      <w:lvlText w:val=""/>
      <w:lvlJc w:val="left"/>
      <w:pPr>
        <w:ind w:left="1080" w:hanging="360"/>
      </w:pPr>
      <w:rPr>
        <w:rFonts w:ascii="Symbol" w:hAnsi="Symbol"/>
      </w:rPr>
    </w:lvl>
    <w:lvl w:ilvl="6" w:tplc="492EFC98">
      <w:start w:val="1"/>
      <w:numFmt w:val="bullet"/>
      <w:lvlText w:val=""/>
      <w:lvlJc w:val="left"/>
      <w:pPr>
        <w:ind w:left="1080" w:hanging="360"/>
      </w:pPr>
      <w:rPr>
        <w:rFonts w:ascii="Symbol" w:hAnsi="Symbol"/>
      </w:rPr>
    </w:lvl>
    <w:lvl w:ilvl="7" w:tplc="F7646782">
      <w:start w:val="1"/>
      <w:numFmt w:val="bullet"/>
      <w:lvlText w:val=""/>
      <w:lvlJc w:val="left"/>
      <w:pPr>
        <w:ind w:left="1080" w:hanging="360"/>
      </w:pPr>
      <w:rPr>
        <w:rFonts w:ascii="Symbol" w:hAnsi="Symbol"/>
      </w:rPr>
    </w:lvl>
    <w:lvl w:ilvl="8" w:tplc="5B26340E">
      <w:start w:val="1"/>
      <w:numFmt w:val="bullet"/>
      <w:lvlText w:val=""/>
      <w:lvlJc w:val="left"/>
      <w:pPr>
        <w:ind w:left="1080" w:hanging="360"/>
      </w:pPr>
      <w:rPr>
        <w:rFonts w:ascii="Symbol" w:hAnsi="Symbol"/>
      </w:rPr>
    </w:lvl>
  </w:abstractNum>
  <w:abstractNum w:abstractNumId="29" w15:restartNumberingAfterBreak="0">
    <w:nsid w:val="66AA7BFF"/>
    <w:multiLevelType w:val="hybridMultilevel"/>
    <w:tmpl w:val="CD8E7436"/>
    <w:lvl w:ilvl="0" w:tplc="AF888328">
      <w:start w:val="1"/>
      <w:numFmt w:val="bullet"/>
      <w:lvlText w:val=""/>
      <w:lvlJc w:val="left"/>
      <w:pPr>
        <w:ind w:left="720" w:hanging="360"/>
      </w:pPr>
      <w:rPr>
        <w:rFonts w:ascii="Symbol" w:hAnsi="Symbol" w:hint="default"/>
      </w:rPr>
    </w:lvl>
    <w:lvl w:ilvl="1" w:tplc="FEEC6700">
      <w:start w:val="1"/>
      <w:numFmt w:val="bullet"/>
      <w:lvlText w:val="o"/>
      <w:lvlJc w:val="left"/>
      <w:pPr>
        <w:ind w:left="1440" w:hanging="360"/>
      </w:pPr>
      <w:rPr>
        <w:rFonts w:ascii="Courier New" w:hAnsi="Courier New" w:hint="default"/>
      </w:rPr>
    </w:lvl>
    <w:lvl w:ilvl="2" w:tplc="F98C21CA">
      <w:start w:val="1"/>
      <w:numFmt w:val="bullet"/>
      <w:lvlText w:val=""/>
      <w:lvlJc w:val="left"/>
      <w:pPr>
        <w:ind w:left="2160" w:hanging="360"/>
      </w:pPr>
      <w:rPr>
        <w:rFonts w:ascii="Wingdings" w:hAnsi="Wingdings" w:hint="default"/>
      </w:rPr>
    </w:lvl>
    <w:lvl w:ilvl="3" w:tplc="922062DC">
      <w:start w:val="1"/>
      <w:numFmt w:val="bullet"/>
      <w:lvlText w:val=""/>
      <w:lvlJc w:val="left"/>
      <w:pPr>
        <w:ind w:left="2880" w:hanging="360"/>
      </w:pPr>
      <w:rPr>
        <w:rFonts w:ascii="Symbol" w:hAnsi="Symbol" w:hint="default"/>
      </w:rPr>
    </w:lvl>
    <w:lvl w:ilvl="4" w:tplc="0FD6E89C">
      <w:start w:val="1"/>
      <w:numFmt w:val="bullet"/>
      <w:lvlText w:val="o"/>
      <w:lvlJc w:val="left"/>
      <w:pPr>
        <w:ind w:left="3600" w:hanging="360"/>
      </w:pPr>
      <w:rPr>
        <w:rFonts w:ascii="Courier New" w:hAnsi="Courier New" w:hint="default"/>
      </w:rPr>
    </w:lvl>
    <w:lvl w:ilvl="5" w:tplc="2A4AAE52">
      <w:start w:val="1"/>
      <w:numFmt w:val="bullet"/>
      <w:lvlText w:val=""/>
      <w:lvlJc w:val="left"/>
      <w:pPr>
        <w:ind w:left="4320" w:hanging="360"/>
      </w:pPr>
      <w:rPr>
        <w:rFonts w:ascii="Wingdings" w:hAnsi="Wingdings" w:hint="default"/>
      </w:rPr>
    </w:lvl>
    <w:lvl w:ilvl="6" w:tplc="FDCE4CCA">
      <w:start w:val="1"/>
      <w:numFmt w:val="bullet"/>
      <w:lvlText w:val=""/>
      <w:lvlJc w:val="left"/>
      <w:pPr>
        <w:ind w:left="5040" w:hanging="360"/>
      </w:pPr>
      <w:rPr>
        <w:rFonts w:ascii="Symbol" w:hAnsi="Symbol" w:hint="default"/>
      </w:rPr>
    </w:lvl>
    <w:lvl w:ilvl="7" w:tplc="4B6E2898">
      <w:start w:val="1"/>
      <w:numFmt w:val="bullet"/>
      <w:lvlText w:val="o"/>
      <w:lvlJc w:val="left"/>
      <w:pPr>
        <w:ind w:left="5760" w:hanging="360"/>
      </w:pPr>
      <w:rPr>
        <w:rFonts w:ascii="Courier New" w:hAnsi="Courier New" w:hint="default"/>
      </w:rPr>
    </w:lvl>
    <w:lvl w:ilvl="8" w:tplc="A96E7ADA">
      <w:start w:val="1"/>
      <w:numFmt w:val="bullet"/>
      <w:lvlText w:val=""/>
      <w:lvlJc w:val="left"/>
      <w:pPr>
        <w:ind w:left="6480" w:hanging="360"/>
      </w:pPr>
      <w:rPr>
        <w:rFonts w:ascii="Wingdings" w:hAnsi="Wingdings" w:hint="default"/>
      </w:rPr>
    </w:lvl>
  </w:abstractNum>
  <w:abstractNum w:abstractNumId="30" w15:restartNumberingAfterBreak="0">
    <w:nsid w:val="6A6B4AFA"/>
    <w:multiLevelType w:val="hybridMultilevel"/>
    <w:tmpl w:val="03A88902"/>
    <w:lvl w:ilvl="0" w:tplc="0EB8164E">
      <w:start w:val="1"/>
      <w:numFmt w:val="decimal"/>
      <w:lvlText w:val="%1."/>
      <w:lvlJc w:val="left"/>
      <w:pPr>
        <w:ind w:left="1440" w:hanging="360"/>
      </w:pPr>
    </w:lvl>
    <w:lvl w:ilvl="1" w:tplc="8F84475C">
      <w:start w:val="1"/>
      <w:numFmt w:val="bullet"/>
      <w:lvlText w:val=""/>
      <w:lvlJc w:val="left"/>
      <w:pPr>
        <w:ind w:left="1800" w:hanging="360"/>
      </w:pPr>
      <w:rPr>
        <w:rFonts w:ascii="Symbol" w:hAnsi="Symbol"/>
      </w:rPr>
    </w:lvl>
    <w:lvl w:ilvl="2" w:tplc="8FE6D6BE">
      <w:start w:val="1"/>
      <w:numFmt w:val="decimal"/>
      <w:lvlText w:val="%3."/>
      <w:lvlJc w:val="left"/>
      <w:pPr>
        <w:ind w:left="1440" w:hanging="360"/>
      </w:pPr>
    </w:lvl>
    <w:lvl w:ilvl="3" w:tplc="C7DA8CAC">
      <w:start w:val="1"/>
      <w:numFmt w:val="decimal"/>
      <w:lvlText w:val="%4."/>
      <w:lvlJc w:val="left"/>
      <w:pPr>
        <w:ind w:left="1440" w:hanging="360"/>
      </w:pPr>
    </w:lvl>
    <w:lvl w:ilvl="4" w:tplc="18BC571E">
      <w:start w:val="1"/>
      <w:numFmt w:val="decimal"/>
      <w:lvlText w:val="%5."/>
      <w:lvlJc w:val="left"/>
      <w:pPr>
        <w:ind w:left="1440" w:hanging="360"/>
      </w:pPr>
    </w:lvl>
    <w:lvl w:ilvl="5" w:tplc="ADECD1AA">
      <w:start w:val="1"/>
      <w:numFmt w:val="decimal"/>
      <w:lvlText w:val="%6."/>
      <w:lvlJc w:val="left"/>
      <w:pPr>
        <w:ind w:left="1440" w:hanging="360"/>
      </w:pPr>
    </w:lvl>
    <w:lvl w:ilvl="6" w:tplc="00E49418">
      <w:start w:val="1"/>
      <w:numFmt w:val="decimal"/>
      <w:lvlText w:val="%7."/>
      <w:lvlJc w:val="left"/>
      <w:pPr>
        <w:ind w:left="1440" w:hanging="360"/>
      </w:pPr>
    </w:lvl>
    <w:lvl w:ilvl="7" w:tplc="0182279C">
      <w:start w:val="1"/>
      <w:numFmt w:val="decimal"/>
      <w:lvlText w:val="%8."/>
      <w:lvlJc w:val="left"/>
      <w:pPr>
        <w:ind w:left="1440" w:hanging="360"/>
      </w:pPr>
    </w:lvl>
    <w:lvl w:ilvl="8" w:tplc="ECE6EBD2">
      <w:start w:val="1"/>
      <w:numFmt w:val="decimal"/>
      <w:lvlText w:val="%9."/>
      <w:lvlJc w:val="left"/>
      <w:pPr>
        <w:ind w:left="1440" w:hanging="360"/>
      </w:pPr>
    </w:lvl>
  </w:abstractNum>
  <w:abstractNum w:abstractNumId="31" w15:restartNumberingAfterBreak="0">
    <w:nsid w:val="6AD81CA8"/>
    <w:multiLevelType w:val="hybridMultilevel"/>
    <w:tmpl w:val="72D2497E"/>
    <w:lvl w:ilvl="0" w:tplc="FFFFFFFF">
      <w:start w:val="1"/>
      <w:numFmt w:val="bullet"/>
      <w:lvlText w:val="o"/>
      <w:lvlJc w:val="left"/>
      <w:pPr>
        <w:ind w:left="720" w:hanging="360"/>
      </w:pPr>
      <w:rPr>
        <w:rFonts w:ascii="Courier New" w:hAnsi="Courier New" w:hint="default"/>
        <w:color w:val="8080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E0F069C"/>
    <w:multiLevelType w:val="hybridMultilevel"/>
    <w:tmpl w:val="5BF2AA5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1C76A81"/>
    <w:multiLevelType w:val="hybridMultilevel"/>
    <w:tmpl w:val="346CA034"/>
    <w:lvl w:ilvl="0" w:tplc="8CD447E4">
      <w:start w:val="1"/>
      <w:numFmt w:val="bullet"/>
      <w:lvlText w:val="o"/>
      <w:lvlJc w:val="left"/>
      <w:pPr>
        <w:ind w:left="720" w:hanging="360"/>
      </w:pPr>
      <w:rPr>
        <w:rFonts w:ascii="&quot;Courier New&quot;" w:hAnsi="&quot;Courier New&quot;" w:hint="default"/>
      </w:rPr>
    </w:lvl>
    <w:lvl w:ilvl="1" w:tplc="71F06DBA">
      <w:start w:val="1"/>
      <w:numFmt w:val="bullet"/>
      <w:lvlText w:val="o"/>
      <w:lvlJc w:val="left"/>
      <w:pPr>
        <w:ind w:left="1440" w:hanging="360"/>
      </w:pPr>
      <w:rPr>
        <w:rFonts w:ascii="Courier New" w:hAnsi="Courier New" w:hint="default"/>
      </w:rPr>
    </w:lvl>
    <w:lvl w:ilvl="2" w:tplc="134CA8AE">
      <w:start w:val="1"/>
      <w:numFmt w:val="bullet"/>
      <w:lvlText w:val=""/>
      <w:lvlJc w:val="left"/>
      <w:pPr>
        <w:ind w:left="2160" w:hanging="360"/>
      </w:pPr>
      <w:rPr>
        <w:rFonts w:ascii="Wingdings" w:hAnsi="Wingdings" w:hint="default"/>
      </w:rPr>
    </w:lvl>
    <w:lvl w:ilvl="3" w:tplc="A912B306">
      <w:start w:val="1"/>
      <w:numFmt w:val="bullet"/>
      <w:lvlText w:val=""/>
      <w:lvlJc w:val="left"/>
      <w:pPr>
        <w:ind w:left="2880" w:hanging="360"/>
      </w:pPr>
      <w:rPr>
        <w:rFonts w:ascii="Symbol" w:hAnsi="Symbol" w:hint="default"/>
      </w:rPr>
    </w:lvl>
    <w:lvl w:ilvl="4" w:tplc="816452E8">
      <w:start w:val="1"/>
      <w:numFmt w:val="bullet"/>
      <w:lvlText w:val="o"/>
      <w:lvlJc w:val="left"/>
      <w:pPr>
        <w:ind w:left="3600" w:hanging="360"/>
      </w:pPr>
      <w:rPr>
        <w:rFonts w:ascii="Courier New" w:hAnsi="Courier New" w:hint="default"/>
      </w:rPr>
    </w:lvl>
    <w:lvl w:ilvl="5" w:tplc="EB247C2A">
      <w:start w:val="1"/>
      <w:numFmt w:val="bullet"/>
      <w:lvlText w:val=""/>
      <w:lvlJc w:val="left"/>
      <w:pPr>
        <w:ind w:left="4320" w:hanging="360"/>
      </w:pPr>
      <w:rPr>
        <w:rFonts w:ascii="Wingdings" w:hAnsi="Wingdings" w:hint="default"/>
      </w:rPr>
    </w:lvl>
    <w:lvl w:ilvl="6" w:tplc="B5B67480">
      <w:start w:val="1"/>
      <w:numFmt w:val="bullet"/>
      <w:lvlText w:val=""/>
      <w:lvlJc w:val="left"/>
      <w:pPr>
        <w:ind w:left="5040" w:hanging="360"/>
      </w:pPr>
      <w:rPr>
        <w:rFonts w:ascii="Symbol" w:hAnsi="Symbol" w:hint="default"/>
      </w:rPr>
    </w:lvl>
    <w:lvl w:ilvl="7" w:tplc="B6E4CFC2">
      <w:start w:val="1"/>
      <w:numFmt w:val="bullet"/>
      <w:lvlText w:val="o"/>
      <w:lvlJc w:val="left"/>
      <w:pPr>
        <w:ind w:left="5760" w:hanging="360"/>
      </w:pPr>
      <w:rPr>
        <w:rFonts w:ascii="Courier New" w:hAnsi="Courier New" w:hint="default"/>
      </w:rPr>
    </w:lvl>
    <w:lvl w:ilvl="8" w:tplc="CA00EAA6">
      <w:start w:val="1"/>
      <w:numFmt w:val="bullet"/>
      <w:lvlText w:val=""/>
      <w:lvlJc w:val="left"/>
      <w:pPr>
        <w:ind w:left="6480" w:hanging="360"/>
      </w:pPr>
      <w:rPr>
        <w:rFonts w:ascii="Wingdings" w:hAnsi="Wingdings" w:hint="default"/>
      </w:rPr>
    </w:lvl>
  </w:abstractNum>
  <w:abstractNum w:abstractNumId="34" w15:restartNumberingAfterBreak="0">
    <w:nsid w:val="73957151"/>
    <w:multiLevelType w:val="hybridMultilevel"/>
    <w:tmpl w:val="F3326A1E"/>
    <w:lvl w:ilvl="0" w:tplc="60A2BF12">
      <w:start w:val="1"/>
      <w:numFmt w:val="bullet"/>
      <w:lvlText w:val=""/>
      <w:lvlJc w:val="left"/>
      <w:pPr>
        <w:ind w:left="720" w:hanging="360"/>
      </w:pPr>
      <w:rPr>
        <w:rFonts w:ascii="Symbol" w:hAnsi="Symbol"/>
      </w:rPr>
    </w:lvl>
    <w:lvl w:ilvl="1" w:tplc="8B0CE422">
      <w:start w:val="1"/>
      <w:numFmt w:val="bullet"/>
      <w:lvlText w:val=""/>
      <w:lvlJc w:val="left"/>
      <w:pPr>
        <w:ind w:left="720" w:hanging="360"/>
      </w:pPr>
      <w:rPr>
        <w:rFonts w:ascii="Symbol" w:hAnsi="Symbol"/>
      </w:rPr>
    </w:lvl>
    <w:lvl w:ilvl="2" w:tplc="7FAC5E7E">
      <w:start w:val="1"/>
      <w:numFmt w:val="bullet"/>
      <w:lvlText w:val=""/>
      <w:lvlJc w:val="left"/>
      <w:pPr>
        <w:ind w:left="720" w:hanging="360"/>
      </w:pPr>
      <w:rPr>
        <w:rFonts w:ascii="Symbol" w:hAnsi="Symbol"/>
      </w:rPr>
    </w:lvl>
    <w:lvl w:ilvl="3" w:tplc="5A68A4C0">
      <w:start w:val="1"/>
      <w:numFmt w:val="bullet"/>
      <w:lvlText w:val=""/>
      <w:lvlJc w:val="left"/>
      <w:pPr>
        <w:ind w:left="720" w:hanging="360"/>
      </w:pPr>
      <w:rPr>
        <w:rFonts w:ascii="Symbol" w:hAnsi="Symbol"/>
      </w:rPr>
    </w:lvl>
    <w:lvl w:ilvl="4" w:tplc="F1EEE6C0">
      <w:start w:val="1"/>
      <w:numFmt w:val="bullet"/>
      <w:lvlText w:val=""/>
      <w:lvlJc w:val="left"/>
      <w:pPr>
        <w:ind w:left="720" w:hanging="360"/>
      </w:pPr>
      <w:rPr>
        <w:rFonts w:ascii="Symbol" w:hAnsi="Symbol"/>
      </w:rPr>
    </w:lvl>
    <w:lvl w:ilvl="5" w:tplc="F2AC4F5C">
      <w:start w:val="1"/>
      <w:numFmt w:val="bullet"/>
      <w:lvlText w:val=""/>
      <w:lvlJc w:val="left"/>
      <w:pPr>
        <w:ind w:left="720" w:hanging="360"/>
      </w:pPr>
      <w:rPr>
        <w:rFonts w:ascii="Symbol" w:hAnsi="Symbol"/>
      </w:rPr>
    </w:lvl>
    <w:lvl w:ilvl="6" w:tplc="F1F61C32">
      <w:start w:val="1"/>
      <w:numFmt w:val="bullet"/>
      <w:lvlText w:val=""/>
      <w:lvlJc w:val="left"/>
      <w:pPr>
        <w:ind w:left="720" w:hanging="360"/>
      </w:pPr>
      <w:rPr>
        <w:rFonts w:ascii="Symbol" w:hAnsi="Symbol"/>
      </w:rPr>
    </w:lvl>
    <w:lvl w:ilvl="7" w:tplc="2CCCD1E4">
      <w:start w:val="1"/>
      <w:numFmt w:val="bullet"/>
      <w:lvlText w:val=""/>
      <w:lvlJc w:val="left"/>
      <w:pPr>
        <w:ind w:left="720" w:hanging="360"/>
      </w:pPr>
      <w:rPr>
        <w:rFonts w:ascii="Symbol" w:hAnsi="Symbol"/>
      </w:rPr>
    </w:lvl>
    <w:lvl w:ilvl="8" w:tplc="BD8A0106">
      <w:start w:val="1"/>
      <w:numFmt w:val="bullet"/>
      <w:lvlText w:val=""/>
      <w:lvlJc w:val="left"/>
      <w:pPr>
        <w:ind w:left="720" w:hanging="360"/>
      </w:pPr>
      <w:rPr>
        <w:rFonts w:ascii="Symbol" w:hAnsi="Symbol"/>
      </w:rPr>
    </w:lvl>
  </w:abstractNum>
  <w:abstractNum w:abstractNumId="35" w15:restartNumberingAfterBreak="0">
    <w:nsid w:val="78A11332"/>
    <w:multiLevelType w:val="hybridMultilevel"/>
    <w:tmpl w:val="4516B95E"/>
    <w:lvl w:ilvl="0" w:tplc="F0DCEA1A">
      <w:start w:val="1"/>
      <w:numFmt w:val="decimal"/>
      <w:lvlText w:val="%1."/>
      <w:lvlJc w:val="left"/>
      <w:pPr>
        <w:ind w:left="1020" w:hanging="360"/>
      </w:pPr>
    </w:lvl>
    <w:lvl w:ilvl="1" w:tplc="8860600A">
      <w:start w:val="1"/>
      <w:numFmt w:val="decimal"/>
      <w:lvlText w:val="%2."/>
      <w:lvlJc w:val="left"/>
      <w:pPr>
        <w:ind w:left="1020" w:hanging="360"/>
      </w:pPr>
    </w:lvl>
    <w:lvl w:ilvl="2" w:tplc="F2EA85EE">
      <w:start w:val="1"/>
      <w:numFmt w:val="decimal"/>
      <w:lvlText w:val="%3."/>
      <w:lvlJc w:val="left"/>
      <w:pPr>
        <w:ind w:left="1020" w:hanging="360"/>
      </w:pPr>
    </w:lvl>
    <w:lvl w:ilvl="3" w:tplc="755843AE">
      <w:start w:val="1"/>
      <w:numFmt w:val="decimal"/>
      <w:lvlText w:val="%4."/>
      <w:lvlJc w:val="left"/>
      <w:pPr>
        <w:ind w:left="1020" w:hanging="360"/>
      </w:pPr>
    </w:lvl>
    <w:lvl w:ilvl="4" w:tplc="CA0E059A">
      <w:start w:val="1"/>
      <w:numFmt w:val="decimal"/>
      <w:lvlText w:val="%5."/>
      <w:lvlJc w:val="left"/>
      <w:pPr>
        <w:ind w:left="1020" w:hanging="360"/>
      </w:pPr>
    </w:lvl>
    <w:lvl w:ilvl="5" w:tplc="2BFE3058">
      <w:start w:val="1"/>
      <w:numFmt w:val="decimal"/>
      <w:lvlText w:val="%6."/>
      <w:lvlJc w:val="left"/>
      <w:pPr>
        <w:ind w:left="1020" w:hanging="360"/>
      </w:pPr>
    </w:lvl>
    <w:lvl w:ilvl="6" w:tplc="FBDA62E6">
      <w:start w:val="1"/>
      <w:numFmt w:val="decimal"/>
      <w:lvlText w:val="%7."/>
      <w:lvlJc w:val="left"/>
      <w:pPr>
        <w:ind w:left="1020" w:hanging="360"/>
      </w:pPr>
    </w:lvl>
    <w:lvl w:ilvl="7" w:tplc="6B6EBFD8">
      <w:start w:val="1"/>
      <w:numFmt w:val="decimal"/>
      <w:lvlText w:val="%8."/>
      <w:lvlJc w:val="left"/>
      <w:pPr>
        <w:ind w:left="1020" w:hanging="360"/>
      </w:pPr>
    </w:lvl>
    <w:lvl w:ilvl="8" w:tplc="68F275FC">
      <w:start w:val="1"/>
      <w:numFmt w:val="decimal"/>
      <w:lvlText w:val="%9."/>
      <w:lvlJc w:val="left"/>
      <w:pPr>
        <w:ind w:left="1020" w:hanging="360"/>
      </w:pPr>
    </w:lvl>
  </w:abstractNum>
  <w:abstractNum w:abstractNumId="36" w15:restartNumberingAfterBreak="0">
    <w:nsid w:val="78C27C86"/>
    <w:multiLevelType w:val="hybridMultilevel"/>
    <w:tmpl w:val="7188E7D0"/>
    <w:lvl w:ilvl="0" w:tplc="A058BB34">
      <w:start w:val="1"/>
      <w:numFmt w:val="bullet"/>
      <w:lvlText w:val=""/>
      <w:lvlJc w:val="left"/>
      <w:pPr>
        <w:ind w:left="720" w:hanging="360"/>
      </w:pPr>
      <w:rPr>
        <w:rFonts w:ascii="Wingdings" w:hAnsi="Wingding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D296DE1"/>
    <w:multiLevelType w:val="hybridMultilevel"/>
    <w:tmpl w:val="6F860BAE"/>
    <w:lvl w:ilvl="0" w:tplc="EC507C6A">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E986876"/>
    <w:multiLevelType w:val="hybridMultilevel"/>
    <w:tmpl w:val="661A7D46"/>
    <w:lvl w:ilvl="0" w:tplc="4992C12E">
      <w:start w:val="1"/>
      <w:numFmt w:val="bullet"/>
      <w:lvlText w:val=""/>
      <w:lvlJc w:val="left"/>
      <w:pPr>
        <w:ind w:left="1080" w:hanging="360"/>
      </w:pPr>
      <w:rPr>
        <w:rFonts w:ascii="Symbol" w:hAnsi="Symbol"/>
      </w:rPr>
    </w:lvl>
    <w:lvl w:ilvl="1" w:tplc="7E2024BA">
      <w:start w:val="1"/>
      <w:numFmt w:val="bullet"/>
      <w:lvlText w:val=""/>
      <w:lvlJc w:val="left"/>
      <w:pPr>
        <w:ind w:left="1080" w:hanging="360"/>
      </w:pPr>
      <w:rPr>
        <w:rFonts w:ascii="Symbol" w:hAnsi="Symbol"/>
      </w:rPr>
    </w:lvl>
    <w:lvl w:ilvl="2" w:tplc="68087132">
      <w:start w:val="1"/>
      <w:numFmt w:val="bullet"/>
      <w:lvlText w:val=""/>
      <w:lvlJc w:val="left"/>
      <w:pPr>
        <w:ind w:left="1080" w:hanging="360"/>
      </w:pPr>
      <w:rPr>
        <w:rFonts w:ascii="Symbol" w:hAnsi="Symbol"/>
      </w:rPr>
    </w:lvl>
    <w:lvl w:ilvl="3" w:tplc="2306E750">
      <w:start w:val="1"/>
      <w:numFmt w:val="bullet"/>
      <w:lvlText w:val=""/>
      <w:lvlJc w:val="left"/>
      <w:pPr>
        <w:ind w:left="1080" w:hanging="360"/>
      </w:pPr>
      <w:rPr>
        <w:rFonts w:ascii="Symbol" w:hAnsi="Symbol"/>
      </w:rPr>
    </w:lvl>
    <w:lvl w:ilvl="4" w:tplc="93C0A72C">
      <w:start w:val="1"/>
      <w:numFmt w:val="bullet"/>
      <w:lvlText w:val=""/>
      <w:lvlJc w:val="left"/>
      <w:pPr>
        <w:ind w:left="1080" w:hanging="360"/>
      </w:pPr>
      <w:rPr>
        <w:rFonts w:ascii="Symbol" w:hAnsi="Symbol"/>
      </w:rPr>
    </w:lvl>
    <w:lvl w:ilvl="5" w:tplc="F56A6552">
      <w:start w:val="1"/>
      <w:numFmt w:val="bullet"/>
      <w:lvlText w:val=""/>
      <w:lvlJc w:val="left"/>
      <w:pPr>
        <w:ind w:left="1080" w:hanging="360"/>
      </w:pPr>
      <w:rPr>
        <w:rFonts w:ascii="Symbol" w:hAnsi="Symbol"/>
      </w:rPr>
    </w:lvl>
    <w:lvl w:ilvl="6" w:tplc="81120DAA">
      <w:start w:val="1"/>
      <w:numFmt w:val="bullet"/>
      <w:lvlText w:val=""/>
      <w:lvlJc w:val="left"/>
      <w:pPr>
        <w:ind w:left="1080" w:hanging="360"/>
      </w:pPr>
      <w:rPr>
        <w:rFonts w:ascii="Symbol" w:hAnsi="Symbol"/>
      </w:rPr>
    </w:lvl>
    <w:lvl w:ilvl="7" w:tplc="83EA2554">
      <w:start w:val="1"/>
      <w:numFmt w:val="bullet"/>
      <w:lvlText w:val=""/>
      <w:lvlJc w:val="left"/>
      <w:pPr>
        <w:ind w:left="1080" w:hanging="360"/>
      </w:pPr>
      <w:rPr>
        <w:rFonts w:ascii="Symbol" w:hAnsi="Symbol"/>
      </w:rPr>
    </w:lvl>
    <w:lvl w:ilvl="8" w:tplc="81D0675A">
      <w:start w:val="1"/>
      <w:numFmt w:val="bullet"/>
      <w:lvlText w:val=""/>
      <w:lvlJc w:val="left"/>
      <w:pPr>
        <w:ind w:left="1080" w:hanging="360"/>
      </w:pPr>
      <w:rPr>
        <w:rFonts w:ascii="Symbol" w:hAnsi="Symbol"/>
      </w:rPr>
    </w:lvl>
  </w:abstractNum>
  <w:num w:numId="1" w16cid:durableId="1400250246">
    <w:abstractNumId w:val="33"/>
  </w:num>
  <w:num w:numId="2" w16cid:durableId="1805271869">
    <w:abstractNumId w:val="29"/>
  </w:num>
  <w:num w:numId="3" w16cid:durableId="238635221">
    <w:abstractNumId w:val="3"/>
  </w:num>
  <w:num w:numId="4" w16cid:durableId="848064834">
    <w:abstractNumId w:val="5"/>
  </w:num>
  <w:num w:numId="5" w16cid:durableId="271132130">
    <w:abstractNumId w:val="0"/>
  </w:num>
  <w:num w:numId="6" w16cid:durableId="1426727061">
    <w:abstractNumId w:val="18"/>
  </w:num>
  <w:num w:numId="7" w16cid:durableId="563763120">
    <w:abstractNumId w:val="10"/>
  </w:num>
  <w:num w:numId="8" w16cid:durableId="374621603">
    <w:abstractNumId w:val="22"/>
  </w:num>
  <w:num w:numId="9" w16cid:durableId="1101989235">
    <w:abstractNumId w:val="27"/>
  </w:num>
  <w:num w:numId="10" w16cid:durableId="1301766366">
    <w:abstractNumId w:val="23"/>
  </w:num>
  <w:num w:numId="11" w16cid:durableId="1070034691">
    <w:abstractNumId w:val="31"/>
  </w:num>
  <w:num w:numId="12" w16cid:durableId="1477599370">
    <w:abstractNumId w:val="24"/>
  </w:num>
  <w:num w:numId="13" w16cid:durableId="2009090376">
    <w:abstractNumId w:val="32"/>
  </w:num>
  <w:num w:numId="14" w16cid:durableId="642849360">
    <w:abstractNumId w:val="12"/>
  </w:num>
  <w:num w:numId="15" w16cid:durableId="751662564">
    <w:abstractNumId w:val="36"/>
  </w:num>
  <w:num w:numId="16" w16cid:durableId="792139553">
    <w:abstractNumId w:val="1"/>
  </w:num>
  <w:num w:numId="17" w16cid:durableId="719323545">
    <w:abstractNumId w:val="7"/>
  </w:num>
  <w:num w:numId="18" w16cid:durableId="350644108">
    <w:abstractNumId w:val="6"/>
  </w:num>
  <w:num w:numId="19" w16cid:durableId="1784180066">
    <w:abstractNumId w:val="11"/>
  </w:num>
  <w:num w:numId="20" w16cid:durableId="904953847">
    <w:abstractNumId w:val="17"/>
  </w:num>
  <w:num w:numId="21" w16cid:durableId="185606155">
    <w:abstractNumId w:val="16"/>
  </w:num>
  <w:num w:numId="22" w16cid:durableId="828326924">
    <w:abstractNumId w:val="37"/>
  </w:num>
  <w:num w:numId="23" w16cid:durableId="506603985">
    <w:abstractNumId w:val="20"/>
  </w:num>
  <w:num w:numId="24" w16cid:durableId="1952735331">
    <w:abstractNumId w:val="4"/>
  </w:num>
  <w:num w:numId="25" w16cid:durableId="4457328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1080385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5186152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95774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45347577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62354075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46646583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8721056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1921965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25714181">
    <w:abstractNumId w:val="8"/>
  </w:num>
  <w:num w:numId="35" w16cid:durableId="1077903167">
    <w:abstractNumId w:val="21"/>
  </w:num>
  <w:num w:numId="36" w16cid:durableId="1886405193">
    <w:abstractNumId w:val="25"/>
  </w:num>
  <w:num w:numId="37" w16cid:durableId="318122006">
    <w:abstractNumId w:val="15"/>
  </w:num>
  <w:num w:numId="38" w16cid:durableId="1497040528">
    <w:abstractNumId w:val="34"/>
  </w:num>
  <w:num w:numId="39" w16cid:durableId="1282493631">
    <w:abstractNumId w:val="26"/>
  </w:num>
  <w:num w:numId="40" w16cid:durableId="1694652826">
    <w:abstractNumId w:val="13"/>
  </w:num>
  <w:num w:numId="41" w16cid:durableId="810054278">
    <w:abstractNumId w:val="2"/>
  </w:num>
  <w:num w:numId="42" w16cid:durableId="891038377">
    <w:abstractNumId w:val="30"/>
  </w:num>
  <w:num w:numId="43" w16cid:durableId="712576937">
    <w:abstractNumId w:val="28"/>
  </w:num>
  <w:num w:numId="44" w16cid:durableId="14887661">
    <w:abstractNumId w:val="14"/>
  </w:num>
  <w:num w:numId="45" w16cid:durableId="1784037086">
    <w:abstractNumId w:val="35"/>
  </w:num>
  <w:num w:numId="46" w16cid:durableId="2091391024">
    <w:abstractNumId w:val="38"/>
  </w:num>
  <w:num w:numId="47" w16cid:durableId="319969292">
    <w:abstractNumId w:val="19"/>
  </w:num>
  <w:num w:numId="48" w16cid:durableId="54410469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283D"/>
    <w:rsid w:val="000C04C1"/>
    <w:rsid w:val="003A159C"/>
    <w:rsid w:val="00574011"/>
    <w:rsid w:val="0057419D"/>
    <w:rsid w:val="00683009"/>
    <w:rsid w:val="006D729D"/>
    <w:rsid w:val="00705862"/>
    <w:rsid w:val="007341B2"/>
    <w:rsid w:val="008835BC"/>
    <w:rsid w:val="008F283D"/>
    <w:rsid w:val="00910173"/>
    <w:rsid w:val="009407B4"/>
    <w:rsid w:val="00973AED"/>
    <w:rsid w:val="009B4CFF"/>
    <w:rsid w:val="00AF01A1"/>
    <w:rsid w:val="00F534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770BB"/>
  <w15:chartTrackingRefBased/>
  <w15:docId w15:val="{49667019-38D0-41A8-9D77-4A2453296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283D"/>
    <w:rPr>
      <w:rFonts w:ascii="Calibri" w:eastAsia="Calibri" w:hAnsi="Calibri" w:cs="Times New Roman"/>
    </w:rPr>
  </w:style>
  <w:style w:type="paragraph" w:styleId="Heading1">
    <w:name w:val="heading 1"/>
    <w:basedOn w:val="Normal"/>
    <w:next w:val="Normal"/>
    <w:link w:val="Heading1Char"/>
    <w:uiPriority w:val="9"/>
    <w:qFormat/>
    <w:rsid w:val="008F283D"/>
    <w:pPr>
      <w:keepNext/>
      <w:keepLines/>
      <w:spacing w:before="240" w:after="0"/>
      <w:outlineLvl w:val="0"/>
    </w:pPr>
    <w:rPr>
      <w:rFonts w:ascii="Calibri Light" w:eastAsia="MS Gothic" w:hAnsi="Calibri Light"/>
      <w:color w:val="2E74B5"/>
      <w:sz w:val="32"/>
      <w:szCs w:val="32"/>
    </w:rPr>
  </w:style>
  <w:style w:type="paragraph" w:styleId="Heading2">
    <w:name w:val="heading 2"/>
    <w:basedOn w:val="Normal"/>
    <w:next w:val="Normal"/>
    <w:link w:val="Heading2Char"/>
    <w:qFormat/>
    <w:rsid w:val="008F283D"/>
    <w:pPr>
      <w:keepNext/>
      <w:spacing w:before="240" w:after="60" w:line="360" w:lineRule="auto"/>
      <w:jc w:val="both"/>
      <w:outlineLvl w:val="1"/>
    </w:pPr>
    <w:rPr>
      <w:rFonts w:ascii="Arial" w:eastAsia="Times New Roman" w:hAnsi="Arial" w:cs="Arial"/>
      <w:b/>
      <w:bCs/>
      <w:i/>
      <w:iCs/>
      <w:sz w:val="28"/>
      <w:szCs w:val="28"/>
    </w:rPr>
  </w:style>
  <w:style w:type="paragraph" w:styleId="Heading3">
    <w:name w:val="heading 3"/>
    <w:basedOn w:val="Normal"/>
    <w:next w:val="Normal"/>
    <w:link w:val="Heading3Char"/>
    <w:uiPriority w:val="9"/>
    <w:unhideWhenUsed/>
    <w:qFormat/>
    <w:rsid w:val="008F283D"/>
    <w:pPr>
      <w:keepNext/>
      <w:keepLines/>
      <w:spacing w:before="40" w:after="0"/>
      <w:outlineLvl w:val="2"/>
    </w:pPr>
    <w:rPr>
      <w:rFonts w:ascii="Calibri Light" w:eastAsia="MS Gothic"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283D"/>
    <w:rPr>
      <w:rFonts w:ascii="Calibri Light" w:eastAsia="MS Gothic" w:hAnsi="Calibri Light" w:cs="Times New Roman"/>
      <w:color w:val="2E74B5"/>
      <w:sz w:val="32"/>
      <w:szCs w:val="32"/>
    </w:rPr>
  </w:style>
  <w:style w:type="character" w:customStyle="1" w:styleId="Heading2Char">
    <w:name w:val="Heading 2 Char"/>
    <w:basedOn w:val="DefaultParagraphFont"/>
    <w:link w:val="Heading2"/>
    <w:rsid w:val="008F283D"/>
    <w:rPr>
      <w:rFonts w:ascii="Arial" w:eastAsia="Times New Roman" w:hAnsi="Arial" w:cs="Arial"/>
      <w:b/>
      <w:bCs/>
      <w:i/>
      <w:iCs/>
      <w:sz w:val="28"/>
      <w:szCs w:val="28"/>
    </w:rPr>
  </w:style>
  <w:style w:type="character" w:customStyle="1" w:styleId="Heading3Char">
    <w:name w:val="Heading 3 Char"/>
    <w:basedOn w:val="DefaultParagraphFont"/>
    <w:link w:val="Heading3"/>
    <w:uiPriority w:val="9"/>
    <w:rsid w:val="008F283D"/>
    <w:rPr>
      <w:rFonts w:ascii="Calibri Light" w:eastAsia="MS Gothic" w:hAnsi="Calibri Light" w:cs="Times New Roman"/>
      <w:color w:val="1F4D78"/>
      <w:sz w:val="24"/>
      <w:szCs w:val="24"/>
    </w:rPr>
  </w:style>
  <w:style w:type="paragraph" w:customStyle="1" w:styleId="paragraph">
    <w:name w:val="paragraph"/>
    <w:basedOn w:val="Normal"/>
    <w:rsid w:val="008F283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normaltextrun">
    <w:name w:val="normaltextrun"/>
    <w:basedOn w:val="DefaultParagraphFont"/>
    <w:rsid w:val="008F283D"/>
  </w:style>
  <w:style w:type="character" w:customStyle="1" w:styleId="apple-converted-space">
    <w:name w:val="apple-converted-space"/>
    <w:basedOn w:val="DefaultParagraphFont"/>
    <w:rsid w:val="008F283D"/>
  </w:style>
  <w:style w:type="character" w:customStyle="1" w:styleId="eop">
    <w:name w:val="eop"/>
    <w:basedOn w:val="DefaultParagraphFont"/>
    <w:rsid w:val="008F283D"/>
  </w:style>
  <w:style w:type="character" w:customStyle="1" w:styleId="spellingerror">
    <w:name w:val="spellingerror"/>
    <w:basedOn w:val="DefaultParagraphFont"/>
    <w:rsid w:val="008F283D"/>
  </w:style>
  <w:style w:type="paragraph" w:styleId="ListParagraph">
    <w:name w:val="List Paragraph"/>
    <w:basedOn w:val="Normal"/>
    <w:link w:val="ListParagraphChar"/>
    <w:uiPriority w:val="34"/>
    <w:qFormat/>
    <w:rsid w:val="008F283D"/>
    <w:pPr>
      <w:ind w:left="720"/>
      <w:contextualSpacing/>
    </w:pPr>
  </w:style>
  <w:style w:type="table" w:styleId="TableGrid">
    <w:name w:val="Table Grid"/>
    <w:basedOn w:val="TableNormal"/>
    <w:uiPriority w:val="39"/>
    <w:rsid w:val="008F283D"/>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8F283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F283D"/>
    <w:rPr>
      <w:rFonts w:ascii="Calibri" w:eastAsia="Calibri" w:hAnsi="Calibri" w:cs="Times New Roman"/>
      <w:sz w:val="20"/>
      <w:szCs w:val="20"/>
    </w:rPr>
  </w:style>
  <w:style w:type="character" w:styleId="EndnoteReference">
    <w:name w:val="endnote reference"/>
    <w:uiPriority w:val="99"/>
    <w:semiHidden/>
    <w:unhideWhenUsed/>
    <w:rsid w:val="008F283D"/>
    <w:rPr>
      <w:vertAlign w:val="superscript"/>
    </w:rPr>
  </w:style>
  <w:style w:type="paragraph" w:styleId="Header">
    <w:name w:val="header"/>
    <w:basedOn w:val="Normal"/>
    <w:link w:val="HeaderChar"/>
    <w:uiPriority w:val="99"/>
    <w:unhideWhenUsed/>
    <w:rsid w:val="008F283D"/>
    <w:pPr>
      <w:tabs>
        <w:tab w:val="center" w:pos="4677"/>
        <w:tab w:val="right" w:pos="9355"/>
      </w:tabs>
      <w:spacing w:after="0" w:line="240" w:lineRule="auto"/>
    </w:pPr>
  </w:style>
  <w:style w:type="character" w:customStyle="1" w:styleId="HeaderChar">
    <w:name w:val="Header Char"/>
    <w:basedOn w:val="DefaultParagraphFont"/>
    <w:link w:val="Header"/>
    <w:uiPriority w:val="99"/>
    <w:rsid w:val="008F283D"/>
    <w:rPr>
      <w:rFonts w:ascii="Calibri" w:eastAsia="Calibri" w:hAnsi="Calibri" w:cs="Times New Roman"/>
    </w:rPr>
  </w:style>
  <w:style w:type="paragraph" w:styleId="Footer">
    <w:name w:val="footer"/>
    <w:basedOn w:val="Normal"/>
    <w:link w:val="FooterChar"/>
    <w:uiPriority w:val="99"/>
    <w:unhideWhenUsed/>
    <w:rsid w:val="008F283D"/>
    <w:pPr>
      <w:tabs>
        <w:tab w:val="center" w:pos="4677"/>
        <w:tab w:val="right" w:pos="9355"/>
      </w:tabs>
      <w:spacing w:after="0" w:line="240" w:lineRule="auto"/>
    </w:pPr>
  </w:style>
  <w:style w:type="character" w:customStyle="1" w:styleId="FooterChar">
    <w:name w:val="Footer Char"/>
    <w:basedOn w:val="DefaultParagraphFont"/>
    <w:link w:val="Footer"/>
    <w:uiPriority w:val="99"/>
    <w:rsid w:val="008F283D"/>
    <w:rPr>
      <w:rFonts w:ascii="Calibri" w:eastAsia="Calibri" w:hAnsi="Calibri" w:cs="Times New Roman"/>
    </w:rPr>
  </w:style>
  <w:style w:type="paragraph" w:styleId="BalloonText">
    <w:name w:val="Balloon Text"/>
    <w:basedOn w:val="Normal"/>
    <w:link w:val="BalloonTextChar"/>
    <w:uiPriority w:val="99"/>
    <w:semiHidden/>
    <w:unhideWhenUsed/>
    <w:rsid w:val="008F28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283D"/>
    <w:rPr>
      <w:rFonts w:ascii="Tahoma" w:eastAsia="Calibri" w:hAnsi="Tahoma" w:cs="Tahoma"/>
      <w:sz w:val="16"/>
      <w:szCs w:val="16"/>
    </w:rPr>
  </w:style>
  <w:style w:type="character" w:styleId="PlaceholderText">
    <w:name w:val="Placeholder Text"/>
    <w:uiPriority w:val="99"/>
    <w:semiHidden/>
    <w:rsid w:val="008F283D"/>
    <w:rPr>
      <w:color w:val="808080"/>
    </w:rPr>
  </w:style>
  <w:style w:type="character" w:customStyle="1" w:styleId="ListParagraphChar">
    <w:name w:val="List Paragraph Char"/>
    <w:link w:val="ListParagraph"/>
    <w:uiPriority w:val="34"/>
    <w:rsid w:val="008F283D"/>
    <w:rPr>
      <w:rFonts w:ascii="Calibri" w:eastAsia="Calibri" w:hAnsi="Calibri" w:cs="Times New Roman"/>
    </w:rPr>
  </w:style>
  <w:style w:type="paragraph" w:styleId="NormalWeb">
    <w:name w:val="Normal (Web)"/>
    <w:basedOn w:val="Normal"/>
    <w:uiPriority w:val="99"/>
    <w:unhideWhenUsed/>
    <w:rsid w:val="008F283D"/>
    <w:pPr>
      <w:spacing w:before="100" w:beforeAutospacing="1" w:after="100" w:afterAutospacing="1" w:line="240" w:lineRule="auto"/>
    </w:pPr>
    <w:rPr>
      <w:rFonts w:ascii="Times New Roman" w:eastAsia="Times New Roman" w:hAnsi="Times New Roman"/>
      <w:sz w:val="24"/>
      <w:szCs w:val="24"/>
    </w:rPr>
  </w:style>
  <w:style w:type="paragraph" w:customStyle="1" w:styleId="Absatz">
    <w:name w:val="Absatz"/>
    <w:basedOn w:val="Normal"/>
    <w:uiPriority w:val="1"/>
    <w:qFormat/>
    <w:rsid w:val="008F283D"/>
    <w:pPr>
      <w:spacing w:before="250" w:after="0" w:line="250" w:lineRule="atLeast"/>
    </w:pPr>
    <w:rPr>
      <w:rFonts w:ascii="Verdana" w:hAnsi="Verdana"/>
      <w:sz w:val="19"/>
    </w:rPr>
  </w:style>
  <w:style w:type="paragraph" w:customStyle="1" w:styleId="Default">
    <w:name w:val="Default"/>
    <w:rsid w:val="008F283D"/>
    <w:pPr>
      <w:autoSpaceDE w:val="0"/>
      <w:autoSpaceDN w:val="0"/>
      <w:adjustRightInd w:val="0"/>
      <w:spacing w:after="0" w:line="240" w:lineRule="auto"/>
    </w:pPr>
    <w:rPr>
      <w:rFonts w:ascii="Calibri" w:eastAsia="Times New Roman" w:hAnsi="Calibri" w:cs="Calibri"/>
      <w:color w:val="000000"/>
      <w:sz w:val="24"/>
      <w:szCs w:val="24"/>
      <w:lang w:eastAsia="en-MY"/>
    </w:rPr>
  </w:style>
  <w:style w:type="character" w:styleId="CommentReference">
    <w:name w:val="annotation reference"/>
    <w:uiPriority w:val="99"/>
    <w:semiHidden/>
    <w:unhideWhenUsed/>
    <w:rsid w:val="008F283D"/>
    <w:rPr>
      <w:sz w:val="16"/>
      <w:szCs w:val="16"/>
    </w:rPr>
  </w:style>
  <w:style w:type="paragraph" w:styleId="CommentText">
    <w:name w:val="annotation text"/>
    <w:basedOn w:val="Normal"/>
    <w:link w:val="CommentTextChar"/>
    <w:uiPriority w:val="99"/>
    <w:unhideWhenUsed/>
    <w:rsid w:val="008F283D"/>
    <w:rPr>
      <w:sz w:val="20"/>
      <w:szCs w:val="20"/>
    </w:rPr>
  </w:style>
  <w:style w:type="character" w:customStyle="1" w:styleId="CommentTextChar">
    <w:name w:val="Comment Text Char"/>
    <w:basedOn w:val="DefaultParagraphFont"/>
    <w:link w:val="CommentText"/>
    <w:uiPriority w:val="99"/>
    <w:rsid w:val="008F283D"/>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8F283D"/>
    <w:rPr>
      <w:b/>
      <w:bCs/>
    </w:rPr>
  </w:style>
  <w:style w:type="character" w:customStyle="1" w:styleId="CommentSubjectChar">
    <w:name w:val="Comment Subject Char"/>
    <w:basedOn w:val="CommentTextChar"/>
    <w:link w:val="CommentSubject"/>
    <w:uiPriority w:val="99"/>
    <w:semiHidden/>
    <w:rsid w:val="008F283D"/>
    <w:rPr>
      <w:rFonts w:ascii="Calibri" w:eastAsia="Calibri" w:hAnsi="Calibri" w:cs="Times New Roman"/>
      <w:b/>
      <w:bCs/>
      <w:sz w:val="20"/>
      <w:szCs w:val="20"/>
    </w:rPr>
  </w:style>
  <w:style w:type="paragraph" w:styleId="FootnoteText">
    <w:name w:val="footnote text"/>
    <w:basedOn w:val="Normal"/>
    <w:link w:val="FootnoteTextChar"/>
    <w:uiPriority w:val="99"/>
    <w:unhideWhenUsed/>
    <w:rsid w:val="008F283D"/>
    <w:rPr>
      <w:sz w:val="20"/>
      <w:szCs w:val="20"/>
    </w:rPr>
  </w:style>
  <w:style w:type="character" w:customStyle="1" w:styleId="FootnoteTextChar">
    <w:name w:val="Footnote Text Char"/>
    <w:basedOn w:val="DefaultParagraphFont"/>
    <w:link w:val="FootnoteText"/>
    <w:uiPriority w:val="99"/>
    <w:rsid w:val="008F283D"/>
    <w:rPr>
      <w:rFonts w:ascii="Calibri" w:eastAsia="Calibri" w:hAnsi="Calibri" w:cs="Times New Roman"/>
      <w:sz w:val="20"/>
      <w:szCs w:val="20"/>
    </w:rPr>
  </w:style>
  <w:style w:type="character" w:styleId="FootnoteReference">
    <w:name w:val="footnote reference"/>
    <w:uiPriority w:val="99"/>
    <w:semiHidden/>
    <w:unhideWhenUsed/>
    <w:rsid w:val="008F283D"/>
    <w:rPr>
      <w:vertAlign w:val="superscript"/>
    </w:rPr>
  </w:style>
  <w:style w:type="table" w:styleId="ListTable2-Accent3">
    <w:name w:val="List Table 2 Accent 3"/>
    <w:basedOn w:val="TableNormal"/>
    <w:uiPriority w:val="47"/>
    <w:rsid w:val="008F283D"/>
    <w:pPr>
      <w:spacing w:after="0" w:line="240" w:lineRule="auto"/>
    </w:pPr>
    <w:rPr>
      <w:rFonts w:ascii="Calibri" w:eastAsia="Calibri" w:hAnsi="Calibri" w:cs="Times New Roman"/>
      <w:sz w:val="20"/>
      <w:szCs w:val="20"/>
    </w:rPr>
    <w:tblPr>
      <w:tblStyleRowBandSize w:val="1"/>
      <w:tblStyleColBandSize w:val="1"/>
      <w:tblBorders>
        <w:top w:val="single" w:sz="4" w:space="0" w:color="C9C9C9"/>
        <w:bottom w:val="single" w:sz="4" w:space="0" w:color="C9C9C9"/>
        <w:insideH w:val="single" w:sz="4" w:space="0" w:color="C9C9C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styleId="BodyText">
    <w:name w:val="Body Text"/>
    <w:basedOn w:val="Normal"/>
    <w:link w:val="BodyTextChar"/>
    <w:uiPriority w:val="1"/>
    <w:qFormat/>
    <w:rsid w:val="008F283D"/>
    <w:pPr>
      <w:widowControl w:val="0"/>
      <w:spacing w:after="0" w:line="240" w:lineRule="auto"/>
      <w:ind w:left="821"/>
    </w:pPr>
    <w:rPr>
      <w:rFonts w:cs="Arial"/>
      <w:sz w:val="20"/>
      <w:szCs w:val="20"/>
    </w:rPr>
  </w:style>
  <w:style w:type="character" w:customStyle="1" w:styleId="BodyTextChar">
    <w:name w:val="Body Text Char"/>
    <w:basedOn w:val="DefaultParagraphFont"/>
    <w:link w:val="BodyText"/>
    <w:uiPriority w:val="1"/>
    <w:rsid w:val="008F283D"/>
    <w:rPr>
      <w:rFonts w:ascii="Calibri" w:eastAsia="Calibri" w:hAnsi="Calibri" w:cs="Arial"/>
      <w:sz w:val="20"/>
      <w:szCs w:val="20"/>
    </w:rPr>
  </w:style>
  <w:style w:type="table" w:styleId="PlainTable2">
    <w:name w:val="Plain Table 2"/>
    <w:basedOn w:val="TableNormal"/>
    <w:uiPriority w:val="42"/>
    <w:rsid w:val="008F283D"/>
    <w:pPr>
      <w:spacing w:after="0" w:line="240" w:lineRule="auto"/>
    </w:pPr>
    <w:rPr>
      <w:rFonts w:ascii="Calibri" w:eastAsia="Calibri" w:hAnsi="Calibri" w:cs="Times New Roman"/>
      <w:sz w:val="20"/>
      <w:szCs w:val="20"/>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PlainTable1">
    <w:name w:val="Plain Table 1"/>
    <w:basedOn w:val="TableNormal"/>
    <w:uiPriority w:val="41"/>
    <w:rsid w:val="008F283D"/>
    <w:pPr>
      <w:spacing w:after="0" w:line="240" w:lineRule="auto"/>
    </w:pPr>
    <w:rPr>
      <w:rFonts w:ascii="Calibri" w:eastAsia="Calibri" w:hAnsi="Calibri" w:cs="Times New Roman"/>
      <w:sz w:val="20"/>
      <w:szCs w:val="20"/>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TOCHeading">
    <w:name w:val="TOC Heading"/>
    <w:basedOn w:val="Heading1"/>
    <w:next w:val="Normal"/>
    <w:uiPriority w:val="39"/>
    <w:unhideWhenUsed/>
    <w:qFormat/>
    <w:rsid w:val="008F283D"/>
    <w:pPr>
      <w:outlineLvl w:val="9"/>
    </w:pPr>
  </w:style>
  <w:style w:type="paragraph" w:styleId="TOC1">
    <w:name w:val="toc 1"/>
    <w:basedOn w:val="Normal"/>
    <w:next w:val="Normal"/>
    <w:autoRedefine/>
    <w:uiPriority w:val="39"/>
    <w:unhideWhenUsed/>
    <w:rsid w:val="008F283D"/>
    <w:pPr>
      <w:spacing w:after="100"/>
    </w:pPr>
    <w:rPr>
      <w:b/>
      <w:color w:val="0070C0"/>
    </w:rPr>
  </w:style>
  <w:style w:type="paragraph" w:styleId="TOC3">
    <w:name w:val="toc 3"/>
    <w:basedOn w:val="Normal"/>
    <w:next w:val="Normal"/>
    <w:autoRedefine/>
    <w:uiPriority w:val="39"/>
    <w:unhideWhenUsed/>
    <w:rsid w:val="008F283D"/>
    <w:pPr>
      <w:spacing w:after="100"/>
      <w:ind w:left="440"/>
    </w:pPr>
  </w:style>
  <w:style w:type="paragraph" w:styleId="TOC2">
    <w:name w:val="toc 2"/>
    <w:basedOn w:val="Normal"/>
    <w:next w:val="Normal"/>
    <w:autoRedefine/>
    <w:uiPriority w:val="39"/>
    <w:unhideWhenUsed/>
    <w:rsid w:val="008F283D"/>
    <w:pPr>
      <w:spacing w:after="100"/>
      <w:ind w:left="220"/>
    </w:pPr>
    <w:rPr>
      <w:sz w:val="20"/>
    </w:rPr>
  </w:style>
  <w:style w:type="character" w:styleId="Hyperlink">
    <w:name w:val="Hyperlink"/>
    <w:uiPriority w:val="99"/>
    <w:unhideWhenUsed/>
    <w:rsid w:val="008F283D"/>
    <w:rPr>
      <w:color w:val="0563C1"/>
      <w:u w:val="single"/>
    </w:rPr>
  </w:style>
  <w:style w:type="character" w:customStyle="1" w:styleId="UnresolvedMention1">
    <w:name w:val="Unresolved Mention1"/>
    <w:basedOn w:val="DefaultParagraphFont"/>
    <w:uiPriority w:val="99"/>
    <w:semiHidden/>
    <w:unhideWhenUsed/>
    <w:rsid w:val="008F283D"/>
    <w:rPr>
      <w:color w:val="605E5C"/>
      <w:shd w:val="clear" w:color="auto" w:fill="E1DFDD"/>
    </w:rPr>
  </w:style>
  <w:style w:type="character" w:styleId="FollowedHyperlink">
    <w:name w:val="FollowedHyperlink"/>
    <w:basedOn w:val="DefaultParagraphFont"/>
    <w:uiPriority w:val="99"/>
    <w:semiHidden/>
    <w:unhideWhenUsed/>
    <w:rsid w:val="008F283D"/>
    <w:rPr>
      <w:color w:val="954F72" w:themeColor="followedHyperlink"/>
      <w:u w:val="single"/>
    </w:rPr>
  </w:style>
  <w:style w:type="character" w:styleId="Strong">
    <w:name w:val="Strong"/>
    <w:basedOn w:val="DefaultParagraphFont"/>
    <w:uiPriority w:val="22"/>
    <w:qFormat/>
    <w:rsid w:val="008F283D"/>
    <w:rPr>
      <w:b/>
      <w:bCs/>
    </w:rPr>
  </w:style>
  <w:style w:type="paragraph" w:styleId="Revision">
    <w:name w:val="Revision"/>
    <w:hidden/>
    <w:uiPriority w:val="99"/>
    <w:semiHidden/>
    <w:rsid w:val="008F283D"/>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C436182099A4394A9B2B414453EA6E5"/>
        <w:category>
          <w:name w:val="General"/>
          <w:gallery w:val="placeholder"/>
        </w:category>
        <w:types>
          <w:type w:val="bbPlcHdr"/>
        </w:types>
        <w:behaviors>
          <w:behavior w:val="content"/>
        </w:behaviors>
        <w:guid w:val="{1FA71679-F424-486B-904F-08EEE231B1A2}"/>
      </w:docPartPr>
      <w:docPartBody>
        <w:p w:rsidR="00A804E6" w:rsidRDefault="008F569D" w:rsidP="008F569D">
          <w:pPr>
            <w:pStyle w:val="AC436182099A4394A9B2B414453EA6E5"/>
          </w:pPr>
          <w:r w:rsidRPr="00324454">
            <w:rPr>
              <w:rStyle w:val="PlaceholderText"/>
            </w:rPr>
            <w:t>Choose an item.</w:t>
          </w:r>
        </w:p>
      </w:docPartBody>
    </w:docPart>
    <w:docPart>
      <w:docPartPr>
        <w:name w:val="C0479856C5DD4FC994F40E8F594C1BF8"/>
        <w:category>
          <w:name w:val="General"/>
          <w:gallery w:val="placeholder"/>
        </w:category>
        <w:types>
          <w:type w:val="bbPlcHdr"/>
        </w:types>
        <w:behaviors>
          <w:behavior w:val="content"/>
        </w:behaviors>
        <w:guid w:val="{A6B93658-C40A-455D-8B01-1D3F099AC2E1}"/>
      </w:docPartPr>
      <w:docPartBody>
        <w:p w:rsidR="00A804E6" w:rsidRDefault="008F569D" w:rsidP="008F569D">
          <w:pPr>
            <w:pStyle w:val="C0479856C5DD4FC994F40E8F594C1BF8"/>
          </w:pPr>
          <w:r w:rsidRPr="00C74057">
            <w:rPr>
              <w:rStyle w:val="PlaceholderText"/>
            </w:rPr>
            <w:t>Choose an item.</w:t>
          </w:r>
        </w:p>
      </w:docPartBody>
    </w:docPart>
    <w:docPart>
      <w:docPartPr>
        <w:name w:val="6EC2EF4CB3A743DF9640BA7A8EFF5D5E"/>
        <w:category>
          <w:name w:val="General"/>
          <w:gallery w:val="placeholder"/>
        </w:category>
        <w:types>
          <w:type w:val="bbPlcHdr"/>
        </w:types>
        <w:behaviors>
          <w:behavior w:val="content"/>
        </w:behaviors>
        <w:guid w:val="{72B0051C-C1CB-4CD5-9A7F-E980EE2A4711}"/>
      </w:docPartPr>
      <w:docPartBody>
        <w:p w:rsidR="00A804E6" w:rsidRDefault="008F569D" w:rsidP="008F569D">
          <w:pPr>
            <w:pStyle w:val="6EC2EF4CB3A743DF9640BA7A8EFF5D5E"/>
          </w:pPr>
          <w:r w:rsidRPr="00CB0935">
            <w:rPr>
              <w:rStyle w:val="PlaceholderText"/>
            </w:rPr>
            <w:t>Choose an item.</w:t>
          </w:r>
        </w:p>
      </w:docPartBody>
    </w:docPart>
    <w:docPart>
      <w:docPartPr>
        <w:name w:val="1E858F2D7D73417CAE306EDBCC3DDC9C"/>
        <w:category>
          <w:name w:val="General"/>
          <w:gallery w:val="placeholder"/>
        </w:category>
        <w:types>
          <w:type w:val="bbPlcHdr"/>
        </w:types>
        <w:behaviors>
          <w:behavior w:val="content"/>
        </w:behaviors>
        <w:guid w:val="{CE5FFEAC-E7A8-4FF8-A621-BDDD75720D13}"/>
      </w:docPartPr>
      <w:docPartBody>
        <w:p w:rsidR="00A804E6" w:rsidRDefault="008F569D" w:rsidP="008F569D">
          <w:pPr>
            <w:pStyle w:val="1E858F2D7D73417CAE306EDBCC3DDC9C"/>
          </w:pPr>
          <w:r w:rsidRPr="00CB0935">
            <w:rPr>
              <w:rStyle w:val="PlaceholderText"/>
            </w:rPr>
            <w:t>Choose an item.</w:t>
          </w:r>
        </w:p>
      </w:docPartBody>
    </w:docPart>
    <w:docPart>
      <w:docPartPr>
        <w:name w:val="1D9C8D2F47EE4CFD8739438CFF2D54EE"/>
        <w:category>
          <w:name w:val="General"/>
          <w:gallery w:val="placeholder"/>
        </w:category>
        <w:types>
          <w:type w:val="bbPlcHdr"/>
        </w:types>
        <w:behaviors>
          <w:behavior w:val="content"/>
        </w:behaviors>
        <w:guid w:val="{B2D76B05-CE0F-4ADA-92C0-FBF89026C7A4}"/>
      </w:docPartPr>
      <w:docPartBody>
        <w:p w:rsidR="00A804E6" w:rsidRDefault="008F569D" w:rsidP="008F569D">
          <w:pPr>
            <w:pStyle w:val="1D9C8D2F47EE4CFD8739438CFF2D54EE"/>
          </w:pPr>
          <w:r w:rsidRPr="00CB0935">
            <w:rPr>
              <w:rStyle w:val="PlaceholderText"/>
            </w:rPr>
            <w:t>Choose an item.</w:t>
          </w:r>
        </w:p>
      </w:docPartBody>
    </w:docPart>
    <w:docPart>
      <w:docPartPr>
        <w:name w:val="3471D76A4DF04D45973F273A46D13AF9"/>
        <w:category>
          <w:name w:val="General"/>
          <w:gallery w:val="placeholder"/>
        </w:category>
        <w:types>
          <w:type w:val="bbPlcHdr"/>
        </w:types>
        <w:behaviors>
          <w:behavior w:val="content"/>
        </w:behaviors>
        <w:guid w:val="{E0E913D1-A668-4A22-8AD1-3C5C6B41F6CA}"/>
      </w:docPartPr>
      <w:docPartBody>
        <w:p w:rsidR="00A804E6" w:rsidRDefault="008F569D" w:rsidP="008F569D">
          <w:pPr>
            <w:pStyle w:val="3471D76A4DF04D45973F273A46D13AF9"/>
          </w:pPr>
          <w:r w:rsidRPr="00CB0935">
            <w:rPr>
              <w:rStyle w:val="PlaceholderText"/>
            </w:rPr>
            <w:t>Choose an item.</w:t>
          </w:r>
        </w:p>
      </w:docPartBody>
    </w:docPart>
    <w:docPart>
      <w:docPartPr>
        <w:name w:val="DE6DF7935D174BDF8253919034455234"/>
        <w:category>
          <w:name w:val="General"/>
          <w:gallery w:val="placeholder"/>
        </w:category>
        <w:types>
          <w:type w:val="bbPlcHdr"/>
        </w:types>
        <w:behaviors>
          <w:behavior w:val="content"/>
        </w:behaviors>
        <w:guid w:val="{3FDC2706-362D-4DDF-B973-9B8415C676B9}"/>
      </w:docPartPr>
      <w:docPartBody>
        <w:p w:rsidR="00A804E6" w:rsidRDefault="008F569D" w:rsidP="008F569D">
          <w:pPr>
            <w:pStyle w:val="DE6DF7935D174BDF8253919034455234"/>
          </w:pPr>
          <w:r w:rsidRPr="00CB0935">
            <w:rPr>
              <w:rStyle w:val="PlaceholderText"/>
            </w:rPr>
            <w:t>Choose an item.</w:t>
          </w:r>
        </w:p>
      </w:docPartBody>
    </w:docPart>
    <w:docPart>
      <w:docPartPr>
        <w:name w:val="EC761CEBBA5644A5995DBDBA2C99F7CE"/>
        <w:category>
          <w:name w:val="General"/>
          <w:gallery w:val="placeholder"/>
        </w:category>
        <w:types>
          <w:type w:val="bbPlcHdr"/>
        </w:types>
        <w:behaviors>
          <w:behavior w:val="content"/>
        </w:behaviors>
        <w:guid w:val="{507C1000-BBB2-42D2-BA66-CE643D86CC2F}"/>
      </w:docPartPr>
      <w:docPartBody>
        <w:p w:rsidR="00A804E6" w:rsidRDefault="008F569D" w:rsidP="008F569D">
          <w:pPr>
            <w:pStyle w:val="EC761CEBBA5644A5995DBDBA2C99F7CE"/>
          </w:pPr>
          <w:r w:rsidRPr="00CB0935">
            <w:rPr>
              <w:rStyle w:val="PlaceholderText"/>
            </w:rPr>
            <w:t>Choose an item.</w:t>
          </w:r>
        </w:p>
      </w:docPartBody>
    </w:docPart>
    <w:docPart>
      <w:docPartPr>
        <w:name w:val="C86D69EF3AE74A6CA148E31552894FC6"/>
        <w:category>
          <w:name w:val="General"/>
          <w:gallery w:val="placeholder"/>
        </w:category>
        <w:types>
          <w:type w:val="bbPlcHdr"/>
        </w:types>
        <w:behaviors>
          <w:behavior w:val="content"/>
        </w:behaviors>
        <w:guid w:val="{3CF4F221-4DE0-429A-9946-AE3C20664DBD}"/>
      </w:docPartPr>
      <w:docPartBody>
        <w:p w:rsidR="00A804E6" w:rsidRDefault="008F569D" w:rsidP="008F569D">
          <w:pPr>
            <w:pStyle w:val="C86D69EF3AE74A6CA148E31552894FC6"/>
          </w:pPr>
          <w:r w:rsidRPr="00CB0935">
            <w:rPr>
              <w:rStyle w:val="PlaceholderText"/>
            </w:rPr>
            <w:t>Choose an item.</w:t>
          </w:r>
        </w:p>
      </w:docPartBody>
    </w:docPart>
    <w:docPart>
      <w:docPartPr>
        <w:name w:val="9330197BDC7E4739A6741E8329CF52EB"/>
        <w:category>
          <w:name w:val="General"/>
          <w:gallery w:val="placeholder"/>
        </w:category>
        <w:types>
          <w:type w:val="bbPlcHdr"/>
        </w:types>
        <w:behaviors>
          <w:behavior w:val="content"/>
        </w:behaviors>
        <w:guid w:val="{4D58CAB8-EFD0-4014-A046-B831B3FE9807}"/>
      </w:docPartPr>
      <w:docPartBody>
        <w:p w:rsidR="00A804E6" w:rsidRDefault="008F569D" w:rsidP="008F569D">
          <w:pPr>
            <w:pStyle w:val="9330197BDC7E4739A6741E8329CF52EB"/>
          </w:pPr>
          <w:r w:rsidRPr="00CB0935">
            <w:rPr>
              <w:rStyle w:val="PlaceholderText"/>
            </w:rPr>
            <w:t>Choose an item.</w:t>
          </w:r>
        </w:p>
      </w:docPartBody>
    </w:docPart>
    <w:docPart>
      <w:docPartPr>
        <w:name w:val="784C834C6F9246A997FE5B978D36EF08"/>
        <w:category>
          <w:name w:val="General"/>
          <w:gallery w:val="placeholder"/>
        </w:category>
        <w:types>
          <w:type w:val="bbPlcHdr"/>
        </w:types>
        <w:behaviors>
          <w:behavior w:val="content"/>
        </w:behaviors>
        <w:guid w:val="{CD5ABC0E-29F5-4688-A381-6E37553B3C4F}"/>
      </w:docPartPr>
      <w:docPartBody>
        <w:p w:rsidR="00A804E6" w:rsidRDefault="008F569D" w:rsidP="008F569D">
          <w:pPr>
            <w:pStyle w:val="784C834C6F9246A997FE5B978D36EF08"/>
          </w:pPr>
          <w:r w:rsidRPr="00CB0935">
            <w:rPr>
              <w:rStyle w:val="PlaceholderText"/>
            </w:rPr>
            <w:t>Choose an item.</w:t>
          </w:r>
        </w:p>
      </w:docPartBody>
    </w:docPart>
    <w:docPart>
      <w:docPartPr>
        <w:name w:val="522D41E5707F4F1582510B9220636C2B"/>
        <w:category>
          <w:name w:val="General"/>
          <w:gallery w:val="placeholder"/>
        </w:category>
        <w:types>
          <w:type w:val="bbPlcHdr"/>
        </w:types>
        <w:behaviors>
          <w:behavior w:val="content"/>
        </w:behaviors>
        <w:guid w:val="{C8C04D87-69F9-4CA7-BDF6-CDDEA68BC607}"/>
      </w:docPartPr>
      <w:docPartBody>
        <w:p w:rsidR="00A804E6" w:rsidRDefault="008F569D" w:rsidP="008F569D">
          <w:pPr>
            <w:pStyle w:val="522D41E5707F4F1582510B9220636C2B"/>
          </w:pPr>
          <w:r w:rsidRPr="00CB0935">
            <w:rPr>
              <w:rStyle w:val="PlaceholderText"/>
            </w:rPr>
            <w:t>Choose an item.</w:t>
          </w:r>
        </w:p>
      </w:docPartBody>
    </w:docPart>
    <w:docPart>
      <w:docPartPr>
        <w:name w:val="9BB4D757A39A47AFAABA5062008204A1"/>
        <w:category>
          <w:name w:val="General"/>
          <w:gallery w:val="placeholder"/>
        </w:category>
        <w:types>
          <w:type w:val="bbPlcHdr"/>
        </w:types>
        <w:behaviors>
          <w:behavior w:val="content"/>
        </w:behaviors>
        <w:guid w:val="{8491D20D-034E-4061-945E-B7E4A5CBFDAC}"/>
      </w:docPartPr>
      <w:docPartBody>
        <w:p w:rsidR="00A804E6" w:rsidRDefault="008F569D" w:rsidP="008F569D">
          <w:pPr>
            <w:pStyle w:val="9BB4D757A39A47AFAABA5062008204A1"/>
          </w:pPr>
          <w:r w:rsidRPr="00CB0935">
            <w:rPr>
              <w:rStyle w:val="PlaceholderText"/>
            </w:rPr>
            <w:t>Choose an item.</w:t>
          </w:r>
        </w:p>
      </w:docPartBody>
    </w:docPart>
    <w:docPart>
      <w:docPartPr>
        <w:name w:val="38D77EE77EB54BC8B5350DA81625052A"/>
        <w:category>
          <w:name w:val="General"/>
          <w:gallery w:val="placeholder"/>
        </w:category>
        <w:types>
          <w:type w:val="bbPlcHdr"/>
        </w:types>
        <w:behaviors>
          <w:behavior w:val="content"/>
        </w:behaviors>
        <w:guid w:val="{36121037-EB5E-4658-9C87-6DC21247533C}"/>
      </w:docPartPr>
      <w:docPartBody>
        <w:p w:rsidR="00A804E6" w:rsidRDefault="008F569D" w:rsidP="008F569D">
          <w:pPr>
            <w:pStyle w:val="38D77EE77EB54BC8B5350DA81625052A"/>
          </w:pPr>
          <w:r w:rsidRPr="00CB0935">
            <w:rPr>
              <w:rStyle w:val="PlaceholderText"/>
            </w:rPr>
            <w:t>Choose an item.</w:t>
          </w:r>
        </w:p>
      </w:docPartBody>
    </w:docPart>
    <w:docPart>
      <w:docPartPr>
        <w:name w:val="8EE646947A404F8189723B2C21A49404"/>
        <w:category>
          <w:name w:val="General"/>
          <w:gallery w:val="placeholder"/>
        </w:category>
        <w:types>
          <w:type w:val="bbPlcHdr"/>
        </w:types>
        <w:behaviors>
          <w:behavior w:val="content"/>
        </w:behaviors>
        <w:guid w:val="{1750B90B-A2EF-4E3D-AA94-B524ED0C8F74}"/>
      </w:docPartPr>
      <w:docPartBody>
        <w:p w:rsidR="00A804E6" w:rsidRDefault="008F569D" w:rsidP="008F569D">
          <w:pPr>
            <w:pStyle w:val="8EE646947A404F8189723B2C21A49404"/>
          </w:pPr>
          <w:r w:rsidRPr="00CB0935">
            <w:rPr>
              <w:rStyle w:val="PlaceholderText"/>
            </w:rPr>
            <w:t>Choose an item.</w:t>
          </w:r>
        </w:p>
      </w:docPartBody>
    </w:docPart>
    <w:docPart>
      <w:docPartPr>
        <w:name w:val="471E1D4BE4D343C192AD9EF0A7A1FD42"/>
        <w:category>
          <w:name w:val="General"/>
          <w:gallery w:val="placeholder"/>
        </w:category>
        <w:types>
          <w:type w:val="bbPlcHdr"/>
        </w:types>
        <w:behaviors>
          <w:behavior w:val="content"/>
        </w:behaviors>
        <w:guid w:val="{354E4CBC-0707-4C83-9982-7D9B3A95D11A}"/>
      </w:docPartPr>
      <w:docPartBody>
        <w:p w:rsidR="00A804E6" w:rsidRDefault="008F569D" w:rsidP="008F569D">
          <w:pPr>
            <w:pStyle w:val="471E1D4BE4D343C192AD9EF0A7A1FD42"/>
          </w:pPr>
          <w:r w:rsidRPr="00CB0935">
            <w:rPr>
              <w:rStyle w:val="PlaceholderText"/>
            </w:rPr>
            <w:t>Choose an item.</w:t>
          </w:r>
        </w:p>
      </w:docPartBody>
    </w:docPart>
    <w:docPart>
      <w:docPartPr>
        <w:name w:val="C158B35053C640FB89CAE2DB8489E84E"/>
        <w:category>
          <w:name w:val="General"/>
          <w:gallery w:val="placeholder"/>
        </w:category>
        <w:types>
          <w:type w:val="bbPlcHdr"/>
        </w:types>
        <w:behaviors>
          <w:behavior w:val="content"/>
        </w:behaviors>
        <w:guid w:val="{3AB0D45E-BF6E-42C6-A786-FDEA8270CEF1}"/>
      </w:docPartPr>
      <w:docPartBody>
        <w:p w:rsidR="00A804E6" w:rsidRDefault="008F569D" w:rsidP="008F569D">
          <w:pPr>
            <w:pStyle w:val="C158B35053C640FB89CAE2DB8489E84E"/>
          </w:pPr>
          <w:r w:rsidRPr="00CB0935">
            <w:rPr>
              <w:rStyle w:val="PlaceholderText"/>
            </w:rPr>
            <w:t>Choose an item.</w:t>
          </w:r>
        </w:p>
      </w:docPartBody>
    </w:docPart>
    <w:docPart>
      <w:docPartPr>
        <w:name w:val="196FAB2351384BCA8D4A831DCCCAF85C"/>
        <w:category>
          <w:name w:val="General"/>
          <w:gallery w:val="placeholder"/>
        </w:category>
        <w:types>
          <w:type w:val="bbPlcHdr"/>
        </w:types>
        <w:behaviors>
          <w:behavior w:val="content"/>
        </w:behaviors>
        <w:guid w:val="{5AD871BF-9A0F-447E-8352-693CC70A47CB}"/>
      </w:docPartPr>
      <w:docPartBody>
        <w:p w:rsidR="00A804E6" w:rsidRDefault="008F569D" w:rsidP="008F569D">
          <w:pPr>
            <w:pStyle w:val="196FAB2351384BCA8D4A831DCCCAF85C"/>
          </w:pPr>
          <w:r w:rsidRPr="00CB0935">
            <w:rPr>
              <w:rStyle w:val="PlaceholderText"/>
            </w:rPr>
            <w:t>Choose an item.</w:t>
          </w:r>
        </w:p>
      </w:docPartBody>
    </w:docPart>
    <w:docPart>
      <w:docPartPr>
        <w:name w:val="CBBBC89620F249DDA9FD2BBFFFA57E80"/>
        <w:category>
          <w:name w:val="General"/>
          <w:gallery w:val="placeholder"/>
        </w:category>
        <w:types>
          <w:type w:val="bbPlcHdr"/>
        </w:types>
        <w:behaviors>
          <w:behavior w:val="content"/>
        </w:behaviors>
        <w:guid w:val="{A16816C3-908E-4425-A147-0A537855F481}"/>
      </w:docPartPr>
      <w:docPartBody>
        <w:p w:rsidR="00A804E6" w:rsidRDefault="008F569D" w:rsidP="008F569D">
          <w:pPr>
            <w:pStyle w:val="CBBBC89620F249DDA9FD2BBFFFA57E80"/>
          </w:pPr>
          <w:r w:rsidRPr="00CB0935">
            <w:rPr>
              <w:rStyle w:val="PlaceholderText"/>
            </w:rPr>
            <w:t>Choose an item.</w:t>
          </w:r>
        </w:p>
      </w:docPartBody>
    </w:docPart>
    <w:docPart>
      <w:docPartPr>
        <w:name w:val="EFA366EDC7DF41ED83FFF9312A32D1F1"/>
        <w:category>
          <w:name w:val="General"/>
          <w:gallery w:val="placeholder"/>
        </w:category>
        <w:types>
          <w:type w:val="bbPlcHdr"/>
        </w:types>
        <w:behaviors>
          <w:behavior w:val="content"/>
        </w:behaviors>
        <w:guid w:val="{3DF3C618-E36E-47F1-AF32-E56A07584DDD}"/>
      </w:docPartPr>
      <w:docPartBody>
        <w:p w:rsidR="00A804E6" w:rsidRDefault="008F569D" w:rsidP="008F569D">
          <w:pPr>
            <w:pStyle w:val="EFA366EDC7DF41ED83FFF9312A32D1F1"/>
          </w:pPr>
          <w:r w:rsidRPr="00CB0935">
            <w:rPr>
              <w:rStyle w:val="PlaceholderText"/>
            </w:rPr>
            <w:t>Choose an item.</w:t>
          </w:r>
        </w:p>
      </w:docPartBody>
    </w:docPart>
    <w:docPart>
      <w:docPartPr>
        <w:name w:val="E877B55D28784F319032F1090CB7ADFE"/>
        <w:category>
          <w:name w:val="General"/>
          <w:gallery w:val="placeholder"/>
        </w:category>
        <w:types>
          <w:type w:val="bbPlcHdr"/>
        </w:types>
        <w:behaviors>
          <w:behavior w:val="content"/>
        </w:behaviors>
        <w:guid w:val="{142D0149-9241-4F72-9173-B3F5EBA8C42C}"/>
      </w:docPartPr>
      <w:docPartBody>
        <w:p w:rsidR="00A804E6" w:rsidRDefault="008F569D" w:rsidP="008F569D">
          <w:pPr>
            <w:pStyle w:val="E877B55D28784F319032F1090CB7ADFE"/>
          </w:pPr>
          <w:r w:rsidRPr="00CB0935">
            <w:rPr>
              <w:rStyle w:val="PlaceholderText"/>
            </w:rPr>
            <w:t>Choose an item.</w:t>
          </w:r>
        </w:p>
      </w:docPartBody>
    </w:docPart>
    <w:docPart>
      <w:docPartPr>
        <w:name w:val="291BEBFDB1A74BDB99304337AA26D6C5"/>
        <w:category>
          <w:name w:val="General"/>
          <w:gallery w:val="placeholder"/>
        </w:category>
        <w:types>
          <w:type w:val="bbPlcHdr"/>
        </w:types>
        <w:behaviors>
          <w:behavior w:val="content"/>
        </w:behaviors>
        <w:guid w:val="{CE581D9D-DE87-456C-9210-C27E0AB1BA16}"/>
      </w:docPartPr>
      <w:docPartBody>
        <w:p w:rsidR="00A804E6" w:rsidRDefault="008F569D" w:rsidP="008F569D">
          <w:pPr>
            <w:pStyle w:val="291BEBFDB1A74BDB99304337AA26D6C5"/>
          </w:pPr>
          <w:r w:rsidRPr="00CB0935">
            <w:rPr>
              <w:rStyle w:val="PlaceholderText"/>
            </w:rPr>
            <w:t>Choose an item.</w:t>
          </w:r>
        </w:p>
      </w:docPartBody>
    </w:docPart>
    <w:docPart>
      <w:docPartPr>
        <w:name w:val="8FC6D0FF61C94EA4ABB657EA1E6A53E4"/>
        <w:category>
          <w:name w:val="General"/>
          <w:gallery w:val="placeholder"/>
        </w:category>
        <w:types>
          <w:type w:val="bbPlcHdr"/>
        </w:types>
        <w:behaviors>
          <w:behavior w:val="content"/>
        </w:behaviors>
        <w:guid w:val="{BC7809A5-0510-41A0-A4BB-6BC62831362D}"/>
      </w:docPartPr>
      <w:docPartBody>
        <w:p w:rsidR="00A804E6" w:rsidRDefault="008F569D" w:rsidP="008F569D">
          <w:pPr>
            <w:pStyle w:val="8FC6D0FF61C94EA4ABB657EA1E6A53E4"/>
          </w:pPr>
          <w:r w:rsidRPr="00CB0935">
            <w:rPr>
              <w:rStyle w:val="PlaceholderText"/>
            </w:rPr>
            <w:t>Choose an item.</w:t>
          </w:r>
        </w:p>
      </w:docPartBody>
    </w:docPart>
    <w:docPart>
      <w:docPartPr>
        <w:name w:val="0292954B31AE4D47AF9F676ADC96C164"/>
        <w:category>
          <w:name w:val="General"/>
          <w:gallery w:val="placeholder"/>
        </w:category>
        <w:types>
          <w:type w:val="bbPlcHdr"/>
        </w:types>
        <w:behaviors>
          <w:behavior w:val="content"/>
        </w:behaviors>
        <w:guid w:val="{F3CE5844-38E7-47FA-B2DA-B0BB5C39B34F}"/>
      </w:docPartPr>
      <w:docPartBody>
        <w:p w:rsidR="00A804E6" w:rsidRDefault="008F569D" w:rsidP="008F569D">
          <w:pPr>
            <w:pStyle w:val="0292954B31AE4D47AF9F676ADC96C164"/>
          </w:pPr>
          <w:r w:rsidRPr="00CB0935">
            <w:rPr>
              <w:rStyle w:val="PlaceholderText"/>
            </w:rPr>
            <w:t>Choose an item.</w:t>
          </w:r>
        </w:p>
      </w:docPartBody>
    </w:docPart>
    <w:docPart>
      <w:docPartPr>
        <w:name w:val="1E28F45B6F15445B99CF3272338CCDF4"/>
        <w:category>
          <w:name w:val="General"/>
          <w:gallery w:val="placeholder"/>
        </w:category>
        <w:types>
          <w:type w:val="bbPlcHdr"/>
        </w:types>
        <w:behaviors>
          <w:behavior w:val="content"/>
        </w:behaviors>
        <w:guid w:val="{A5394776-0D22-425A-A076-194CD4C6FDDF}"/>
      </w:docPartPr>
      <w:docPartBody>
        <w:p w:rsidR="00A804E6" w:rsidRDefault="008F569D" w:rsidP="008F569D">
          <w:pPr>
            <w:pStyle w:val="1E28F45B6F15445B99CF3272338CCDF4"/>
          </w:pPr>
          <w:r w:rsidRPr="00CB0935">
            <w:rPr>
              <w:rStyle w:val="PlaceholderText"/>
            </w:rPr>
            <w:t>Choose an item.</w:t>
          </w:r>
        </w:p>
      </w:docPartBody>
    </w:docPart>
    <w:docPart>
      <w:docPartPr>
        <w:name w:val="5CE921703D4246C582B10DF515E65A14"/>
        <w:category>
          <w:name w:val="General"/>
          <w:gallery w:val="placeholder"/>
        </w:category>
        <w:types>
          <w:type w:val="bbPlcHdr"/>
        </w:types>
        <w:behaviors>
          <w:behavior w:val="content"/>
        </w:behaviors>
        <w:guid w:val="{716EF5A8-2581-4C0C-8F31-833F644CAB73}"/>
      </w:docPartPr>
      <w:docPartBody>
        <w:p w:rsidR="00A804E6" w:rsidRDefault="008F569D" w:rsidP="008F569D">
          <w:pPr>
            <w:pStyle w:val="5CE921703D4246C582B10DF515E65A14"/>
          </w:pPr>
          <w:r w:rsidRPr="00CB0935">
            <w:rPr>
              <w:rStyle w:val="PlaceholderText"/>
            </w:rPr>
            <w:t>Choose an item.</w:t>
          </w:r>
        </w:p>
      </w:docPartBody>
    </w:docPart>
    <w:docPart>
      <w:docPartPr>
        <w:name w:val="90687EB4AAA044B091C2FFB4DBC7594C"/>
        <w:category>
          <w:name w:val="General"/>
          <w:gallery w:val="placeholder"/>
        </w:category>
        <w:types>
          <w:type w:val="bbPlcHdr"/>
        </w:types>
        <w:behaviors>
          <w:behavior w:val="content"/>
        </w:behaviors>
        <w:guid w:val="{EF59B57E-EA25-457B-817E-2551B802343B}"/>
      </w:docPartPr>
      <w:docPartBody>
        <w:p w:rsidR="00A804E6" w:rsidRDefault="008F569D" w:rsidP="008F569D">
          <w:pPr>
            <w:pStyle w:val="90687EB4AAA044B091C2FFB4DBC7594C"/>
          </w:pPr>
          <w:r w:rsidRPr="00CB0935">
            <w:rPr>
              <w:rStyle w:val="PlaceholderText"/>
            </w:rPr>
            <w:t>Choose an item.</w:t>
          </w:r>
        </w:p>
      </w:docPartBody>
    </w:docPart>
    <w:docPart>
      <w:docPartPr>
        <w:name w:val="5BC81C7145DC423A8D88A4EA1F815862"/>
        <w:category>
          <w:name w:val="General"/>
          <w:gallery w:val="placeholder"/>
        </w:category>
        <w:types>
          <w:type w:val="bbPlcHdr"/>
        </w:types>
        <w:behaviors>
          <w:behavior w:val="content"/>
        </w:behaviors>
        <w:guid w:val="{EB129125-3720-4BB8-8B2D-560F0A7691C4}"/>
      </w:docPartPr>
      <w:docPartBody>
        <w:p w:rsidR="00A804E6" w:rsidRDefault="008F569D" w:rsidP="008F569D">
          <w:pPr>
            <w:pStyle w:val="5BC81C7145DC423A8D88A4EA1F815862"/>
          </w:pPr>
          <w:r w:rsidRPr="00CB0935">
            <w:rPr>
              <w:rStyle w:val="PlaceholderText"/>
            </w:rPr>
            <w:t>Choose an item.</w:t>
          </w:r>
        </w:p>
      </w:docPartBody>
    </w:docPart>
    <w:docPart>
      <w:docPartPr>
        <w:name w:val="3EA3C56204A24194BA8EB215938624D7"/>
        <w:category>
          <w:name w:val="General"/>
          <w:gallery w:val="placeholder"/>
        </w:category>
        <w:types>
          <w:type w:val="bbPlcHdr"/>
        </w:types>
        <w:behaviors>
          <w:behavior w:val="content"/>
        </w:behaviors>
        <w:guid w:val="{8C54D301-6282-430E-963E-DA90754BDF2A}"/>
      </w:docPartPr>
      <w:docPartBody>
        <w:p w:rsidR="00A804E6" w:rsidRDefault="008F569D" w:rsidP="008F569D">
          <w:pPr>
            <w:pStyle w:val="3EA3C56204A24194BA8EB215938624D7"/>
          </w:pPr>
          <w:r w:rsidRPr="00CB0935">
            <w:rPr>
              <w:rStyle w:val="PlaceholderText"/>
            </w:rPr>
            <w:t>Choose an item.</w:t>
          </w:r>
        </w:p>
      </w:docPartBody>
    </w:docPart>
    <w:docPart>
      <w:docPartPr>
        <w:name w:val="992EA5E5E41F426DA71E098DE2079857"/>
        <w:category>
          <w:name w:val="General"/>
          <w:gallery w:val="placeholder"/>
        </w:category>
        <w:types>
          <w:type w:val="bbPlcHdr"/>
        </w:types>
        <w:behaviors>
          <w:behavior w:val="content"/>
        </w:behaviors>
        <w:guid w:val="{94A5D20B-8757-48C2-915B-340B0065BADD}"/>
      </w:docPartPr>
      <w:docPartBody>
        <w:p w:rsidR="00A804E6" w:rsidRDefault="008F569D" w:rsidP="008F569D">
          <w:pPr>
            <w:pStyle w:val="992EA5E5E41F426DA71E098DE2079857"/>
          </w:pPr>
          <w:r w:rsidRPr="00CB0935">
            <w:rPr>
              <w:rStyle w:val="PlaceholderText"/>
            </w:rPr>
            <w:t>Choose an item.</w:t>
          </w:r>
        </w:p>
      </w:docPartBody>
    </w:docPart>
    <w:docPart>
      <w:docPartPr>
        <w:name w:val="F92F6AEB3E8E41B1B6AF15CCC2C54DC1"/>
        <w:category>
          <w:name w:val="General"/>
          <w:gallery w:val="placeholder"/>
        </w:category>
        <w:types>
          <w:type w:val="bbPlcHdr"/>
        </w:types>
        <w:behaviors>
          <w:behavior w:val="content"/>
        </w:behaviors>
        <w:guid w:val="{0644F645-7ED3-4797-82DD-45841452EA80}"/>
      </w:docPartPr>
      <w:docPartBody>
        <w:p w:rsidR="00A804E6" w:rsidRDefault="008F569D" w:rsidP="008F569D">
          <w:pPr>
            <w:pStyle w:val="F92F6AEB3E8E41B1B6AF15CCC2C54DC1"/>
          </w:pPr>
          <w:r w:rsidRPr="00CB0935">
            <w:rPr>
              <w:rStyle w:val="PlaceholderText"/>
            </w:rPr>
            <w:t>Choose an item.</w:t>
          </w:r>
        </w:p>
      </w:docPartBody>
    </w:docPart>
    <w:docPart>
      <w:docPartPr>
        <w:name w:val="FB25EDB101644439A617EBFD6935D321"/>
        <w:category>
          <w:name w:val="General"/>
          <w:gallery w:val="placeholder"/>
        </w:category>
        <w:types>
          <w:type w:val="bbPlcHdr"/>
        </w:types>
        <w:behaviors>
          <w:behavior w:val="content"/>
        </w:behaviors>
        <w:guid w:val="{00EDEA5E-1479-4773-90B3-4D44F8262C0E}"/>
      </w:docPartPr>
      <w:docPartBody>
        <w:p w:rsidR="00A804E6" w:rsidRDefault="008F569D" w:rsidP="008F569D">
          <w:pPr>
            <w:pStyle w:val="FB25EDB101644439A617EBFD6935D321"/>
          </w:pPr>
          <w:r w:rsidRPr="00CB0935">
            <w:rPr>
              <w:rStyle w:val="PlaceholderText"/>
            </w:rPr>
            <w:t>Choose an item.</w:t>
          </w:r>
        </w:p>
      </w:docPartBody>
    </w:docPart>
    <w:docPart>
      <w:docPartPr>
        <w:name w:val="E5E665C897DF4E67847F99E0AF541F19"/>
        <w:category>
          <w:name w:val="General"/>
          <w:gallery w:val="placeholder"/>
        </w:category>
        <w:types>
          <w:type w:val="bbPlcHdr"/>
        </w:types>
        <w:behaviors>
          <w:behavior w:val="content"/>
        </w:behaviors>
        <w:guid w:val="{8F6E492A-56B6-45A6-8773-3A139666587F}"/>
      </w:docPartPr>
      <w:docPartBody>
        <w:p w:rsidR="00A804E6" w:rsidRDefault="008F569D" w:rsidP="008F569D">
          <w:pPr>
            <w:pStyle w:val="E5E665C897DF4E67847F99E0AF541F19"/>
          </w:pPr>
          <w:r w:rsidRPr="00CB0935">
            <w:rPr>
              <w:rStyle w:val="PlaceholderText"/>
            </w:rPr>
            <w:t>Choose an item.</w:t>
          </w:r>
        </w:p>
      </w:docPartBody>
    </w:docPart>
    <w:docPart>
      <w:docPartPr>
        <w:name w:val="FAE3F0B807B34D5683BCD5E9B0088739"/>
        <w:category>
          <w:name w:val="General"/>
          <w:gallery w:val="placeholder"/>
        </w:category>
        <w:types>
          <w:type w:val="bbPlcHdr"/>
        </w:types>
        <w:behaviors>
          <w:behavior w:val="content"/>
        </w:behaviors>
        <w:guid w:val="{FED68068-5303-42B4-83A8-7901A69C5FDF}"/>
      </w:docPartPr>
      <w:docPartBody>
        <w:p w:rsidR="00A804E6" w:rsidRDefault="008F569D" w:rsidP="008F569D">
          <w:pPr>
            <w:pStyle w:val="FAE3F0B807B34D5683BCD5E9B0088739"/>
          </w:pPr>
          <w:r w:rsidRPr="00CB0935">
            <w:rPr>
              <w:rStyle w:val="PlaceholderText"/>
            </w:rPr>
            <w:t>Choose an item.</w:t>
          </w:r>
        </w:p>
      </w:docPartBody>
    </w:docPart>
    <w:docPart>
      <w:docPartPr>
        <w:name w:val="E4E68AA6FF364C53811B3581EC87CED9"/>
        <w:category>
          <w:name w:val="General"/>
          <w:gallery w:val="placeholder"/>
        </w:category>
        <w:types>
          <w:type w:val="bbPlcHdr"/>
        </w:types>
        <w:behaviors>
          <w:behavior w:val="content"/>
        </w:behaviors>
        <w:guid w:val="{0AE16BBD-AE27-494F-9965-48E8AB013C06}"/>
      </w:docPartPr>
      <w:docPartBody>
        <w:p w:rsidR="004165D8" w:rsidRDefault="00E83111" w:rsidP="00E83111">
          <w:pPr>
            <w:pStyle w:val="E4E68AA6FF364C53811B3581EC87CED9"/>
          </w:pPr>
          <w:r w:rsidRPr="00CB0935">
            <w:rPr>
              <w:rStyle w:val="PlaceholderText"/>
            </w:rPr>
            <w:t>Choose an item.</w:t>
          </w:r>
        </w:p>
      </w:docPartBody>
    </w:docPart>
    <w:docPart>
      <w:docPartPr>
        <w:name w:val="D0900D02CC9941B2A970216CAC73DBD2"/>
        <w:category>
          <w:name w:val="General"/>
          <w:gallery w:val="placeholder"/>
        </w:category>
        <w:types>
          <w:type w:val="bbPlcHdr"/>
        </w:types>
        <w:behaviors>
          <w:behavior w:val="content"/>
        </w:behaviors>
        <w:guid w:val="{91AF7B7B-EC4D-4C7D-A6D4-BF2EED300820}"/>
      </w:docPartPr>
      <w:docPartBody>
        <w:p w:rsidR="004165D8" w:rsidRDefault="00E83111" w:rsidP="00E83111">
          <w:pPr>
            <w:pStyle w:val="D0900D02CC9941B2A970216CAC73DBD2"/>
          </w:pPr>
          <w:r w:rsidRPr="00CB0935">
            <w:rPr>
              <w:rStyle w:val="PlaceholderText"/>
            </w:rPr>
            <w:t>Choose an item.</w:t>
          </w:r>
        </w:p>
      </w:docPartBody>
    </w:docPart>
    <w:docPart>
      <w:docPartPr>
        <w:name w:val="AA74101D5C944748B9EB775D1323BE8E"/>
        <w:category>
          <w:name w:val="General"/>
          <w:gallery w:val="placeholder"/>
        </w:category>
        <w:types>
          <w:type w:val="bbPlcHdr"/>
        </w:types>
        <w:behaviors>
          <w:behavior w:val="content"/>
        </w:behaviors>
        <w:guid w:val="{FE32C08B-0A2A-4FB9-A55C-068927D5C6D2}"/>
      </w:docPartPr>
      <w:docPartBody>
        <w:p w:rsidR="004165D8" w:rsidRDefault="00E83111" w:rsidP="00E83111">
          <w:pPr>
            <w:pStyle w:val="AA74101D5C944748B9EB775D1323BE8E"/>
          </w:pPr>
          <w:r w:rsidRPr="00CB0935">
            <w:rPr>
              <w:rStyle w:val="PlaceholderText"/>
            </w:rPr>
            <w:t>Choose an item.</w:t>
          </w:r>
        </w:p>
      </w:docPartBody>
    </w:docPart>
    <w:docPart>
      <w:docPartPr>
        <w:name w:val="BDFEBEABCE4A4D278B14FC74661419BC"/>
        <w:category>
          <w:name w:val="General"/>
          <w:gallery w:val="placeholder"/>
        </w:category>
        <w:types>
          <w:type w:val="bbPlcHdr"/>
        </w:types>
        <w:behaviors>
          <w:behavior w:val="content"/>
        </w:behaviors>
        <w:guid w:val="{4F45879F-D976-42B2-8D80-58284A352C50}"/>
      </w:docPartPr>
      <w:docPartBody>
        <w:p w:rsidR="004165D8" w:rsidRDefault="00E83111" w:rsidP="00E83111">
          <w:pPr>
            <w:pStyle w:val="BDFEBEABCE4A4D278B14FC74661419BC"/>
          </w:pPr>
          <w:r w:rsidRPr="00CB0935">
            <w:rPr>
              <w:rStyle w:val="PlaceholderText"/>
            </w:rPr>
            <w:t>Choose an item.</w:t>
          </w:r>
        </w:p>
      </w:docPartBody>
    </w:docPart>
    <w:docPart>
      <w:docPartPr>
        <w:name w:val="E8E3FFBD0C634F4794D91B8A28972A4B"/>
        <w:category>
          <w:name w:val="General"/>
          <w:gallery w:val="placeholder"/>
        </w:category>
        <w:types>
          <w:type w:val="bbPlcHdr"/>
        </w:types>
        <w:behaviors>
          <w:behavior w:val="content"/>
        </w:behaviors>
        <w:guid w:val="{5CD28EDD-97E8-4FFA-80D6-6915A660CB08}"/>
      </w:docPartPr>
      <w:docPartBody>
        <w:p w:rsidR="004165D8" w:rsidRDefault="00E83111" w:rsidP="00E83111">
          <w:pPr>
            <w:pStyle w:val="E8E3FFBD0C634F4794D91B8A28972A4B"/>
          </w:pPr>
          <w:r w:rsidRPr="00CB0935">
            <w:rPr>
              <w:rStyle w:val="PlaceholderText"/>
            </w:rPr>
            <w:t>Choose an item.</w:t>
          </w:r>
        </w:p>
      </w:docPartBody>
    </w:docPart>
    <w:docPart>
      <w:docPartPr>
        <w:name w:val="0034D45A1765430FBD373DC32CFDAD2F"/>
        <w:category>
          <w:name w:val="General"/>
          <w:gallery w:val="placeholder"/>
        </w:category>
        <w:types>
          <w:type w:val="bbPlcHdr"/>
        </w:types>
        <w:behaviors>
          <w:behavior w:val="content"/>
        </w:behaviors>
        <w:guid w:val="{3EB23D8C-8F4A-468F-B85C-B8C1892DA6F7}"/>
      </w:docPartPr>
      <w:docPartBody>
        <w:p w:rsidR="004165D8" w:rsidRDefault="00E83111" w:rsidP="00E83111">
          <w:pPr>
            <w:pStyle w:val="0034D45A1765430FBD373DC32CFDAD2F"/>
          </w:pPr>
          <w:r w:rsidRPr="00CB0935">
            <w:rPr>
              <w:rStyle w:val="PlaceholderText"/>
            </w:rPr>
            <w:t>Choose an item.</w:t>
          </w:r>
        </w:p>
      </w:docPartBody>
    </w:docPart>
    <w:docPart>
      <w:docPartPr>
        <w:name w:val="3F989BC4C5BF4927B40EE1B01C42E759"/>
        <w:category>
          <w:name w:val="General"/>
          <w:gallery w:val="placeholder"/>
        </w:category>
        <w:types>
          <w:type w:val="bbPlcHdr"/>
        </w:types>
        <w:behaviors>
          <w:behavior w:val="content"/>
        </w:behaviors>
        <w:guid w:val="{614CBC60-C934-4E1F-B727-4F445354C4C3}"/>
      </w:docPartPr>
      <w:docPartBody>
        <w:p w:rsidR="004165D8" w:rsidRDefault="00E83111" w:rsidP="00E83111">
          <w:pPr>
            <w:pStyle w:val="3F989BC4C5BF4927B40EE1B01C42E759"/>
          </w:pPr>
          <w:r w:rsidRPr="00CB0935">
            <w:rPr>
              <w:rStyle w:val="PlaceholderText"/>
            </w:rPr>
            <w:t>Choose an item.</w:t>
          </w:r>
        </w:p>
      </w:docPartBody>
    </w:docPart>
    <w:docPart>
      <w:docPartPr>
        <w:name w:val="4451092EF1894CD49B942FE637EF9A67"/>
        <w:category>
          <w:name w:val="General"/>
          <w:gallery w:val="placeholder"/>
        </w:category>
        <w:types>
          <w:type w:val="bbPlcHdr"/>
        </w:types>
        <w:behaviors>
          <w:behavior w:val="content"/>
        </w:behaviors>
        <w:guid w:val="{17E143DD-6D79-43B9-874D-533FBFD09230}"/>
      </w:docPartPr>
      <w:docPartBody>
        <w:p w:rsidR="004165D8" w:rsidRDefault="00E83111" w:rsidP="00E83111">
          <w:pPr>
            <w:pStyle w:val="4451092EF1894CD49B942FE637EF9A67"/>
          </w:pPr>
          <w:r w:rsidRPr="00CB0935">
            <w:rPr>
              <w:rStyle w:val="PlaceholderText"/>
            </w:rPr>
            <w:t>Choose an item.</w:t>
          </w:r>
        </w:p>
      </w:docPartBody>
    </w:docPart>
    <w:docPart>
      <w:docPartPr>
        <w:name w:val="186BB01EB0CE4BC3B5A1BD99573F4E5F"/>
        <w:category>
          <w:name w:val="General"/>
          <w:gallery w:val="placeholder"/>
        </w:category>
        <w:types>
          <w:type w:val="bbPlcHdr"/>
        </w:types>
        <w:behaviors>
          <w:behavior w:val="content"/>
        </w:behaviors>
        <w:guid w:val="{8082F65F-BF36-4DEB-89AC-DF17C4D0CAEE}"/>
      </w:docPartPr>
      <w:docPartBody>
        <w:p w:rsidR="004165D8" w:rsidRDefault="00E83111" w:rsidP="00E83111">
          <w:pPr>
            <w:pStyle w:val="186BB01EB0CE4BC3B5A1BD99573F4E5F"/>
          </w:pPr>
          <w:r w:rsidRPr="00CB0935">
            <w:rPr>
              <w:rStyle w:val="PlaceholderText"/>
            </w:rPr>
            <w:t>Choose an item.</w:t>
          </w:r>
        </w:p>
      </w:docPartBody>
    </w:docPart>
    <w:docPart>
      <w:docPartPr>
        <w:name w:val="4F983BDD73F04C5DBE295A09D436AF7D"/>
        <w:category>
          <w:name w:val="General"/>
          <w:gallery w:val="placeholder"/>
        </w:category>
        <w:types>
          <w:type w:val="bbPlcHdr"/>
        </w:types>
        <w:behaviors>
          <w:behavior w:val="content"/>
        </w:behaviors>
        <w:guid w:val="{EFF0C260-3322-4455-ACB7-523491EDF364}"/>
      </w:docPartPr>
      <w:docPartBody>
        <w:p w:rsidR="004165D8" w:rsidRDefault="00E83111" w:rsidP="00E83111">
          <w:pPr>
            <w:pStyle w:val="4F983BDD73F04C5DBE295A09D436AF7D"/>
          </w:pPr>
          <w:r w:rsidRPr="00CB0935">
            <w:rPr>
              <w:rStyle w:val="PlaceholderText"/>
            </w:rPr>
            <w:t>Choose an item.</w:t>
          </w:r>
        </w:p>
      </w:docPartBody>
    </w:docPart>
    <w:docPart>
      <w:docPartPr>
        <w:name w:val="485E620B92C441549615CCE9D886B465"/>
        <w:category>
          <w:name w:val="General"/>
          <w:gallery w:val="placeholder"/>
        </w:category>
        <w:types>
          <w:type w:val="bbPlcHdr"/>
        </w:types>
        <w:behaviors>
          <w:behavior w:val="content"/>
        </w:behaviors>
        <w:guid w:val="{5D0BBB19-C6F1-4EAA-8AE4-95875AB34652}"/>
      </w:docPartPr>
      <w:docPartBody>
        <w:p w:rsidR="004165D8" w:rsidRDefault="00E83111" w:rsidP="00E83111">
          <w:pPr>
            <w:pStyle w:val="485E620B92C441549615CCE9D886B465"/>
          </w:pPr>
          <w:r w:rsidRPr="00CB0935">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quot;Courier New&quot;">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0FF" w:csb1="00000000"/>
  </w:font>
  <w:font w:name="Merriweather">
    <w:altName w:val="Times New Roman"/>
    <w:charset w:val="00"/>
    <w:family w:val="auto"/>
    <w:pitch w:val="variable"/>
    <w:sig w:usb0="20000207" w:usb1="00000002" w:usb2="00000000" w:usb3="00000000" w:csb0="00000197"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569D"/>
    <w:rsid w:val="004165D8"/>
    <w:rsid w:val="004F151C"/>
    <w:rsid w:val="00683009"/>
    <w:rsid w:val="008C729F"/>
    <w:rsid w:val="008F569D"/>
    <w:rsid w:val="00A804E6"/>
    <w:rsid w:val="00BA0F2C"/>
    <w:rsid w:val="00E831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E83111"/>
    <w:rPr>
      <w:color w:val="808080"/>
    </w:rPr>
  </w:style>
  <w:style w:type="paragraph" w:customStyle="1" w:styleId="AC436182099A4394A9B2B414453EA6E5">
    <w:name w:val="AC436182099A4394A9B2B414453EA6E5"/>
    <w:rsid w:val="008F569D"/>
  </w:style>
  <w:style w:type="paragraph" w:customStyle="1" w:styleId="C0479856C5DD4FC994F40E8F594C1BF8">
    <w:name w:val="C0479856C5DD4FC994F40E8F594C1BF8"/>
    <w:rsid w:val="008F569D"/>
  </w:style>
  <w:style w:type="paragraph" w:customStyle="1" w:styleId="6EC2EF4CB3A743DF9640BA7A8EFF5D5E">
    <w:name w:val="6EC2EF4CB3A743DF9640BA7A8EFF5D5E"/>
    <w:rsid w:val="008F569D"/>
  </w:style>
  <w:style w:type="paragraph" w:customStyle="1" w:styleId="1E858F2D7D73417CAE306EDBCC3DDC9C">
    <w:name w:val="1E858F2D7D73417CAE306EDBCC3DDC9C"/>
    <w:rsid w:val="008F569D"/>
  </w:style>
  <w:style w:type="paragraph" w:customStyle="1" w:styleId="1D9C8D2F47EE4CFD8739438CFF2D54EE">
    <w:name w:val="1D9C8D2F47EE4CFD8739438CFF2D54EE"/>
    <w:rsid w:val="008F569D"/>
  </w:style>
  <w:style w:type="paragraph" w:customStyle="1" w:styleId="3471D76A4DF04D45973F273A46D13AF9">
    <w:name w:val="3471D76A4DF04D45973F273A46D13AF9"/>
    <w:rsid w:val="008F569D"/>
  </w:style>
  <w:style w:type="paragraph" w:customStyle="1" w:styleId="DE6DF7935D174BDF8253919034455234">
    <w:name w:val="DE6DF7935D174BDF8253919034455234"/>
    <w:rsid w:val="008F569D"/>
  </w:style>
  <w:style w:type="paragraph" w:customStyle="1" w:styleId="EC761CEBBA5644A5995DBDBA2C99F7CE">
    <w:name w:val="EC761CEBBA5644A5995DBDBA2C99F7CE"/>
    <w:rsid w:val="008F569D"/>
  </w:style>
  <w:style w:type="paragraph" w:customStyle="1" w:styleId="C86D69EF3AE74A6CA148E31552894FC6">
    <w:name w:val="C86D69EF3AE74A6CA148E31552894FC6"/>
    <w:rsid w:val="008F569D"/>
  </w:style>
  <w:style w:type="paragraph" w:customStyle="1" w:styleId="9330197BDC7E4739A6741E8329CF52EB">
    <w:name w:val="9330197BDC7E4739A6741E8329CF52EB"/>
    <w:rsid w:val="008F569D"/>
  </w:style>
  <w:style w:type="paragraph" w:customStyle="1" w:styleId="784C834C6F9246A997FE5B978D36EF08">
    <w:name w:val="784C834C6F9246A997FE5B978D36EF08"/>
    <w:rsid w:val="008F569D"/>
  </w:style>
  <w:style w:type="paragraph" w:customStyle="1" w:styleId="522D41E5707F4F1582510B9220636C2B">
    <w:name w:val="522D41E5707F4F1582510B9220636C2B"/>
    <w:rsid w:val="008F569D"/>
  </w:style>
  <w:style w:type="paragraph" w:customStyle="1" w:styleId="9BB4D757A39A47AFAABA5062008204A1">
    <w:name w:val="9BB4D757A39A47AFAABA5062008204A1"/>
    <w:rsid w:val="008F569D"/>
  </w:style>
  <w:style w:type="paragraph" w:customStyle="1" w:styleId="38D77EE77EB54BC8B5350DA81625052A">
    <w:name w:val="38D77EE77EB54BC8B5350DA81625052A"/>
    <w:rsid w:val="008F569D"/>
  </w:style>
  <w:style w:type="paragraph" w:customStyle="1" w:styleId="8EE646947A404F8189723B2C21A49404">
    <w:name w:val="8EE646947A404F8189723B2C21A49404"/>
    <w:rsid w:val="008F569D"/>
  </w:style>
  <w:style w:type="paragraph" w:customStyle="1" w:styleId="471E1D4BE4D343C192AD9EF0A7A1FD42">
    <w:name w:val="471E1D4BE4D343C192AD9EF0A7A1FD42"/>
    <w:rsid w:val="008F569D"/>
  </w:style>
  <w:style w:type="paragraph" w:customStyle="1" w:styleId="C158B35053C640FB89CAE2DB8489E84E">
    <w:name w:val="C158B35053C640FB89CAE2DB8489E84E"/>
    <w:rsid w:val="008F569D"/>
  </w:style>
  <w:style w:type="paragraph" w:customStyle="1" w:styleId="196FAB2351384BCA8D4A831DCCCAF85C">
    <w:name w:val="196FAB2351384BCA8D4A831DCCCAF85C"/>
    <w:rsid w:val="008F569D"/>
  </w:style>
  <w:style w:type="paragraph" w:customStyle="1" w:styleId="CBBBC89620F249DDA9FD2BBFFFA57E80">
    <w:name w:val="CBBBC89620F249DDA9FD2BBFFFA57E80"/>
    <w:rsid w:val="008F569D"/>
  </w:style>
  <w:style w:type="paragraph" w:customStyle="1" w:styleId="EFA366EDC7DF41ED83FFF9312A32D1F1">
    <w:name w:val="EFA366EDC7DF41ED83FFF9312A32D1F1"/>
    <w:rsid w:val="008F569D"/>
  </w:style>
  <w:style w:type="paragraph" w:customStyle="1" w:styleId="E877B55D28784F319032F1090CB7ADFE">
    <w:name w:val="E877B55D28784F319032F1090CB7ADFE"/>
    <w:rsid w:val="008F569D"/>
  </w:style>
  <w:style w:type="paragraph" w:customStyle="1" w:styleId="291BEBFDB1A74BDB99304337AA26D6C5">
    <w:name w:val="291BEBFDB1A74BDB99304337AA26D6C5"/>
    <w:rsid w:val="008F569D"/>
  </w:style>
  <w:style w:type="paragraph" w:customStyle="1" w:styleId="8FC6D0FF61C94EA4ABB657EA1E6A53E4">
    <w:name w:val="8FC6D0FF61C94EA4ABB657EA1E6A53E4"/>
    <w:rsid w:val="008F569D"/>
  </w:style>
  <w:style w:type="paragraph" w:customStyle="1" w:styleId="0292954B31AE4D47AF9F676ADC96C164">
    <w:name w:val="0292954B31AE4D47AF9F676ADC96C164"/>
    <w:rsid w:val="008F569D"/>
  </w:style>
  <w:style w:type="paragraph" w:customStyle="1" w:styleId="1E28F45B6F15445B99CF3272338CCDF4">
    <w:name w:val="1E28F45B6F15445B99CF3272338CCDF4"/>
    <w:rsid w:val="008F569D"/>
  </w:style>
  <w:style w:type="paragraph" w:customStyle="1" w:styleId="5CE921703D4246C582B10DF515E65A14">
    <w:name w:val="5CE921703D4246C582B10DF515E65A14"/>
    <w:rsid w:val="008F569D"/>
  </w:style>
  <w:style w:type="paragraph" w:customStyle="1" w:styleId="90687EB4AAA044B091C2FFB4DBC7594C">
    <w:name w:val="90687EB4AAA044B091C2FFB4DBC7594C"/>
    <w:rsid w:val="008F569D"/>
  </w:style>
  <w:style w:type="paragraph" w:customStyle="1" w:styleId="5BC81C7145DC423A8D88A4EA1F815862">
    <w:name w:val="5BC81C7145DC423A8D88A4EA1F815862"/>
    <w:rsid w:val="008F569D"/>
  </w:style>
  <w:style w:type="paragraph" w:customStyle="1" w:styleId="3EA3C56204A24194BA8EB215938624D7">
    <w:name w:val="3EA3C56204A24194BA8EB215938624D7"/>
    <w:rsid w:val="008F569D"/>
  </w:style>
  <w:style w:type="paragraph" w:customStyle="1" w:styleId="992EA5E5E41F426DA71E098DE2079857">
    <w:name w:val="992EA5E5E41F426DA71E098DE2079857"/>
    <w:rsid w:val="008F569D"/>
  </w:style>
  <w:style w:type="paragraph" w:customStyle="1" w:styleId="F92F6AEB3E8E41B1B6AF15CCC2C54DC1">
    <w:name w:val="F92F6AEB3E8E41B1B6AF15CCC2C54DC1"/>
    <w:rsid w:val="008F569D"/>
  </w:style>
  <w:style w:type="paragraph" w:customStyle="1" w:styleId="FB25EDB101644439A617EBFD6935D321">
    <w:name w:val="FB25EDB101644439A617EBFD6935D321"/>
    <w:rsid w:val="008F569D"/>
  </w:style>
  <w:style w:type="paragraph" w:customStyle="1" w:styleId="E5E665C897DF4E67847F99E0AF541F19">
    <w:name w:val="E5E665C897DF4E67847F99E0AF541F19"/>
    <w:rsid w:val="008F569D"/>
  </w:style>
  <w:style w:type="paragraph" w:customStyle="1" w:styleId="FAE3F0B807B34D5683BCD5E9B0088739">
    <w:name w:val="FAE3F0B807B34D5683BCD5E9B0088739"/>
    <w:rsid w:val="008F569D"/>
  </w:style>
  <w:style w:type="paragraph" w:customStyle="1" w:styleId="E4E68AA6FF364C53811B3581EC87CED9">
    <w:name w:val="E4E68AA6FF364C53811B3581EC87CED9"/>
    <w:rsid w:val="00E83111"/>
  </w:style>
  <w:style w:type="paragraph" w:customStyle="1" w:styleId="D0900D02CC9941B2A970216CAC73DBD2">
    <w:name w:val="D0900D02CC9941B2A970216CAC73DBD2"/>
    <w:rsid w:val="00E83111"/>
  </w:style>
  <w:style w:type="paragraph" w:customStyle="1" w:styleId="AA74101D5C944748B9EB775D1323BE8E">
    <w:name w:val="AA74101D5C944748B9EB775D1323BE8E"/>
    <w:rsid w:val="00E83111"/>
  </w:style>
  <w:style w:type="paragraph" w:customStyle="1" w:styleId="BDFEBEABCE4A4D278B14FC74661419BC">
    <w:name w:val="BDFEBEABCE4A4D278B14FC74661419BC"/>
    <w:rsid w:val="00E83111"/>
  </w:style>
  <w:style w:type="paragraph" w:customStyle="1" w:styleId="E8E3FFBD0C634F4794D91B8A28972A4B">
    <w:name w:val="E8E3FFBD0C634F4794D91B8A28972A4B"/>
    <w:rsid w:val="00E83111"/>
  </w:style>
  <w:style w:type="paragraph" w:customStyle="1" w:styleId="0034D45A1765430FBD373DC32CFDAD2F">
    <w:name w:val="0034D45A1765430FBD373DC32CFDAD2F"/>
    <w:rsid w:val="00E83111"/>
  </w:style>
  <w:style w:type="paragraph" w:customStyle="1" w:styleId="3F989BC4C5BF4927B40EE1B01C42E759">
    <w:name w:val="3F989BC4C5BF4927B40EE1B01C42E759"/>
    <w:rsid w:val="00E83111"/>
  </w:style>
  <w:style w:type="paragraph" w:customStyle="1" w:styleId="4451092EF1894CD49B942FE637EF9A67">
    <w:name w:val="4451092EF1894CD49B942FE637EF9A67"/>
    <w:rsid w:val="00E83111"/>
  </w:style>
  <w:style w:type="paragraph" w:customStyle="1" w:styleId="186BB01EB0CE4BC3B5A1BD99573F4E5F">
    <w:name w:val="186BB01EB0CE4BC3B5A1BD99573F4E5F"/>
    <w:rsid w:val="00E83111"/>
  </w:style>
  <w:style w:type="paragraph" w:customStyle="1" w:styleId="4F983BDD73F04C5DBE295A09D436AF7D">
    <w:name w:val="4F983BDD73F04C5DBE295A09D436AF7D"/>
    <w:rsid w:val="00E83111"/>
  </w:style>
  <w:style w:type="paragraph" w:customStyle="1" w:styleId="485E620B92C441549615CCE9D886B465">
    <w:name w:val="485E620B92C441549615CCE9D886B465"/>
    <w:rsid w:val="00E8311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50</Pages>
  <Words>8620</Words>
  <Characters>75599</Characters>
  <Application>Microsoft Office Word</Application>
  <DocSecurity>0</DocSecurity>
  <Lines>1889</Lines>
  <Paragraphs>833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UserNB</dc:creator>
  <cp:keywords/>
  <dc:description/>
  <cp:lastModifiedBy>Lali Odishvili</cp:lastModifiedBy>
  <cp:revision>8</cp:revision>
  <dcterms:created xsi:type="dcterms:W3CDTF">2025-12-18T09:57:00Z</dcterms:created>
  <dcterms:modified xsi:type="dcterms:W3CDTF">2025-12-26T11:42:00Z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dd2b3a5-926f-4111-8eea-9c5318b8762f_Enabled">
    <vt:lpwstr>true</vt:lpwstr>
  </property>
  <property fmtid="{D5CDD505-2E9C-101B-9397-08002B2CF9AE}" pid="3" name="MSIP_Label_cdd2b3a5-926f-4111-8eea-9c5318b8762f_SetDate">
    <vt:lpwstr>2025-12-26T11:42:14Z</vt:lpwstr>
  </property>
  <property fmtid="{D5CDD505-2E9C-101B-9397-08002B2CF9AE}" pid="4" name="MSIP_Label_cdd2b3a5-926f-4111-8eea-9c5318b8762f_Method">
    <vt:lpwstr>Standard</vt:lpwstr>
  </property>
  <property fmtid="{D5CDD505-2E9C-101B-9397-08002B2CF9AE}" pid="5" name="MSIP_Label_cdd2b3a5-926f-4111-8eea-9c5318b8762f_Name">
    <vt:lpwstr>defa4170-0d19-0005-0004-bc88714345d2</vt:lpwstr>
  </property>
  <property fmtid="{D5CDD505-2E9C-101B-9397-08002B2CF9AE}" pid="6" name="MSIP_Label_cdd2b3a5-926f-4111-8eea-9c5318b8762f_SiteId">
    <vt:lpwstr>61d2e93c-423d-43b4-8f23-1580c2341952</vt:lpwstr>
  </property>
  <property fmtid="{D5CDD505-2E9C-101B-9397-08002B2CF9AE}" pid="7" name="MSIP_Label_cdd2b3a5-926f-4111-8eea-9c5318b8762f_ActionId">
    <vt:lpwstr>532a3202-5568-4aac-a06b-3eb34dc21a38</vt:lpwstr>
  </property>
  <property fmtid="{D5CDD505-2E9C-101B-9397-08002B2CF9AE}" pid="8" name="MSIP_Label_cdd2b3a5-926f-4111-8eea-9c5318b8762f_ContentBits">
    <vt:lpwstr>0</vt:lpwstr>
  </property>
  <property fmtid="{D5CDD505-2E9C-101B-9397-08002B2CF9AE}" pid="9" name="MSIP_Label_cdd2b3a5-926f-4111-8eea-9c5318b8762f_Tag">
    <vt:lpwstr>10, 3, 0, 1</vt:lpwstr>
  </property>
</Properties>
</file>