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41EC8" w14:textId="77777777" w:rsidR="00FB08A9" w:rsidRPr="00B15D6A" w:rsidRDefault="00FB08A9" w:rsidP="0010050B">
      <w:pPr>
        <w:spacing w:after="0" w:line="276" w:lineRule="auto"/>
        <w:ind w:left="360"/>
        <w:jc w:val="right"/>
        <w:textAlignment w:val="baseline"/>
        <w:rPr>
          <w:rFonts w:ascii="Sylfaen" w:hAnsi="Sylfaen"/>
          <w:b/>
          <w:bCs/>
          <w:i/>
        </w:rPr>
      </w:pPr>
    </w:p>
    <w:p w14:paraId="7949C4D0" w14:textId="34A958AC" w:rsidR="003A56B1" w:rsidRPr="00B15D6A" w:rsidRDefault="00D35228" w:rsidP="0010050B">
      <w:pPr>
        <w:spacing w:after="0" w:line="276" w:lineRule="auto"/>
        <w:ind w:left="360"/>
        <w:jc w:val="right"/>
        <w:textAlignment w:val="baseline"/>
        <w:rPr>
          <w:rFonts w:ascii="Sylfaen" w:eastAsia="Times New Roman" w:hAnsi="Sylfaen" w:cs="Segoe UI"/>
          <w:b/>
          <w:bCs/>
          <w:i/>
        </w:rPr>
      </w:pPr>
      <w:r w:rsidRPr="00B15D6A">
        <w:rPr>
          <w:rFonts w:ascii="Sylfaen" w:hAnsi="Sylfaen"/>
          <w:b/>
          <w:bCs/>
          <w:i/>
        </w:rPr>
        <w:t xml:space="preserve">Annex </w:t>
      </w:r>
      <w:r w:rsidR="0071486E" w:rsidRPr="00B15D6A">
        <w:rPr>
          <w:rFonts w:ascii="Sylfaen" w:hAnsi="Sylfaen"/>
          <w:b/>
          <w:bCs/>
          <w:i/>
        </w:rPr>
        <w:t xml:space="preserve">No. </w:t>
      </w:r>
      <w:r w:rsidR="000A5F5C" w:rsidRPr="00B15D6A">
        <w:rPr>
          <w:rFonts w:ascii="Sylfaen" w:hAnsi="Sylfaen"/>
          <w:b/>
          <w:bCs/>
          <w:i/>
          <w:lang w:val="ka-GE"/>
        </w:rPr>
        <w:t>3</w:t>
      </w:r>
    </w:p>
    <w:p w14:paraId="1E104731" w14:textId="547260AC" w:rsidR="003A56B1" w:rsidRPr="00B15D6A" w:rsidRDefault="00657FAA" w:rsidP="0010050B">
      <w:pPr>
        <w:spacing w:after="0" w:line="276" w:lineRule="auto"/>
        <w:ind w:left="360"/>
        <w:jc w:val="center"/>
        <w:textAlignment w:val="baseline"/>
        <w:rPr>
          <w:rFonts w:ascii="Sylfaen" w:eastAsia="Times New Roman" w:hAnsi="Sylfaen" w:cs="Segoe UI"/>
          <w:b/>
          <w:bCs/>
        </w:rPr>
      </w:pPr>
      <w:r w:rsidRPr="00B15D6A">
        <w:rPr>
          <w:rFonts w:ascii="Sylfaen" w:eastAsia="Times New Roman" w:hAnsi="Sylfaen" w:cs="Segoe UI"/>
          <w:b/>
          <w:noProof/>
        </w:rPr>
        <w:drawing>
          <wp:inline distT="0" distB="0" distL="0" distR="0" wp14:anchorId="4CDB2E4B" wp14:editId="5663F9C8">
            <wp:extent cx="1602105" cy="1177925"/>
            <wp:effectExtent l="0" t="0" r="0" b="0"/>
            <wp:docPr id="1" name="Picture 2" descr="C:\Users\student\Downloads\NCEQE_Logo_E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udent\Downloads\NCEQE_Logo_Eng.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2105" cy="1177925"/>
                    </a:xfrm>
                    <a:prstGeom prst="rect">
                      <a:avLst/>
                    </a:prstGeom>
                    <a:noFill/>
                    <a:ln>
                      <a:noFill/>
                    </a:ln>
                  </pic:spPr>
                </pic:pic>
              </a:graphicData>
            </a:graphic>
          </wp:inline>
        </w:drawing>
      </w:r>
    </w:p>
    <w:p w14:paraId="7187DE5E" w14:textId="77777777" w:rsidR="003A56B1" w:rsidRPr="00B15D6A" w:rsidRDefault="003A56B1" w:rsidP="0010050B">
      <w:pPr>
        <w:spacing w:after="0" w:line="276" w:lineRule="auto"/>
        <w:ind w:left="360"/>
        <w:jc w:val="both"/>
        <w:textAlignment w:val="baseline"/>
        <w:rPr>
          <w:rFonts w:ascii="Sylfaen" w:eastAsia="Times New Roman" w:hAnsi="Sylfaen" w:cs="Segoe UI"/>
          <w:b/>
          <w:bCs/>
          <w:lang w:val="ka-GE" w:eastAsia="ru-RU"/>
        </w:rPr>
      </w:pPr>
    </w:p>
    <w:p w14:paraId="046AA580" w14:textId="77777777" w:rsidR="003A56B1" w:rsidRPr="00B15D6A" w:rsidRDefault="003A56B1" w:rsidP="0010050B">
      <w:pPr>
        <w:spacing w:after="0" w:line="276" w:lineRule="auto"/>
        <w:ind w:left="360"/>
        <w:jc w:val="both"/>
        <w:textAlignment w:val="baseline"/>
        <w:rPr>
          <w:rFonts w:ascii="Sylfaen" w:eastAsia="Times New Roman" w:hAnsi="Sylfaen" w:cs="Segoe UI"/>
          <w:b/>
          <w:bCs/>
          <w:lang w:val="ka-GE" w:eastAsia="ru-RU"/>
        </w:rPr>
      </w:pPr>
    </w:p>
    <w:p w14:paraId="0A5BE1F7" w14:textId="77777777" w:rsidR="003A56B1" w:rsidRPr="00B15D6A" w:rsidRDefault="003A56B1" w:rsidP="0010050B">
      <w:pPr>
        <w:spacing w:after="0" w:line="276" w:lineRule="auto"/>
        <w:ind w:left="360"/>
        <w:jc w:val="both"/>
        <w:textAlignment w:val="baseline"/>
        <w:rPr>
          <w:rFonts w:ascii="Sylfaen" w:eastAsia="Times New Roman" w:hAnsi="Sylfaen" w:cs="Segoe UI"/>
          <w:b/>
          <w:bCs/>
          <w:lang w:val="ka-GE" w:eastAsia="ru-RU"/>
        </w:rPr>
      </w:pPr>
    </w:p>
    <w:p w14:paraId="01F878A2" w14:textId="77777777" w:rsidR="003A56B1" w:rsidRPr="00B15D6A" w:rsidRDefault="003A56B1" w:rsidP="0010050B">
      <w:pPr>
        <w:spacing w:after="0" w:line="276" w:lineRule="auto"/>
        <w:ind w:left="360"/>
        <w:jc w:val="both"/>
        <w:textAlignment w:val="baseline"/>
        <w:rPr>
          <w:rFonts w:ascii="Sylfaen" w:eastAsia="Times New Roman" w:hAnsi="Sylfaen" w:cs="Segoe UI"/>
          <w:b/>
          <w:bCs/>
          <w:lang w:val="ka-GE" w:eastAsia="ru-RU"/>
        </w:rPr>
      </w:pPr>
    </w:p>
    <w:p w14:paraId="34387F4C" w14:textId="77777777" w:rsidR="003A56B1" w:rsidRPr="00B15D6A" w:rsidRDefault="003A56B1" w:rsidP="0010050B">
      <w:pPr>
        <w:spacing w:after="0" w:line="276" w:lineRule="auto"/>
        <w:ind w:left="360"/>
        <w:jc w:val="both"/>
        <w:textAlignment w:val="baseline"/>
        <w:rPr>
          <w:rFonts w:ascii="Sylfaen" w:eastAsia="Times New Roman" w:hAnsi="Sylfaen" w:cs="Segoe UI"/>
          <w:b/>
          <w:bCs/>
          <w:lang w:val="ka-GE" w:eastAsia="ru-RU"/>
        </w:rPr>
      </w:pPr>
    </w:p>
    <w:p w14:paraId="76785309" w14:textId="77777777" w:rsidR="003A56B1" w:rsidRPr="00B15D6A" w:rsidRDefault="003A56B1" w:rsidP="0010050B">
      <w:pPr>
        <w:spacing w:after="0" w:line="276" w:lineRule="auto"/>
        <w:ind w:left="360"/>
        <w:jc w:val="both"/>
        <w:textAlignment w:val="baseline"/>
        <w:rPr>
          <w:rFonts w:ascii="Sylfaen" w:eastAsia="Times New Roman" w:hAnsi="Sylfaen" w:cs="Segoe UI"/>
          <w:b/>
          <w:bCs/>
          <w:lang w:val="ka-GE" w:eastAsia="ru-RU"/>
        </w:rPr>
      </w:pPr>
    </w:p>
    <w:p w14:paraId="01167B9B" w14:textId="77777777" w:rsidR="003A56B1" w:rsidRPr="00B15D6A" w:rsidRDefault="003A56B1" w:rsidP="0010050B">
      <w:pPr>
        <w:pStyle w:val="Header"/>
        <w:spacing w:line="276" w:lineRule="auto"/>
        <w:jc w:val="center"/>
        <w:rPr>
          <w:rFonts w:ascii="Sylfaen" w:hAnsi="Sylfaen"/>
          <w:b/>
          <w:lang w:val="ka-GE"/>
        </w:rPr>
      </w:pPr>
    </w:p>
    <w:p w14:paraId="56909C2F" w14:textId="77777777" w:rsidR="003A56B1" w:rsidRPr="00B15D6A" w:rsidRDefault="003A56B1" w:rsidP="0010050B">
      <w:pPr>
        <w:pStyle w:val="Header"/>
        <w:spacing w:line="276" w:lineRule="auto"/>
        <w:jc w:val="center"/>
        <w:rPr>
          <w:rFonts w:ascii="Sylfaen" w:hAnsi="Sylfaen"/>
          <w:b/>
        </w:rPr>
      </w:pPr>
    </w:p>
    <w:p w14:paraId="04C49DBB" w14:textId="5263BE25" w:rsidR="003A56B1" w:rsidRPr="00B15D6A" w:rsidRDefault="003A56B1" w:rsidP="0010050B">
      <w:pPr>
        <w:pStyle w:val="Header"/>
        <w:spacing w:line="276" w:lineRule="auto"/>
        <w:jc w:val="center"/>
        <w:rPr>
          <w:rFonts w:ascii="Sylfaen" w:hAnsi="Sylfaen"/>
          <w:b/>
        </w:rPr>
      </w:pPr>
      <w:r w:rsidRPr="00B15D6A">
        <w:rPr>
          <w:rFonts w:ascii="Sylfaen" w:hAnsi="Sylfaen"/>
          <w:b/>
        </w:rPr>
        <w:t>Accreditation Expert Group Report on Higher Education Programme</w:t>
      </w:r>
    </w:p>
    <w:p w14:paraId="0E7D9E1F" w14:textId="3DBF3B3A" w:rsidR="003A56B1" w:rsidRPr="00B15D6A" w:rsidRDefault="00FB08A9" w:rsidP="0010050B">
      <w:pPr>
        <w:spacing w:after="0" w:line="276" w:lineRule="auto"/>
        <w:ind w:left="360"/>
        <w:jc w:val="center"/>
        <w:textAlignment w:val="baseline"/>
        <w:rPr>
          <w:rFonts w:ascii="Sylfaen" w:eastAsia="Times New Roman" w:hAnsi="Sylfaen" w:cs="Segoe UI"/>
          <w:b/>
          <w:bCs/>
          <w:lang w:val="ka-GE" w:eastAsia="ru-RU"/>
        </w:rPr>
      </w:pPr>
      <w:r w:rsidRPr="00B15D6A">
        <w:rPr>
          <w:rFonts w:ascii="Sylfaen" w:eastAsia="Times New Roman" w:hAnsi="Sylfaen" w:cs="Segoe UI"/>
          <w:b/>
          <w:bCs/>
          <w:lang w:eastAsia="ru-RU"/>
        </w:rPr>
        <w:t>For educational program</w:t>
      </w:r>
      <w:r w:rsidR="00F65178" w:rsidRPr="00B15D6A">
        <w:rPr>
          <w:rFonts w:ascii="Sylfaen" w:eastAsia="Times New Roman" w:hAnsi="Sylfaen" w:cs="Segoe UI"/>
          <w:b/>
          <w:bCs/>
          <w:lang w:eastAsia="ru-RU"/>
        </w:rPr>
        <w:t>me</w:t>
      </w:r>
      <w:r w:rsidRPr="00B15D6A">
        <w:rPr>
          <w:rFonts w:ascii="Sylfaen" w:eastAsia="Times New Roman" w:hAnsi="Sylfaen" w:cs="Segoe UI"/>
          <w:b/>
          <w:bCs/>
          <w:lang w:eastAsia="ru-RU"/>
        </w:rPr>
        <w:t>s implemented within the first and second levels of higher education and Georgian language preparation educational program</w:t>
      </w:r>
      <w:r w:rsidRPr="00B15D6A">
        <w:rPr>
          <w:rFonts w:ascii="Sylfaen" w:hAnsi="Sylfaen"/>
          <w:b/>
          <w:bCs/>
        </w:rPr>
        <w:t>me</w:t>
      </w:r>
    </w:p>
    <w:p w14:paraId="2B60D50B" w14:textId="77777777" w:rsidR="00FB08A9" w:rsidRPr="00B15D6A" w:rsidRDefault="003A56B1" w:rsidP="0010050B">
      <w:pPr>
        <w:spacing w:after="0" w:line="276" w:lineRule="auto"/>
        <w:jc w:val="center"/>
        <w:textAlignment w:val="baseline"/>
        <w:rPr>
          <w:rFonts w:ascii="Sylfaen" w:hAnsi="Sylfaen"/>
          <w:b/>
        </w:rPr>
      </w:pPr>
      <w:r w:rsidRPr="00B15D6A">
        <w:rPr>
          <w:rFonts w:ascii="Sylfaen" w:hAnsi="Sylfaen"/>
          <w:b/>
        </w:rPr>
        <w:t xml:space="preserve">      </w:t>
      </w:r>
    </w:p>
    <w:p w14:paraId="164FA633" w14:textId="77777777" w:rsidR="003A56B1" w:rsidRPr="00B15D6A" w:rsidRDefault="003A56B1" w:rsidP="0010050B">
      <w:pPr>
        <w:spacing w:after="0" w:line="276" w:lineRule="auto"/>
        <w:ind w:left="360"/>
        <w:jc w:val="both"/>
        <w:textAlignment w:val="baseline"/>
        <w:rPr>
          <w:rFonts w:ascii="Sylfaen" w:eastAsia="Times New Roman" w:hAnsi="Sylfaen" w:cs="Segoe UI"/>
          <w:b/>
          <w:bCs/>
          <w:lang w:val="ka-GE" w:eastAsia="ru-RU"/>
        </w:rPr>
      </w:pPr>
    </w:p>
    <w:p w14:paraId="16056665" w14:textId="29A36E48" w:rsidR="008220E8" w:rsidRPr="00B15D6A" w:rsidRDefault="008220E8" w:rsidP="0010050B">
      <w:pPr>
        <w:pStyle w:val="Default"/>
        <w:spacing w:line="276" w:lineRule="auto"/>
        <w:ind w:left="-284"/>
        <w:jc w:val="center"/>
        <w:rPr>
          <w:rFonts w:ascii="Sylfaen" w:eastAsia="Calibri" w:hAnsi="Sylfaen" w:cs="Times New Roman"/>
          <w:b/>
          <w:bCs/>
          <w:color w:val="auto"/>
          <w:sz w:val="22"/>
          <w:szCs w:val="22"/>
          <w:lang w:eastAsia="en-US"/>
        </w:rPr>
      </w:pPr>
      <w:r w:rsidRPr="00B15D6A">
        <w:rPr>
          <w:rFonts w:ascii="Sylfaen" w:eastAsia="Calibri" w:hAnsi="Sylfaen" w:cs="Times New Roman"/>
          <w:b/>
          <w:bCs/>
          <w:color w:val="auto"/>
          <w:sz w:val="22"/>
          <w:szCs w:val="22"/>
          <w:lang w:eastAsia="en-US"/>
        </w:rPr>
        <w:t>Forestry, Master's Programme</w:t>
      </w:r>
    </w:p>
    <w:p w14:paraId="5C8283C1" w14:textId="77777777" w:rsidR="008220E8" w:rsidRPr="00B15D6A" w:rsidRDefault="008220E8" w:rsidP="0010050B">
      <w:pPr>
        <w:pStyle w:val="Default"/>
        <w:spacing w:line="276" w:lineRule="auto"/>
        <w:ind w:left="-284"/>
        <w:jc w:val="center"/>
        <w:rPr>
          <w:rFonts w:ascii="Sylfaen" w:eastAsia="Calibri" w:hAnsi="Sylfaen" w:cs="Times New Roman"/>
          <w:b/>
          <w:bCs/>
          <w:color w:val="auto"/>
          <w:sz w:val="22"/>
          <w:szCs w:val="22"/>
          <w:lang w:eastAsia="en-US"/>
        </w:rPr>
      </w:pPr>
    </w:p>
    <w:p w14:paraId="08A7A016" w14:textId="2029270D" w:rsidR="003A56B1" w:rsidRPr="00B15D6A" w:rsidRDefault="009907AE" w:rsidP="0010050B">
      <w:pPr>
        <w:pStyle w:val="Default"/>
        <w:spacing w:line="276" w:lineRule="auto"/>
        <w:jc w:val="center"/>
        <w:rPr>
          <w:rFonts w:ascii="Sylfaen" w:eastAsia="Calibri" w:hAnsi="Sylfaen" w:cs="Times New Roman"/>
          <w:b/>
          <w:bCs/>
          <w:color w:val="auto"/>
          <w:sz w:val="22"/>
          <w:szCs w:val="22"/>
          <w:lang w:eastAsia="en-US"/>
        </w:rPr>
      </w:pPr>
      <w:r w:rsidRPr="00B15D6A">
        <w:rPr>
          <w:rFonts w:ascii="Sylfaen" w:eastAsia="Calibri" w:hAnsi="Sylfaen" w:cs="Times New Roman"/>
          <w:b/>
          <w:bCs/>
          <w:color w:val="auto"/>
          <w:sz w:val="22"/>
          <w:szCs w:val="22"/>
          <w:lang w:eastAsia="en-US"/>
        </w:rPr>
        <w:t>Saint Tbel Abuserisdze</w:t>
      </w:r>
      <w:r w:rsidR="008220E8" w:rsidRPr="00B15D6A">
        <w:rPr>
          <w:rFonts w:ascii="Sylfaen" w:eastAsia="Calibri" w:hAnsi="Sylfaen" w:cs="Times New Roman"/>
          <w:b/>
          <w:bCs/>
          <w:color w:val="auto"/>
          <w:sz w:val="22"/>
          <w:szCs w:val="22"/>
          <w:lang w:eastAsia="en-US"/>
        </w:rPr>
        <w:t xml:space="preserve"> </w:t>
      </w:r>
      <w:r w:rsidRPr="00B15D6A">
        <w:rPr>
          <w:rFonts w:ascii="Sylfaen" w:eastAsia="Calibri" w:hAnsi="Sylfaen" w:cs="Times New Roman"/>
          <w:b/>
          <w:bCs/>
          <w:color w:val="auto"/>
          <w:sz w:val="22"/>
          <w:szCs w:val="22"/>
          <w:lang w:eastAsia="en-US"/>
        </w:rPr>
        <w:t>Teaching University of Georgian Patriarchate</w:t>
      </w:r>
    </w:p>
    <w:p w14:paraId="21B53041" w14:textId="77777777" w:rsidR="003A56B1" w:rsidRPr="00B15D6A" w:rsidRDefault="003A56B1" w:rsidP="0010050B">
      <w:pPr>
        <w:spacing w:after="0" w:line="276" w:lineRule="auto"/>
        <w:ind w:left="360"/>
        <w:jc w:val="both"/>
        <w:textAlignment w:val="baseline"/>
        <w:rPr>
          <w:rFonts w:ascii="Sylfaen" w:eastAsia="Times New Roman" w:hAnsi="Sylfaen" w:cs="Segoe UI"/>
          <w:b/>
          <w:bCs/>
          <w:lang w:val="ka-GE" w:eastAsia="ru-RU"/>
        </w:rPr>
      </w:pPr>
    </w:p>
    <w:p w14:paraId="3F08F34C" w14:textId="77777777" w:rsidR="003A56B1" w:rsidRPr="00B15D6A" w:rsidRDefault="003A56B1" w:rsidP="0010050B">
      <w:pPr>
        <w:spacing w:after="0" w:line="276" w:lineRule="auto"/>
        <w:jc w:val="center"/>
        <w:textAlignment w:val="baseline"/>
        <w:rPr>
          <w:rFonts w:ascii="Sylfaen" w:eastAsia="Times New Roman" w:hAnsi="Sylfaen" w:cs="Segoe UI"/>
          <w:bCs/>
          <w:lang w:val="ka-GE" w:eastAsia="ru-RU"/>
        </w:rPr>
      </w:pPr>
    </w:p>
    <w:p w14:paraId="556A819A" w14:textId="77777777" w:rsidR="003A56B1" w:rsidRPr="00B15D6A" w:rsidRDefault="003A56B1" w:rsidP="0010050B">
      <w:pPr>
        <w:spacing w:after="0" w:line="276" w:lineRule="auto"/>
        <w:textAlignment w:val="baseline"/>
        <w:rPr>
          <w:rFonts w:ascii="Sylfaen" w:eastAsia="Times New Roman" w:hAnsi="Sylfaen" w:cs="Segoe UI"/>
          <w:bCs/>
          <w:lang w:val="ka-GE" w:eastAsia="ru-RU"/>
        </w:rPr>
      </w:pPr>
    </w:p>
    <w:p w14:paraId="71FAC65C" w14:textId="2CF874B7" w:rsidR="003A56B1" w:rsidRPr="00B15D6A" w:rsidRDefault="003A56B1" w:rsidP="0010050B">
      <w:pPr>
        <w:spacing w:after="0" w:line="276" w:lineRule="auto"/>
        <w:jc w:val="center"/>
        <w:textAlignment w:val="baseline"/>
        <w:rPr>
          <w:rFonts w:ascii="Sylfaen" w:eastAsia="Times New Roman" w:hAnsi="Sylfaen" w:cs="Segoe UI"/>
          <w:bCs/>
        </w:rPr>
      </w:pPr>
      <w:r w:rsidRPr="00B15D6A">
        <w:rPr>
          <w:rFonts w:ascii="Sylfaen" w:hAnsi="Sylfaen"/>
          <w:bCs/>
        </w:rPr>
        <w:t>Evaluation Date</w:t>
      </w:r>
      <w:r w:rsidR="008220E8" w:rsidRPr="00B15D6A">
        <w:rPr>
          <w:rFonts w:ascii="Sylfaen" w:hAnsi="Sylfaen"/>
          <w:bCs/>
        </w:rPr>
        <w:t>: 1</w:t>
      </w:r>
      <w:r w:rsidR="008220E8" w:rsidRPr="00B15D6A">
        <w:rPr>
          <w:rFonts w:ascii="Sylfaen" w:hAnsi="Sylfaen"/>
          <w:bCs/>
          <w:vertAlign w:val="superscript"/>
        </w:rPr>
        <w:t>st</w:t>
      </w:r>
      <w:r w:rsidR="008220E8" w:rsidRPr="00B15D6A">
        <w:rPr>
          <w:rFonts w:ascii="Sylfaen" w:hAnsi="Sylfaen"/>
          <w:bCs/>
        </w:rPr>
        <w:t xml:space="preserve"> April, 2026</w:t>
      </w:r>
    </w:p>
    <w:p w14:paraId="3C98BA52" w14:textId="77777777" w:rsidR="003A56B1" w:rsidRPr="00B15D6A" w:rsidRDefault="003A56B1" w:rsidP="0010050B">
      <w:pPr>
        <w:spacing w:after="0" w:line="276" w:lineRule="auto"/>
        <w:jc w:val="center"/>
        <w:textAlignment w:val="baseline"/>
        <w:rPr>
          <w:rFonts w:ascii="Sylfaen" w:eastAsia="Times New Roman" w:hAnsi="Sylfaen" w:cs="Segoe UI"/>
          <w:bCs/>
          <w:lang w:eastAsia="ru-RU"/>
        </w:rPr>
      </w:pPr>
    </w:p>
    <w:p w14:paraId="4A30C237" w14:textId="4B4F7540" w:rsidR="003A56B1" w:rsidRPr="00B15D6A" w:rsidRDefault="003A56B1" w:rsidP="0010050B">
      <w:pPr>
        <w:spacing w:after="0" w:line="276" w:lineRule="auto"/>
        <w:jc w:val="center"/>
        <w:textAlignment w:val="baseline"/>
        <w:rPr>
          <w:rFonts w:ascii="Sylfaen" w:eastAsia="Times New Roman" w:hAnsi="Sylfaen" w:cs="Segoe UI"/>
          <w:bCs/>
        </w:rPr>
      </w:pPr>
      <w:r w:rsidRPr="00B15D6A">
        <w:rPr>
          <w:rFonts w:ascii="Sylfaen" w:hAnsi="Sylfaen"/>
          <w:bCs/>
        </w:rPr>
        <w:t>Report Submission Date</w:t>
      </w:r>
      <w:r w:rsidR="00CD5762" w:rsidRPr="00B15D6A">
        <w:rPr>
          <w:rFonts w:ascii="Sylfaen" w:hAnsi="Sylfaen"/>
          <w:bCs/>
        </w:rPr>
        <w:t xml:space="preserve">: </w:t>
      </w:r>
      <w:r w:rsidR="008543E4">
        <w:rPr>
          <w:rFonts w:ascii="Sylfaen" w:hAnsi="Sylfaen"/>
          <w:bCs/>
        </w:rPr>
        <w:t>24</w:t>
      </w:r>
      <w:r w:rsidR="00CD5762" w:rsidRPr="00B15D6A">
        <w:rPr>
          <w:rFonts w:ascii="Sylfaen" w:hAnsi="Sylfaen"/>
          <w:bCs/>
        </w:rPr>
        <w:t xml:space="preserve">th </w:t>
      </w:r>
      <w:r w:rsidR="007B02F7">
        <w:rPr>
          <w:rFonts w:ascii="Sylfaen" w:hAnsi="Sylfaen"/>
          <w:bCs/>
        </w:rPr>
        <w:t>July</w:t>
      </w:r>
      <w:r w:rsidR="00CD5762" w:rsidRPr="00B15D6A">
        <w:rPr>
          <w:rFonts w:ascii="Sylfaen" w:hAnsi="Sylfaen"/>
          <w:bCs/>
        </w:rPr>
        <w:t>, 2026</w:t>
      </w:r>
    </w:p>
    <w:p w14:paraId="4B979D6F" w14:textId="77777777" w:rsidR="003A56B1" w:rsidRPr="007B02F7" w:rsidRDefault="003A56B1" w:rsidP="0010050B">
      <w:pPr>
        <w:spacing w:after="0" w:line="276" w:lineRule="auto"/>
        <w:ind w:left="360"/>
        <w:jc w:val="both"/>
        <w:textAlignment w:val="baseline"/>
        <w:rPr>
          <w:rFonts w:ascii="Sylfaen" w:eastAsia="Times New Roman" w:hAnsi="Sylfaen" w:cs="Segoe UI"/>
          <w:bCs/>
          <w:lang w:eastAsia="ru-RU"/>
        </w:rPr>
      </w:pPr>
    </w:p>
    <w:p w14:paraId="127F82EB" w14:textId="77777777" w:rsidR="003A56B1" w:rsidRPr="00B15D6A" w:rsidRDefault="003A56B1" w:rsidP="0010050B">
      <w:pPr>
        <w:spacing w:after="0" w:line="276" w:lineRule="auto"/>
        <w:ind w:left="360"/>
        <w:jc w:val="both"/>
        <w:textAlignment w:val="baseline"/>
        <w:rPr>
          <w:rFonts w:ascii="Sylfaen" w:eastAsia="Times New Roman" w:hAnsi="Sylfaen" w:cs="Segoe UI"/>
          <w:b/>
          <w:bCs/>
          <w:lang w:val="ka-GE" w:eastAsia="ru-RU"/>
        </w:rPr>
      </w:pPr>
    </w:p>
    <w:p w14:paraId="40CE31CF" w14:textId="77777777" w:rsidR="003A56B1" w:rsidRPr="00B15D6A" w:rsidRDefault="003A56B1" w:rsidP="0010050B">
      <w:pPr>
        <w:spacing w:after="0" w:line="276" w:lineRule="auto"/>
        <w:textAlignment w:val="baseline"/>
        <w:rPr>
          <w:rFonts w:ascii="Sylfaen" w:eastAsia="Times New Roman" w:hAnsi="Sylfaen" w:cs="Segoe UI"/>
          <w:bCs/>
          <w:lang w:eastAsia="ru-RU"/>
        </w:rPr>
      </w:pPr>
    </w:p>
    <w:p w14:paraId="4159B421" w14:textId="77777777" w:rsidR="003A56B1" w:rsidRPr="00B15D6A" w:rsidRDefault="003A56B1" w:rsidP="0010050B">
      <w:pPr>
        <w:spacing w:after="0" w:line="276" w:lineRule="auto"/>
        <w:textAlignment w:val="baseline"/>
        <w:rPr>
          <w:rFonts w:ascii="Sylfaen" w:eastAsia="Times New Roman" w:hAnsi="Sylfaen" w:cs="Segoe UI"/>
          <w:bCs/>
          <w:lang w:eastAsia="ru-RU"/>
        </w:rPr>
      </w:pPr>
    </w:p>
    <w:p w14:paraId="29603F57" w14:textId="77777777" w:rsidR="003A56B1" w:rsidRPr="00B15D6A" w:rsidRDefault="003A56B1" w:rsidP="0010050B">
      <w:pPr>
        <w:spacing w:after="0" w:line="276" w:lineRule="auto"/>
        <w:textAlignment w:val="baseline"/>
        <w:rPr>
          <w:rFonts w:ascii="Sylfaen" w:eastAsia="Times New Roman" w:hAnsi="Sylfaen" w:cs="Segoe UI"/>
          <w:bCs/>
          <w:lang w:eastAsia="ru-RU"/>
        </w:rPr>
      </w:pPr>
    </w:p>
    <w:p w14:paraId="6C6AAEEA" w14:textId="77777777" w:rsidR="003A56B1" w:rsidRPr="00B15D6A" w:rsidRDefault="003A56B1" w:rsidP="0010050B">
      <w:pPr>
        <w:spacing w:after="0" w:line="276" w:lineRule="auto"/>
        <w:textAlignment w:val="baseline"/>
        <w:rPr>
          <w:rFonts w:ascii="Sylfaen" w:eastAsia="Times New Roman" w:hAnsi="Sylfaen" w:cs="Segoe UI"/>
          <w:bCs/>
          <w:lang w:eastAsia="ru-RU"/>
        </w:rPr>
      </w:pPr>
    </w:p>
    <w:p w14:paraId="53C53DB1" w14:textId="77777777" w:rsidR="003A56B1" w:rsidRPr="00B15D6A" w:rsidRDefault="003A56B1" w:rsidP="0010050B">
      <w:pPr>
        <w:spacing w:after="0" w:line="276" w:lineRule="auto"/>
        <w:textAlignment w:val="baseline"/>
        <w:rPr>
          <w:rFonts w:ascii="Sylfaen" w:eastAsia="Times New Roman" w:hAnsi="Sylfaen" w:cs="Segoe UI"/>
          <w:bCs/>
          <w:lang w:eastAsia="ru-RU"/>
        </w:rPr>
      </w:pPr>
    </w:p>
    <w:p w14:paraId="50DCA4B6" w14:textId="77777777" w:rsidR="003A56B1" w:rsidRPr="00B15D6A" w:rsidRDefault="003A56B1" w:rsidP="0010050B">
      <w:pPr>
        <w:spacing w:after="0" w:line="276" w:lineRule="auto"/>
        <w:textAlignment w:val="baseline"/>
        <w:rPr>
          <w:rFonts w:ascii="Sylfaen" w:eastAsia="Times New Roman" w:hAnsi="Sylfaen" w:cs="Segoe UI"/>
          <w:bCs/>
          <w:lang w:eastAsia="ru-RU"/>
        </w:rPr>
      </w:pPr>
    </w:p>
    <w:p w14:paraId="3BA7CC29" w14:textId="77777777" w:rsidR="003A56B1" w:rsidRPr="00B15D6A" w:rsidRDefault="003A56B1" w:rsidP="0010050B">
      <w:pPr>
        <w:spacing w:after="0" w:line="276" w:lineRule="auto"/>
        <w:textAlignment w:val="baseline"/>
        <w:rPr>
          <w:rFonts w:ascii="Sylfaen" w:eastAsia="Times New Roman" w:hAnsi="Sylfaen" w:cs="Segoe UI"/>
          <w:bCs/>
          <w:lang w:eastAsia="ru-RU"/>
        </w:rPr>
      </w:pPr>
    </w:p>
    <w:p w14:paraId="2F5005E8" w14:textId="77777777" w:rsidR="003A56B1" w:rsidRPr="00B15D6A" w:rsidRDefault="003A56B1" w:rsidP="0010050B">
      <w:pPr>
        <w:spacing w:after="0" w:line="276" w:lineRule="auto"/>
        <w:jc w:val="center"/>
        <w:textAlignment w:val="baseline"/>
        <w:rPr>
          <w:rFonts w:ascii="Sylfaen" w:hAnsi="Sylfaen"/>
          <w:bCs/>
        </w:rPr>
      </w:pPr>
      <w:r w:rsidRPr="00B15D6A">
        <w:rPr>
          <w:rFonts w:ascii="Sylfaen" w:hAnsi="Sylfaen"/>
          <w:bCs/>
        </w:rPr>
        <w:t>Tbilisi</w:t>
      </w:r>
    </w:p>
    <w:p w14:paraId="7DCB2A42" w14:textId="77777777" w:rsidR="00D2037C" w:rsidRPr="00B15D6A" w:rsidRDefault="00D2037C" w:rsidP="0010050B">
      <w:pPr>
        <w:spacing w:after="0" w:line="276" w:lineRule="auto"/>
        <w:jc w:val="center"/>
        <w:textAlignment w:val="baseline"/>
        <w:rPr>
          <w:rFonts w:ascii="Sylfaen" w:eastAsia="Times New Roman" w:hAnsi="Sylfaen" w:cs="Segoe UI"/>
          <w:bCs/>
        </w:rPr>
      </w:pPr>
    </w:p>
    <w:p w14:paraId="2BFF53EC" w14:textId="77777777" w:rsidR="003A56B1" w:rsidRPr="00B15D6A" w:rsidRDefault="003A56B1" w:rsidP="0010050B">
      <w:pPr>
        <w:spacing w:after="0" w:line="276" w:lineRule="auto"/>
        <w:rPr>
          <w:rFonts w:ascii="Sylfaen" w:hAnsi="Sylfaen"/>
          <w:b/>
          <w:lang w:val="ka-GE"/>
        </w:rPr>
      </w:pPr>
    </w:p>
    <w:p w14:paraId="7D4358E0" w14:textId="77777777" w:rsidR="003A56B1" w:rsidRPr="00B15D6A" w:rsidRDefault="003A56B1" w:rsidP="0010050B">
      <w:pPr>
        <w:spacing w:after="0" w:line="276" w:lineRule="auto"/>
        <w:rPr>
          <w:rFonts w:ascii="Sylfaen" w:hAnsi="Sylfaen"/>
          <w:b/>
          <w:lang w:val="ka-GE"/>
        </w:rPr>
      </w:pPr>
    </w:p>
    <w:sdt>
      <w:sdtPr>
        <w:rPr>
          <w:rFonts w:ascii="Sylfaen" w:eastAsia="Calibri" w:hAnsi="Sylfaen"/>
          <w:color w:val="auto"/>
          <w:sz w:val="22"/>
          <w:szCs w:val="22"/>
        </w:rPr>
        <w:id w:val="1408969274"/>
        <w:docPartObj>
          <w:docPartGallery w:val="Table of Contents"/>
          <w:docPartUnique/>
        </w:docPartObj>
      </w:sdtPr>
      <w:sdtEndPr>
        <w:rPr>
          <w:b/>
          <w:bCs/>
          <w:noProof/>
        </w:rPr>
      </w:sdtEndPr>
      <w:sdtContent>
        <w:p w14:paraId="5364D863" w14:textId="2F27EEBA" w:rsidR="00265CE7" w:rsidRPr="00B15D6A" w:rsidRDefault="00265CE7" w:rsidP="0010050B">
          <w:pPr>
            <w:pStyle w:val="TOCHeading"/>
            <w:spacing w:before="0" w:line="276" w:lineRule="auto"/>
            <w:rPr>
              <w:rFonts w:ascii="Sylfaen" w:hAnsi="Sylfaen"/>
              <w:color w:val="auto"/>
              <w:sz w:val="22"/>
              <w:szCs w:val="22"/>
            </w:rPr>
          </w:pPr>
          <w:r w:rsidRPr="00B15D6A">
            <w:rPr>
              <w:rFonts w:ascii="Sylfaen" w:hAnsi="Sylfaen"/>
              <w:color w:val="auto"/>
              <w:sz w:val="22"/>
              <w:szCs w:val="22"/>
            </w:rPr>
            <w:t>Table of Contents</w:t>
          </w:r>
        </w:p>
        <w:p w14:paraId="724D744F" w14:textId="065E9E45" w:rsidR="00AE2100" w:rsidRPr="00B15D6A" w:rsidRDefault="00AC6171" w:rsidP="0010050B">
          <w:pPr>
            <w:pStyle w:val="TOC1"/>
            <w:tabs>
              <w:tab w:val="left" w:pos="440"/>
              <w:tab w:val="right" w:leader="dot" w:pos="9304"/>
            </w:tabs>
            <w:spacing w:after="0" w:line="276" w:lineRule="auto"/>
            <w:rPr>
              <w:rFonts w:ascii="Sylfaen" w:eastAsiaTheme="minorEastAsia" w:hAnsi="Sylfaen" w:cstheme="minorBidi"/>
              <w:b w:val="0"/>
              <w:noProof/>
              <w:color w:val="auto"/>
            </w:rPr>
          </w:pPr>
          <w:r w:rsidRPr="00B15D6A">
            <w:rPr>
              <w:rFonts w:ascii="Sylfaen" w:hAnsi="Sylfaen"/>
              <w:b w:val="0"/>
              <w:color w:val="auto"/>
            </w:rPr>
            <w:fldChar w:fldCharType="begin"/>
          </w:r>
          <w:r w:rsidRPr="00B15D6A">
            <w:rPr>
              <w:rFonts w:ascii="Sylfaen" w:hAnsi="Sylfaen"/>
              <w:b w:val="0"/>
              <w:color w:val="auto"/>
            </w:rPr>
            <w:instrText xml:space="preserve"> TOC \o "1-3" \h \z \u </w:instrText>
          </w:r>
          <w:r w:rsidRPr="00B15D6A">
            <w:rPr>
              <w:rFonts w:ascii="Sylfaen" w:hAnsi="Sylfaen"/>
              <w:b w:val="0"/>
              <w:color w:val="auto"/>
            </w:rPr>
            <w:fldChar w:fldCharType="separate"/>
          </w:r>
          <w:hyperlink w:anchor="_Toc206584961" w:history="1">
            <w:r w:rsidR="00AE2100" w:rsidRPr="00B15D6A">
              <w:rPr>
                <w:rStyle w:val="Hyperlink"/>
                <w:rFonts w:ascii="Sylfaen" w:hAnsi="Sylfaen"/>
                <w:noProof/>
                <w:color w:val="auto"/>
              </w:rPr>
              <w:t>I.</w:t>
            </w:r>
            <w:r w:rsidR="00AE2100" w:rsidRPr="00B15D6A">
              <w:rPr>
                <w:rFonts w:ascii="Sylfaen" w:eastAsiaTheme="minorEastAsia" w:hAnsi="Sylfaen" w:cstheme="minorBidi"/>
                <w:b w:val="0"/>
                <w:noProof/>
                <w:color w:val="auto"/>
              </w:rPr>
              <w:tab/>
            </w:r>
            <w:r w:rsidR="00AE2100" w:rsidRPr="00B15D6A">
              <w:rPr>
                <w:rStyle w:val="Hyperlink"/>
                <w:rFonts w:ascii="Sylfaen" w:hAnsi="Sylfaen"/>
                <w:noProof/>
                <w:color w:val="auto"/>
              </w:rPr>
              <w:t>Information on the education programme</w:t>
            </w:r>
            <w:r w:rsidR="00AE2100" w:rsidRPr="00B15D6A">
              <w:rPr>
                <w:rFonts w:ascii="Sylfaen" w:hAnsi="Sylfaen"/>
                <w:noProof/>
                <w:webHidden/>
                <w:color w:val="auto"/>
              </w:rPr>
              <w:tab/>
            </w:r>
            <w:r w:rsidR="00AE2100" w:rsidRPr="00B15D6A">
              <w:rPr>
                <w:rFonts w:ascii="Sylfaen" w:hAnsi="Sylfaen"/>
                <w:noProof/>
                <w:webHidden/>
                <w:color w:val="auto"/>
              </w:rPr>
              <w:fldChar w:fldCharType="begin"/>
            </w:r>
            <w:r w:rsidR="00AE2100" w:rsidRPr="00B15D6A">
              <w:rPr>
                <w:rFonts w:ascii="Sylfaen" w:hAnsi="Sylfaen"/>
                <w:noProof/>
                <w:webHidden/>
                <w:color w:val="auto"/>
              </w:rPr>
              <w:instrText xml:space="preserve"> PAGEREF _Toc206584961 \h </w:instrText>
            </w:r>
            <w:r w:rsidR="00AE2100" w:rsidRPr="00B15D6A">
              <w:rPr>
                <w:rFonts w:ascii="Sylfaen" w:hAnsi="Sylfaen"/>
                <w:noProof/>
                <w:webHidden/>
                <w:color w:val="auto"/>
              </w:rPr>
            </w:r>
            <w:r w:rsidR="00AE2100" w:rsidRPr="00B15D6A">
              <w:rPr>
                <w:rFonts w:ascii="Sylfaen" w:hAnsi="Sylfaen"/>
                <w:noProof/>
                <w:webHidden/>
                <w:color w:val="auto"/>
              </w:rPr>
              <w:fldChar w:fldCharType="separate"/>
            </w:r>
            <w:r w:rsidR="00AE2100" w:rsidRPr="00B15D6A">
              <w:rPr>
                <w:rFonts w:ascii="Sylfaen" w:hAnsi="Sylfaen"/>
                <w:noProof/>
                <w:webHidden/>
                <w:color w:val="auto"/>
              </w:rPr>
              <w:t>4</w:t>
            </w:r>
            <w:r w:rsidR="00AE2100" w:rsidRPr="00B15D6A">
              <w:rPr>
                <w:rFonts w:ascii="Sylfaen" w:hAnsi="Sylfaen"/>
                <w:noProof/>
                <w:webHidden/>
                <w:color w:val="auto"/>
              </w:rPr>
              <w:fldChar w:fldCharType="end"/>
            </w:r>
          </w:hyperlink>
        </w:p>
        <w:p w14:paraId="2073F9A1" w14:textId="455087EA" w:rsidR="00AE2100" w:rsidRPr="00B15D6A" w:rsidRDefault="00AE2100" w:rsidP="0010050B">
          <w:pPr>
            <w:pStyle w:val="TOC1"/>
            <w:tabs>
              <w:tab w:val="right" w:leader="dot" w:pos="9304"/>
            </w:tabs>
            <w:spacing w:after="0" w:line="276" w:lineRule="auto"/>
            <w:rPr>
              <w:rFonts w:ascii="Sylfaen" w:eastAsiaTheme="minorEastAsia" w:hAnsi="Sylfaen" w:cstheme="minorBidi"/>
              <w:b w:val="0"/>
              <w:noProof/>
              <w:color w:val="auto"/>
            </w:rPr>
          </w:pPr>
          <w:hyperlink w:anchor="_Toc206584962" w:history="1">
            <w:r w:rsidRPr="00B15D6A">
              <w:rPr>
                <w:rStyle w:val="Hyperlink"/>
                <w:rFonts w:ascii="Sylfaen" w:hAnsi="Sylfaen"/>
                <w:noProof/>
                <w:color w:val="auto"/>
              </w:rPr>
              <w:t>II. Accreditation Report Executive Summary</w:t>
            </w:r>
            <w:r w:rsidRPr="00B15D6A">
              <w:rPr>
                <w:rFonts w:ascii="Sylfaen" w:hAnsi="Sylfaen"/>
                <w:noProof/>
                <w:webHidden/>
                <w:color w:val="auto"/>
              </w:rPr>
              <w:tab/>
            </w:r>
            <w:r w:rsidRPr="00B15D6A">
              <w:rPr>
                <w:rFonts w:ascii="Sylfaen" w:hAnsi="Sylfaen"/>
                <w:noProof/>
                <w:webHidden/>
                <w:color w:val="auto"/>
              </w:rPr>
              <w:fldChar w:fldCharType="begin"/>
            </w:r>
            <w:r w:rsidRPr="00B15D6A">
              <w:rPr>
                <w:rFonts w:ascii="Sylfaen" w:hAnsi="Sylfaen"/>
                <w:noProof/>
                <w:webHidden/>
                <w:color w:val="auto"/>
              </w:rPr>
              <w:instrText xml:space="preserve"> PAGEREF _Toc206584962 \h </w:instrText>
            </w:r>
            <w:r w:rsidRPr="00B15D6A">
              <w:rPr>
                <w:rFonts w:ascii="Sylfaen" w:hAnsi="Sylfaen"/>
                <w:noProof/>
                <w:webHidden/>
                <w:color w:val="auto"/>
              </w:rPr>
            </w:r>
            <w:r w:rsidRPr="00B15D6A">
              <w:rPr>
                <w:rFonts w:ascii="Sylfaen" w:hAnsi="Sylfaen"/>
                <w:noProof/>
                <w:webHidden/>
                <w:color w:val="auto"/>
              </w:rPr>
              <w:fldChar w:fldCharType="separate"/>
            </w:r>
            <w:r w:rsidRPr="00B15D6A">
              <w:rPr>
                <w:rFonts w:ascii="Sylfaen" w:hAnsi="Sylfaen"/>
                <w:noProof/>
                <w:webHidden/>
                <w:color w:val="auto"/>
              </w:rPr>
              <w:t>5</w:t>
            </w:r>
            <w:r w:rsidRPr="00B15D6A">
              <w:rPr>
                <w:rFonts w:ascii="Sylfaen" w:hAnsi="Sylfaen"/>
                <w:noProof/>
                <w:webHidden/>
                <w:color w:val="auto"/>
              </w:rPr>
              <w:fldChar w:fldCharType="end"/>
            </w:r>
          </w:hyperlink>
        </w:p>
        <w:p w14:paraId="1C3C63F1" w14:textId="0927575B" w:rsidR="00AE2100" w:rsidRPr="00B15D6A" w:rsidRDefault="00AE2100" w:rsidP="0010050B">
          <w:pPr>
            <w:pStyle w:val="TOC1"/>
            <w:tabs>
              <w:tab w:val="right" w:leader="dot" w:pos="9304"/>
            </w:tabs>
            <w:spacing w:after="0" w:line="276" w:lineRule="auto"/>
            <w:rPr>
              <w:rFonts w:ascii="Sylfaen" w:eastAsiaTheme="minorEastAsia" w:hAnsi="Sylfaen" w:cstheme="minorBidi"/>
              <w:b w:val="0"/>
              <w:noProof/>
              <w:color w:val="auto"/>
            </w:rPr>
          </w:pPr>
          <w:hyperlink w:anchor="_Toc206584963" w:history="1">
            <w:r w:rsidRPr="00B15D6A">
              <w:rPr>
                <w:rStyle w:val="Hyperlink"/>
                <w:rFonts w:ascii="Sylfaen" w:hAnsi="Sylfaen"/>
                <w:noProof/>
                <w:color w:val="auto"/>
              </w:rPr>
              <w:t>III. Summary Table of Compliance of the programmes with the standards</w:t>
            </w:r>
            <w:r w:rsidRPr="00B15D6A">
              <w:rPr>
                <w:rFonts w:ascii="Sylfaen" w:hAnsi="Sylfaen"/>
                <w:noProof/>
                <w:webHidden/>
                <w:color w:val="auto"/>
              </w:rPr>
              <w:tab/>
            </w:r>
            <w:r w:rsidRPr="00B15D6A">
              <w:rPr>
                <w:rFonts w:ascii="Sylfaen" w:hAnsi="Sylfaen"/>
                <w:noProof/>
                <w:webHidden/>
                <w:color w:val="auto"/>
              </w:rPr>
              <w:fldChar w:fldCharType="begin"/>
            </w:r>
            <w:r w:rsidRPr="00B15D6A">
              <w:rPr>
                <w:rFonts w:ascii="Sylfaen" w:hAnsi="Sylfaen"/>
                <w:noProof/>
                <w:webHidden/>
                <w:color w:val="auto"/>
              </w:rPr>
              <w:instrText xml:space="preserve"> PAGEREF _Toc206584963 \h </w:instrText>
            </w:r>
            <w:r w:rsidRPr="00B15D6A">
              <w:rPr>
                <w:rFonts w:ascii="Sylfaen" w:hAnsi="Sylfaen"/>
                <w:noProof/>
                <w:webHidden/>
                <w:color w:val="auto"/>
              </w:rPr>
            </w:r>
            <w:r w:rsidRPr="00B15D6A">
              <w:rPr>
                <w:rFonts w:ascii="Sylfaen" w:hAnsi="Sylfaen"/>
                <w:noProof/>
                <w:webHidden/>
                <w:color w:val="auto"/>
              </w:rPr>
              <w:fldChar w:fldCharType="separate"/>
            </w:r>
            <w:r w:rsidRPr="00B15D6A">
              <w:rPr>
                <w:rFonts w:ascii="Sylfaen" w:hAnsi="Sylfaen"/>
                <w:noProof/>
                <w:webHidden/>
                <w:color w:val="auto"/>
              </w:rPr>
              <w:t>7</w:t>
            </w:r>
            <w:r w:rsidRPr="00B15D6A">
              <w:rPr>
                <w:rFonts w:ascii="Sylfaen" w:hAnsi="Sylfaen"/>
                <w:noProof/>
                <w:webHidden/>
                <w:color w:val="auto"/>
              </w:rPr>
              <w:fldChar w:fldCharType="end"/>
            </w:r>
          </w:hyperlink>
        </w:p>
        <w:p w14:paraId="53D2CED8" w14:textId="29B566B4" w:rsidR="00AE2100" w:rsidRPr="00B15D6A" w:rsidRDefault="00AE2100" w:rsidP="0010050B">
          <w:pPr>
            <w:pStyle w:val="TOC1"/>
            <w:tabs>
              <w:tab w:val="right" w:leader="dot" w:pos="9304"/>
            </w:tabs>
            <w:spacing w:after="0" w:line="276" w:lineRule="auto"/>
            <w:rPr>
              <w:rFonts w:ascii="Sylfaen" w:eastAsiaTheme="minorEastAsia" w:hAnsi="Sylfaen" w:cstheme="minorBidi"/>
              <w:b w:val="0"/>
              <w:noProof/>
              <w:color w:val="auto"/>
            </w:rPr>
          </w:pPr>
          <w:hyperlink w:anchor="_Toc206584964" w:history="1">
            <w:r w:rsidRPr="00B15D6A">
              <w:rPr>
                <w:rStyle w:val="Hyperlink"/>
                <w:rFonts w:ascii="Sylfaen" w:hAnsi="Sylfaen"/>
                <w:noProof/>
                <w:color w:val="auto"/>
              </w:rPr>
              <w:t>IV. Compliance of the Programme with Accreditation Standards</w:t>
            </w:r>
            <w:r w:rsidRPr="00B15D6A">
              <w:rPr>
                <w:rFonts w:ascii="Sylfaen" w:hAnsi="Sylfaen"/>
                <w:noProof/>
                <w:webHidden/>
                <w:color w:val="auto"/>
              </w:rPr>
              <w:tab/>
            </w:r>
            <w:r w:rsidRPr="00B15D6A">
              <w:rPr>
                <w:rFonts w:ascii="Sylfaen" w:hAnsi="Sylfaen"/>
                <w:noProof/>
                <w:webHidden/>
                <w:color w:val="auto"/>
              </w:rPr>
              <w:fldChar w:fldCharType="begin"/>
            </w:r>
            <w:r w:rsidRPr="00B15D6A">
              <w:rPr>
                <w:rFonts w:ascii="Sylfaen" w:hAnsi="Sylfaen"/>
                <w:noProof/>
                <w:webHidden/>
                <w:color w:val="auto"/>
              </w:rPr>
              <w:instrText xml:space="preserve"> PAGEREF _Toc206584964 \h </w:instrText>
            </w:r>
            <w:r w:rsidRPr="00B15D6A">
              <w:rPr>
                <w:rFonts w:ascii="Sylfaen" w:hAnsi="Sylfaen"/>
                <w:noProof/>
                <w:webHidden/>
                <w:color w:val="auto"/>
              </w:rPr>
            </w:r>
            <w:r w:rsidRPr="00B15D6A">
              <w:rPr>
                <w:rFonts w:ascii="Sylfaen" w:hAnsi="Sylfaen"/>
                <w:noProof/>
                <w:webHidden/>
                <w:color w:val="auto"/>
              </w:rPr>
              <w:fldChar w:fldCharType="separate"/>
            </w:r>
            <w:r w:rsidRPr="00B15D6A">
              <w:rPr>
                <w:rFonts w:ascii="Sylfaen" w:hAnsi="Sylfaen"/>
                <w:noProof/>
                <w:webHidden/>
                <w:color w:val="auto"/>
              </w:rPr>
              <w:t>9</w:t>
            </w:r>
            <w:r w:rsidRPr="00B15D6A">
              <w:rPr>
                <w:rFonts w:ascii="Sylfaen" w:hAnsi="Sylfaen"/>
                <w:noProof/>
                <w:webHidden/>
                <w:color w:val="auto"/>
              </w:rPr>
              <w:fldChar w:fldCharType="end"/>
            </w:r>
          </w:hyperlink>
        </w:p>
        <w:p w14:paraId="59561A72" w14:textId="2639CA7D" w:rsidR="00AE2100" w:rsidRPr="00B15D6A" w:rsidRDefault="00AE2100" w:rsidP="0010050B">
          <w:pPr>
            <w:pStyle w:val="TOC3"/>
            <w:tabs>
              <w:tab w:val="right" w:leader="dot" w:pos="9304"/>
            </w:tabs>
            <w:spacing w:after="0" w:line="276" w:lineRule="auto"/>
            <w:rPr>
              <w:rFonts w:ascii="Sylfaen" w:eastAsiaTheme="minorEastAsia" w:hAnsi="Sylfaen" w:cstheme="minorBidi"/>
              <w:noProof/>
            </w:rPr>
          </w:pPr>
          <w:hyperlink w:anchor="_Toc206584965" w:history="1">
            <w:r w:rsidRPr="00B15D6A">
              <w:rPr>
                <w:rStyle w:val="Hyperlink"/>
                <w:rFonts w:ascii="Sylfaen" w:hAnsi="Sylfaen"/>
                <w:b/>
                <w:noProof/>
                <w:color w:val="auto"/>
              </w:rPr>
              <w:t>1. Educational Programme Objectives, Learning Outcomes and their Compliance with the Programme</w:t>
            </w:r>
            <w:r w:rsidRPr="00B15D6A">
              <w:rPr>
                <w:rFonts w:ascii="Sylfaen" w:hAnsi="Sylfaen"/>
                <w:noProof/>
                <w:webHidden/>
              </w:rPr>
              <w:tab/>
            </w:r>
            <w:r w:rsidRPr="00B15D6A">
              <w:rPr>
                <w:rFonts w:ascii="Sylfaen" w:hAnsi="Sylfaen"/>
                <w:noProof/>
                <w:webHidden/>
              </w:rPr>
              <w:fldChar w:fldCharType="begin"/>
            </w:r>
            <w:r w:rsidRPr="00B15D6A">
              <w:rPr>
                <w:rFonts w:ascii="Sylfaen" w:hAnsi="Sylfaen"/>
                <w:noProof/>
                <w:webHidden/>
              </w:rPr>
              <w:instrText xml:space="preserve"> PAGEREF _Toc206584965 \h </w:instrText>
            </w:r>
            <w:r w:rsidRPr="00B15D6A">
              <w:rPr>
                <w:rFonts w:ascii="Sylfaen" w:hAnsi="Sylfaen"/>
                <w:noProof/>
                <w:webHidden/>
              </w:rPr>
            </w:r>
            <w:r w:rsidRPr="00B15D6A">
              <w:rPr>
                <w:rFonts w:ascii="Sylfaen" w:hAnsi="Sylfaen"/>
                <w:noProof/>
                <w:webHidden/>
              </w:rPr>
              <w:fldChar w:fldCharType="separate"/>
            </w:r>
            <w:r w:rsidRPr="00B15D6A">
              <w:rPr>
                <w:rFonts w:ascii="Sylfaen" w:hAnsi="Sylfaen"/>
                <w:noProof/>
                <w:webHidden/>
              </w:rPr>
              <w:t>9</w:t>
            </w:r>
            <w:r w:rsidRPr="00B15D6A">
              <w:rPr>
                <w:rFonts w:ascii="Sylfaen" w:hAnsi="Sylfaen"/>
                <w:noProof/>
                <w:webHidden/>
              </w:rPr>
              <w:fldChar w:fldCharType="end"/>
            </w:r>
          </w:hyperlink>
        </w:p>
        <w:p w14:paraId="5741696B" w14:textId="1277D186" w:rsidR="00AE2100" w:rsidRPr="00B15D6A" w:rsidRDefault="00AE2100" w:rsidP="0010050B">
          <w:pPr>
            <w:pStyle w:val="TOC3"/>
            <w:tabs>
              <w:tab w:val="right" w:leader="dot" w:pos="9304"/>
            </w:tabs>
            <w:spacing w:after="0" w:line="276" w:lineRule="auto"/>
            <w:rPr>
              <w:rFonts w:ascii="Sylfaen" w:eastAsiaTheme="minorEastAsia" w:hAnsi="Sylfaen" w:cstheme="minorBidi"/>
              <w:noProof/>
            </w:rPr>
          </w:pPr>
          <w:hyperlink w:anchor="_Toc206584966" w:history="1">
            <w:r w:rsidRPr="00B15D6A">
              <w:rPr>
                <w:rStyle w:val="Hyperlink"/>
                <w:rFonts w:ascii="Sylfaen" w:hAnsi="Sylfaen"/>
                <w:b/>
                <w:noProof/>
                <w:color w:val="auto"/>
              </w:rPr>
              <w:t>2. Methodology and Organisation of Teaching, Adecuacy of Evaluation of Programme Mastering</w:t>
            </w:r>
            <w:r w:rsidRPr="00B15D6A">
              <w:rPr>
                <w:rFonts w:ascii="Sylfaen" w:hAnsi="Sylfaen"/>
                <w:noProof/>
                <w:webHidden/>
              </w:rPr>
              <w:tab/>
            </w:r>
            <w:r w:rsidRPr="00B15D6A">
              <w:rPr>
                <w:rFonts w:ascii="Sylfaen" w:hAnsi="Sylfaen"/>
                <w:noProof/>
                <w:webHidden/>
              </w:rPr>
              <w:fldChar w:fldCharType="begin"/>
            </w:r>
            <w:r w:rsidRPr="00B15D6A">
              <w:rPr>
                <w:rFonts w:ascii="Sylfaen" w:hAnsi="Sylfaen"/>
                <w:noProof/>
                <w:webHidden/>
              </w:rPr>
              <w:instrText xml:space="preserve"> PAGEREF _Toc206584966 \h </w:instrText>
            </w:r>
            <w:r w:rsidRPr="00B15D6A">
              <w:rPr>
                <w:rFonts w:ascii="Sylfaen" w:hAnsi="Sylfaen"/>
                <w:noProof/>
                <w:webHidden/>
              </w:rPr>
            </w:r>
            <w:r w:rsidRPr="00B15D6A">
              <w:rPr>
                <w:rFonts w:ascii="Sylfaen" w:hAnsi="Sylfaen"/>
                <w:noProof/>
                <w:webHidden/>
              </w:rPr>
              <w:fldChar w:fldCharType="separate"/>
            </w:r>
            <w:r w:rsidRPr="00B15D6A">
              <w:rPr>
                <w:rFonts w:ascii="Sylfaen" w:hAnsi="Sylfaen"/>
                <w:noProof/>
                <w:webHidden/>
              </w:rPr>
              <w:t>13</w:t>
            </w:r>
            <w:r w:rsidRPr="00B15D6A">
              <w:rPr>
                <w:rFonts w:ascii="Sylfaen" w:hAnsi="Sylfaen"/>
                <w:noProof/>
                <w:webHidden/>
              </w:rPr>
              <w:fldChar w:fldCharType="end"/>
            </w:r>
          </w:hyperlink>
        </w:p>
        <w:p w14:paraId="03761E31" w14:textId="110C7939" w:rsidR="00AE2100" w:rsidRPr="00B15D6A" w:rsidRDefault="00AE2100" w:rsidP="0010050B">
          <w:pPr>
            <w:pStyle w:val="TOC3"/>
            <w:tabs>
              <w:tab w:val="right" w:leader="dot" w:pos="9304"/>
            </w:tabs>
            <w:spacing w:after="0" w:line="276" w:lineRule="auto"/>
            <w:rPr>
              <w:rFonts w:ascii="Sylfaen" w:eastAsiaTheme="minorEastAsia" w:hAnsi="Sylfaen" w:cstheme="minorBidi"/>
              <w:noProof/>
            </w:rPr>
          </w:pPr>
          <w:hyperlink w:anchor="_Toc206584967" w:history="1">
            <w:r w:rsidRPr="00B15D6A">
              <w:rPr>
                <w:rStyle w:val="Hyperlink"/>
                <w:rFonts w:ascii="Sylfaen" w:hAnsi="Sylfaen"/>
                <w:b/>
                <w:noProof/>
                <w:color w:val="auto"/>
              </w:rPr>
              <w:t>3. Student Achievements, Individual Work with Them</w:t>
            </w:r>
            <w:r w:rsidRPr="00B15D6A">
              <w:rPr>
                <w:rFonts w:ascii="Sylfaen" w:hAnsi="Sylfaen"/>
                <w:noProof/>
                <w:webHidden/>
              </w:rPr>
              <w:tab/>
            </w:r>
            <w:r w:rsidRPr="00B15D6A">
              <w:rPr>
                <w:rFonts w:ascii="Sylfaen" w:hAnsi="Sylfaen"/>
                <w:noProof/>
                <w:webHidden/>
              </w:rPr>
              <w:fldChar w:fldCharType="begin"/>
            </w:r>
            <w:r w:rsidRPr="00B15D6A">
              <w:rPr>
                <w:rFonts w:ascii="Sylfaen" w:hAnsi="Sylfaen"/>
                <w:noProof/>
                <w:webHidden/>
              </w:rPr>
              <w:instrText xml:space="preserve"> PAGEREF _Toc206584967 \h </w:instrText>
            </w:r>
            <w:r w:rsidRPr="00B15D6A">
              <w:rPr>
                <w:rFonts w:ascii="Sylfaen" w:hAnsi="Sylfaen"/>
                <w:noProof/>
                <w:webHidden/>
              </w:rPr>
            </w:r>
            <w:r w:rsidRPr="00B15D6A">
              <w:rPr>
                <w:rFonts w:ascii="Sylfaen" w:hAnsi="Sylfaen"/>
                <w:noProof/>
                <w:webHidden/>
              </w:rPr>
              <w:fldChar w:fldCharType="separate"/>
            </w:r>
            <w:r w:rsidRPr="00B15D6A">
              <w:rPr>
                <w:rFonts w:ascii="Sylfaen" w:hAnsi="Sylfaen"/>
                <w:noProof/>
                <w:webHidden/>
              </w:rPr>
              <w:t>16</w:t>
            </w:r>
            <w:r w:rsidRPr="00B15D6A">
              <w:rPr>
                <w:rFonts w:ascii="Sylfaen" w:hAnsi="Sylfaen"/>
                <w:noProof/>
                <w:webHidden/>
              </w:rPr>
              <w:fldChar w:fldCharType="end"/>
            </w:r>
          </w:hyperlink>
        </w:p>
        <w:p w14:paraId="6570FBFD" w14:textId="7025C185" w:rsidR="00AE2100" w:rsidRPr="00B15D6A" w:rsidRDefault="00AE2100" w:rsidP="0010050B">
          <w:pPr>
            <w:pStyle w:val="TOC3"/>
            <w:tabs>
              <w:tab w:val="right" w:leader="dot" w:pos="9304"/>
            </w:tabs>
            <w:spacing w:after="0" w:line="276" w:lineRule="auto"/>
            <w:rPr>
              <w:rFonts w:ascii="Sylfaen" w:eastAsiaTheme="minorEastAsia" w:hAnsi="Sylfaen" w:cstheme="minorBidi"/>
              <w:noProof/>
            </w:rPr>
          </w:pPr>
          <w:hyperlink w:anchor="_Toc206584968" w:history="1">
            <w:r w:rsidRPr="00B15D6A">
              <w:rPr>
                <w:rStyle w:val="Hyperlink"/>
                <w:rFonts w:ascii="Sylfaen" w:hAnsi="Sylfaen"/>
                <w:b/>
                <w:noProof/>
                <w:color w:val="auto"/>
              </w:rPr>
              <w:t>4. Providing Teaching Resources</w:t>
            </w:r>
            <w:r w:rsidRPr="00B15D6A">
              <w:rPr>
                <w:rFonts w:ascii="Sylfaen" w:hAnsi="Sylfaen"/>
                <w:noProof/>
                <w:webHidden/>
              </w:rPr>
              <w:tab/>
            </w:r>
            <w:r w:rsidRPr="00B15D6A">
              <w:rPr>
                <w:rFonts w:ascii="Sylfaen" w:hAnsi="Sylfaen"/>
                <w:noProof/>
                <w:webHidden/>
              </w:rPr>
              <w:fldChar w:fldCharType="begin"/>
            </w:r>
            <w:r w:rsidRPr="00B15D6A">
              <w:rPr>
                <w:rFonts w:ascii="Sylfaen" w:hAnsi="Sylfaen"/>
                <w:noProof/>
                <w:webHidden/>
              </w:rPr>
              <w:instrText xml:space="preserve"> PAGEREF _Toc206584968 \h </w:instrText>
            </w:r>
            <w:r w:rsidRPr="00B15D6A">
              <w:rPr>
                <w:rFonts w:ascii="Sylfaen" w:hAnsi="Sylfaen"/>
                <w:noProof/>
                <w:webHidden/>
              </w:rPr>
            </w:r>
            <w:r w:rsidRPr="00B15D6A">
              <w:rPr>
                <w:rFonts w:ascii="Sylfaen" w:hAnsi="Sylfaen"/>
                <w:noProof/>
                <w:webHidden/>
              </w:rPr>
              <w:fldChar w:fldCharType="separate"/>
            </w:r>
            <w:r w:rsidRPr="00B15D6A">
              <w:rPr>
                <w:rFonts w:ascii="Sylfaen" w:hAnsi="Sylfaen"/>
                <w:noProof/>
                <w:webHidden/>
              </w:rPr>
              <w:t>17</w:t>
            </w:r>
            <w:r w:rsidRPr="00B15D6A">
              <w:rPr>
                <w:rFonts w:ascii="Sylfaen" w:hAnsi="Sylfaen"/>
                <w:noProof/>
                <w:webHidden/>
              </w:rPr>
              <w:fldChar w:fldCharType="end"/>
            </w:r>
          </w:hyperlink>
        </w:p>
        <w:p w14:paraId="3A800FF9" w14:textId="54FEC109" w:rsidR="00AE2100" w:rsidRPr="00B15D6A" w:rsidRDefault="00AE2100" w:rsidP="0010050B">
          <w:pPr>
            <w:pStyle w:val="TOC3"/>
            <w:tabs>
              <w:tab w:val="right" w:leader="dot" w:pos="9304"/>
            </w:tabs>
            <w:spacing w:after="0" w:line="276" w:lineRule="auto"/>
            <w:rPr>
              <w:rFonts w:ascii="Sylfaen" w:eastAsiaTheme="minorEastAsia" w:hAnsi="Sylfaen" w:cstheme="minorBidi"/>
              <w:noProof/>
            </w:rPr>
          </w:pPr>
          <w:hyperlink w:anchor="_Toc206584969" w:history="1">
            <w:r w:rsidRPr="00B15D6A">
              <w:rPr>
                <w:rStyle w:val="Hyperlink"/>
                <w:rFonts w:ascii="Sylfaen" w:hAnsi="Sylfaen"/>
                <w:b/>
                <w:noProof/>
                <w:color w:val="auto"/>
              </w:rPr>
              <w:t>5. Teaching Quality Enhancement Opportunities</w:t>
            </w:r>
            <w:r w:rsidRPr="00B15D6A">
              <w:rPr>
                <w:rFonts w:ascii="Sylfaen" w:hAnsi="Sylfaen"/>
                <w:noProof/>
                <w:webHidden/>
              </w:rPr>
              <w:tab/>
            </w:r>
            <w:r w:rsidRPr="00B15D6A">
              <w:rPr>
                <w:rFonts w:ascii="Sylfaen" w:hAnsi="Sylfaen"/>
                <w:noProof/>
                <w:webHidden/>
              </w:rPr>
              <w:fldChar w:fldCharType="begin"/>
            </w:r>
            <w:r w:rsidRPr="00B15D6A">
              <w:rPr>
                <w:rFonts w:ascii="Sylfaen" w:hAnsi="Sylfaen"/>
                <w:noProof/>
                <w:webHidden/>
              </w:rPr>
              <w:instrText xml:space="preserve"> PAGEREF _Toc206584969 \h </w:instrText>
            </w:r>
            <w:r w:rsidRPr="00B15D6A">
              <w:rPr>
                <w:rFonts w:ascii="Sylfaen" w:hAnsi="Sylfaen"/>
                <w:noProof/>
                <w:webHidden/>
              </w:rPr>
            </w:r>
            <w:r w:rsidRPr="00B15D6A">
              <w:rPr>
                <w:rFonts w:ascii="Sylfaen" w:hAnsi="Sylfaen"/>
                <w:noProof/>
                <w:webHidden/>
              </w:rPr>
              <w:fldChar w:fldCharType="separate"/>
            </w:r>
            <w:r w:rsidRPr="00B15D6A">
              <w:rPr>
                <w:rFonts w:ascii="Sylfaen" w:hAnsi="Sylfaen"/>
                <w:noProof/>
                <w:webHidden/>
              </w:rPr>
              <w:t>22</w:t>
            </w:r>
            <w:r w:rsidRPr="00B15D6A">
              <w:rPr>
                <w:rFonts w:ascii="Sylfaen" w:hAnsi="Sylfaen"/>
                <w:noProof/>
                <w:webHidden/>
              </w:rPr>
              <w:fldChar w:fldCharType="end"/>
            </w:r>
          </w:hyperlink>
        </w:p>
        <w:p w14:paraId="5ECE28ED" w14:textId="6899E0AE" w:rsidR="00265CE7" w:rsidRPr="00B15D6A" w:rsidRDefault="00AC6171" w:rsidP="0010050B">
          <w:pPr>
            <w:spacing w:after="0" w:line="276" w:lineRule="auto"/>
            <w:rPr>
              <w:rFonts w:ascii="Sylfaen" w:hAnsi="Sylfaen"/>
            </w:rPr>
          </w:pPr>
          <w:r w:rsidRPr="00B15D6A">
            <w:rPr>
              <w:rFonts w:ascii="Sylfaen" w:hAnsi="Sylfaen"/>
              <w:b/>
            </w:rPr>
            <w:fldChar w:fldCharType="end"/>
          </w:r>
        </w:p>
      </w:sdtContent>
    </w:sdt>
    <w:p w14:paraId="786FD5E6" w14:textId="08522BBE" w:rsidR="008E15A4" w:rsidRPr="00B15D6A" w:rsidRDefault="008E15A4" w:rsidP="0010050B">
      <w:pPr>
        <w:spacing w:after="0" w:line="276" w:lineRule="auto"/>
        <w:rPr>
          <w:rFonts w:ascii="Sylfaen" w:hAnsi="Sylfaen"/>
        </w:rPr>
      </w:pPr>
    </w:p>
    <w:p w14:paraId="756DC712" w14:textId="77777777" w:rsidR="008E15A4" w:rsidRPr="00B15D6A" w:rsidRDefault="008E15A4" w:rsidP="0010050B">
      <w:pPr>
        <w:spacing w:after="0" w:line="276" w:lineRule="auto"/>
        <w:rPr>
          <w:rFonts w:ascii="Sylfaen" w:hAnsi="Sylfaen"/>
          <w:b/>
          <w:lang w:val="ka-GE"/>
        </w:rPr>
      </w:pPr>
    </w:p>
    <w:p w14:paraId="0F7AFABF" w14:textId="77777777" w:rsidR="00B35FA2" w:rsidRPr="00B15D6A" w:rsidRDefault="00B35FA2" w:rsidP="0010050B">
      <w:pPr>
        <w:spacing w:after="0" w:line="276" w:lineRule="auto"/>
        <w:rPr>
          <w:rFonts w:ascii="Sylfaen" w:hAnsi="Sylfaen"/>
          <w:b/>
        </w:rPr>
      </w:pPr>
      <w:r w:rsidRPr="00B15D6A">
        <w:rPr>
          <w:rFonts w:ascii="Sylfaen" w:hAnsi="Sylfaen"/>
        </w:rPr>
        <w:br w:type="page"/>
      </w:r>
    </w:p>
    <w:p w14:paraId="7BF238F1" w14:textId="77777777" w:rsidR="003A56B1" w:rsidRPr="00B15D6A" w:rsidRDefault="00B0529C" w:rsidP="0010050B">
      <w:pPr>
        <w:spacing w:after="0" w:line="276" w:lineRule="auto"/>
        <w:rPr>
          <w:rFonts w:ascii="Sylfaen" w:eastAsia="Times New Roman" w:hAnsi="Sylfaen" w:cs="Segoe UI"/>
          <w:bCs/>
        </w:rPr>
      </w:pPr>
      <w:r w:rsidRPr="00B15D6A">
        <w:rPr>
          <w:rFonts w:ascii="Sylfaen" w:hAnsi="Sylfaen"/>
          <w:b/>
          <w:bCs/>
        </w:rPr>
        <w:lastRenderedPageBreak/>
        <w:t>Information about a Higher Education</w:t>
      </w:r>
      <w:r w:rsidRPr="00B15D6A">
        <w:rPr>
          <w:rFonts w:ascii="Sylfaen" w:hAnsi="Sylfaen"/>
          <w:bCs/>
        </w:rPr>
        <w:t xml:space="preserve"> </w:t>
      </w:r>
      <w:r w:rsidR="00F146FC" w:rsidRPr="00B15D6A">
        <w:rPr>
          <w:rFonts w:ascii="Sylfaen" w:hAnsi="Sylfaen"/>
          <w:b/>
          <w:bCs/>
        </w:rPr>
        <w:t xml:space="preserve"> Institution</w:t>
      </w:r>
      <w:r w:rsidR="00F146FC" w:rsidRPr="00B15D6A">
        <w:rPr>
          <w:rFonts w:ascii="Sylfaen" w:hAnsi="Sylfaen"/>
          <w:bCs/>
        </w:rPr>
        <w:t xml:space="preserve"> </w:t>
      </w:r>
      <w:r w:rsidR="00775470" w:rsidRPr="00B15D6A">
        <w:rPr>
          <w:rStyle w:val="FootnoteReference"/>
          <w:rFonts w:ascii="Sylfaen" w:hAnsi="Sylfaen"/>
          <w:b/>
          <w:lang w:val="ka-GE"/>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652"/>
      </w:tblGrid>
      <w:tr w:rsidR="003A56B1" w:rsidRPr="00B15D6A" w14:paraId="20C55200" w14:textId="77777777" w:rsidTr="00034808">
        <w:tc>
          <w:tcPr>
            <w:tcW w:w="4652" w:type="dxa"/>
            <w:shd w:val="clear" w:color="auto" w:fill="DEEAF6"/>
          </w:tcPr>
          <w:p w14:paraId="167F614D" w14:textId="77777777" w:rsidR="003A56B1" w:rsidRPr="00B15D6A" w:rsidRDefault="005D2A18" w:rsidP="0010050B">
            <w:pPr>
              <w:spacing w:after="0" w:line="276" w:lineRule="auto"/>
              <w:textAlignment w:val="baseline"/>
              <w:rPr>
                <w:rFonts w:ascii="Sylfaen" w:eastAsia="Times New Roman" w:hAnsi="Sylfaen" w:cs="Segoe UI"/>
                <w:bCs/>
              </w:rPr>
            </w:pPr>
            <w:r w:rsidRPr="00B15D6A">
              <w:rPr>
                <w:rFonts w:ascii="Sylfaen" w:hAnsi="Sylfaen"/>
                <w:bCs/>
              </w:rPr>
              <w:t>Name of Institution Indicating its Organizational Legal Form</w:t>
            </w:r>
          </w:p>
        </w:tc>
        <w:tc>
          <w:tcPr>
            <w:tcW w:w="4652" w:type="dxa"/>
          </w:tcPr>
          <w:p w14:paraId="1834E4E6" w14:textId="77777777" w:rsidR="003A56B1" w:rsidRPr="00B15D6A" w:rsidRDefault="00814B13" w:rsidP="0010050B">
            <w:pPr>
              <w:pStyle w:val="Default"/>
              <w:spacing w:line="276" w:lineRule="auto"/>
              <w:rPr>
                <w:rFonts w:ascii="Sylfaen" w:hAnsi="Sylfaen" w:cs="Segoe UI"/>
                <w:bCs/>
                <w:color w:val="auto"/>
                <w:sz w:val="22"/>
                <w:szCs w:val="22"/>
                <w:lang w:eastAsia="ru-RU"/>
              </w:rPr>
            </w:pPr>
            <w:r w:rsidRPr="00B15D6A">
              <w:rPr>
                <w:rFonts w:ascii="Sylfaen" w:hAnsi="Sylfaen" w:cs="Segoe UI"/>
                <w:bCs/>
                <w:color w:val="auto"/>
                <w:sz w:val="22"/>
                <w:szCs w:val="22"/>
                <w:lang w:eastAsia="ru-RU"/>
              </w:rPr>
              <w:t>Saint Tbel Abuserisdze Teaching University of Georgian Patriarchate</w:t>
            </w:r>
          </w:p>
          <w:p w14:paraId="2FC4823E" w14:textId="403DFAAF" w:rsidR="00D820B7" w:rsidRPr="00B15D6A" w:rsidRDefault="00D820B7" w:rsidP="0010050B">
            <w:pPr>
              <w:pStyle w:val="Default"/>
              <w:spacing w:line="276" w:lineRule="auto"/>
              <w:rPr>
                <w:rFonts w:ascii="Sylfaen" w:hAnsi="Sylfaen" w:cs="Segoe UI"/>
                <w:bCs/>
                <w:color w:val="auto"/>
                <w:sz w:val="22"/>
                <w:szCs w:val="22"/>
                <w:lang w:eastAsia="ru-RU"/>
              </w:rPr>
            </w:pPr>
            <w:r w:rsidRPr="00B15D6A">
              <w:rPr>
                <w:rFonts w:ascii="Sylfaen" w:hAnsi="Sylfaen" w:cs="Segoe UI"/>
                <w:bCs/>
                <w:color w:val="auto"/>
                <w:sz w:val="22"/>
                <w:szCs w:val="22"/>
                <w:lang w:eastAsia="ru-RU"/>
              </w:rPr>
              <w:t>Non-entrepreneurial (Non-commercial) Legal Entity</w:t>
            </w:r>
          </w:p>
        </w:tc>
      </w:tr>
      <w:tr w:rsidR="003A56B1" w:rsidRPr="00B15D6A" w14:paraId="2E3809F6" w14:textId="77777777" w:rsidTr="00034808">
        <w:tc>
          <w:tcPr>
            <w:tcW w:w="4652" w:type="dxa"/>
            <w:shd w:val="clear" w:color="auto" w:fill="DEEAF6"/>
          </w:tcPr>
          <w:p w14:paraId="4CE79CCC" w14:textId="77777777" w:rsidR="003A56B1" w:rsidRPr="00B15D6A" w:rsidRDefault="005D2A18" w:rsidP="0010050B">
            <w:pPr>
              <w:spacing w:after="0" w:line="276" w:lineRule="auto"/>
              <w:rPr>
                <w:rFonts w:ascii="Sylfaen" w:eastAsia="Times New Roman" w:hAnsi="Sylfaen" w:cs="Segoe UI"/>
                <w:bCs/>
              </w:rPr>
            </w:pPr>
            <w:r w:rsidRPr="00B15D6A">
              <w:rPr>
                <w:rFonts w:ascii="Sylfaen" w:hAnsi="Sylfaen"/>
                <w:bCs/>
              </w:rPr>
              <w:t>Identification Code of Institution</w:t>
            </w:r>
          </w:p>
        </w:tc>
        <w:tc>
          <w:tcPr>
            <w:tcW w:w="4652" w:type="dxa"/>
          </w:tcPr>
          <w:p w14:paraId="6C770CEE" w14:textId="351F71C5" w:rsidR="003A56B1" w:rsidRPr="00B15D6A" w:rsidRDefault="00B75EB5" w:rsidP="0010050B">
            <w:pPr>
              <w:spacing w:after="0" w:line="276" w:lineRule="auto"/>
              <w:rPr>
                <w:rFonts w:ascii="Sylfaen" w:eastAsia="Times New Roman" w:hAnsi="Sylfaen" w:cs="Segoe UI"/>
                <w:bCs/>
                <w:lang w:eastAsia="ru-RU"/>
              </w:rPr>
            </w:pPr>
            <w:r w:rsidRPr="00B15D6A">
              <w:rPr>
                <w:rFonts w:ascii="Sylfaen" w:eastAsia="Times New Roman" w:hAnsi="Sylfaen" w:cs="Segoe UI"/>
                <w:bCs/>
                <w:lang w:eastAsia="ru-RU"/>
              </w:rPr>
              <w:t>247865289</w:t>
            </w:r>
          </w:p>
        </w:tc>
      </w:tr>
      <w:tr w:rsidR="00D064F3" w:rsidRPr="00B15D6A" w14:paraId="77FC5FBB" w14:textId="77777777" w:rsidTr="00034808">
        <w:tc>
          <w:tcPr>
            <w:tcW w:w="4652" w:type="dxa"/>
            <w:shd w:val="clear" w:color="auto" w:fill="DEEAF6"/>
          </w:tcPr>
          <w:p w14:paraId="36E2F3D1" w14:textId="77777777" w:rsidR="00D064F3" w:rsidRPr="00B15D6A" w:rsidRDefault="00D064F3" w:rsidP="0010050B">
            <w:pPr>
              <w:spacing w:after="0" w:line="276" w:lineRule="auto"/>
              <w:textAlignment w:val="baseline"/>
              <w:rPr>
                <w:rFonts w:ascii="Sylfaen" w:eastAsia="Times New Roman" w:hAnsi="Sylfaen" w:cs="Segoe UI"/>
                <w:bCs/>
              </w:rPr>
            </w:pPr>
            <w:r w:rsidRPr="00B15D6A">
              <w:rPr>
                <w:rFonts w:ascii="Sylfaen" w:hAnsi="Sylfaen"/>
                <w:bCs/>
              </w:rPr>
              <w:t>Type of the Institution</w:t>
            </w:r>
          </w:p>
        </w:tc>
        <w:sdt>
          <w:sdtPr>
            <w:rPr>
              <w:rFonts w:ascii="Sylfaen" w:eastAsia="Times New Roman" w:hAnsi="Sylfaen" w:cs="Segoe UI"/>
              <w:bCs/>
              <w:lang w:eastAsia="ru-RU"/>
            </w:rPr>
            <w:alias w:val="Type of the Institution"/>
            <w:tag w:val="Type of the Institution"/>
            <w:id w:val="1274518424"/>
            <w:placeholder>
              <w:docPart w:val="7291CD74A1424382B330006585656290"/>
            </w:placeholder>
            <w15:color w:val="993366"/>
            <w:comboBox>
              <w:listItem w:displayText="Select Appropriate" w:value="Select Appropriate"/>
              <w:listItem w:displayText="University" w:value="University"/>
              <w:listItem w:displayText="College" w:value="College"/>
            </w:comboBox>
          </w:sdtPr>
          <w:sdtEndPr/>
          <w:sdtContent>
            <w:tc>
              <w:tcPr>
                <w:tcW w:w="4652" w:type="dxa"/>
              </w:tcPr>
              <w:p w14:paraId="3BB05D69" w14:textId="4EF5A708" w:rsidR="00D064F3" w:rsidRPr="00B15D6A" w:rsidRDefault="00C24E7C" w:rsidP="0010050B">
                <w:pPr>
                  <w:spacing w:after="0" w:line="276" w:lineRule="auto"/>
                  <w:rPr>
                    <w:rFonts w:ascii="Sylfaen" w:eastAsia="Times New Roman" w:hAnsi="Sylfaen" w:cs="Segoe UI"/>
                    <w:bCs/>
                    <w:lang w:eastAsia="ru-RU"/>
                  </w:rPr>
                </w:pPr>
                <w:r w:rsidRPr="00B15D6A">
                  <w:rPr>
                    <w:rFonts w:ascii="Sylfaen" w:eastAsia="Times New Roman" w:hAnsi="Sylfaen" w:cs="Segoe UI"/>
                    <w:bCs/>
                    <w:lang w:eastAsia="ru-RU"/>
                  </w:rPr>
                  <w:t>University</w:t>
                </w:r>
              </w:p>
            </w:tc>
          </w:sdtContent>
        </w:sdt>
      </w:tr>
    </w:tbl>
    <w:p w14:paraId="27F179ED" w14:textId="77777777" w:rsidR="003A56B1" w:rsidRPr="00B15D6A" w:rsidRDefault="003A56B1" w:rsidP="0010050B">
      <w:pPr>
        <w:spacing w:after="0" w:line="276" w:lineRule="auto"/>
        <w:rPr>
          <w:rFonts w:ascii="Sylfaen" w:hAnsi="Sylfaen"/>
          <w:b/>
          <w:lang w:val="ka-GE"/>
        </w:rPr>
      </w:pPr>
    </w:p>
    <w:p w14:paraId="75DF4FA3" w14:textId="77777777" w:rsidR="003A56B1" w:rsidRPr="00B15D6A" w:rsidRDefault="003A56B1" w:rsidP="0010050B">
      <w:pPr>
        <w:spacing w:after="0" w:line="276" w:lineRule="auto"/>
        <w:textAlignment w:val="baseline"/>
        <w:rPr>
          <w:rFonts w:ascii="Sylfaen" w:eastAsia="Times New Roman" w:hAnsi="Sylfaen" w:cs="Segoe UI"/>
          <w:b/>
          <w:bCs/>
        </w:rPr>
      </w:pPr>
      <w:r w:rsidRPr="00B15D6A">
        <w:rPr>
          <w:rFonts w:ascii="Sylfaen" w:hAnsi="Sylfaen"/>
          <w:b/>
          <w:bCs/>
        </w:rPr>
        <w:t>Expert Panel Members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652"/>
      </w:tblGrid>
      <w:tr w:rsidR="003A56B1" w:rsidRPr="00B15D6A" w14:paraId="270D511C" w14:textId="77777777" w:rsidTr="00034808">
        <w:tc>
          <w:tcPr>
            <w:tcW w:w="4652" w:type="dxa"/>
            <w:shd w:val="clear" w:color="auto" w:fill="DEEAF6"/>
          </w:tcPr>
          <w:p w14:paraId="12FF188E" w14:textId="77777777" w:rsidR="003A56B1" w:rsidRPr="00B15D6A" w:rsidRDefault="003A56B1" w:rsidP="0010050B">
            <w:pPr>
              <w:spacing w:after="0" w:line="276" w:lineRule="auto"/>
              <w:rPr>
                <w:rFonts w:ascii="Sylfaen" w:eastAsia="Times New Roman" w:hAnsi="Sylfaen" w:cs="Segoe UI"/>
                <w:bCs/>
              </w:rPr>
            </w:pPr>
            <w:r w:rsidRPr="00B15D6A">
              <w:rPr>
                <w:rFonts w:ascii="Sylfaen" w:hAnsi="Sylfaen"/>
                <w:b/>
                <w:bCs/>
              </w:rPr>
              <w:t xml:space="preserve">Chair </w:t>
            </w:r>
            <w:r w:rsidRPr="00B15D6A">
              <w:rPr>
                <w:rFonts w:ascii="Sylfaen" w:hAnsi="Sylfaen"/>
                <w:bCs/>
              </w:rPr>
              <w:t>(Name, Surname, HEI/Organisation, Country)</w:t>
            </w:r>
          </w:p>
        </w:tc>
        <w:tc>
          <w:tcPr>
            <w:tcW w:w="4652" w:type="dxa"/>
          </w:tcPr>
          <w:p w14:paraId="11E3467D" w14:textId="000AF67C" w:rsidR="003A56B1" w:rsidRPr="00B15D6A" w:rsidRDefault="00C24E7C" w:rsidP="0010050B">
            <w:pPr>
              <w:spacing w:after="0" w:line="276" w:lineRule="auto"/>
              <w:rPr>
                <w:rFonts w:ascii="Sylfaen" w:eastAsia="Times New Roman" w:hAnsi="Sylfaen" w:cs="Segoe UI"/>
                <w:bCs/>
                <w:lang w:eastAsia="ru-RU"/>
              </w:rPr>
            </w:pPr>
            <w:r w:rsidRPr="00B15D6A">
              <w:rPr>
                <w:rFonts w:ascii="Sylfaen" w:eastAsia="Times New Roman" w:hAnsi="Sylfaen" w:cs="Segoe UI"/>
                <w:bCs/>
                <w:lang w:eastAsia="ru-RU"/>
              </w:rPr>
              <w:t>Alla Aleksanyan</w:t>
            </w:r>
          </w:p>
          <w:p w14:paraId="5F5DA845" w14:textId="1911A42E" w:rsidR="00C24E7C" w:rsidRPr="00B15D6A" w:rsidRDefault="00C24E7C" w:rsidP="0010050B">
            <w:pPr>
              <w:spacing w:after="0" w:line="276" w:lineRule="auto"/>
              <w:rPr>
                <w:rFonts w:ascii="Sylfaen" w:eastAsia="Times New Roman" w:hAnsi="Sylfaen" w:cs="Segoe UI"/>
                <w:bCs/>
                <w:lang w:eastAsia="ru-RU"/>
              </w:rPr>
            </w:pPr>
            <w:r w:rsidRPr="00B15D6A">
              <w:rPr>
                <w:rFonts w:ascii="Sylfaen" w:eastAsia="Times New Roman" w:hAnsi="Sylfaen" w:cs="Segoe UI"/>
                <w:bCs/>
                <w:lang w:eastAsia="ru-RU"/>
              </w:rPr>
              <w:t>International Scientific Educational Center of NAS Armenia</w:t>
            </w:r>
          </w:p>
        </w:tc>
      </w:tr>
      <w:tr w:rsidR="003A56B1" w:rsidRPr="00B15D6A" w14:paraId="5E65C9A0" w14:textId="77777777" w:rsidTr="00034808">
        <w:tc>
          <w:tcPr>
            <w:tcW w:w="4652" w:type="dxa"/>
            <w:shd w:val="clear" w:color="auto" w:fill="DEEAF6"/>
          </w:tcPr>
          <w:p w14:paraId="44ED642E" w14:textId="77777777" w:rsidR="003A56B1" w:rsidRPr="00B15D6A" w:rsidRDefault="003A56B1" w:rsidP="0010050B">
            <w:pPr>
              <w:spacing w:after="0" w:line="276" w:lineRule="auto"/>
              <w:rPr>
                <w:rFonts w:ascii="Sylfaen" w:eastAsia="Times New Roman" w:hAnsi="Sylfaen" w:cs="Segoe UI"/>
                <w:bCs/>
              </w:rPr>
            </w:pPr>
            <w:r w:rsidRPr="00B15D6A">
              <w:rPr>
                <w:rFonts w:ascii="Sylfaen" w:hAnsi="Sylfaen"/>
                <w:b/>
                <w:bCs/>
              </w:rPr>
              <w:t>Member</w:t>
            </w:r>
            <w:r w:rsidRPr="00B15D6A">
              <w:rPr>
                <w:rFonts w:ascii="Sylfaen" w:hAnsi="Sylfaen"/>
                <w:bCs/>
              </w:rPr>
              <w:t xml:space="preserve">  (Name, Surname, HEI/Organisation, Country)</w:t>
            </w:r>
          </w:p>
        </w:tc>
        <w:tc>
          <w:tcPr>
            <w:tcW w:w="4652" w:type="dxa"/>
          </w:tcPr>
          <w:p w14:paraId="0320E581" w14:textId="77777777" w:rsidR="003A56B1" w:rsidRPr="00B15D6A" w:rsidRDefault="00B63554" w:rsidP="0010050B">
            <w:pPr>
              <w:spacing w:after="0" w:line="276" w:lineRule="auto"/>
              <w:rPr>
                <w:rFonts w:ascii="Sylfaen" w:eastAsia="Times New Roman" w:hAnsi="Sylfaen" w:cs="Segoe UI"/>
                <w:bCs/>
                <w:lang w:eastAsia="ru-RU"/>
              </w:rPr>
            </w:pPr>
            <w:r w:rsidRPr="00B15D6A">
              <w:rPr>
                <w:rFonts w:ascii="Sylfaen" w:eastAsia="Times New Roman" w:hAnsi="Sylfaen" w:cs="Segoe UI"/>
                <w:bCs/>
                <w:lang w:eastAsia="ru-RU"/>
              </w:rPr>
              <w:t>Inga Diasamidze</w:t>
            </w:r>
          </w:p>
          <w:p w14:paraId="62291DB6" w14:textId="7D2D5B93" w:rsidR="004A43C1" w:rsidRPr="00B15D6A" w:rsidRDefault="0066574B" w:rsidP="0010050B">
            <w:pPr>
              <w:spacing w:after="0" w:line="276" w:lineRule="auto"/>
              <w:rPr>
                <w:rFonts w:ascii="Sylfaen" w:eastAsia="Times New Roman" w:hAnsi="Sylfaen" w:cs="Segoe UI"/>
                <w:bCs/>
                <w:lang w:eastAsia="ru-RU"/>
              </w:rPr>
            </w:pPr>
            <w:r w:rsidRPr="00B15D6A">
              <w:rPr>
                <w:rFonts w:ascii="Sylfaen" w:eastAsia="Times New Roman" w:hAnsi="Sylfaen" w:cs="Segoe UI"/>
                <w:bCs/>
                <w:lang w:eastAsia="ru-RU"/>
              </w:rPr>
              <w:t>Batumi Shota Rustaveli State University</w:t>
            </w:r>
          </w:p>
        </w:tc>
      </w:tr>
      <w:tr w:rsidR="003A56B1" w:rsidRPr="00B15D6A" w14:paraId="761088CA" w14:textId="77777777" w:rsidTr="00034808">
        <w:tc>
          <w:tcPr>
            <w:tcW w:w="4652" w:type="dxa"/>
            <w:shd w:val="clear" w:color="auto" w:fill="DEEAF6"/>
          </w:tcPr>
          <w:p w14:paraId="01F4D84B" w14:textId="77777777" w:rsidR="003A56B1" w:rsidRPr="00B15D6A" w:rsidRDefault="003A56B1" w:rsidP="0010050B">
            <w:pPr>
              <w:spacing w:after="0" w:line="276" w:lineRule="auto"/>
              <w:rPr>
                <w:rFonts w:ascii="Sylfaen" w:eastAsia="Times New Roman" w:hAnsi="Sylfaen" w:cs="Segoe UI"/>
                <w:bCs/>
              </w:rPr>
            </w:pPr>
            <w:r w:rsidRPr="00B15D6A">
              <w:rPr>
                <w:rFonts w:ascii="Sylfaen" w:hAnsi="Sylfaen"/>
                <w:b/>
                <w:bCs/>
              </w:rPr>
              <w:t>Member</w:t>
            </w:r>
            <w:r w:rsidRPr="00B15D6A">
              <w:rPr>
                <w:rFonts w:ascii="Sylfaen" w:hAnsi="Sylfaen"/>
                <w:bCs/>
              </w:rPr>
              <w:t xml:space="preserve">  (Name, Surname, HEI/Organisation, Country)</w:t>
            </w:r>
          </w:p>
        </w:tc>
        <w:tc>
          <w:tcPr>
            <w:tcW w:w="4652" w:type="dxa"/>
          </w:tcPr>
          <w:p w14:paraId="47822F79" w14:textId="77777777" w:rsidR="00095058" w:rsidRPr="00B15D6A" w:rsidRDefault="00621B71" w:rsidP="0010050B">
            <w:pPr>
              <w:spacing w:after="0" w:line="276" w:lineRule="auto"/>
              <w:rPr>
                <w:rFonts w:ascii="Sylfaen" w:eastAsia="Times New Roman" w:hAnsi="Sylfaen" w:cs="Segoe UI"/>
                <w:bCs/>
                <w:lang w:eastAsia="ru-RU"/>
              </w:rPr>
            </w:pPr>
            <w:r w:rsidRPr="00B15D6A">
              <w:rPr>
                <w:rFonts w:ascii="Sylfaen" w:eastAsia="Times New Roman" w:hAnsi="Sylfaen" w:cs="Segoe UI"/>
                <w:bCs/>
                <w:lang w:eastAsia="ru-RU"/>
              </w:rPr>
              <w:t>Irma Kurdadz</w:t>
            </w:r>
            <w:r w:rsidR="00095058" w:rsidRPr="00B15D6A">
              <w:rPr>
                <w:rFonts w:ascii="Sylfaen" w:eastAsia="Times New Roman" w:hAnsi="Sylfaen" w:cs="Segoe UI"/>
                <w:bCs/>
                <w:lang w:eastAsia="ru-RU"/>
              </w:rPr>
              <w:t>e</w:t>
            </w:r>
          </w:p>
          <w:p w14:paraId="291A6E91" w14:textId="52CD5AFA" w:rsidR="003A56B1" w:rsidRPr="00B15D6A" w:rsidRDefault="00AE330C" w:rsidP="0010050B">
            <w:pPr>
              <w:spacing w:after="0" w:line="276" w:lineRule="auto"/>
              <w:rPr>
                <w:rFonts w:ascii="Sylfaen" w:eastAsia="Times New Roman" w:hAnsi="Sylfaen" w:cs="Segoe UI"/>
                <w:bCs/>
                <w:lang w:eastAsia="ru-RU"/>
              </w:rPr>
            </w:pPr>
            <w:r w:rsidRPr="00B15D6A">
              <w:rPr>
                <w:rFonts w:ascii="Sylfaen" w:eastAsia="Times New Roman" w:hAnsi="Sylfaen" w:cs="Segoe UI"/>
                <w:bCs/>
                <w:lang w:eastAsia="ru-RU"/>
              </w:rPr>
              <w:t>Samtskhe-Javakheti State University, Georgia</w:t>
            </w:r>
          </w:p>
        </w:tc>
      </w:tr>
      <w:tr w:rsidR="003A56B1" w:rsidRPr="00B15D6A" w14:paraId="5E1E97C3" w14:textId="77777777" w:rsidTr="00034808">
        <w:tc>
          <w:tcPr>
            <w:tcW w:w="4652" w:type="dxa"/>
            <w:shd w:val="clear" w:color="auto" w:fill="DEEAF6"/>
          </w:tcPr>
          <w:p w14:paraId="735CB59A" w14:textId="77777777" w:rsidR="003A56B1" w:rsidRPr="00B15D6A" w:rsidRDefault="003A56B1" w:rsidP="0010050B">
            <w:pPr>
              <w:spacing w:after="0" w:line="276" w:lineRule="auto"/>
              <w:rPr>
                <w:rFonts w:ascii="Sylfaen" w:eastAsia="Times New Roman" w:hAnsi="Sylfaen" w:cs="Segoe UI"/>
                <w:bCs/>
              </w:rPr>
            </w:pPr>
            <w:r w:rsidRPr="00B15D6A">
              <w:rPr>
                <w:rFonts w:ascii="Sylfaen" w:hAnsi="Sylfaen"/>
                <w:b/>
                <w:bCs/>
              </w:rPr>
              <w:t xml:space="preserve">Member </w:t>
            </w:r>
            <w:r w:rsidRPr="00B15D6A">
              <w:rPr>
                <w:rFonts w:ascii="Sylfaen" w:hAnsi="Sylfaen"/>
                <w:bCs/>
              </w:rPr>
              <w:t xml:space="preserve"> (Name, Surname, HEI/Organisation, Country)</w:t>
            </w:r>
          </w:p>
        </w:tc>
        <w:tc>
          <w:tcPr>
            <w:tcW w:w="4652" w:type="dxa"/>
          </w:tcPr>
          <w:p w14:paraId="76CB46DB" w14:textId="77777777" w:rsidR="003A56B1" w:rsidRPr="00B15D6A" w:rsidRDefault="009935E8" w:rsidP="0010050B">
            <w:pPr>
              <w:spacing w:after="0" w:line="276" w:lineRule="auto"/>
              <w:rPr>
                <w:rFonts w:ascii="Sylfaen" w:eastAsia="Times New Roman" w:hAnsi="Sylfaen" w:cs="Segoe UI"/>
                <w:bCs/>
                <w:lang w:eastAsia="ru-RU"/>
              </w:rPr>
            </w:pPr>
            <w:r w:rsidRPr="00B15D6A">
              <w:rPr>
                <w:rFonts w:ascii="Sylfaen" w:eastAsia="Times New Roman" w:hAnsi="Sylfaen" w:cs="Segoe UI"/>
                <w:bCs/>
                <w:lang w:eastAsia="ru-RU"/>
              </w:rPr>
              <w:t>Sopio Idadze</w:t>
            </w:r>
          </w:p>
          <w:p w14:paraId="46AFB77A" w14:textId="5DD86EEC" w:rsidR="00071CC4" w:rsidRPr="00B15D6A" w:rsidRDefault="00071CC4" w:rsidP="0010050B">
            <w:pPr>
              <w:spacing w:after="0" w:line="276" w:lineRule="auto"/>
              <w:rPr>
                <w:rFonts w:ascii="Sylfaen" w:eastAsia="Times New Roman" w:hAnsi="Sylfaen" w:cs="Segoe UI"/>
                <w:bCs/>
                <w:lang w:eastAsia="ru-RU"/>
              </w:rPr>
            </w:pPr>
            <w:r w:rsidRPr="00B15D6A">
              <w:rPr>
                <w:rFonts w:ascii="Sylfaen" w:eastAsia="Times New Roman" w:hAnsi="Sylfaen" w:cs="Segoe UI"/>
                <w:bCs/>
                <w:lang w:eastAsia="ru-RU"/>
              </w:rPr>
              <w:t xml:space="preserve">Ivane Javakhishvili Tbilisi State University </w:t>
            </w:r>
          </w:p>
        </w:tc>
      </w:tr>
    </w:tbl>
    <w:p w14:paraId="7CF18999" w14:textId="77777777" w:rsidR="003A56B1" w:rsidRPr="00B15D6A" w:rsidRDefault="003A56B1" w:rsidP="0010050B">
      <w:pPr>
        <w:spacing w:after="0" w:line="276" w:lineRule="auto"/>
        <w:rPr>
          <w:rFonts w:ascii="Sylfaen" w:hAnsi="Sylfaen"/>
          <w:b/>
          <w:lang w:val="ka-GE"/>
        </w:rPr>
        <w:sectPr w:rsidR="003A56B1" w:rsidRPr="00B15D6A" w:rsidSect="008E15A4">
          <w:footerReference w:type="default" r:id="rId12"/>
          <w:pgSz w:w="11906" w:h="16838"/>
          <w:pgMar w:top="1138" w:right="1152" w:bottom="1138" w:left="1440" w:header="720" w:footer="720" w:gutter="0"/>
          <w:pgNumType w:start="1"/>
          <w:cols w:space="720"/>
          <w:titlePg/>
          <w:docGrid w:linePitch="360"/>
        </w:sectPr>
      </w:pPr>
    </w:p>
    <w:p w14:paraId="5938BEB2" w14:textId="77777777" w:rsidR="003A56B1" w:rsidRPr="00B15D6A" w:rsidRDefault="003A56B1" w:rsidP="00DB4CDF">
      <w:pPr>
        <w:pStyle w:val="Heading1"/>
        <w:numPr>
          <w:ilvl w:val="0"/>
          <w:numId w:val="9"/>
        </w:numPr>
        <w:spacing w:before="0" w:line="276" w:lineRule="auto"/>
        <w:ind w:left="270" w:hanging="270"/>
        <w:rPr>
          <w:rFonts w:ascii="Sylfaen" w:hAnsi="Sylfaen"/>
          <w:b/>
          <w:color w:val="auto"/>
          <w:sz w:val="22"/>
          <w:szCs w:val="22"/>
        </w:rPr>
      </w:pPr>
      <w:bookmarkStart w:id="0" w:name="_Toc206584961"/>
      <w:r w:rsidRPr="00B15D6A">
        <w:rPr>
          <w:rFonts w:ascii="Sylfaen" w:hAnsi="Sylfaen"/>
          <w:b/>
          <w:color w:val="auto"/>
          <w:sz w:val="22"/>
          <w:szCs w:val="22"/>
        </w:rPr>
        <w:lastRenderedPageBreak/>
        <w:t>Information on the education programme</w:t>
      </w:r>
      <w:bookmarkEnd w:id="0"/>
    </w:p>
    <w:tbl>
      <w:tblPr>
        <w:tblW w:w="8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3915"/>
      </w:tblGrid>
      <w:tr w:rsidR="003A56B1" w:rsidRPr="00B15D6A" w14:paraId="109365B3" w14:textId="77777777" w:rsidTr="00034808">
        <w:trPr>
          <w:trHeight w:val="661"/>
        </w:trPr>
        <w:tc>
          <w:tcPr>
            <w:tcW w:w="4945" w:type="dxa"/>
            <w:shd w:val="clear" w:color="auto" w:fill="DEEAF6"/>
          </w:tcPr>
          <w:p w14:paraId="70F8A647" w14:textId="77777777" w:rsidR="003A56B1" w:rsidRPr="00B15D6A" w:rsidRDefault="00DB70A0" w:rsidP="0010050B">
            <w:pPr>
              <w:spacing w:after="0" w:line="276" w:lineRule="auto"/>
              <w:jc w:val="both"/>
              <w:textAlignment w:val="baseline"/>
              <w:rPr>
                <w:rFonts w:ascii="Sylfaen" w:eastAsia="Times New Roman" w:hAnsi="Sylfaen" w:cs="Segoe UI"/>
                <w:bCs/>
              </w:rPr>
            </w:pPr>
            <w:r w:rsidRPr="00B15D6A">
              <w:rPr>
                <w:rFonts w:ascii="Sylfaen" w:hAnsi="Sylfaen"/>
                <w:bCs/>
              </w:rPr>
              <w:t xml:space="preserve">Name </w:t>
            </w:r>
            <w:r w:rsidR="00BA29B7" w:rsidRPr="00B15D6A">
              <w:rPr>
                <w:rFonts w:ascii="Sylfaen" w:hAnsi="Sylfaen"/>
                <w:bCs/>
              </w:rPr>
              <w:t xml:space="preserve">of </w:t>
            </w:r>
            <w:r w:rsidR="003A56B1" w:rsidRPr="00B15D6A">
              <w:rPr>
                <w:rFonts w:ascii="Sylfaen" w:hAnsi="Sylfaen"/>
                <w:bCs/>
              </w:rPr>
              <w:t>Higher Education Programme (in Georgian)</w:t>
            </w:r>
          </w:p>
        </w:tc>
        <w:tc>
          <w:tcPr>
            <w:tcW w:w="3915" w:type="dxa"/>
          </w:tcPr>
          <w:p w14:paraId="0E0FD60D" w14:textId="39B6D76D" w:rsidR="003A56B1" w:rsidRPr="00B15D6A" w:rsidRDefault="00E93044" w:rsidP="0010050B">
            <w:pPr>
              <w:spacing w:after="0" w:line="276" w:lineRule="auto"/>
              <w:rPr>
                <w:rFonts w:ascii="Sylfaen" w:eastAsia="Times New Roman" w:hAnsi="Sylfaen" w:cs="Segoe UI"/>
                <w:bCs/>
                <w:lang w:eastAsia="ru-RU"/>
              </w:rPr>
            </w:pPr>
            <w:r w:rsidRPr="00B15D6A">
              <w:rPr>
                <w:rFonts w:ascii="Sylfaen" w:eastAsia="Times New Roman" w:hAnsi="Sylfaen" w:cs="Segoe UI"/>
                <w:bCs/>
                <w:lang w:eastAsia="ru-RU"/>
              </w:rPr>
              <w:t>საქართველოს საპატრიარქოს წმიდა ტბელ აბუსერისძის სახელობის სასწავლო უნივერსიტეტი</w:t>
            </w:r>
          </w:p>
        </w:tc>
      </w:tr>
      <w:tr w:rsidR="00635A55" w:rsidRPr="00B15D6A" w14:paraId="0B554CA8" w14:textId="77777777" w:rsidTr="00034808">
        <w:trPr>
          <w:trHeight w:val="661"/>
        </w:trPr>
        <w:tc>
          <w:tcPr>
            <w:tcW w:w="4945" w:type="dxa"/>
            <w:shd w:val="clear" w:color="auto" w:fill="DEEAF6"/>
          </w:tcPr>
          <w:p w14:paraId="01B1479E" w14:textId="77777777" w:rsidR="00635A55" w:rsidRPr="00B15D6A" w:rsidRDefault="00A55018" w:rsidP="0010050B">
            <w:pPr>
              <w:spacing w:after="0" w:line="276" w:lineRule="auto"/>
              <w:jc w:val="both"/>
              <w:textAlignment w:val="baseline"/>
              <w:rPr>
                <w:rFonts w:ascii="Sylfaen" w:eastAsia="Times New Roman" w:hAnsi="Sylfaen" w:cs="Segoe UI"/>
                <w:bCs/>
              </w:rPr>
            </w:pPr>
            <w:r w:rsidRPr="00B15D6A">
              <w:rPr>
                <w:rFonts w:ascii="Sylfaen" w:hAnsi="Sylfaen"/>
                <w:bCs/>
              </w:rPr>
              <w:t xml:space="preserve">Name </w:t>
            </w:r>
            <w:r w:rsidR="00BA29B7" w:rsidRPr="00B15D6A">
              <w:rPr>
                <w:rFonts w:ascii="Sylfaen" w:hAnsi="Sylfaen"/>
                <w:bCs/>
              </w:rPr>
              <w:t xml:space="preserve">of Higher Education Programme </w:t>
            </w:r>
            <w:r w:rsidR="00635A55" w:rsidRPr="00B15D6A">
              <w:rPr>
                <w:rFonts w:ascii="Sylfaen" w:hAnsi="Sylfaen"/>
                <w:bCs/>
              </w:rPr>
              <w:t>(in English)</w:t>
            </w:r>
          </w:p>
        </w:tc>
        <w:tc>
          <w:tcPr>
            <w:tcW w:w="3915" w:type="dxa"/>
          </w:tcPr>
          <w:p w14:paraId="091525BC" w14:textId="54E75D3F" w:rsidR="00635A55" w:rsidRPr="00B15D6A" w:rsidRDefault="00742E52" w:rsidP="0010050B">
            <w:pPr>
              <w:spacing w:after="0" w:line="276" w:lineRule="auto"/>
              <w:rPr>
                <w:rFonts w:ascii="Sylfaen" w:eastAsia="Times New Roman" w:hAnsi="Sylfaen" w:cs="Segoe UI"/>
                <w:bCs/>
                <w:lang w:eastAsia="ru-RU"/>
              </w:rPr>
            </w:pPr>
            <w:r w:rsidRPr="00B15D6A">
              <w:rPr>
                <w:rFonts w:ascii="Sylfaen" w:eastAsia="Times New Roman" w:hAnsi="Sylfaen" w:cs="Segoe UI"/>
                <w:bCs/>
                <w:lang w:eastAsia="ru-RU"/>
              </w:rPr>
              <w:t>Forestry</w:t>
            </w:r>
          </w:p>
        </w:tc>
      </w:tr>
      <w:tr w:rsidR="00B26774" w:rsidRPr="00B15D6A" w14:paraId="0C677386" w14:textId="77777777" w:rsidTr="00B26774">
        <w:trPr>
          <w:trHeight w:val="346"/>
        </w:trPr>
        <w:tc>
          <w:tcPr>
            <w:tcW w:w="4945" w:type="dxa"/>
            <w:shd w:val="clear" w:color="auto" w:fill="DEEAF6"/>
          </w:tcPr>
          <w:p w14:paraId="626A8BB5" w14:textId="6C1F83FE" w:rsidR="00B26774" w:rsidRPr="00B15D6A" w:rsidRDefault="00B26774" w:rsidP="0010050B">
            <w:pPr>
              <w:spacing w:after="0" w:line="276" w:lineRule="auto"/>
              <w:jc w:val="both"/>
              <w:textAlignment w:val="baseline"/>
              <w:rPr>
                <w:rFonts w:ascii="Sylfaen" w:eastAsia="Times New Roman" w:hAnsi="Sylfaen" w:cs="Segoe UI"/>
                <w:bCs/>
                <w:lang w:val="ka-GE"/>
              </w:rPr>
            </w:pPr>
            <w:r w:rsidRPr="00B15D6A">
              <w:rPr>
                <w:rFonts w:ascii="Sylfaen" w:hAnsi="Sylfaen"/>
                <w:bCs/>
              </w:rPr>
              <w:t>Level of Higher Education</w:t>
            </w:r>
            <w:r w:rsidR="00B34CDE" w:rsidRPr="00B15D6A">
              <w:rPr>
                <w:rFonts w:ascii="Sylfaen" w:hAnsi="Sylfaen"/>
                <w:bCs/>
              </w:rPr>
              <w:t>/programme</w:t>
            </w:r>
            <w:r w:rsidRPr="00B15D6A">
              <w:rPr>
                <w:rFonts w:ascii="Sylfaen" w:hAnsi="Sylfaen"/>
                <w:bCs/>
                <w:lang w:val="ka-GE"/>
              </w:rPr>
              <w:t xml:space="preserve"> </w:t>
            </w:r>
          </w:p>
        </w:tc>
        <w:sdt>
          <w:sdtPr>
            <w:rPr>
              <w:rFonts w:ascii="Sylfaen" w:eastAsia="Times New Roman" w:hAnsi="Sylfaen" w:cs="Segoe UI"/>
              <w:bCs/>
              <w:lang w:eastAsia="ru-RU"/>
            </w:rPr>
            <w:alias w:val="Higher Education Cycle"/>
            <w:tag w:val="უმაღლესი განათლების საფეხური"/>
            <w:id w:val="-314415429"/>
            <w:placeholder>
              <w:docPart w:val="75003E5FB6994558BD380FE20C39363F"/>
            </w:placeholder>
            <w15:color w:val="3399FF"/>
            <w:comboBox>
              <w:listItem w:displayText="Select Appropriate" w:value="აირჩიეთ შესაბამისი"/>
              <w:listItem w:displayText="Bachelor's Studies" w:value="ბაკალავრიატი"/>
              <w:listItem w:displayText="Master's Studies" w:value="მაგისტრატურა"/>
              <w:listItem w:displayText="One-cycle medical " w:value="ერთსაფეხურიანი სამედიცინო"/>
              <w:listItem w:displayText="One-cycle dentistry" w:value="ერთსაფეხურიანი სტომატოლოგია"/>
              <w:listItem w:displayText="Teacher Training" w:value="მასწავლ���ბლის მომზადება"/>
              <w:listItem w:displayText="Special Education Teacher Training " w:value="Special Education Teacher Training "/>
              <w:listItem w:displayText="Veterinary Training" w:value="ვეტერინარის მომზადება"/>
              <w:listItem w:displayText="Integrated Master’s Educational Programme in Veterinary " w:value="Integrated Master’s Educational Programme in Veterinary "/>
              <w:listItem w:displayText="Integrated Teacher Bachelor’s - Master’s Educational Programme " w:value="მასწავლებლის მომზადების ინტეგრიებული საბაკალავრო-სამაგისტრო პროგრამა"/>
              <w:listItem w:displayText="Georgian language preparation" w:value="Georgian language preparation"/>
            </w:comboBox>
          </w:sdtPr>
          <w:sdtEndPr/>
          <w:sdtContent>
            <w:tc>
              <w:tcPr>
                <w:tcW w:w="3915" w:type="dxa"/>
                <w:vAlign w:val="center"/>
              </w:tcPr>
              <w:p w14:paraId="2C7E82AA" w14:textId="3E69A11F" w:rsidR="00B26774" w:rsidRPr="00B15D6A" w:rsidRDefault="00330FE9" w:rsidP="0010050B">
                <w:pPr>
                  <w:spacing w:after="0" w:line="276" w:lineRule="auto"/>
                  <w:rPr>
                    <w:rFonts w:ascii="Sylfaen" w:eastAsia="Times New Roman" w:hAnsi="Sylfaen" w:cs="Segoe UI"/>
                    <w:bCs/>
                    <w:lang w:eastAsia="ru-RU"/>
                  </w:rPr>
                </w:pPr>
                <w:r w:rsidRPr="00B15D6A">
                  <w:rPr>
                    <w:rFonts w:ascii="Sylfaen" w:eastAsia="Times New Roman" w:hAnsi="Sylfaen" w:cs="Segoe UI"/>
                    <w:bCs/>
                    <w:lang w:eastAsia="ru-RU"/>
                  </w:rPr>
                  <w:t>Master's Studies</w:t>
                </w:r>
              </w:p>
            </w:tc>
          </w:sdtContent>
        </w:sdt>
      </w:tr>
      <w:tr w:rsidR="00B26774" w:rsidRPr="00B15D6A" w14:paraId="60308119" w14:textId="77777777" w:rsidTr="00034808">
        <w:trPr>
          <w:trHeight w:val="532"/>
        </w:trPr>
        <w:tc>
          <w:tcPr>
            <w:tcW w:w="4945" w:type="dxa"/>
            <w:shd w:val="clear" w:color="auto" w:fill="DEEAF6"/>
          </w:tcPr>
          <w:p w14:paraId="77C7A542" w14:textId="77777777" w:rsidR="00B26774" w:rsidRPr="00B15D6A" w:rsidRDefault="00B26774" w:rsidP="0010050B">
            <w:pPr>
              <w:spacing w:after="0" w:line="276" w:lineRule="auto"/>
              <w:rPr>
                <w:rFonts w:ascii="Sylfaen" w:eastAsia="Times New Roman" w:hAnsi="Sylfaen" w:cs="Segoe UI"/>
                <w:bCs/>
              </w:rPr>
            </w:pPr>
            <w:r w:rsidRPr="00B15D6A">
              <w:rPr>
                <w:rFonts w:ascii="Sylfaen" w:hAnsi="Sylfaen"/>
                <w:bCs/>
              </w:rPr>
              <w:t>Qualification to be Awarded</w:t>
            </w:r>
            <w:r w:rsidRPr="00B15D6A">
              <w:rPr>
                <w:rStyle w:val="FootnoteReference"/>
                <w:rFonts w:ascii="Sylfaen" w:hAnsi="Sylfaen"/>
                <w:bCs/>
              </w:rPr>
              <w:footnoteReference w:id="2"/>
            </w:r>
          </w:p>
        </w:tc>
        <w:tc>
          <w:tcPr>
            <w:tcW w:w="3915" w:type="dxa"/>
          </w:tcPr>
          <w:p w14:paraId="411BBD0D" w14:textId="1AB2057C" w:rsidR="00B26774" w:rsidRPr="00B15D6A" w:rsidRDefault="00811827" w:rsidP="0010050B">
            <w:pPr>
              <w:spacing w:after="0" w:line="276" w:lineRule="auto"/>
              <w:rPr>
                <w:rFonts w:ascii="Sylfaen" w:eastAsia="Times New Roman" w:hAnsi="Sylfaen" w:cs="Segoe UI"/>
                <w:bCs/>
                <w:lang w:eastAsia="ru-RU"/>
              </w:rPr>
            </w:pPr>
            <w:r w:rsidRPr="00B15D6A">
              <w:rPr>
                <w:rFonts w:ascii="Sylfaen" w:eastAsia="Times New Roman" w:hAnsi="Sylfaen" w:cs="Segoe UI"/>
                <w:bCs/>
                <w:lang w:eastAsia="ru-RU"/>
              </w:rPr>
              <w:t>Master of Forestry</w:t>
            </w:r>
          </w:p>
        </w:tc>
      </w:tr>
      <w:tr w:rsidR="00B26774" w:rsidRPr="00B15D6A" w14:paraId="349046A4" w14:textId="77777777" w:rsidTr="00034808">
        <w:trPr>
          <w:trHeight w:val="532"/>
        </w:trPr>
        <w:tc>
          <w:tcPr>
            <w:tcW w:w="4945" w:type="dxa"/>
            <w:shd w:val="clear" w:color="auto" w:fill="DEEAF6"/>
          </w:tcPr>
          <w:p w14:paraId="3FD59312" w14:textId="77777777" w:rsidR="00B26774" w:rsidRPr="00B15D6A" w:rsidRDefault="00B26774" w:rsidP="0010050B">
            <w:pPr>
              <w:spacing w:after="0" w:line="276" w:lineRule="auto"/>
              <w:rPr>
                <w:rFonts w:ascii="Sylfaen" w:eastAsia="Times New Roman" w:hAnsi="Sylfaen" w:cs="Segoe UI"/>
                <w:bCs/>
              </w:rPr>
            </w:pPr>
            <w:r w:rsidRPr="00B15D6A">
              <w:rPr>
                <w:rFonts w:ascii="Sylfaen" w:hAnsi="Sylfaen"/>
              </w:rPr>
              <w:t>Name and Code of the Detailed Field</w:t>
            </w:r>
          </w:p>
        </w:tc>
        <w:tc>
          <w:tcPr>
            <w:tcW w:w="3915" w:type="dxa"/>
          </w:tcPr>
          <w:p w14:paraId="7F77DE18" w14:textId="718631B8" w:rsidR="00B26774" w:rsidRPr="00B15D6A" w:rsidRDefault="00811827" w:rsidP="0010050B">
            <w:pPr>
              <w:spacing w:after="0" w:line="276" w:lineRule="auto"/>
              <w:rPr>
                <w:rFonts w:ascii="Sylfaen" w:eastAsia="Times New Roman" w:hAnsi="Sylfaen" w:cs="Segoe UI"/>
                <w:bCs/>
                <w:lang w:eastAsia="ru-RU"/>
              </w:rPr>
            </w:pPr>
            <w:r w:rsidRPr="00B15D6A">
              <w:rPr>
                <w:rFonts w:ascii="Sylfaen" w:eastAsia="Times New Roman" w:hAnsi="Sylfaen" w:cs="Segoe UI"/>
                <w:bCs/>
                <w:lang w:eastAsia="ru-RU"/>
              </w:rPr>
              <w:t>0821 Forestry</w:t>
            </w:r>
          </w:p>
        </w:tc>
      </w:tr>
      <w:tr w:rsidR="00B26774" w:rsidRPr="00B15D6A" w14:paraId="2AEBEEE1" w14:textId="77777777" w:rsidTr="00034808">
        <w:trPr>
          <w:trHeight w:val="1021"/>
        </w:trPr>
        <w:tc>
          <w:tcPr>
            <w:tcW w:w="4945" w:type="dxa"/>
            <w:shd w:val="clear" w:color="auto" w:fill="DEEAF6"/>
          </w:tcPr>
          <w:p w14:paraId="1DF2C83D" w14:textId="77777777" w:rsidR="00B26774" w:rsidRPr="00B15D6A" w:rsidRDefault="00B26774" w:rsidP="0010050B">
            <w:pPr>
              <w:spacing w:after="0" w:line="276" w:lineRule="auto"/>
              <w:jc w:val="both"/>
              <w:rPr>
                <w:rFonts w:ascii="Sylfaen" w:hAnsi="Sylfaen" w:cs="Sylfaen"/>
              </w:rPr>
            </w:pPr>
            <w:r w:rsidRPr="00B15D6A">
              <w:rPr>
                <w:rFonts w:ascii="Sylfaen" w:hAnsi="Sylfaen"/>
              </w:rPr>
              <w:t>Indication of the right to provide the teaching of subject/subjects/group of subjects of the relevant cycle of the general education</w:t>
            </w:r>
            <w:r w:rsidRPr="00B15D6A">
              <w:rPr>
                <w:rStyle w:val="FootnoteReference"/>
                <w:rFonts w:ascii="Sylfaen" w:hAnsi="Sylfaen"/>
              </w:rPr>
              <w:footnoteReference w:id="3"/>
            </w:r>
          </w:p>
        </w:tc>
        <w:tc>
          <w:tcPr>
            <w:tcW w:w="3915" w:type="dxa"/>
          </w:tcPr>
          <w:p w14:paraId="05F88AA7" w14:textId="3151618E" w:rsidR="00B26774" w:rsidRPr="00B15D6A" w:rsidRDefault="00844DA9" w:rsidP="0010050B">
            <w:pPr>
              <w:spacing w:after="0" w:line="276" w:lineRule="auto"/>
              <w:rPr>
                <w:rFonts w:ascii="Sylfaen" w:eastAsia="Times New Roman" w:hAnsi="Sylfaen" w:cs="Segoe UI"/>
                <w:bCs/>
                <w:lang w:eastAsia="ru-RU"/>
              </w:rPr>
            </w:pPr>
            <w:r w:rsidRPr="00B15D6A">
              <w:rPr>
                <w:rFonts w:ascii="Sylfaen" w:eastAsia="Times New Roman" w:hAnsi="Sylfaen" w:cs="Segoe UI"/>
                <w:bCs/>
                <w:lang w:eastAsia="ru-RU"/>
              </w:rPr>
              <w:t>-</w:t>
            </w:r>
          </w:p>
        </w:tc>
      </w:tr>
      <w:tr w:rsidR="00B26774" w:rsidRPr="00B15D6A" w14:paraId="57CAC303" w14:textId="77777777" w:rsidTr="00034808">
        <w:trPr>
          <w:trHeight w:val="532"/>
        </w:trPr>
        <w:tc>
          <w:tcPr>
            <w:tcW w:w="4945" w:type="dxa"/>
            <w:shd w:val="clear" w:color="auto" w:fill="DEEAF6"/>
          </w:tcPr>
          <w:p w14:paraId="3837E8C8" w14:textId="77777777" w:rsidR="00B26774" w:rsidRPr="00B15D6A" w:rsidRDefault="00B26774" w:rsidP="0010050B">
            <w:pPr>
              <w:spacing w:after="0" w:line="276" w:lineRule="auto"/>
              <w:ind w:right="1056"/>
              <w:rPr>
                <w:rFonts w:ascii="Sylfaen" w:eastAsia="Times New Roman" w:hAnsi="Sylfaen" w:cs="Segoe UI"/>
                <w:bCs/>
              </w:rPr>
            </w:pPr>
            <w:r w:rsidRPr="00B15D6A">
              <w:rPr>
                <w:rFonts w:ascii="Sylfaen" w:hAnsi="Sylfaen"/>
                <w:bCs/>
              </w:rPr>
              <w:t>Language of Instruction</w:t>
            </w:r>
          </w:p>
        </w:tc>
        <w:tc>
          <w:tcPr>
            <w:tcW w:w="3915" w:type="dxa"/>
          </w:tcPr>
          <w:p w14:paraId="53EA1F97" w14:textId="21F0329E" w:rsidR="00B26774" w:rsidRPr="00B15D6A" w:rsidRDefault="002832ED" w:rsidP="0010050B">
            <w:pPr>
              <w:spacing w:after="0" w:line="276" w:lineRule="auto"/>
              <w:rPr>
                <w:rFonts w:ascii="Sylfaen" w:eastAsia="Times New Roman" w:hAnsi="Sylfaen" w:cs="Segoe UI"/>
                <w:bCs/>
                <w:lang w:eastAsia="ru-RU"/>
              </w:rPr>
            </w:pPr>
            <w:r w:rsidRPr="00B15D6A">
              <w:rPr>
                <w:rFonts w:ascii="Sylfaen" w:eastAsia="Times New Roman" w:hAnsi="Sylfaen" w:cs="Segoe UI"/>
                <w:bCs/>
                <w:lang w:eastAsia="ru-RU"/>
              </w:rPr>
              <w:t>Georgian</w:t>
            </w:r>
          </w:p>
        </w:tc>
      </w:tr>
      <w:tr w:rsidR="00B26774" w:rsidRPr="00B15D6A" w14:paraId="0D363E7A" w14:textId="77777777" w:rsidTr="00034808">
        <w:trPr>
          <w:trHeight w:val="532"/>
        </w:trPr>
        <w:tc>
          <w:tcPr>
            <w:tcW w:w="4945" w:type="dxa"/>
            <w:shd w:val="clear" w:color="auto" w:fill="DEEAF6"/>
          </w:tcPr>
          <w:p w14:paraId="18A83E28" w14:textId="77777777" w:rsidR="00B26774" w:rsidRPr="00B15D6A" w:rsidRDefault="00B26774" w:rsidP="0010050B">
            <w:pPr>
              <w:spacing w:after="0" w:line="276" w:lineRule="auto"/>
              <w:rPr>
                <w:rFonts w:ascii="Sylfaen" w:eastAsia="Times New Roman" w:hAnsi="Sylfaen" w:cs="Segoe UI"/>
                <w:bCs/>
              </w:rPr>
            </w:pPr>
            <w:r w:rsidRPr="00B15D6A">
              <w:rPr>
                <w:rFonts w:ascii="Sylfaen" w:hAnsi="Sylfaen"/>
              </w:rPr>
              <w:t>Number of ECTS credits</w:t>
            </w:r>
          </w:p>
        </w:tc>
        <w:tc>
          <w:tcPr>
            <w:tcW w:w="3915" w:type="dxa"/>
          </w:tcPr>
          <w:p w14:paraId="096545DF" w14:textId="4AB807F0" w:rsidR="00B26774" w:rsidRPr="00B15D6A" w:rsidRDefault="002832ED" w:rsidP="0010050B">
            <w:pPr>
              <w:spacing w:after="0" w:line="276" w:lineRule="auto"/>
              <w:rPr>
                <w:rFonts w:ascii="Sylfaen" w:eastAsia="Times New Roman" w:hAnsi="Sylfaen" w:cs="Segoe UI"/>
                <w:bCs/>
                <w:lang w:eastAsia="ru-RU"/>
              </w:rPr>
            </w:pPr>
            <w:r w:rsidRPr="00B15D6A">
              <w:rPr>
                <w:rFonts w:ascii="Sylfaen" w:eastAsia="Times New Roman" w:hAnsi="Sylfaen" w:cs="Segoe UI"/>
                <w:bCs/>
                <w:lang w:eastAsia="ru-RU"/>
              </w:rPr>
              <w:t>120 ECTS</w:t>
            </w:r>
          </w:p>
        </w:tc>
      </w:tr>
      <w:tr w:rsidR="00B26774" w:rsidRPr="00B15D6A" w14:paraId="7026B602" w14:textId="77777777" w:rsidTr="00034808">
        <w:trPr>
          <w:trHeight w:val="1696"/>
        </w:trPr>
        <w:tc>
          <w:tcPr>
            <w:tcW w:w="4945" w:type="dxa"/>
            <w:shd w:val="clear" w:color="auto" w:fill="DEEAF6"/>
          </w:tcPr>
          <w:p w14:paraId="75078637" w14:textId="77777777" w:rsidR="00B26774" w:rsidRPr="00B15D6A" w:rsidRDefault="00B26774" w:rsidP="0010050B">
            <w:pPr>
              <w:spacing w:after="0" w:line="276" w:lineRule="auto"/>
              <w:rPr>
                <w:rFonts w:ascii="Sylfaen" w:eastAsia="Times New Roman" w:hAnsi="Sylfaen" w:cs="Segoe UI"/>
                <w:bCs/>
              </w:rPr>
            </w:pPr>
            <w:r w:rsidRPr="00B15D6A">
              <w:rPr>
                <w:rFonts w:ascii="Sylfaen" w:hAnsi="Sylfaen"/>
                <w:bCs/>
              </w:rPr>
              <w:t>Programme Status (Accredited/</w:t>
            </w:r>
          </w:p>
          <w:p w14:paraId="3CB4D927" w14:textId="77777777" w:rsidR="00B26774" w:rsidRPr="00B15D6A" w:rsidRDefault="00B26774" w:rsidP="0010050B">
            <w:pPr>
              <w:spacing w:after="0" w:line="276" w:lineRule="auto"/>
              <w:rPr>
                <w:rFonts w:ascii="Sylfaen" w:eastAsia="Times New Roman" w:hAnsi="Sylfaen" w:cs="Segoe UI"/>
                <w:bCs/>
              </w:rPr>
            </w:pPr>
            <w:r w:rsidRPr="00B15D6A">
              <w:rPr>
                <w:rFonts w:ascii="Sylfaen" w:hAnsi="Sylfaen"/>
                <w:bCs/>
              </w:rPr>
              <w:t>Non-accredited/</w:t>
            </w:r>
          </w:p>
          <w:p w14:paraId="00FB79AD" w14:textId="30EBAF2B" w:rsidR="00B26774" w:rsidRPr="00B15D6A" w:rsidRDefault="00B26774" w:rsidP="0010050B">
            <w:pPr>
              <w:spacing w:after="0" w:line="276" w:lineRule="auto"/>
              <w:rPr>
                <w:rFonts w:ascii="Sylfaen" w:eastAsia="Times New Roman" w:hAnsi="Sylfaen" w:cs="Segoe UI"/>
                <w:bCs/>
              </w:rPr>
            </w:pPr>
            <w:r w:rsidRPr="00B15D6A">
              <w:rPr>
                <w:rFonts w:ascii="Sylfaen" w:hAnsi="Sylfaen"/>
                <w:bCs/>
              </w:rPr>
              <w:t>Conditionally accredited/</w:t>
            </w:r>
            <w:r w:rsidRPr="00B15D6A">
              <w:rPr>
                <w:rFonts w:ascii="Sylfaen" w:hAnsi="Sylfaen"/>
              </w:rPr>
              <w:t xml:space="preserve"> </w:t>
            </w:r>
            <w:r w:rsidRPr="00B15D6A">
              <w:rPr>
                <w:rFonts w:ascii="Sylfaen" w:hAnsi="Sylfaen"/>
                <w:bCs/>
              </w:rPr>
              <w:t>Newly proposed/International accreditation)</w:t>
            </w:r>
          </w:p>
          <w:p w14:paraId="4A77806B" w14:textId="77777777" w:rsidR="00B26774" w:rsidRPr="00B15D6A" w:rsidRDefault="00B26774" w:rsidP="0010050B">
            <w:pPr>
              <w:spacing w:after="0" w:line="276" w:lineRule="auto"/>
              <w:rPr>
                <w:rFonts w:ascii="Sylfaen" w:eastAsia="Times New Roman" w:hAnsi="Sylfaen" w:cs="Segoe UI"/>
                <w:bCs/>
              </w:rPr>
            </w:pPr>
            <w:r w:rsidRPr="00B15D6A">
              <w:rPr>
                <w:rFonts w:ascii="Sylfaen" w:hAnsi="Sylfaen"/>
                <w:bCs/>
              </w:rPr>
              <w:t>Indicating Relevant Decision (number, date)</w:t>
            </w:r>
          </w:p>
        </w:tc>
        <w:tc>
          <w:tcPr>
            <w:tcW w:w="3915" w:type="dxa"/>
          </w:tcPr>
          <w:p w14:paraId="658666E8" w14:textId="22B1EDB8" w:rsidR="00B26774" w:rsidRPr="00B15D6A" w:rsidRDefault="00BD6C42" w:rsidP="0010050B">
            <w:pPr>
              <w:spacing w:after="0" w:line="276" w:lineRule="auto"/>
              <w:rPr>
                <w:rFonts w:ascii="Sylfaen" w:eastAsia="Times New Roman" w:hAnsi="Sylfaen" w:cs="Segoe UI"/>
                <w:bCs/>
                <w:lang w:eastAsia="ru-RU"/>
              </w:rPr>
            </w:pPr>
            <w:r w:rsidRPr="00B15D6A">
              <w:rPr>
                <w:rFonts w:ascii="Sylfaen" w:eastAsia="Times New Roman" w:hAnsi="Sylfaen" w:cs="Segoe UI"/>
                <w:bCs/>
                <w:lang w:eastAsia="ru-RU"/>
              </w:rPr>
              <w:t>Newly proposed</w:t>
            </w:r>
          </w:p>
        </w:tc>
      </w:tr>
      <w:tr w:rsidR="00B26774" w:rsidRPr="00B15D6A" w14:paraId="4252EAB6" w14:textId="77777777" w:rsidTr="00034808">
        <w:trPr>
          <w:trHeight w:val="1840"/>
        </w:trPr>
        <w:tc>
          <w:tcPr>
            <w:tcW w:w="4945" w:type="dxa"/>
            <w:shd w:val="clear" w:color="auto" w:fill="DEEAF6"/>
          </w:tcPr>
          <w:p w14:paraId="182161DE" w14:textId="77777777" w:rsidR="00B26774" w:rsidRPr="00B15D6A" w:rsidRDefault="00B26774" w:rsidP="0010050B">
            <w:pPr>
              <w:spacing w:after="0" w:line="276" w:lineRule="auto"/>
              <w:rPr>
                <w:rFonts w:ascii="Sylfaen" w:eastAsia="Times New Roman" w:hAnsi="Sylfaen" w:cs="Segoe UI"/>
                <w:bCs/>
              </w:rPr>
            </w:pPr>
            <w:r w:rsidRPr="00B15D6A">
              <w:rPr>
                <w:rFonts w:ascii="Sylfaen" w:hAnsi="Sylfaen"/>
              </w:rPr>
              <w:t>Additional requirements for the programme admission (in the case of an art-creative and/or sports educational programme, passing a creative tour/internal competition, or in the case of another programme, specific requirements for admission to the programme/implementation of the programme)</w:t>
            </w:r>
          </w:p>
        </w:tc>
        <w:tc>
          <w:tcPr>
            <w:tcW w:w="3915" w:type="dxa"/>
          </w:tcPr>
          <w:p w14:paraId="53B42DEE" w14:textId="5ABEBE12" w:rsidR="00B26774" w:rsidRPr="00B15D6A" w:rsidRDefault="00844DA9" w:rsidP="0010050B">
            <w:pPr>
              <w:spacing w:after="0" w:line="276" w:lineRule="auto"/>
              <w:rPr>
                <w:rFonts w:ascii="Sylfaen" w:eastAsia="Times New Roman" w:hAnsi="Sylfaen" w:cs="Segoe UI"/>
                <w:bCs/>
                <w:lang w:eastAsia="ru-RU"/>
              </w:rPr>
            </w:pPr>
            <w:r w:rsidRPr="00B15D6A">
              <w:rPr>
                <w:rFonts w:ascii="Sylfaen" w:eastAsia="Times New Roman" w:hAnsi="Sylfaen" w:cs="Segoe UI"/>
                <w:bCs/>
                <w:lang w:eastAsia="ru-RU"/>
              </w:rPr>
              <w:t>-</w:t>
            </w:r>
          </w:p>
        </w:tc>
      </w:tr>
      <w:tr w:rsidR="0027101A" w:rsidRPr="00B15D6A" w14:paraId="72E31772" w14:textId="77777777" w:rsidTr="0027101A">
        <w:trPr>
          <w:trHeight w:val="962"/>
        </w:trPr>
        <w:tc>
          <w:tcPr>
            <w:tcW w:w="4945" w:type="dxa"/>
            <w:shd w:val="clear" w:color="auto" w:fill="DEEAF6"/>
          </w:tcPr>
          <w:p w14:paraId="2B7F18E9" w14:textId="0D075D4A" w:rsidR="0027101A" w:rsidRPr="00B15D6A" w:rsidRDefault="0027101A" w:rsidP="0010050B">
            <w:pPr>
              <w:spacing w:after="0" w:line="276" w:lineRule="auto"/>
              <w:rPr>
                <w:rFonts w:ascii="Sylfaen" w:hAnsi="Sylfaen"/>
              </w:rPr>
            </w:pPr>
            <w:r w:rsidRPr="00B15D6A">
              <w:rPr>
                <w:rFonts w:ascii="Sylfaen" w:hAnsi="Sylfaen"/>
              </w:rPr>
              <w:t>The quota for MD students requested by the HEI (In the case of Medical Doctor one-cycle educational programme)</w:t>
            </w:r>
          </w:p>
        </w:tc>
        <w:tc>
          <w:tcPr>
            <w:tcW w:w="3915" w:type="dxa"/>
          </w:tcPr>
          <w:p w14:paraId="45EB6734" w14:textId="78FAF49A" w:rsidR="0027101A" w:rsidRPr="00B15D6A" w:rsidRDefault="0037153D" w:rsidP="0010050B">
            <w:pPr>
              <w:spacing w:after="0" w:line="276" w:lineRule="auto"/>
              <w:rPr>
                <w:rFonts w:ascii="Sylfaen" w:eastAsia="Times New Roman" w:hAnsi="Sylfaen" w:cs="Segoe UI"/>
                <w:bCs/>
                <w:lang w:eastAsia="ru-RU"/>
              </w:rPr>
            </w:pPr>
            <w:r w:rsidRPr="00B15D6A">
              <w:rPr>
                <w:rFonts w:ascii="Sylfaen" w:eastAsia="Times New Roman" w:hAnsi="Sylfaen" w:cs="Segoe UI"/>
                <w:bCs/>
                <w:lang w:eastAsia="ru-RU"/>
              </w:rPr>
              <w:t>-</w:t>
            </w:r>
          </w:p>
        </w:tc>
      </w:tr>
    </w:tbl>
    <w:p w14:paraId="02032D80" w14:textId="77777777" w:rsidR="003A56B1" w:rsidRPr="00B15D6A" w:rsidRDefault="003A56B1" w:rsidP="0010050B">
      <w:pPr>
        <w:spacing w:after="0" w:line="276" w:lineRule="auto"/>
        <w:rPr>
          <w:rFonts w:ascii="Sylfaen" w:eastAsia="Times New Roman" w:hAnsi="Sylfaen" w:cs="Segoe UI"/>
          <w:b/>
          <w:bCs/>
          <w:lang w:eastAsia="ru-RU"/>
        </w:rPr>
      </w:pPr>
    </w:p>
    <w:p w14:paraId="4EF531C2" w14:textId="77777777" w:rsidR="003A56B1" w:rsidRPr="00B15D6A" w:rsidRDefault="003A56B1" w:rsidP="0010050B">
      <w:pPr>
        <w:spacing w:after="0" w:line="276" w:lineRule="auto"/>
        <w:rPr>
          <w:rFonts w:ascii="Sylfaen" w:eastAsia="Times New Roman" w:hAnsi="Sylfaen" w:cs="Segoe UI"/>
          <w:b/>
          <w:bCs/>
        </w:rPr>
      </w:pPr>
      <w:r w:rsidRPr="00B15D6A">
        <w:rPr>
          <w:rFonts w:ascii="Sylfaen" w:hAnsi="Sylfaen"/>
        </w:rPr>
        <w:br w:type="page"/>
      </w:r>
    </w:p>
    <w:p w14:paraId="2F82CA67" w14:textId="77777777" w:rsidR="003A56B1" w:rsidRPr="00B15D6A" w:rsidRDefault="00F33A13" w:rsidP="0010050B">
      <w:pPr>
        <w:pStyle w:val="Heading1"/>
        <w:spacing w:before="0" w:line="276" w:lineRule="auto"/>
        <w:ind w:left="360"/>
        <w:rPr>
          <w:rFonts w:ascii="Sylfaen" w:hAnsi="Sylfaen"/>
          <w:b/>
          <w:color w:val="auto"/>
          <w:sz w:val="22"/>
          <w:szCs w:val="22"/>
        </w:rPr>
      </w:pPr>
      <w:bookmarkStart w:id="1" w:name="_Toc206584962"/>
      <w:r w:rsidRPr="00B15D6A">
        <w:rPr>
          <w:rFonts w:ascii="Sylfaen" w:hAnsi="Sylfaen"/>
          <w:b/>
          <w:color w:val="auto"/>
          <w:sz w:val="22"/>
          <w:szCs w:val="22"/>
        </w:rPr>
        <w:lastRenderedPageBreak/>
        <w:t>II. Accreditation Report Executive Summary</w:t>
      </w:r>
      <w:bookmarkEnd w:id="1"/>
    </w:p>
    <w:p w14:paraId="479BA39D" w14:textId="77777777" w:rsidR="003A56B1" w:rsidRPr="00B15D6A" w:rsidRDefault="003A56B1" w:rsidP="0010050B">
      <w:pPr>
        <w:spacing w:after="0" w:line="276" w:lineRule="auto"/>
        <w:jc w:val="both"/>
        <w:textAlignment w:val="baseline"/>
        <w:rPr>
          <w:rFonts w:ascii="Sylfaen" w:eastAsia="Times New Roman" w:hAnsi="Sylfaen" w:cs="Segoe UI"/>
          <w:b/>
          <w:bCs/>
          <w:lang w:eastAsia="ru-RU"/>
        </w:rPr>
      </w:pPr>
    </w:p>
    <w:p w14:paraId="38E0A1D7" w14:textId="73856BA8" w:rsidR="003A56B1" w:rsidRPr="00B15D6A" w:rsidRDefault="003A56B1" w:rsidP="0010050B">
      <w:pPr>
        <w:pStyle w:val="ListParagraph"/>
        <w:numPr>
          <w:ilvl w:val="0"/>
          <w:numId w:val="3"/>
        </w:numPr>
        <w:tabs>
          <w:tab w:val="left" w:pos="360"/>
        </w:tabs>
        <w:spacing w:after="0" w:line="276" w:lineRule="auto"/>
        <w:ind w:left="0" w:firstLine="0"/>
        <w:jc w:val="both"/>
        <w:textAlignment w:val="baseline"/>
        <w:rPr>
          <w:rFonts w:ascii="Sylfaen" w:eastAsia="Times New Roman" w:hAnsi="Sylfaen" w:cs="Segoe UI"/>
          <w:b/>
          <w:bCs/>
        </w:rPr>
      </w:pPr>
      <w:r w:rsidRPr="00B15D6A">
        <w:rPr>
          <w:rFonts w:ascii="Sylfaen" w:hAnsi="Sylfaen"/>
          <w:b/>
          <w:bCs/>
        </w:rPr>
        <w:t xml:space="preserve">General </w:t>
      </w:r>
      <w:r w:rsidR="00E455AC" w:rsidRPr="00B15D6A">
        <w:rPr>
          <w:rFonts w:ascii="Sylfaen" w:hAnsi="Sylfaen"/>
          <w:b/>
          <w:bCs/>
        </w:rPr>
        <w:t>I</w:t>
      </w:r>
      <w:r w:rsidRPr="00B15D6A">
        <w:rPr>
          <w:rFonts w:ascii="Sylfaen" w:hAnsi="Sylfaen"/>
          <w:b/>
          <w:bCs/>
        </w:rPr>
        <w:t xml:space="preserve">nformation on </w:t>
      </w:r>
      <w:r w:rsidR="00E455AC" w:rsidRPr="00B15D6A">
        <w:rPr>
          <w:rFonts w:ascii="Sylfaen" w:hAnsi="Sylfaen"/>
          <w:b/>
          <w:bCs/>
        </w:rPr>
        <w:t>E</w:t>
      </w:r>
      <w:r w:rsidRPr="00B15D6A">
        <w:rPr>
          <w:rFonts w:ascii="Sylfaen" w:hAnsi="Sylfaen"/>
          <w:b/>
          <w:bCs/>
        </w:rPr>
        <w:t xml:space="preserve">ducation </w:t>
      </w:r>
      <w:r w:rsidR="00191BD7" w:rsidRPr="00B15D6A">
        <w:rPr>
          <w:rFonts w:ascii="Sylfaen" w:hAnsi="Sylfaen"/>
          <w:b/>
          <w:bCs/>
        </w:rPr>
        <w:t>Programme</w:t>
      </w:r>
    </w:p>
    <w:p w14:paraId="2B4E40B4" w14:textId="77777777" w:rsidR="00097A2D" w:rsidRPr="00B15D6A" w:rsidRDefault="00097A2D" w:rsidP="0010050B">
      <w:pPr>
        <w:spacing w:after="0" w:line="276" w:lineRule="auto"/>
        <w:jc w:val="both"/>
        <w:rPr>
          <w:rFonts w:ascii="Sylfaen" w:hAnsi="Sylfaen" w:cs="Sylfaen"/>
        </w:rPr>
      </w:pPr>
      <w:r w:rsidRPr="00B15D6A">
        <w:rPr>
          <w:rFonts w:ascii="Sylfaen" w:hAnsi="Sylfaen" w:cs="Sylfaen"/>
        </w:rPr>
        <w:t xml:space="preserve">The Master’s Programme in Forestry at Saint Tbel Abuseridze Teaching University of the Georgian Patriarchate is a newly developed programme submitted for accreditation and implemented within the Faculty of Agrarian Sciences and Business Administration. It builds upon the university’s prior experience in delivering forestry-related subjects within the Agrarian Sciences Bachelor’s and Master’s programmes, which are currently being phased out. </w:t>
      </w:r>
    </w:p>
    <w:p w14:paraId="74150FDB" w14:textId="6F53FCDC" w:rsidR="00097A2D" w:rsidRPr="00B15D6A" w:rsidRDefault="00097A2D" w:rsidP="0010050B">
      <w:pPr>
        <w:spacing w:after="0" w:line="276" w:lineRule="auto"/>
        <w:jc w:val="both"/>
        <w:rPr>
          <w:rFonts w:ascii="Sylfaen" w:hAnsi="Sylfaen" w:cs="Sylfaen"/>
        </w:rPr>
      </w:pPr>
      <w:r w:rsidRPr="00B15D6A">
        <w:rPr>
          <w:rFonts w:ascii="Sylfaen" w:hAnsi="Sylfaen" w:cs="Sylfaen"/>
        </w:rPr>
        <w:t xml:space="preserve">The programme is designed in accordance with the National Qualifications Framework (Level VII) and the European Credit Transfer and Accumulation System (ECTS) and leads to the qualification </w:t>
      </w:r>
      <w:r w:rsidRPr="00B15D6A">
        <w:rPr>
          <w:rFonts w:ascii="Sylfaen" w:hAnsi="Sylfaen" w:cs="Sylfaen"/>
          <w:b/>
          <w:bCs/>
        </w:rPr>
        <w:t>Master of Forestry</w:t>
      </w:r>
      <w:r w:rsidRPr="00B15D6A">
        <w:rPr>
          <w:rFonts w:ascii="Sylfaen" w:hAnsi="Sylfaen" w:cs="Sylfaen"/>
        </w:rPr>
        <w:t xml:space="preserve">. It establishes forestry as an independent academic field and provides a structured 120-ECTS curriculum combining core and elective courses, practical training, and a research component culminating in a Master’s thesis. </w:t>
      </w:r>
      <w:r w:rsidR="006A4DCE" w:rsidRPr="00B15D6A">
        <w:rPr>
          <w:rFonts w:ascii="Sylfaen" w:hAnsi="Sylfaen" w:cs="Sylfaen"/>
        </w:rPr>
        <w:t xml:space="preserve"> Graduates are prepared for professional and research careers in forestry institutions, protected areas, and related environmental sectors.</w:t>
      </w:r>
    </w:p>
    <w:p w14:paraId="49012F35" w14:textId="77777777" w:rsidR="003A56B1" w:rsidRPr="00B15D6A" w:rsidRDefault="003A56B1" w:rsidP="0010050B">
      <w:pPr>
        <w:spacing w:after="0" w:line="276" w:lineRule="auto"/>
        <w:ind w:left="426"/>
        <w:jc w:val="both"/>
        <w:rPr>
          <w:rFonts w:ascii="Sylfaen" w:hAnsi="Sylfaen" w:cs="Sylfaen"/>
        </w:rPr>
      </w:pPr>
    </w:p>
    <w:p w14:paraId="6D0B803E" w14:textId="7F0C29F6" w:rsidR="00F931A8" w:rsidRPr="00B15D6A" w:rsidRDefault="003A56B1" w:rsidP="0010050B">
      <w:pPr>
        <w:pStyle w:val="ListParagraph"/>
        <w:numPr>
          <w:ilvl w:val="0"/>
          <w:numId w:val="3"/>
        </w:numPr>
        <w:tabs>
          <w:tab w:val="left" w:pos="360"/>
        </w:tabs>
        <w:spacing w:after="0" w:line="276" w:lineRule="auto"/>
        <w:ind w:left="0" w:firstLine="0"/>
        <w:jc w:val="both"/>
        <w:textAlignment w:val="baseline"/>
        <w:rPr>
          <w:rStyle w:val="normaltextrun"/>
          <w:rFonts w:ascii="Sylfaen" w:hAnsi="Sylfaen"/>
          <w:b/>
          <w:iCs/>
          <w:shd w:val="clear" w:color="auto" w:fill="FFFFFF"/>
        </w:rPr>
      </w:pPr>
      <w:r w:rsidRPr="00B15D6A">
        <w:rPr>
          <w:rStyle w:val="normaltextrun"/>
          <w:rFonts w:ascii="Sylfaen" w:hAnsi="Sylfaen"/>
          <w:b/>
          <w:iCs/>
          <w:shd w:val="clear" w:color="auto" w:fill="FFFFFF"/>
        </w:rPr>
        <w:t>Overview of the Accreditation Site Visit</w:t>
      </w:r>
    </w:p>
    <w:p w14:paraId="08B391FB" w14:textId="66B0E8A8" w:rsidR="00F931A8" w:rsidRPr="00B15D6A" w:rsidRDefault="00F931A8" w:rsidP="0010050B">
      <w:pPr>
        <w:tabs>
          <w:tab w:val="left" w:pos="360"/>
        </w:tabs>
        <w:spacing w:after="0" w:line="276" w:lineRule="auto"/>
        <w:jc w:val="both"/>
        <w:rPr>
          <w:rFonts w:ascii="Sylfaen" w:hAnsi="Sylfaen"/>
        </w:rPr>
      </w:pPr>
      <w:r w:rsidRPr="00B15D6A">
        <w:rPr>
          <w:rFonts w:ascii="Sylfaen" w:hAnsi="Sylfaen"/>
        </w:rPr>
        <w:t xml:space="preserve">The accreditation site visit for the </w:t>
      </w:r>
      <w:r w:rsidR="0019277D" w:rsidRPr="00B15D6A">
        <w:rPr>
          <w:rFonts w:ascii="Sylfaen" w:hAnsi="Sylfaen"/>
        </w:rPr>
        <w:t>Master</w:t>
      </w:r>
      <w:r w:rsidRPr="00B15D6A">
        <w:rPr>
          <w:rFonts w:ascii="Sylfaen" w:hAnsi="Sylfaen"/>
        </w:rPr>
        <w:t xml:space="preserve"> of Forestry programme at </w:t>
      </w:r>
      <w:r w:rsidR="00370C52" w:rsidRPr="00B15D6A">
        <w:rPr>
          <w:rFonts w:ascii="Sylfaen" w:hAnsi="Sylfaen"/>
        </w:rPr>
        <w:t xml:space="preserve">LEPL - Saint Tbel Abuseridze Teaching University of the Georgian Patriarchate </w:t>
      </w:r>
      <w:r w:rsidRPr="00B15D6A">
        <w:rPr>
          <w:rFonts w:ascii="Sylfaen" w:hAnsi="Sylfaen"/>
        </w:rPr>
        <w:t>(T</w:t>
      </w:r>
      <w:r w:rsidR="00B96981" w:rsidRPr="00B15D6A">
        <w:rPr>
          <w:rFonts w:ascii="Sylfaen" w:hAnsi="Sylfaen"/>
        </w:rPr>
        <w:t>BELI</w:t>
      </w:r>
      <w:r w:rsidRPr="00B15D6A">
        <w:rPr>
          <w:rFonts w:ascii="Sylfaen" w:hAnsi="Sylfaen"/>
        </w:rPr>
        <w:t xml:space="preserve">) took place on </w:t>
      </w:r>
      <w:r w:rsidR="001A5439" w:rsidRPr="00B15D6A">
        <w:rPr>
          <w:rFonts w:ascii="Sylfaen" w:hAnsi="Sylfaen"/>
        </w:rPr>
        <w:t>April 1</w:t>
      </w:r>
      <w:r w:rsidRPr="00B15D6A">
        <w:rPr>
          <w:rFonts w:ascii="Sylfaen" w:hAnsi="Sylfaen"/>
        </w:rPr>
        <w:t>, 202</w:t>
      </w:r>
      <w:r w:rsidR="001A5439" w:rsidRPr="00B15D6A">
        <w:rPr>
          <w:rFonts w:ascii="Sylfaen" w:hAnsi="Sylfaen"/>
        </w:rPr>
        <w:t>6</w:t>
      </w:r>
      <w:r w:rsidRPr="00B15D6A">
        <w:rPr>
          <w:rFonts w:ascii="Sylfaen" w:hAnsi="Sylfaen"/>
        </w:rPr>
        <w:t>, in line with national accreditation procedures. The expert panel, composed of Georgian and international members, reviewed the self-evaluation report, supporting documents, and held meetings with university leadership, programme heads, academic and invited staff, students, administrative personnel, and potential employers. The visit also included an inspection of teaching facilities, laboratories, and technical infrastructure.</w:t>
      </w:r>
    </w:p>
    <w:p w14:paraId="6BF3FD35" w14:textId="65E35DA6" w:rsidR="00F931A8" w:rsidRPr="00B15D6A" w:rsidRDefault="00F931A8" w:rsidP="0010050B">
      <w:pPr>
        <w:tabs>
          <w:tab w:val="left" w:pos="360"/>
        </w:tabs>
        <w:spacing w:after="0" w:line="276" w:lineRule="auto"/>
        <w:jc w:val="both"/>
        <w:rPr>
          <w:rFonts w:ascii="Sylfaen" w:hAnsi="Sylfaen"/>
        </w:rPr>
      </w:pPr>
      <w:r w:rsidRPr="00B15D6A">
        <w:rPr>
          <w:rFonts w:ascii="Sylfaen" w:hAnsi="Sylfaen"/>
        </w:rPr>
        <w:t xml:space="preserve">The panel conducted multiple interviews, including with the vice-rectors, faculty dean, programme heads, and quality assurance officers, confirming the accuracy of documentation and </w:t>
      </w:r>
      <w:r w:rsidR="00176E26" w:rsidRPr="00B15D6A">
        <w:rPr>
          <w:rFonts w:ascii="Sylfaen" w:hAnsi="Sylfaen"/>
        </w:rPr>
        <w:t>TBELI</w:t>
      </w:r>
      <w:r w:rsidRPr="00B15D6A">
        <w:rPr>
          <w:rFonts w:ascii="Sylfaen" w:hAnsi="Sylfaen"/>
        </w:rPr>
        <w:t>’s openness to dialogue. The review highlighted the programme’s progress in curriculum development, alignment with the National Qualifications Framework, and resource provision, while noting critical gaps in programme objective formulation, staff qualification documentation, and stakeholder engagement.</w:t>
      </w:r>
    </w:p>
    <w:p w14:paraId="0A45CED9" w14:textId="2C42C5A7" w:rsidR="00F931A8" w:rsidRPr="00B15D6A" w:rsidRDefault="00F931A8" w:rsidP="0010050B">
      <w:pPr>
        <w:tabs>
          <w:tab w:val="left" w:pos="360"/>
        </w:tabs>
        <w:spacing w:after="0" w:line="276" w:lineRule="auto"/>
        <w:jc w:val="both"/>
        <w:rPr>
          <w:rFonts w:ascii="Sylfaen" w:hAnsi="Sylfaen"/>
        </w:rPr>
      </w:pPr>
      <w:r w:rsidRPr="00B15D6A">
        <w:rPr>
          <w:rFonts w:ascii="Sylfaen" w:hAnsi="Sylfaen"/>
        </w:rPr>
        <w:t xml:space="preserve">The visit concluded with feedback to university representatives, recognizing the programme’s potential to support Georgia’s forestry sector development and </w:t>
      </w:r>
      <w:r w:rsidR="00976DD4" w:rsidRPr="00B15D6A">
        <w:rPr>
          <w:rFonts w:ascii="Sylfaen" w:hAnsi="Sylfaen"/>
        </w:rPr>
        <w:t>TBELI’s</w:t>
      </w:r>
      <w:r w:rsidRPr="00B15D6A">
        <w:rPr>
          <w:rFonts w:ascii="Sylfaen" w:hAnsi="Sylfaen"/>
        </w:rPr>
        <w:t xml:space="preserve"> commitment to addressing the identified areas for improvement to achieve full compliance with accreditation standards.</w:t>
      </w:r>
    </w:p>
    <w:p w14:paraId="4A5B50A6" w14:textId="77777777" w:rsidR="003A56B1" w:rsidRPr="00B15D6A" w:rsidRDefault="003A56B1" w:rsidP="0010050B">
      <w:pPr>
        <w:tabs>
          <w:tab w:val="left" w:pos="360"/>
        </w:tabs>
        <w:spacing w:after="0" w:line="276" w:lineRule="auto"/>
        <w:ind w:left="284"/>
        <w:jc w:val="both"/>
        <w:textAlignment w:val="baseline"/>
        <w:rPr>
          <w:rStyle w:val="normaltextrun"/>
          <w:rFonts w:ascii="Sylfaen" w:hAnsi="Sylfaen"/>
          <w:b/>
          <w:iCs/>
          <w:shd w:val="clear" w:color="auto" w:fill="FFFFFF"/>
        </w:rPr>
      </w:pPr>
    </w:p>
    <w:p w14:paraId="2C31D1F0" w14:textId="77777777" w:rsidR="003A56B1" w:rsidRPr="00B15D6A" w:rsidRDefault="003A56B1" w:rsidP="0010050B">
      <w:pPr>
        <w:pStyle w:val="NormalWeb"/>
        <w:numPr>
          <w:ilvl w:val="0"/>
          <w:numId w:val="5"/>
        </w:numPr>
        <w:tabs>
          <w:tab w:val="left" w:pos="360"/>
        </w:tabs>
        <w:spacing w:before="0" w:beforeAutospacing="0" w:after="0" w:afterAutospacing="0" w:line="276" w:lineRule="auto"/>
        <w:ind w:hanging="720"/>
        <w:rPr>
          <w:rFonts w:ascii="Sylfaen" w:hAnsi="Sylfaen" w:cs="Sylfaen"/>
          <w:sz w:val="22"/>
          <w:szCs w:val="22"/>
        </w:rPr>
      </w:pPr>
      <w:r w:rsidRPr="00B15D6A">
        <w:rPr>
          <w:rFonts w:ascii="Sylfaen" w:hAnsi="Sylfaen"/>
          <w:b/>
          <w:sz w:val="22"/>
          <w:szCs w:val="22"/>
        </w:rPr>
        <w:t>Brief Overview of Education Programme Compliance with the Standards</w:t>
      </w:r>
    </w:p>
    <w:p w14:paraId="0E4FB1AB" w14:textId="77777777" w:rsidR="003A56B1" w:rsidRPr="00B15D6A" w:rsidRDefault="003A56B1" w:rsidP="0010050B">
      <w:pPr>
        <w:pStyle w:val="NormalWeb"/>
        <w:tabs>
          <w:tab w:val="left" w:pos="360"/>
        </w:tabs>
        <w:spacing w:before="0" w:beforeAutospacing="0" w:after="0" w:afterAutospacing="0" w:line="276" w:lineRule="auto"/>
        <w:ind w:left="426"/>
        <w:rPr>
          <w:rFonts w:ascii="Sylfaen" w:hAnsi="Sylfaen" w:cs="Sylfaen"/>
          <w:sz w:val="22"/>
          <w:szCs w:val="22"/>
          <w:lang w:val="ka-GE"/>
        </w:rPr>
      </w:pPr>
    </w:p>
    <w:p w14:paraId="225F998E" w14:textId="1D9772CB" w:rsidR="003A56B1" w:rsidRPr="00B15D6A" w:rsidRDefault="003A56B1" w:rsidP="00DB4CDF">
      <w:pPr>
        <w:pStyle w:val="NormalWeb"/>
        <w:numPr>
          <w:ilvl w:val="0"/>
          <w:numId w:val="32"/>
        </w:numPr>
        <w:spacing w:before="0" w:beforeAutospacing="0" w:after="0" w:afterAutospacing="0" w:line="276" w:lineRule="auto"/>
        <w:jc w:val="both"/>
        <w:rPr>
          <w:rFonts w:ascii="Sylfaen" w:hAnsi="Sylfaen"/>
          <w:b/>
          <w:sz w:val="22"/>
          <w:szCs w:val="22"/>
        </w:rPr>
      </w:pPr>
      <w:bookmarkStart w:id="2" w:name="Recommendations"/>
      <w:r w:rsidRPr="00B15D6A">
        <w:rPr>
          <w:rFonts w:ascii="Sylfaen" w:hAnsi="Sylfaen"/>
          <w:b/>
          <w:sz w:val="22"/>
          <w:szCs w:val="22"/>
        </w:rPr>
        <w:t>Recommendations</w:t>
      </w:r>
      <w:bookmarkStart w:id="3" w:name="_Hlk203425740"/>
    </w:p>
    <w:p w14:paraId="73C9D8C7" w14:textId="261E5B90" w:rsidR="00A312AC" w:rsidRPr="00B15D6A" w:rsidRDefault="00A312AC" w:rsidP="00DB4CDF">
      <w:pPr>
        <w:pStyle w:val="ListParagraph"/>
        <w:numPr>
          <w:ilvl w:val="0"/>
          <w:numId w:val="34"/>
        </w:numPr>
        <w:spacing w:after="0" w:line="276" w:lineRule="auto"/>
        <w:jc w:val="both"/>
        <w:textAlignment w:val="baseline"/>
        <w:rPr>
          <w:rFonts w:ascii="Sylfaen" w:hAnsi="Sylfaen"/>
          <w:iCs/>
          <w:shd w:val="clear" w:color="auto" w:fill="FFFFFF"/>
        </w:rPr>
      </w:pPr>
      <w:r w:rsidRPr="00B15D6A">
        <w:rPr>
          <w:rFonts w:ascii="Sylfaen" w:hAnsi="Sylfaen"/>
          <w:iCs/>
          <w:shd w:val="clear" w:color="auto" w:fill="FFFFFF"/>
        </w:rPr>
        <w:t xml:space="preserve">The programme must conduct a comprehensive benchmarking exercise comparing the Master’s Programme in Forestry with relevant programmes offered by Georgian higher education institutions as well as with internationally recognised forestry programmes. </w:t>
      </w:r>
      <w:r w:rsidR="00417FBE" w:rsidRPr="00B15D6A">
        <w:rPr>
          <w:rFonts w:ascii="Sylfaen" w:hAnsi="Sylfaen"/>
        </w:rPr>
        <w:t>(Standard 1.1)</w:t>
      </w:r>
    </w:p>
    <w:p w14:paraId="5707053D" w14:textId="03AC4094" w:rsidR="00561E96" w:rsidRPr="00B15D6A" w:rsidRDefault="00A312AC" w:rsidP="00DB4CDF">
      <w:pPr>
        <w:pStyle w:val="ListParagraph"/>
        <w:numPr>
          <w:ilvl w:val="0"/>
          <w:numId w:val="34"/>
        </w:numPr>
        <w:spacing w:after="0" w:line="276" w:lineRule="auto"/>
        <w:jc w:val="both"/>
        <w:textAlignment w:val="baseline"/>
        <w:rPr>
          <w:rFonts w:ascii="Sylfaen" w:hAnsi="Sylfaen"/>
          <w:iCs/>
          <w:shd w:val="clear" w:color="auto" w:fill="FFFFFF"/>
        </w:rPr>
      </w:pPr>
      <w:r w:rsidRPr="00B15D6A">
        <w:rPr>
          <w:rFonts w:ascii="Sylfaen" w:hAnsi="Sylfaen"/>
          <w:iCs/>
          <w:shd w:val="clear" w:color="auto" w:fill="FFFFFF"/>
        </w:rPr>
        <w:t>The programme must substantially enhance its internationalization by integrating recognized international forestry education standards, expanding cooperation with foreign academic institutions and experts, and creating concrete opportunities for international academic exchange and collaboration.</w:t>
      </w:r>
      <w:r w:rsidR="00D80482" w:rsidRPr="00B15D6A">
        <w:rPr>
          <w:rFonts w:ascii="Sylfaen" w:hAnsi="Sylfaen"/>
          <w:iCs/>
          <w:shd w:val="clear" w:color="auto" w:fill="FFFFFF"/>
        </w:rPr>
        <w:t xml:space="preserve"> </w:t>
      </w:r>
      <w:r w:rsidR="00D80482" w:rsidRPr="00B15D6A">
        <w:rPr>
          <w:rFonts w:ascii="Sylfaen" w:hAnsi="Sylfaen"/>
        </w:rPr>
        <w:t>(Standard 1.1)</w:t>
      </w:r>
    </w:p>
    <w:p w14:paraId="473824FC" w14:textId="21CB1E53" w:rsidR="00321C9A" w:rsidRPr="00B15D6A" w:rsidRDefault="00321C9A" w:rsidP="00DB4CDF">
      <w:pPr>
        <w:pStyle w:val="ListParagraph"/>
        <w:numPr>
          <w:ilvl w:val="0"/>
          <w:numId w:val="34"/>
        </w:numPr>
        <w:spacing w:after="0" w:line="276" w:lineRule="auto"/>
        <w:jc w:val="both"/>
        <w:textAlignment w:val="baseline"/>
        <w:rPr>
          <w:rFonts w:ascii="Sylfaen" w:hAnsi="Sylfaen"/>
          <w:bCs/>
        </w:rPr>
      </w:pPr>
      <w:r w:rsidRPr="00B15D6A">
        <w:rPr>
          <w:rFonts w:ascii="Sylfaen" w:hAnsi="Sylfaen"/>
          <w:bCs/>
        </w:rPr>
        <w:lastRenderedPageBreak/>
        <w:t>It is recommended to include Academic Writing in the list of subjects, as this is a Master’s level programme and students require the necessary skills and methodological knowledge to prepare and write a high-quality Master’s thesis</w:t>
      </w:r>
      <w:r w:rsidR="006B4BBC" w:rsidRPr="00B15D6A">
        <w:rPr>
          <w:rFonts w:ascii="Sylfaen" w:hAnsi="Sylfaen"/>
          <w:bCs/>
        </w:rPr>
        <w:t>.</w:t>
      </w:r>
      <w:r w:rsidR="00CD019A" w:rsidRPr="00B15D6A">
        <w:rPr>
          <w:rFonts w:ascii="Sylfaen" w:hAnsi="Sylfaen"/>
          <w:bCs/>
        </w:rPr>
        <w:t xml:space="preserve"> (Standard 1.5)</w:t>
      </w:r>
    </w:p>
    <w:p w14:paraId="4FEFAEC3" w14:textId="50E6853E" w:rsidR="00321C9A" w:rsidRPr="00B15D6A" w:rsidRDefault="00321C9A" w:rsidP="00DB4CDF">
      <w:pPr>
        <w:pStyle w:val="ListParagraph"/>
        <w:numPr>
          <w:ilvl w:val="0"/>
          <w:numId w:val="34"/>
        </w:numPr>
        <w:spacing w:after="0" w:line="276" w:lineRule="auto"/>
        <w:jc w:val="both"/>
        <w:textAlignment w:val="baseline"/>
        <w:rPr>
          <w:rFonts w:ascii="Sylfaen" w:hAnsi="Sylfaen"/>
          <w:bCs/>
        </w:rPr>
      </w:pPr>
      <w:r w:rsidRPr="00B15D6A">
        <w:rPr>
          <w:rFonts w:ascii="Sylfaen" w:hAnsi="Sylfaen"/>
          <w:bCs/>
        </w:rPr>
        <w:t>Courses with substantially overlapping content and literature (e.g., Integrated Protection of Plants, Forest Protection, Modern Plant Pathology, Forest Plant Pests) should be reviewed and consolidated where appropriate to avoid redundancy and ensure a clear progression of knowledge at the Master’s level.</w:t>
      </w:r>
      <w:r w:rsidR="0006553C" w:rsidRPr="00B15D6A">
        <w:rPr>
          <w:rFonts w:ascii="Sylfaen" w:hAnsi="Sylfaen"/>
          <w:bCs/>
        </w:rPr>
        <w:t xml:space="preserve"> (Standard 1.5)</w:t>
      </w:r>
    </w:p>
    <w:p w14:paraId="4892AB69" w14:textId="533A6C0A" w:rsidR="003A56B1" w:rsidRPr="00B15D6A" w:rsidRDefault="00474823" w:rsidP="00DB4CDF">
      <w:pPr>
        <w:pStyle w:val="ListParagraph"/>
        <w:numPr>
          <w:ilvl w:val="0"/>
          <w:numId w:val="34"/>
        </w:numPr>
        <w:spacing w:after="0" w:line="276" w:lineRule="auto"/>
        <w:jc w:val="both"/>
        <w:textAlignment w:val="baseline"/>
        <w:rPr>
          <w:rFonts w:ascii="Sylfaen" w:hAnsi="Sylfaen"/>
        </w:rPr>
      </w:pPr>
      <w:r w:rsidRPr="00B15D6A">
        <w:rPr>
          <w:rFonts w:ascii="Sylfaen" w:hAnsi="Sylfaen"/>
        </w:rPr>
        <w:t>It is recommended to provide more detailed documentation of the admission procedures, assessment methods, and evaluation criteria, which would further strengthen transparency and allow clearer verification of the consistency of the admission process.</w:t>
      </w:r>
      <w:r w:rsidR="00FA7EBA" w:rsidRPr="00B15D6A">
        <w:rPr>
          <w:rFonts w:ascii="Sylfaen" w:hAnsi="Sylfaen"/>
        </w:rPr>
        <w:t xml:space="preserve"> (</w:t>
      </w:r>
      <w:r w:rsidR="009024D4" w:rsidRPr="00B15D6A">
        <w:rPr>
          <w:rFonts w:ascii="Sylfaen" w:hAnsi="Sylfaen"/>
          <w:bCs/>
        </w:rPr>
        <w:t xml:space="preserve">Standard </w:t>
      </w:r>
      <w:r w:rsidR="00FA7EBA" w:rsidRPr="00B15D6A">
        <w:rPr>
          <w:rFonts w:ascii="Sylfaen" w:hAnsi="Sylfaen"/>
        </w:rPr>
        <w:t>2.1)</w:t>
      </w:r>
      <w:bookmarkEnd w:id="2"/>
      <w:bookmarkEnd w:id="3"/>
    </w:p>
    <w:p w14:paraId="3DC6B848" w14:textId="77777777" w:rsidR="003A56B1" w:rsidRPr="00B15D6A" w:rsidRDefault="003A56B1" w:rsidP="0010050B">
      <w:pPr>
        <w:spacing w:after="0" w:line="276" w:lineRule="auto"/>
        <w:ind w:left="284"/>
        <w:jc w:val="both"/>
        <w:rPr>
          <w:rFonts w:ascii="Sylfaen" w:hAnsi="Sylfaen" w:cs="Sylfaen"/>
          <w:lang w:val="ka-GE"/>
        </w:rPr>
      </w:pPr>
    </w:p>
    <w:p w14:paraId="0B987388" w14:textId="33B14581" w:rsidR="003A56B1" w:rsidRPr="00B15D6A" w:rsidRDefault="003A56B1" w:rsidP="00DB4CDF">
      <w:pPr>
        <w:pStyle w:val="NormalWeb"/>
        <w:numPr>
          <w:ilvl w:val="0"/>
          <w:numId w:val="32"/>
        </w:numPr>
        <w:tabs>
          <w:tab w:val="left" w:pos="360"/>
        </w:tabs>
        <w:spacing w:before="0" w:beforeAutospacing="0" w:after="0" w:afterAutospacing="0" w:line="276" w:lineRule="auto"/>
        <w:jc w:val="both"/>
        <w:rPr>
          <w:rFonts w:ascii="Sylfaen" w:hAnsi="Sylfaen"/>
          <w:b/>
          <w:sz w:val="22"/>
          <w:szCs w:val="22"/>
        </w:rPr>
      </w:pPr>
      <w:bookmarkStart w:id="4" w:name="Suggestions"/>
      <w:r w:rsidRPr="00B15D6A">
        <w:rPr>
          <w:rFonts w:ascii="Sylfaen" w:hAnsi="Sylfaen"/>
          <w:b/>
          <w:sz w:val="22"/>
          <w:szCs w:val="22"/>
        </w:rPr>
        <w:t>Suggestions</w:t>
      </w:r>
    </w:p>
    <w:bookmarkEnd w:id="4"/>
    <w:p w14:paraId="4BB039C7" w14:textId="6F923C45" w:rsidR="00E20B65" w:rsidRPr="00B15D6A" w:rsidRDefault="00E20B65" w:rsidP="00DB4CDF">
      <w:pPr>
        <w:pStyle w:val="ListParagraph"/>
        <w:numPr>
          <w:ilvl w:val="0"/>
          <w:numId w:val="33"/>
        </w:numPr>
        <w:spacing w:after="0" w:line="276" w:lineRule="auto"/>
        <w:jc w:val="both"/>
        <w:textAlignment w:val="baseline"/>
        <w:rPr>
          <w:rFonts w:ascii="Sylfaen" w:hAnsi="Sylfaen" w:cs="Sylfaen"/>
          <w:b/>
        </w:rPr>
      </w:pPr>
      <w:r w:rsidRPr="00B15D6A">
        <w:rPr>
          <w:rFonts w:ascii="Sylfaen" w:hAnsi="Sylfaen"/>
        </w:rPr>
        <w:t xml:space="preserve">The programme </w:t>
      </w:r>
      <w:r w:rsidR="00834BE6" w:rsidRPr="00B15D6A">
        <w:rPr>
          <w:rFonts w:ascii="Sylfaen" w:hAnsi="Sylfaen"/>
        </w:rPr>
        <w:t>may</w:t>
      </w:r>
      <w:r w:rsidRPr="00B15D6A">
        <w:rPr>
          <w:rFonts w:ascii="Sylfaen" w:hAnsi="Sylfaen"/>
        </w:rPr>
        <w:t xml:space="preserve"> strengthen the evidence base for the formulation and revision of programme objectives by systematically incorporating labour-market analysis, developments in the forestry sector and international professional competency frameworks into programme documentation and review processes.</w:t>
      </w:r>
      <w:r w:rsidR="00586560" w:rsidRPr="00B15D6A">
        <w:rPr>
          <w:rFonts w:ascii="Sylfaen" w:hAnsi="Sylfaen"/>
        </w:rPr>
        <w:t xml:space="preserve"> (</w:t>
      </w:r>
      <w:r w:rsidR="00BB0D44" w:rsidRPr="00B15D6A">
        <w:rPr>
          <w:rFonts w:ascii="Sylfaen" w:hAnsi="Sylfaen"/>
        </w:rPr>
        <w:t>S</w:t>
      </w:r>
      <w:r w:rsidR="00586560" w:rsidRPr="00B15D6A">
        <w:rPr>
          <w:rFonts w:ascii="Sylfaen" w:hAnsi="Sylfaen"/>
        </w:rPr>
        <w:t>tandard 1.1)</w:t>
      </w:r>
    </w:p>
    <w:p w14:paraId="42A56986" w14:textId="3BD82A88" w:rsidR="00E20B65" w:rsidRPr="00B15D6A" w:rsidRDefault="00E20B65" w:rsidP="00DB4CDF">
      <w:pPr>
        <w:pStyle w:val="ListParagraph"/>
        <w:numPr>
          <w:ilvl w:val="0"/>
          <w:numId w:val="33"/>
        </w:numPr>
        <w:spacing w:after="0" w:line="276" w:lineRule="auto"/>
        <w:jc w:val="both"/>
        <w:textAlignment w:val="baseline"/>
        <w:rPr>
          <w:rFonts w:ascii="Sylfaen" w:hAnsi="Sylfaen"/>
          <w:iCs/>
          <w:shd w:val="clear" w:color="auto" w:fill="FFFFFF"/>
        </w:rPr>
      </w:pPr>
      <w:r w:rsidRPr="00B15D6A">
        <w:rPr>
          <w:rFonts w:ascii="Sylfaen" w:hAnsi="Sylfaen"/>
          <w:iCs/>
          <w:shd w:val="clear" w:color="auto" w:fill="FFFFFF"/>
        </w:rPr>
        <w:t>The institution can establish regular external review procedures involving independent academic experts and representatives of the forestry sector to periodically evaluate the relevance, quality and effectiveness of programme objectives, learning outcomes and curriculum implementation.</w:t>
      </w:r>
      <w:r w:rsidR="00EF7C8E" w:rsidRPr="00B15D6A">
        <w:rPr>
          <w:rFonts w:ascii="Sylfaen" w:hAnsi="Sylfaen"/>
          <w:iCs/>
          <w:shd w:val="clear" w:color="auto" w:fill="FFFFFF"/>
        </w:rPr>
        <w:t xml:space="preserve"> </w:t>
      </w:r>
      <w:r w:rsidR="00EF7C8E" w:rsidRPr="00B15D6A">
        <w:rPr>
          <w:rFonts w:ascii="Sylfaen" w:hAnsi="Sylfaen"/>
        </w:rPr>
        <w:t>(</w:t>
      </w:r>
      <w:r w:rsidR="0098248C" w:rsidRPr="00B15D6A">
        <w:rPr>
          <w:rFonts w:ascii="Sylfaen" w:hAnsi="Sylfaen"/>
        </w:rPr>
        <w:t>S</w:t>
      </w:r>
      <w:r w:rsidR="00EF7C8E" w:rsidRPr="00B15D6A">
        <w:rPr>
          <w:rFonts w:ascii="Sylfaen" w:hAnsi="Sylfaen"/>
        </w:rPr>
        <w:t>tandard 1.1)</w:t>
      </w:r>
    </w:p>
    <w:p w14:paraId="325DC407" w14:textId="63BA4AEF" w:rsidR="00E80AA2" w:rsidRPr="00B15D6A" w:rsidRDefault="00E80AA2" w:rsidP="00DB4CDF">
      <w:pPr>
        <w:pStyle w:val="ListParagraph"/>
        <w:numPr>
          <w:ilvl w:val="0"/>
          <w:numId w:val="33"/>
        </w:numPr>
        <w:spacing w:after="0" w:line="276" w:lineRule="auto"/>
        <w:jc w:val="both"/>
        <w:textAlignment w:val="baseline"/>
        <w:rPr>
          <w:rFonts w:ascii="Sylfaen" w:hAnsi="Sylfaen" w:cs="Sylfaen"/>
          <w:b/>
        </w:rPr>
      </w:pPr>
      <w:r w:rsidRPr="00B15D6A">
        <w:rPr>
          <w:rStyle w:val="spellingerror"/>
          <w:rFonts w:ascii="Sylfaen" w:hAnsi="Sylfaen" w:cs="Sylfaen"/>
          <w:b/>
        </w:rPr>
        <w:t xml:space="preserve">Improve periodic curriculum review mechanisms by:  </w:t>
      </w:r>
      <w:r w:rsidRPr="00B15D6A">
        <w:rPr>
          <w:rStyle w:val="spellingerror"/>
          <w:rFonts w:ascii="Sylfaen" w:hAnsi="Sylfaen" w:cs="Sylfaen"/>
          <w:bCs/>
        </w:rPr>
        <w:t>systematically incorporating feedback from employers, graduates, and external stakeholders;</w:t>
      </w:r>
      <w:r w:rsidR="009F2AA5" w:rsidRPr="00B15D6A">
        <w:rPr>
          <w:rStyle w:val="spellingerror"/>
          <w:rFonts w:ascii="Sylfaen" w:hAnsi="Sylfaen" w:cs="Sylfaen"/>
          <w:bCs/>
        </w:rPr>
        <w:t xml:space="preserve"> </w:t>
      </w:r>
      <w:r w:rsidRPr="00B15D6A">
        <w:rPr>
          <w:rStyle w:val="spellingerror"/>
          <w:rFonts w:ascii="Sylfaen" w:hAnsi="Sylfaen" w:cs="Sylfaen"/>
          <w:bCs/>
        </w:rPr>
        <w:t>documenting how feedback leads to programme updates.</w:t>
      </w:r>
      <w:r w:rsidR="00447DA4" w:rsidRPr="00B15D6A">
        <w:rPr>
          <w:rStyle w:val="spellingerror"/>
          <w:rFonts w:ascii="Sylfaen" w:hAnsi="Sylfaen" w:cs="Sylfaen"/>
          <w:bCs/>
        </w:rPr>
        <w:t xml:space="preserve"> </w:t>
      </w:r>
      <w:r w:rsidR="00447DA4" w:rsidRPr="00B15D6A">
        <w:rPr>
          <w:rFonts w:ascii="Sylfaen" w:hAnsi="Sylfaen"/>
        </w:rPr>
        <w:t>(Standard 1.</w:t>
      </w:r>
      <w:r w:rsidR="0026490A" w:rsidRPr="00B15D6A">
        <w:rPr>
          <w:rFonts w:ascii="Sylfaen" w:hAnsi="Sylfaen"/>
        </w:rPr>
        <w:t>4</w:t>
      </w:r>
      <w:r w:rsidR="00447DA4" w:rsidRPr="00B15D6A">
        <w:rPr>
          <w:rFonts w:ascii="Sylfaen" w:hAnsi="Sylfaen"/>
        </w:rPr>
        <w:t>)</w:t>
      </w:r>
    </w:p>
    <w:p w14:paraId="69C440B0" w14:textId="7DD5CAFB" w:rsidR="008E0777" w:rsidRPr="00B15D6A" w:rsidRDefault="008E0777" w:rsidP="00DB4CDF">
      <w:pPr>
        <w:pStyle w:val="ListParagraph"/>
        <w:numPr>
          <w:ilvl w:val="0"/>
          <w:numId w:val="33"/>
        </w:numPr>
        <w:spacing w:after="0" w:line="276" w:lineRule="auto"/>
        <w:jc w:val="both"/>
        <w:textAlignment w:val="baseline"/>
        <w:rPr>
          <w:rFonts w:ascii="Sylfaen" w:hAnsi="Sylfaen"/>
          <w:bCs/>
        </w:rPr>
      </w:pPr>
      <w:r w:rsidRPr="00B15D6A">
        <w:rPr>
          <w:rFonts w:ascii="Sylfaen" w:hAnsi="Sylfaen"/>
          <w:bCs/>
        </w:rPr>
        <w:t>Strengthen the integration of modern digital and research tools within courses: expand practical use of GIS, remote sensing, and data analysis software; include assignments based on real datasets and applied problem-solving.</w:t>
      </w:r>
      <w:r w:rsidR="00560346" w:rsidRPr="00B15D6A">
        <w:rPr>
          <w:rFonts w:ascii="Sylfaen" w:hAnsi="Sylfaen"/>
          <w:bCs/>
        </w:rPr>
        <w:t xml:space="preserve"> </w:t>
      </w:r>
      <w:r w:rsidR="00560346" w:rsidRPr="00B15D6A">
        <w:rPr>
          <w:rFonts w:ascii="Sylfaen" w:hAnsi="Sylfaen"/>
        </w:rPr>
        <w:t>(Standard 1.5)</w:t>
      </w:r>
    </w:p>
    <w:p w14:paraId="28F29414" w14:textId="5A423524" w:rsidR="008E0777" w:rsidRPr="00B15D6A" w:rsidRDefault="008E0777" w:rsidP="00DB4CDF">
      <w:pPr>
        <w:pStyle w:val="ListParagraph"/>
        <w:numPr>
          <w:ilvl w:val="0"/>
          <w:numId w:val="33"/>
        </w:numPr>
        <w:spacing w:after="0" w:line="276" w:lineRule="auto"/>
        <w:jc w:val="both"/>
        <w:textAlignment w:val="baseline"/>
        <w:rPr>
          <w:rFonts w:ascii="Sylfaen" w:hAnsi="Sylfaen"/>
          <w:bCs/>
        </w:rPr>
      </w:pPr>
      <w:r w:rsidRPr="00B15D6A">
        <w:rPr>
          <w:rFonts w:ascii="Sylfaen" w:hAnsi="Sylfaen"/>
          <w:bCs/>
        </w:rPr>
        <w:t>The programme may further enhance its international dimension by incorporating more international scientific literature, case studies, and best practices within individual course syllabi.</w:t>
      </w:r>
      <w:r w:rsidR="004D157C" w:rsidRPr="00B15D6A">
        <w:rPr>
          <w:rFonts w:ascii="Sylfaen" w:hAnsi="Sylfaen"/>
          <w:bCs/>
        </w:rPr>
        <w:t xml:space="preserve"> </w:t>
      </w:r>
      <w:r w:rsidR="004D157C" w:rsidRPr="00B15D6A">
        <w:rPr>
          <w:rFonts w:ascii="Sylfaen" w:hAnsi="Sylfaen"/>
        </w:rPr>
        <w:t>(Standard 1.5)</w:t>
      </w:r>
    </w:p>
    <w:p w14:paraId="7D278B91" w14:textId="0659EC92" w:rsidR="008E0777" w:rsidRPr="00B15D6A" w:rsidRDefault="008E0777" w:rsidP="00DB4CDF">
      <w:pPr>
        <w:pStyle w:val="ListParagraph"/>
        <w:numPr>
          <w:ilvl w:val="0"/>
          <w:numId w:val="33"/>
        </w:numPr>
        <w:spacing w:after="0" w:line="276" w:lineRule="auto"/>
        <w:jc w:val="both"/>
        <w:textAlignment w:val="baseline"/>
        <w:rPr>
          <w:rFonts w:ascii="Sylfaen" w:hAnsi="Sylfaen"/>
          <w:bCs/>
        </w:rPr>
      </w:pPr>
      <w:r w:rsidRPr="00B15D6A">
        <w:rPr>
          <w:rFonts w:ascii="Sylfaen" w:hAnsi="Sylfaen"/>
          <w:bCs/>
        </w:rPr>
        <w:t>The programme could further strengthen the curriculum by expanding advanced forestry courses, particularly those addressing modern forest management challenges, ecosystem monitoring and biodiversity conservation.</w:t>
      </w:r>
      <w:r w:rsidR="0063598F" w:rsidRPr="00B15D6A">
        <w:rPr>
          <w:rFonts w:ascii="Sylfaen" w:hAnsi="Sylfaen"/>
          <w:bCs/>
        </w:rPr>
        <w:t xml:space="preserve"> </w:t>
      </w:r>
      <w:r w:rsidR="0063598F" w:rsidRPr="00B15D6A">
        <w:rPr>
          <w:rFonts w:ascii="Sylfaen" w:hAnsi="Sylfaen"/>
        </w:rPr>
        <w:t>(Standard 1.5)</w:t>
      </w:r>
    </w:p>
    <w:p w14:paraId="712244BD" w14:textId="72B1C527" w:rsidR="008E0777" w:rsidRPr="00B15D6A" w:rsidRDefault="008E0777" w:rsidP="00DB4CDF">
      <w:pPr>
        <w:pStyle w:val="ListParagraph"/>
        <w:numPr>
          <w:ilvl w:val="0"/>
          <w:numId w:val="33"/>
        </w:numPr>
        <w:spacing w:after="0" w:line="276" w:lineRule="auto"/>
        <w:jc w:val="both"/>
        <w:textAlignment w:val="baseline"/>
        <w:rPr>
          <w:rFonts w:ascii="Sylfaen" w:hAnsi="Sylfaen"/>
          <w:bCs/>
        </w:rPr>
      </w:pPr>
      <w:r w:rsidRPr="00B15D6A">
        <w:rPr>
          <w:rFonts w:ascii="Sylfaen" w:hAnsi="Sylfaen"/>
          <w:bCs/>
        </w:rPr>
        <w:t>The allocation of 10 ECTS credits within a single semester appears disproportionately high and should be reviewed to ensure a balanced distribution of workload across courses and semesters.</w:t>
      </w:r>
      <w:r w:rsidR="004E7A42" w:rsidRPr="00B15D6A">
        <w:rPr>
          <w:rFonts w:ascii="Sylfaen" w:hAnsi="Sylfaen"/>
          <w:bCs/>
        </w:rPr>
        <w:t xml:space="preserve"> </w:t>
      </w:r>
      <w:r w:rsidR="004E7A42" w:rsidRPr="00B15D6A">
        <w:rPr>
          <w:rFonts w:ascii="Sylfaen" w:hAnsi="Sylfaen"/>
        </w:rPr>
        <w:t>(Standard 1.5)</w:t>
      </w:r>
    </w:p>
    <w:p w14:paraId="4AB40BA8" w14:textId="3A24801D" w:rsidR="008E0777" w:rsidRPr="00B15D6A" w:rsidRDefault="008E0777" w:rsidP="00DB4CDF">
      <w:pPr>
        <w:pStyle w:val="ListParagraph"/>
        <w:numPr>
          <w:ilvl w:val="0"/>
          <w:numId w:val="33"/>
        </w:numPr>
        <w:spacing w:after="0" w:line="276" w:lineRule="auto"/>
        <w:jc w:val="both"/>
        <w:textAlignment w:val="baseline"/>
        <w:rPr>
          <w:rFonts w:ascii="Sylfaen" w:hAnsi="Sylfaen"/>
          <w:bCs/>
        </w:rPr>
      </w:pPr>
      <w:r w:rsidRPr="00B15D6A">
        <w:rPr>
          <w:rFonts w:ascii="Sylfaen" w:hAnsi="Sylfaen"/>
          <w:bCs/>
        </w:rPr>
        <w:t>Courses that primarily cover fundamental knowledge (e.g., Forest Botany and Ecophysiology) should be reviewed and revised to reflect advanced Master’s-level content, or alternatively repositioned within the curriculum to maintain appropriate academic level requirements.</w:t>
      </w:r>
      <w:r w:rsidR="006F441A" w:rsidRPr="00B15D6A">
        <w:rPr>
          <w:rFonts w:ascii="Sylfaen" w:hAnsi="Sylfaen"/>
          <w:bCs/>
        </w:rPr>
        <w:t xml:space="preserve"> </w:t>
      </w:r>
      <w:r w:rsidR="006F441A" w:rsidRPr="00B15D6A">
        <w:rPr>
          <w:rFonts w:ascii="Sylfaen" w:hAnsi="Sylfaen"/>
        </w:rPr>
        <w:t>(Standard 1.5)</w:t>
      </w:r>
    </w:p>
    <w:p w14:paraId="783015C1" w14:textId="18D72B25" w:rsidR="008E0777" w:rsidRPr="00B15D6A" w:rsidRDefault="008E0777" w:rsidP="00DB4CDF">
      <w:pPr>
        <w:pStyle w:val="ListParagraph"/>
        <w:numPr>
          <w:ilvl w:val="0"/>
          <w:numId w:val="33"/>
        </w:numPr>
        <w:spacing w:after="0" w:line="276" w:lineRule="auto"/>
        <w:jc w:val="both"/>
        <w:textAlignment w:val="baseline"/>
        <w:rPr>
          <w:rFonts w:ascii="Sylfaen" w:hAnsi="Sylfaen"/>
          <w:bCs/>
        </w:rPr>
      </w:pPr>
      <w:r w:rsidRPr="00B15D6A">
        <w:rPr>
          <w:rFonts w:ascii="Sylfaen" w:hAnsi="Sylfaen"/>
          <w:bCs/>
        </w:rPr>
        <w:t>The programme should review the current list of elective courses and reduce or reorganize it to better correspond to the number of electives students can actually take within the programme.</w:t>
      </w:r>
      <w:r w:rsidR="00EA2C5F" w:rsidRPr="00B15D6A">
        <w:rPr>
          <w:rFonts w:ascii="Sylfaen" w:hAnsi="Sylfaen"/>
          <w:bCs/>
        </w:rPr>
        <w:t xml:space="preserve"> </w:t>
      </w:r>
      <w:r w:rsidR="00EA2C5F" w:rsidRPr="00B15D6A">
        <w:rPr>
          <w:rFonts w:ascii="Sylfaen" w:hAnsi="Sylfaen"/>
        </w:rPr>
        <w:t>(Standard 1.5)</w:t>
      </w:r>
    </w:p>
    <w:p w14:paraId="67BF7244" w14:textId="16A403C8" w:rsidR="008E0777" w:rsidRPr="00B15D6A" w:rsidRDefault="008E0777" w:rsidP="00DB4CDF">
      <w:pPr>
        <w:pStyle w:val="ListParagraph"/>
        <w:numPr>
          <w:ilvl w:val="0"/>
          <w:numId w:val="33"/>
        </w:numPr>
        <w:spacing w:after="0" w:line="276" w:lineRule="auto"/>
        <w:jc w:val="both"/>
        <w:textAlignment w:val="baseline"/>
        <w:rPr>
          <w:rFonts w:ascii="Sylfaen" w:hAnsi="Sylfaen"/>
          <w:bCs/>
        </w:rPr>
      </w:pPr>
      <w:r w:rsidRPr="00B15D6A">
        <w:rPr>
          <w:rFonts w:ascii="Sylfaen" w:hAnsi="Sylfaen"/>
        </w:rPr>
        <w:lastRenderedPageBreak/>
        <w:t>It is suggested to review and revise the prerequisites of several courses to ensure their logical sequencing and alignment with the programme learning outcomes.</w:t>
      </w:r>
      <w:r w:rsidR="006D0363" w:rsidRPr="00B15D6A">
        <w:rPr>
          <w:rFonts w:ascii="Sylfaen" w:hAnsi="Sylfaen"/>
        </w:rPr>
        <w:t xml:space="preserve"> (Standard 1.5)</w:t>
      </w:r>
    </w:p>
    <w:p w14:paraId="068CEBC7" w14:textId="128D47BA" w:rsidR="002F2C0D" w:rsidRPr="00B15D6A" w:rsidRDefault="002F2C0D" w:rsidP="00DB4CDF">
      <w:pPr>
        <w:pStyle w:val="ListParagraph"/>
        <w:numPr>
          <w:ilvl w:val="0"/>
          <w:numId w:val="33"/>
        </w:numPr>
        <w:spacing w:after="0" w:line="276" w:lineRule="auto"/>
        <w:jc w:val="both"/>
        <w:textAlignment w:val="baseline"/>
        <w:rPr>
          <w:rFonts w:ascii="Sylfaen" w:hAnsi="Sylfaen"/>
          <w:bCs/>
        </w:rPr>
      </w:pPr>
      <w:r w:rsidRPr="00B15D6A">
        <w:rPr>
          <w:rFonts w:ascii="Sylfaen" w:hAnsi="Sylfaen"/>
        </w:rPr>
        <w:t>The university may consider reviewing admission topics and course content to reduce overlap between entrance examination subjects and programme courses, ensuring that Master’s-level courses focus on advanced knowledge rather than repeating previously assessed material.</w:t>
      </w:r>
      <w:r w:rsidR="008F261E" w:rsidRPr="00B15D6A">
        <w:rPr>
          <w:rFonts w:ascii="Sylfaen" w:hAnsi="Sylfaen"/>
        </w:rPr>
        <w:t xml:space="preserve"> (Standard </w:t>
      </w:r>
      <w:r w:rsidR="00D0456B" w:rsidRPr="00B15D6A">
        <w:rPr>
          <w:rFonts w:ascii="Sylfaen" w:hAnsi="Sylfaen"/>
        </w:rPr>
        <w:t>2.1</w:t>
      </w:r>
      <w:r w:rsidR="008F261E" w:rsidRPr="00B15D6A">
        <w:rPr>
          <w:rFonts w:ascii="Sylfaen" w:hAnsi="Sylfaen"/>
        </w:rPr>
        <w:t>)</w:t>
      </w:r>
    </w:p>
    <w:p w14:paraId="673DE4B1" w14:textId="46C21DE3" w:rsidR="002F2C0D" w:rsidRPr="00B15D6A" w:rsidRDefault="002F2C0D" w:rsidP="00DB4CDF">
      <w:pPr>
        <w:pStyle w:val="ListParagraph"/>
        <w:numPr>
          <w:ilvl w:val="0"/>
          <w:numId w:val="33"/>
        </w:numPr>
        <w:spacing w:after="0" w:line="276" w:lineRule="auto"/>
        <w:jc w:val="both"/>
        <w:textAlignment w:val="baseline"/>
        <w:rPr>
          <w:rFonts w:ascii="Sylfaen" w:hAnsi="Sylfaen"/>
        </w:rPr>
      </w:pPr>
      <w:r w:rsidRPr="00B15D6A">
        <w:rPr>
          <w:rFonts w:ascii="Sylfaen" w:hAnsi="Sylfaen"/>
        </w:rPr>
        <w:t>The programme could periodically review the relevance and effectiveness of admission requirements in consultation with academic staff and employers to ensure that they remain aligned with the programme’s academic profile and labour market expectations.</w:t>
      </w:r>
      <w:r w:rsidR="00567003" w:rsidRPr="00B15D6A">
        <w:rPr>
          <w:rFonts w:ascii="Sylfaen" w:hAnsi="Sylfaen"/>
        </w:rPr>
        <w:t xml:space="preserve"> (Standard 2.1)</w:t>
      </w:r>
    </w:p>
    <w:p w14:paraId="3E651895" w14:textId="4F82F5AB" w:rsidR="00037AA7" w:rsidRPr="00B15D6A" w:rsidRDefault="00037AA7" w:rsidP="00DB4CDF">
      <w:pPr>
        <w:pStyle w:val="ListParagraph"/>
        <w:numPr>
          <w:ilvl w:val="0"/>
          <w:numId w:val="33"/>
        </w:numPr>
        <w:spacing w:after="0" w:line="276" w:lineRule="auto"/>
        <w:jc w:val="both"/>
        <w:textAlignment w:val="baseline"/>
        <w:rPr>
          <w:rStyle w:val="spellingerror"/>
          <w:rFonts w:ascii="Sylfaen" w:hAnsi="Sylfaen"/>
        </w:rPr>
      </w:pPr>
      <w:r w:rsidRPr="00B15D6A">
        <w:rPr>
          <w:rStyle w:val="spellingerror"/>
          <w:rFonts w:ascii="Sylfaen" w:hAnsi="Sylfaen" w:cs="Sylfaen"/>
          <w:bCs/>
        </w:rPr>
        <w:t>Further strengthen the integration of modern research tools and digital competencies (e.g., GIS, data analysis) within learning and assessment frameworks.</w:t>
      </w:r>
      <w:r w:rsidR="0052650A" w:rsidRPr="00B15D6A">
        <w:rPr>
          <w:rStyle w:val="spellingerror"/>
          <w:rFonts w:ascii="Sylfaen" w:hAnsi="Sylfaen" w:cs="Sylfaen"/>
          <w:bCs/>
        </w:rPr>
        <w:t xml:space="preserve"> </w:t>
      </w:r>
      <w:r w:rsidR="0052650A" w:rsidRPr="00B15D6A">
        <w:rPr>
          <w:rFonts w:ascii="Sylfaen" w:hAnsi="Sylfaen"/>
        </w:rPr>
        <w:t>(Standard 2.</w:t>
      </w:r>
      <w:r w:rsidR="006B4990" w:rsidRPr="00B15D6A">
        <w:rPr>
          <w:rFonts w:ascii="Sylfaen" w:hAnsi="Sylfaen"/>
        </w:rPr>
        <w:t>2</w:t>
      </w:r>
      <w:r w:rsidR="0052650A" w:rsidRPr="00B15D6A">
        <w:rPr>
          <w:rFonts w:ascii="Sylfaen" w:hAnsi="Sylfaen"/>
        </w:rPr>
        <w:t>)</w:t>
      </w:r>
    </w:p>
    <w:p w14:paraId="476CDB41" w14:textId="7FE46705" w:rsidR="00037AA7" w:rsidRPr="00B15D6A" w:rsidRDefault="00037AA7" w:rsidP="00DB4CDF">
      <w:pPr>
        <w:pStyle w:val="ListParagraph"/>
        <w:numPr>
          <w:ilvl w:val="0"/>
          <w:numId w:val="33"/>
        </w:numPr>
        <w:spacing w:after="0" w:line="276" w:lineRule="auto"/>
        <w:jc w:val="both"/>
        <w:textAlignment w:val="baseline"/>
        <w:rPr>
          <w:rFonts w:ascii="Sylfaen" w:hAnsi="Sylfaen"/>
          <w:bCs/>
        </w:rPr>
      </w:pPr>
      <w:r w:rsidRPr="00B15D6A">
        <w:rPr>
          <w:rFonts w:ascii="Sylfaen" w:hAnsi="Sylfaen"/>
          <w:bCs/>
        </w:rPr>
        <w:t>Develop systematic evidence-based evaluation of skill acquisition linked to programme learning outcomes.</w:t>
      </w:r>
      <w:r w:rsidR="00006A20" w:rsidRPr="00B15D6A">
        <w:rPr>
          <w:rFonts w:ascii="Sylfaen" w:hAnsi="Sylfaen"/>
          <w:bCs/>
        </w:rPr>
        <w:t xml:space="preserve"> </w:t>
      </w:r>
      <w:r w:rsidR="00006A20" w:rsidRPr="00B15D6A">
        <w:rPr>
          <w:rFonts w:ascii="Sylfaen" w:hAnsi="Sylfaen"/>
        </w:rPr>
        <w:t>(Standard 2.2)</w:t>
      </w:r>
    </w:p>
    <w:p w14:paraId="79A8D521" w14:textId="01F0F491" w:rsidR="006B52E3" w:rsidRPr="00B15D6A" w:rsidRDefault="006B52E3" w:rsidP="00DB4CDF">
      <w:pPr>
        <w:pStyle w:val="ListParagraph"/>
        <w:numPr>
          <w:ilvl w:val="0"/>
          <w:numId w:val="33"/>
        </w:numPr>
        <w:spacing w:after="0" w:line="276" w:lineRule="auto"/>
        <w:jc w:val="both"/>
        <w:textAlignment w:val="baseline"/>
        <w:rPr>
          <w:rFonts w:ascii="Sylfaen" w:eastAsia="Times New Roman" w:hAnsi="Sylfaen"/>
        </w:rPr>
      </w:pPr>
      <w:r w:rsidRPr="00B15D6A">
        <w:rPr>
          <w:rFonts w:ascii="Sylfaen" w:eastAsia="Times New Roman" w:hAnsi="Sylfaen"/>
        </w:rPr>
        <w:t xml:space="preserve">  Expand research-based and problem-based learning approaches, especially case studies based on real forestry </w:t>
      </w:r>
      <w:r w:rsidR="00C749F7" w:rsidRPr="00B15D6A">
        <w:rPr>
          <w:rFonts w:ascii="Sylfaen" w:eastAsia="Times New Roman" w:hAnsi="Sylfaen"/>
        </w:rPr>
        <w:t>challenges; project</w:t>
      </w:r>
      <w:r w:rsidRPr="00B15D6A">
        <w:rPr>
          <w:rFonts w:ascii="Sylfaen" w:eastAsia="Times New Roman" w:hAnsi="Sylfaen"/>
        </w:rPr>
        <w:t xml:space="preserve">-based assignments linked to fieldwork and research. </w:t>
      </w:r>
      <w:r w:rsidR="00C749F7" w:rsidRPr="00B15D6A">
        <w:rPr>
          <w:rFonts w:ascii="Sylfaen" w:eastAsia="Times New Roman" w:hAnsi="Sylfaen"/>
        </w:rPr>
        <w:t xml:space="preserve"> </w:t>
      </w:r>
      <w:r w:rsidR="00C749F7" w:rsidRPr="00B15D6A">
        <w:rPr>
          <w:rFonts w:ascii="Sylfaen" w:hAnsi="Sylfaen"/>
        </w:rPr>
        <w:t>(Standard 2.</w:t>
      </w:r>
      <w:r w:rsidR="00D2117F" w:rsidRPr="00B15D6A">
        <w:rPr>
          <w:rFonts w:ascii="Sylfaen" w:hAnsi="Sylfaen"/>
        </w:rPr>
        <w:t>3</w:t>
      </w:r>
      <w:r w:rsidR="00C749F7" w:rsidRPr="00B15D6A">
        <w:rPr>
          <w:rFonts w:ascii="Sylfaen" w:hAnsi="Sylfaen"/>
        </w:rPr>
        <w:t>)</w:t>
      </w:r>
    </w:p>
    <w:p w14:paraId="5D053E0F" w14:textId="1829BDFA" w:rsidR="006B52E3" w:rsidRPr="00B15D6A" w:rsidRDefault="006B52E3" w:rsidP="00DB4CDF">
      <w:pPr>
        <w:pStyle w:val="ListParagraph"/>
        <w:numPr>
          <w:ilvl w:val="0"/>
          <w:numId w:val="33"/>
        </w:numPr>
        <w:spacing w:after="0" w:line="276" w:lineRule="auto"/>
        <w:jc w:val="both"/>
        <w:textAlignment w:val="baseline"/>
        <w:rPr>
          <w:rFonts w:ascii="Sylfaen" w:hAnsi="Sylfaen" w:cs="Sylfaen"/>
          <w:b/>
        </w:rPr>
      </w:pPr>
      <w:r w:rsidRPr="00B15D6A">
        <w:rPr>
          <w:rFonts w:ascii="Sylfaen" w:eastAsia="Times New Roman" w:hAnsi="Sylfaen"/>
        </w:rPr>
        <w:t>Enhance the integration of practical and field-based learning methods to further support professional skill development.</w:t>
      </w:r>
      <w:r w:rsidR="00BB2F8B" w:rsidRPr="00B15D6A">
        <w:rPr>
          <w:rFonts w:ascii="Sylfaen" w:eastAsia="Times New Roman" w:hAnsi="Sylfaen"/>
        </w:rPr>
        <w:t xml:space="preserve"> </w:t>
      </w:r>
      <w:r w:rsidR="00BB2F8B" w:rsidRPr="00B15D6A">
        <w:rPr>
          <w:rFonts w:ascii="Sylfaen" w:hAnsi="Sylfaen"/>
        </w:rPr>
        <w:t>(Standard 2.3)</w:t>
      </w:r>
    </w:p>
    <w:p w14:paraId="5CDB872E" w14:textId="31891E18" w:rsidR="00084050" w:rsidRPr="00B15D6A" w:rsidRDefault="00084050" w:rsidP="00DB4CDF">
      <w:pPr>
        <w:pStyle w:val="ListParagraph"/>
        <w:numPr>
          <w:ilvl w:val="0"/>
          <w:numId w:val="33"/>
        </w:numPr>
        <w:spacing w:after="0" w:line="276" w:lineRule="auto"/>
        <w:jc w:val="both"/>
        <w:textAlignment w:val="baseline"/>
        <w:rPr>
          <w:rFonts w:ascii="Sylfaen" w:hAnsi="Sylfaen"/>
          <w:iCs/>
          <w:shd w:val="clear" w:color="auto" w:fill="FFFFFF"/>
        </w:rPr>
      </w:pPr>
      <w:r w:rsidRPr="00B15D6A">
        <w:rPr>
          <w:rFonts w:ascii="Sylfaen" w:hAnsi="Sylfaen"/>
          <w:iCs/>
          <w:shd w:val="clear" w:color="auto" w:fill="FFFFFF"/>
        </w:rPr>
        <w:t xml:space="preserve">The institution should consistently implement clear and transparent requirements for the expected number of scientific publications by academic staff, accompanied by regular monitoring and evaluation of research performance. </w:t>
      </w:r>
      <w:r w:rsidR="008A193D" w:rsidRPr="00B15D6A">
        <w:rPr>
          <w:rFonts w:ascii="Sylfaen" w:hAnsi="Sylfaen"/>
          <w:iCs/>
          <w:shd w:val="clear" w:color="auto" w:fill="FFFFFF"/>
        </w:rPr>
        <w:t xml:space="preserve"> </w:t>
      </w:r>
      <w:r w:rsidR="008A193D" w:rsidRPr="00B15D6A">
        <w:rPr>
          <w:rFonts w:ascii="Sylfaen" w:hAnsi="Sylfaen"/>
        </w:rPr>
        <w:t xml:space="preserve">(Standard </w:t>
      </w:r>
      <w:r w:rsidR="00077A24" w:rsidRPr="00B15D6A">
        <w:rPr>
          <w:rFonts w:ascii="Sylfaen" w:hAnsi="Sylfaen"/>
        </w:rPr>
        <w:t>4</w:t>
      </w:r>
      <w:r w:rsidR="009B7C13" w:rsidRPr="00B15D6A">
        <w:rPr>
          <w:rFonts w:ascii="Sylfaen" w:hAnsi="Sylfaen"/>
        </w:rPr>
        <w:t>.</w:t>
      </w:r>
      <w:r w:rsidR="00077A24" w:rsidRPr="00B15D6A">
        <w:rPr>
          <w:rFonts w:ascii="Sylfaen" w:hAnsi="Sylfaen"/>
        </w:rPr>
        <w:t>1</w:t>
      </w:r>
      <w:r w:rsidR="008A193D" w:rsidRPr="00B15D6A">
        <w:rPr>
          <w:rFonts w:ascii="Sylfaen" w:hAnsi="Sylfaen"/>
        </w:rPr>
        <w:t>)</w:t>
      </w:r>
    </w:p>
    <w:p w14:paraId="6CDDE63F" w14:textId="5CE7FF66" w:rsidR="00084050" w:rsidRPr="00B15D6A" w:rsidRDefault="00084050" w:rsidP="00DB4CDF">
      <w:pPr>
        <w:pStyle w:val="ListParagraph"/>
        <w:numPr>
          <w:ilvl w:val="0"/>
          <w:numId w:val="33"/>
        </w:numPr>
        <w:spacing w:after="0" w:line="276" w:lineRule="auto"/>
        <w:jc w:val="both"/>
        <w:textAlignment w:val="baseline"/>
        <w:rPr>
          <w:rFonts w:ascii="Sylfaen" w:hAnsi="Sylfaen"/>
          <w:iCs/>
          <w:shd w:val="clear" w:color="auto" w:fill="FFFFFF"/>
        </w:rPr>
      </w:pPr>
      <w:r w:rsidRPr="00B15D6A">
        <w:rPr>
          <w:rFonts w:ascii="Sylfaen" w:hAnsi="Sylfaen"/>
          <w:iCs/>
          <w:shd w:val="clear" w:color="auto" w:fill="FFFFFF"/>
        </w:rPr>
        <w:t>The university may consider involving more young professionals in the teaching staff to diversify academic perspectives and strengthen links with current developments in the forestry sector.</w:t>
      </w:r>
      <w:r w:rsidR="00510D0F" w:rsidRPr="00B15D6A">
        <w:rPr>
          <w:rFonts w:ascii="Sylfaen" w:hAnsi="Sylfaen"/>
          <w:iCs/>
          <w:shd w:val="clear" w:color="auto" w:fill="FFFFFF"/>
        </w:rPr>
        <w:t xml:space="preserve"> </w:t>
      </w:r>
      <w:r w:rsidR="00510D0F" w:rsidRPr="00B15D6A">
        <w:rPr>
          <w:rFonts w:ascii="Sylfaen" w:hAnsi="Sylfaen"/>
        </w:rPr>
        <w:t>(Standard 4.1)</w:t>
      </w:r>
    </w:p>
    <w:p w14:paraId="541E96BA" w14:textId="10ACA8C1" w:rsidR="004D7061" w:rsidRPr="00B15D6A" w:rsidRDefault="004D7061" w:rsidP="00DB4CDF">
      <w:pPr>
        <w:pStyle w:val="ListParagraph"/>
        <w:numPr>
          <w:ilvl w:val="0"/>
          <w:numId w:val="33"/>
        </w:numPr>
        <w:spacing w:after="0" w:line="276" w:lineRule="auto"/>
        <w:jc w:val="both"/>
        <w:textAlignment w:val="baseline"/>
        <w:rPr>
          <w:rFonts w:ascii="Sylfaen" w:hAnsi="Sylfaen"/>
        </w:rPr>
      </w:pPr>
      <w:r w:rsidRPr="00B15D6A">
        <w:rPr>
          <w:rFonts w:ascii="Sylfaen" w:hAnsi="Sylfaen"/>
        </w:rPr>
        <w:t>Strengthen internationalization of academic staff by encouraging participation in international research projects, academic mobility programmes, and collaborations with foreign universities and research institutions.</w:t>
      </w:r>
      <w:r w:rsidR="0019515E" w:rsidRPr="00B15D6A">
        <w:rPr>
          <w:rFonts w:ascii="Sylfaen" w:hAnsi="Sylfaen"/>
        </w:rPr>
        <w:t xml:space="preserve"> (Standard 4.</w:t>
      </w:r>
      <w:r w:rsidR="00352CF9" w:rsidRPr="00B15D6A">
        <w:rPr>
          <w:rFonts w:ascii="Sylfaen" w:hAnsi="Sylfaen"/>
        </w:rPr>
        <w:t>3</w:t>
      </w:r>
      <w:r w:rsidR="0019515E" w:rsidRPr="00B15D6A">
        <w:rPr>
          <w:rFonts w:ascii="Sylfaen" w:hAnsi="Sylfaen"/>
        </w:rPr>
        <w:t>)</w:t>
      </w:r>
    </w:p>
    <w:p w14:paraId="348941E6" w14:textId="5F115E3C" w:rsidR="004D7061" w:rsidRPr="00B15D6A" w:rsidRDefault="004D7061" w:rsidP="00DB4CDF">
      <w:pPr>
        <w:pStyle w:val="ListParagraph"/>
        <w:numPr>
          <w:ilvl w:val="0"/>
          <w:numId w:val="33"/>
        </w:numPr>
        <w:spacing w:after="0" w:line="276" w:lineRule="auto"/>
        <w:jc w:val="both"/>
        <w:textAlignment w:val="baseline"/>
        <w:rPr>
          <w:rFonts w:ascii="Sylfaen" w:hAnsi="Sylfaen"/>
        </w:rPr>
      </w:pPr>
      <w:r w:rsidRPr="00B15D6A">
        <w:rPr>
          <w:rFonts w:ascii="Sylfaen" w:hAnsi="Sylfaen"/>
        </w:rPr>
        <w:t>Establish clearer institutional mechanisms to support research development, including internal research grant schemes and systematic support for participation in national and international competitive funding programmes.</w:t>
      </w:r>
      <w:r w:rsidR="0080160F" w:rsidRPr="00B15D6A">
        <w:rPr>
          <w:rFonts w:ascii="Sylfaen" w:hAnsi="Sylfaen"/>
        </w:rPr>
        <w:t xml:space="preserve"> (Standard 4.3)</w:t>
      </w:r>
    </w:p>
    <w:p w14:paraId="10B1F6B7" w14:textId="71A819E6" w:rsidR="004D7061" w:rsidRPr="00B15D6A" w:rsidRDefault="004D7061" w:rsidP="00DB4CDF">
      <w:pPr>
        <w:pStyle w:val="ListParagraph"/>
        <w:numPr>
          <w:ilvl w:val="0"/>
          <w:numId w:val="33"/>
        </w:numPr>
        <w:spacing w:after="0" w:line="276" w:lineRule="auto"/>
        <w:jc w:val="both"/>
        <w:textAlignment w:val="baseline"/>
        <w:rPr>
          <w:rFonts w:ascii="Sylfaen" w:hAnsi="Sylfaen"/>
        </w:rPr>
      </w:pPr>
      <w:r w:rsidRPr="00B15D6A">
        <w:rPr>
          <w:rFonts w:ascii="Sylfaen" w:hAnsi="Sylfaen"/>
        </w:rPr>
        <w:t>Introduce structured capacity-building programmes for academic staff, including regular training on modern teaching and learning methods, pedagogical innovation, and contemporary higher education practices.</w:t>
      </w:r>
      <w:r w:rsidR="00B1217C" w:rsidRPr="00B15D6A">
        <w:rPr>
          <w:rFonts w:ascii="Sylfaen" w:hAnsi="Sylfaen"/>
        </w:rPr>
        <w:t xml:space="preserve"> (Standard 4.3)</w:t>
      </w:r>
    </w:p>
    <w:p w14:paraId="16527C03" w14:textId="2EF02A4D" w:rsidR="004D7061" w:rsidRPr="00B15D6A" w:rsidRDefault="004D7061" w:rsidP="00DB4CDF">
      <w:pPr>
        <w:pStyle w:val="ListParagraph"/>
        <w:numPr>
          <w:ilvl w:val="0"/>
          <w:numId w:val="33"/>
        </w:numPr>
        <w:spacing w:after="0" w:line="276" w:lineRule="auto"/>
        <w:jc w:val="both"/>
        <w:textAlignment w:val="baseline"/>
        <w:rPr>
          <w:rFonts w:ascii="Sylfaen" w:hAnsi="Sylfaen"/>
        </w:rPr>
      </w:pPr>
      <w:r w:rsidRPr="00B15D6A">
        <w:rPr>
          <w:rFonts w:ascii="Sylfaen" w:hAnsi="Sylfaen"/>
        </w:rPr>
        <w:t>Strengthen institutional incentives and support mechanisms for increasing the number of publications in highly ranked international peer-reviewed journals.</w:t>
      </w:r>
      <w:r w:rsidR="00F975CD" w:rsidRPr="00B15D6A">
        <w:rPr>
          <w:rFonts w:ascii="Sylfaen" w:hAnsi="Sylfaen"/>
        </w:rPr>
        <w:t xml:space="preserve"> (Standard 4.3)</w:t>
      </w:r>
    </w:p>
    <w:p w14:paraId="6AA5E17F" w14:textId="2EAAC299" w:rsidR="001513B7" w:rsidRPr="00B15D6A" w:rsidRDefault="001513B7" w:rsidP="00DB4CDF">
      <w:pPr>
        <w:pStyle w:val="ListParagraph"/>
        <w:numPr>
          <w:ilvl w:val="0"/>
          <w:numId w:val="33"/>
        </w:numPr>
        <w:spacing w:after="0" w:line="276" w:lineRule="auto"/>
        <w:jc w:val="both"/>
        <w:textAlignment w:val="baseline"/>
        <w:rPr>
          <w:rStyle w:val="spellingerror"/>
          <w:rFonts w:ascii="Sylfaen" w:hAnsi="Sylfaen" w:cs="Sylfaen"/>
          <w:bCs/>
        </w:rPr>
      </w:pPr>
      <w:r w:rsidRPr="00B15D6A">
        <w:rPr>
          <w:rStyle w:val="spellingerror"/>
          <w:rFonts w:ascii="Sylfaen" w:hAnsi="Sylfaen" w:cs="Sylfaen"/>
          <w:bCs/>
        </w:rPr>
        <w:t>Expand electronic library resources and increase subscriptions to international scientific databases relevant to forestry and environmental sciences.</w:t>
      </w:r>
      <w:r w:rsidR="004732A6" w:rsidRPr="00B15D6A">
        <w:rPr>
          <w:rStyle w:val="spellingerror"/>
          <w:rFonts w:ascii="Sylfaen" w:hAnsi="Sylfaen" w:cs="Sylfaen"/>
          <w:bCs/>
        </w:rPr>
        <w:t xml:space="preserve"> </w:t>
      </w:r>
      <w:r w:rsidR="004732A6" w:rsidRPr="00B15D6A">
        <w:rPr>
          <w:rFonts w:ascii="Sylfaen" w:hAnsi="Sylfaen"/>
        </w:rPr>
        <w:t>(Standard 4.</w:t>
      </w:r>
      <w:r w:rsidR="005D4CBA" w:rsidRPr="00B15D6A">
        <w:rPr>
          <w:rFonts w:ascii="Sylfaen" w:hAnsi="Sylfaen"/>
        </w:rPr>
        <w:t>4</w:t>
      </w:r>
      <w:r w:rsidR="004732A6" w:rsidRPr="00B15D6A">
        <w:rPr>
          <w:rFonts w:ascii="Sylfaen" w:hAnsi="Sylfaen"/>
        </w:rPr>
        <w:t>)</w:t>
      </w:r>
    </w:p>
    <w:p w14:paraId="7EA4590B" w14:textId="77777777" w:rsidR="00A35C1E" w:rsidRPr="00B15D6A" w:rsidRDefault="001513B7" w:rsidP="00DB4CDF">
      <w:pPr>
        <w:pStyle w:val="ListParagraph"/>
        <w:numPr>
          <w:ilvl w:val="0"/>
          <w:numId w:val="33"/>
        </w:numPr>
        <w:spacing w:after="0" w:line="276" w:lineRule="auto"/>
        <w:jc w:val="both"/>
        <w:textAlignment w:val="baseline"/>
        <w:rPr>
          <w:rFonts w:ascii="Sylfaen" w:hAnsi="Sylfaen" w:cs="Sylfaen"/>
          <w:bCs/>
        </w:rPr>
      </w:pPr>
      <w:r w:rsidRPr="00B15D6A">
        <w:rPr>
          <w:rStyle w:val="spellingerror"/>
          <w:rFonts w:ascii="Sylfaen" w:hAnsi="Sylfaen" w:cs="Sylfaen"/>
          <w:bCs/>
        </w:rPr>
        <w:t>Strengthen modern technical infrastructure, including: GIS and remote sensing laboratories; specialized forestry and environmental monitoring equipment.</w:t>
      </w:r>
      <w:r w:rsidR="00E6185C" w:rsidRPr="00B15D6A">
        <w:rPr>
          <w:rStyle w:val="spellingerror"/>
          <w:rFonts w:ascii="Sylfaen" w:hAnsi="Sylfaen" w:cs="Sylfaen"/>
          <w:bCs/>
        </w:rPr>
        <w:t xml:space="preserve"> </w:t>
      </w:r>
      <w:r w:rsidR="00E6185C" w:rsidRPr="00B15D6A">
        <w:rPr>
          <w:rFonts w:ascii="Sylfaen" w:hAnsi="Sylfaen"/>
        </w:rPr>
        <w:t>(Standard 4.4)</w:t>
      </w:r>
    </w:p>
    <w:p w14:paraId="3F6ED245" w14:textId="4BECF0CB" w:rsidR="00DD5406" w:rsidRPr="00B15D6A" w:rsidRDefault="00A5497A" w:rsidP="00DB4CDF">
      <w:pPr>
        <w:pStyle w:val="ListParagraph"/>
        <w:numPr>
          <w:ilvl w:val="0"/>
          <w:numId w:val="33"/>
        </w:numPr>
        <w:spacing w:after="0" w:line="276" w:lineRule="auto"/>
        <w:jc w:val="both"/>
        <w:textAlignment w:val="baseline"/>
        <w:rPr>
          <w:rFonts w:ascii="Sylfaen" w:hAnsi="Sylfaen" w:cs="Sylfaen"/>
          <w:bCs/>
        </w:rPr>
      </w:pPr>
      <w:r w:rsidRPr="00B15D6A">
        <w:rPr>
          <w:rStyle w:val="spellingerror"/>
          <w:rFonts w:ascii="Sylfaen" w:hAnsi="Sylfaen" w:cs="Sylfaen"/>
          <w:bCs/>
        </w:rPr>
        <w:lastRenderedPageBreak/>
        <w:t>Provide diversify of funding sources by:</w:t>
      </w:r>
      <w:r w:rsidR="00A35C1E" w:rsidRPr="00B15D6A">
        <w:rPr>
          <w:rStyle w:val="spellingerror"/>
          <w:rFonts w:ascii="Sylfaen" w:hAnsi="Sylfaen" w:cs="Sylfaen"/>
          <w:bCs/>
        </w:rPr>
        <w:t xml:space="preserve"> </w:t>
      </w:r>
      <w:r w:rsidRPr="00B15D6A">
        <w:rPr>
          <w:rStyle w:val="spellingerror"/>
          <w:rFonts w:ascii="Sylfaen" w:hAnsi="Sylfaen" w:cs="Sylfaen"/>
          <w:bCs/>
        </w:rPr>
        <w:t>increasing participation in international research and education grants (e.g., Erasmus+, Horizon Europe);</w:t>
      </w:r>
      <w:r w:rsidR="000E1416" w:rsidRPr="00B15D6A">
        <w:rPr>
          <w:rStyle w:val="spellingerror"/>
          <w:rFonts w:ascii="Sylfaen" w:hAnsi="Sylfaen" w:cs="Sylfaen"/>
          <w:bCs/>
        </w:rPr>
        <w:t xml:space="preserve"> </w:t>
      </w:r>
      <w:r w:rsidRPr="00B15D6A">
        <w:rPr>
          <w:rStyle w:val="spellingerror"/>
          <w:rFonts w:ascii="Sylfaen" w:hAnsi="Sylfaen" w:cs="Sylfaen"/>
          <w:bCs/>
        </w:rPr>
        <w:t>strengthening collaboration with external stakeholders and industry partners.</w:t>
      </w:r>
      <w:r w:rsidR="00DD5406" w:rsidRPr="00B15D6A">
        <w:rPr>
          <w:rStyle w:val="spellingerror"/>
          <w:rFonts w:ascii="Sylfaen" w:hAnsi="Sylfaen" w:cs="Sylfaen"/>
          <w:bCs/>
        </w:rPr>
        <w:t xml:space="preserve"> </w:t>
      </w:r>
      <w:r w:rsidR="00DD5406" w:rsidRPr="00B15D6A">
        <w:rPr>
          <w:rFonts w:ascii="Sylfaen" w:hAnsi="Sylfaen"/>
        </w:rPr>
        <w:t>(Standard 4.</w:t>
      </w:r>
      <w:r w:rsidR="00FC2380" w:rsidRPr="00B15D6A">
        <w:rPr>
          <w:rFonts w:ascii="Sylfaen" w:hAnsi="Sylfaen"/>
        </w:rPr>
        <w:t>5</w:t>
      </w:r>
      <w:r w:rsidR="00DD5406" w:rsidRPr="00B15D6A">
        <w:rPr>
          <w:rFonts w:ascii="Sylfaen" w:hAnsi="Sylfaen"/>
        </w:rPr>
        <w:t>)</w:t>
      </w:r>
    </w:p>
    <w:p w14:paraId="687C9124" w14:textId="1C5EBB60" w:rsidR="00403F4A" w:rsidRPr="00B15D6A" w:rsidRDefault="00403F4A" w:rsidP="00DB4CDF">
      <w:pPr>
        <w:pStyle w:val="ListParagraph"/>
        <w:numPr>
          <w:ilvl w:val="0"/>
          <w:numId w:val="33"/>
        </w:numPr>
        <w:spacing w:after="0" w:line="276" w:lineRule="auto"/>
        <w:jc w:val="both"/>
        <w:textAlignment w:val="baseline"/>
        <w:rPr>
          <w:rFonts w:ascii="Sylfaen" w:hAnsi="Sylfaen" w:cs="Sylfaen"/>
          <w:b/>
          <w:sz w:val="20"/>
          <w:szCs w:val="20"/>
        </w:rPr>
      </w:pPr>
      <w:r w:rsidRPr="00B15D6A">
        <w:rPr>
          <w:rFonts w:ascii="Sylfaen" w:hAnsi="Sylfaen"/>
        </w:rPr>
        <w:t>It is desirable that the external evaluation of the program be carried out by international experts</w:t>
      </w:r>
      <w:r w:rsidR="00374727" w:rsidRPr="00B15D6A">
        <w:rPr>
          <w:rFonts w:ascii="Sylfaen" w:hAnsi="Sylfaen"/>
        </w:rPr>
        <w:t xml:space="preserve"> (Standard </w:t>
      </w:r>
      <w:r w:rsidR="00C748E8" w:rsidRPr="00B15D6A">
        <w:rPr>
          <w:rFonts w:ascii="Sylfaen" w:hAnsi="Sylfaen"/>
        </w:rPr>
        <w:t>5.2</w:t>
      </w:r>
      <w:r w:rsidR="00374727" w:rsidRPr="00B15D6A">
        <w:rPr>
          <w:rFonts w:ascii="Sylfaen" w:hAnsi="Sylfaen"/>
        </w:rPr>
        <w:t>)</w:t>
      </w:r>
    </w:p>
    <w:p w14:paraId="0DD911AF" w14:textId="6A84625E" w:rsidR="00403F4A" w:rsidRPr="00B15D6A" w:rsidRDefault="00403F4A" w:rsidP="00DB4CDF">
      <w:pPr>
        <w:pStyle w:val="ListParagraph"/>
        <w:numPr>
          <w:ilvl w:val="0"/>
          <w:numId w:val="33"/>
        </w:numPr>
        <w:spacing w:after="0" w:line="276" w:lineRule="auto"/>
        <w:jc w:val="both"/>
        <w:textAlignment w:val="baseline"/>
        <w:rPr>
          <w:rFonts w:ascii="Sylfaen" w:hAnsi="Sylfaen" w:cs="Sylfaen"/>
          <w:b/>
          <w:sz w:val="20"/>
          <w:szCs w:val="20"/>
        </w:rPr>
      </w:pPr>
      <w:r w:rsidRPr="00B15D6A">
        <w:rPr>
          <w:rFonts w:ascii="Sylfaen" w:hAnsi="Sylfaen"/>
        </w:rPr>
        <w:t>It is desirable that the international experience of the world's leading universities in this field be considered when developing the analogies document.</w:t>
      </w:r>
      <w:r w:rsidR="00101666" w:rsidRPr="00B15D6A">
        <w:rPr>
          <w:rFonts w:ascii="Sylfaen" w:hAnsi="Sylfaen"/>
        </w:rPr>
        <w:t xml:space="preserve"> (Standard 5.2)</w:t>
      </w:r>
    </w:p>
    <w:p w14:paraId="7294E5EB" w14:textId="77777777" w:rsidR="003A56B1" w:rsidRPr="00B15D6A" w:rsidRDefault="003A56B1" w:rsidP="0010050B">
      <w:pPr>
        <w:spacing w:after="0" w:line="276" w:lineRule="auto"/>
        <w:ind w:left="426"/>
        <w:jc w:val="both"/>
        <w:rPr>
          <w:rFonts w:ascii="Sylfaen" w:hAnsi="Sylfaen" w:cs="Sylfaen"/>
        </w:rPr>
      </w:pPr>
    </w:p>
    <w:p w14:paraId="55456D71" w14:textId="42630443" w:rsidR="003A56B1" w:rsidRPr="00B15D6A" w:rsidRDefault="003A56B1" w:rsidP="0010050B">
      <w:pPr>
        <w:pStyle w:val="NormalWeb"/>
        <w:numPr>
          <w:ilvl w:val="0"/>
          <w:numId w:val="3"/>
        </w:numPr>
        <w:tabs>
          <w:tab w:val="left" w:pos="360"/>
        </w:tabs>
        <w:spacing w:before="0" w:beforeAutospacing="0" w:after="0" w:afterAutospacing="0" w:line="276" w:lineRule="auto"/>
        <w:ind w:left="0" w:firstLine="0"/>
        <w:rPr>
          <w:rFonts w:ascii="Sylfaen" w:hAnsi="Sylfaen"/>
          <w:b/>
          <w:sz w:val="22"/>
          <w:szCs w:val="22"/>
        </w:rPr>
      </w:pPr>
      <w:r w:rsidRPr="00B15D6A">
        <w:rPr>
          <w:rFonts w:ascii="Sylfaen" w:hAnsi="Sylfaen"/>
          <w:b/>
          <w:sz w:val="22"/>
          <w:szCs w:val="22"/>
        </w:rPr>
        <w:t>Brief Overview of the Best Practices (if applicable)</w:t>
      </w:r>
      <w:r w:rsidR="005B16BD" w:rsidRPr="00B15D6A">
        <w:rPr>
          <w:rStyle w:val="FootnoteReference"/>
          <w:rFonts w:ascii="Sylfaen" w:hAnsi="Sylfaen"/>
          <w:b/>
          <w:sz w:val="22"/>
          <w:szCs w:val="22"/>
        </w:rPr>
        <w:footnoteReference w:id="4"/>
      </w:r>
    </w:p>
    <w:p w14:paraId="638478AB" w14:textId="77777777" w:rsidR="003A56B1" w:rsidRPr="00B15D6A" w:rsidRDefault="003A56B1" w:rsidP="0010050B">
      <w:pPr>
        <w:pStyle w:val="ListParagraph"/>
        <w:spacing w:after="0" w:line="276" w:lineRule="auto"/>
        <w:rPr>
          <w:rFonts w:ascii="Sylfaen" w:hAnsi="Sylfaen"/>
          <w:b/>
          <w:lang w:val="ka-GE"/>
        </w:rPr>
      </w:pPr>
    </w:p>
    <w:p w14:paraId="6C16122F" w14:textId="77777777" w:rsidR="003A56B1" w:rsidRDefault="003A56B1" w:rsidP="0010050B">
      <w:pPr>
        <w:pStyle w:val="NormalWeb"/>
        <w:numPr>
          <w:ilvl w:val="0"/>
          <w:numId w:val="3"/>
        </w:numPr>
        <w:tabs>
          <w:tab w:val="left" w:pos="0"/>
          <w:tab w:val="left" w:pos="360"/>
          <w:tab w:val="left" w:pos="720"/>
        </w:tabs>
        <w:spacing w:before="0" w:beforeAutospacing="0" w:after="0" w:afterAutospacing="0" w:line="276" w:lineRule="auto"/>
        <w:ind w:left="0" w:firstLine="0"/>
        <w:jc w:val="both"/>
        <w:rPr>
          <w:rFonts w:ascii="Sylfaen" w:hAnsi="Sylfaen"/>
          <w:b/>
          <w:sz w:val="22"/>
          <w:szCs w:val="22"/>
        </w:rPr>
      </w:pPr>
      <w:r w:rsidRPr="00B15D6A">
        <w:rPr>
          <w:rFonts w:ascii="Sylfaen" w:hAnsi="Sylfaen"/>
          <w:b/>
          <w:sz w:val="22"/>
          <w:szCs w:val="22"/>
        </w:rPr>
        <w:t xml:space="preserve">Information on </w:t>
      </w:r>
      <w:r w:rsidR="00E455AC" w:rsidRPr="00B15D6A">
        <w:rPr>
          <w:rFonts w:ascii="Sylfaen" w:hAnsi="Sylfaen"/>
          <w:b/>
          <w:sz w:val="22"/>
          <w:szCs w:val="22"/>
        </w:rPr>
        <w:t>S</w:t>
      </w:r>
      <w:r w:rsidRPr="00B15D6A">
        <w:rPr>
          <w:rFonts w:ascii="Sylfaen" w:hAnsi="Sylfaen"/>
          <w:b/>
          <w:sz w:val="22"/>
          <w:szCs w:val="22"/>
        </w:rPr>
        <w:t>haring</w:t>
      </w:r>
      <w:r w:rsidR="00E455AC" w:rsidRPr="00B15D6A">
        <w:rPr>
          <w:rFonts w:ascii="Sylfaen" w:hAnsi="Sylfaen"/>
          <w:b/>
          <w:sz w:val="22"/>
          <w:szCs w:val="22"/>
        </w:rPr>
        <w:t xml:space="preserve"> or Not Sharing </w:t>
      </w:r>
      <w:r w:rsidRPr="00B15D6A">
        <w:rPr>
          <w:rFonts w:ascii="Sylfaen" w:hAnsi="Sylfaen"/>
          <w:b/>
          <w:sz w:val="22"/>
          <w:szCs w:val="22"/>
        </w:rPr>
        <w:t xml:space="preserve">the </w:t>
      </w:r>
      <w:r w:rsidR="00E455AC" w:rsidRPr="00B15D6A">
        <w:rPr>
          <w:rFonts w:ascii="Sylfaen" w:hAnsi="Sylfaen"/>
          <w:b/>
          <w:sz w:val="22"/>
          <w:szCs w:val="22"/>
        </w:rPr>
        <w:t>A</w:t>
      </w:r>
      <w:r w:rsidRPr="00B15D6A">
        <w:rPr>
          <w:rFonts w:ascii="Sylfaen" w:hAnsi="Sylfaen"/>
          <w:b/>
          <w:sz w:val="22"/>
          <w:szCs w:val="22"/>
        </w:rPr>
        <w:t xml:space="preserve">rgumentative </w:t>
      </w:r>
      <w:r w:rsidR="00E455AC" w:rsidRPr="00B15D6A">
        <w:rPr>
          <w:rFonts w:ascii="Sylfaen" w:hAnsi="Sylfaen"/>
          <w:b/>
          <w:sz w:val="22"/>
          <w:szCs w:val="22"/>
        </w:rPr>
        <w:t>P</w:t>
      </w:r>
      <w:r w:rsidRPr="00B15D6A">
        <w:rPr>
          <w:rFonts w:ascii="Sylfaen" w:hAnsi="Sylfaen"/>
          <w:b/>
          <w:sz w:val="22"/>
          <w:szCs w:val="22"/>
        </w:rPr>
        <w:t>osition</w:t>
      </w:r>
      <w:r w:rsidR="00067070" w:rsidRPr="00B15D6A">
        <w:rPr>
          <w:rFonts w:ascii="Sylfaen" w:hAnsi="Sylfaen"/>
          <w:b/>
          <w:sz w:val="22"/>
          <w:szCs w:val="22"/>
        </w:rPr>
        <w:t xml:space="preserve"> of the HEI</w:t>
      </w:r>
    </w:p>
    <w:p w14:paraId="1FF4A282" w14:textId="44FAE472" w:rsidR="00C82460" w:rsidRPr="0094470F" w:rsidRDefault="003E1D2D" w:rsidP="0094470F">
      <w:pPr>
        <w:pStyle w:val="ListParagraph"/>
        <w:tabs>
          <w:tab w:val="left" w:pos="360"/>
        </w:tabs>
        <w:ind w:left="360"/>
        <w:jc w:val="both"/>
        <w:rPr>
          <w:rFonts w:ascii="Sylfaen" w:hAnsi="Sylfaen"/>
          <w:bCs/>
        </w:rPr>
      </w:pPr>
      <w:r w:rsidRPr="0094470F">
        <w:rPr>
          <w:rFonts w:ascii="Sylfaen" w:hAnsi="Sylfaen"/>
          <w:bCs/>
        </w:rPr>
        <w:t>The Higher Education Institution agrees with the findings, recommendations, and suggestions presented in the expert panel's draft accreditation report for the Master's Programme in Forestry of the Georgian Patriarchate's Teaching University of Saint Tbel Abuseridze. The HEI did not identify any factual inconsistencies in the draft report and confirmed that it shares the expert panel's assessment and recommendations.</w:t>
      </w:r>
    </w:p>
    <w:p w14:paraId="25C47BA7" w14:textId="77777777" w:rsidR="003A56B1" w:rsidRPr="00B15D6A" w:rsidRDefault="003A56B1" w:rsidP="0010050B">
      <w:pPr>
        <w:pStyle w:val="NormalWeb"/>
        <w:tabs>
          <w:tab w:val="left" w:pos="360"/>
        </w:tabs>
        <w:spacing w:before="0" w:beforeAutospacing="0" w:after="0" w:afterAutospacing="0" w:line="276" w:lineRule="auto"/>
        <w:jc w:val="both"/>
        <w:rPr>
          <w:rFonts w:ascii="Sylfaen" w:hAnsi="Sylfaen"/>
          <w:b/>
          <w:sz w:val="22"/>
          <w:szCs w:val="22"/>
          <w:lang w:val="ka-GE"/>
        </w:rPr>
      </w:pPr>
    </w:p>
    <w:p w14:paraId="355049E1" w14:textId="77777777" w:rsidR="00FA70D1" w:rsidRPr="00B15D6A" w:rsidRDefault="00FA70D1" w:rsidP="00DB4CDF">
      <w:pPr>
        <w:pStyle w:val="NormalWeb"/>
        <w:numPr>
          <w:ilvl w:val="0"/>
          <w:numId w:val="12"/>
        </w:numPr>
        <w:spacing w:before="0" w:beforeAutospacing="0" w:after="0" w:afterAutospacing="0" w:line="276" w:lineRule="auto"/>
        <w:ind w:left="426"/>
        <w:jc w:val="both"/>
        <w:rPr>
          <w:rFonts w:ascii="Sylfaen" w:hAnsi="Sylfaen" w:cstheme="minorHAnsi"/>
          <w:sz w:val="22"/>
          <w:szCs w:val="22"/>
        </w:rPr>
      </w:pPr>
      <w:r w:rsidRPr="00B15D6A">
        <w:rPr>
          <w:rFonts w:ascii="Sylfaen" w:hAnsi="Sylfaen" w:cstheme="minorHAnsi"/>
          <w:b/>
          <w:bCs/>
          <w:sz w:val="22"/>
          <w:szCs w:val="22"/>
        </w:rPr>
        <w:t>Quantitative Data Analysis of the educational programme in accordance with the requirements of the accreditation standards</w:t>
      </w:r>
      <w:r w:rsidRPr="00B15D6A">
        <w:rPr>
          <w:rFonts w:ascii="Sylfaen" w:hAnsi="Sylfaen" w:cstheme="minorHAnsi"/>
          <w:b/>
          <w:bCs/>
          <w:sz w:val="22"/>
          <w:szCs w:val="22"/>
          <w:lang w:val="ka-GE"/>
        </w:rPr>
        <w:t xml:space="preserve">, </w:t>
      </w:r>
      <w:r w:rsidRPr="00B15D6A">
        <w:rPr>
          <w:rFonts w:ascii="Sylfaen" w:hAnsi="Sylfaen" w:cstheme="minorHAnsi"/>
          <w:b/>
          <w:bCs/>
          <w:sz w:val="22"/>
          <w:szCs w:val="22"/>
        </w:rPr>
        <w:t>for</w:t>
      </w:r>
      <w:r w:rsidRPr="00B15D6A">
        <w:rPr>
          <w:rFonts w:ascii="Sylfaen" w:hAnsi="Sylfaen" w:cstheme="minorHAnsi"/>
          <w:sz w:val="22"/>
          <w:szCs w:val="22"/>
        </w:rPr>
        <w:t xml:space="preserve"> example</w:t>
      </w:r>
      <w:r w:rsidRPr="00B15D6A">
        <w:rPr>
          <w:rFonts w:ascii="Sylfaen" w:hAnsi="Sylfaen" w:cstheme="minorHAnsi"/>
          <w:sz w:val="22"/>
          <w:szCs w:val="22"/>
          <w:lang w:val="ka-GE"/>
        </w:rPr>
        <w:t>:</w:t>
      </w:r>
    </w:p>
    <w:p w14:paraId="642F08CA" w14:textId="18545FA8" w:rsidR="00FA70D1" w:rsidRPr="00B15D6A" w:rsidRDefault="00FA70D1" w:rsidP="00DB4CDF">
      <w:pPr>
        <w:pStyle w:val="NormalWeb"/>
        <w:numPr>
          <w:ilvl w:val="0"/>
          <w:numId w:val="10"/>
        </w:numPr>
        <w:tabs>
          <w:tab w:val="left" w:pos="709"/>
        </w:tabs>
        <w:spacing w:before="0" w:beforeAutospacing="0" w:after="0" w:afterAutospacing="0" w:line="276" w:lineRule="auto"/>
        <w:ind w:left="709" w:hanging="283"/>
        <w:jc w:val="both"/>
        <w:rPr>
          <w:rFonts w:ascii="Sylfaen" w:hAnsi="Sylfaen" w:cstheme="minorHAnsi"/>
          <w:sz w:val="22"/>
          <w:szCs w:val="22"/>
        </w:rPr>
      </w:pPr>
      <w:r w:rsidRPr="00B15D6A">
        <w:rPr>
          <w:rFonts w:ascii="Sylfaen" w:hAnsi="Sylfaen" w:cstheme="minorHAnsi"/>
          <w:b/>
          <w:bCs/>
          <w:sz w:val="22"/>
          <w:szCs w:val="22"/>
        </w:rPr>
        <w:t>Staff and Supervisors</w:t>
      </w:r>
      <w:r w:rsidRPr="00B15D6A">
        <w:rPr>
          <w:rFonts w:ascii="Sylfaen" w:hAnsi="Sylfaen" w:cstheme="minorHAnsi"/>
          <w:sz w:val="22"/>
          <w:szCs w:val="22"/>
        </w:rPr>
        <w:t xml:space="preserve"> - </w:t>
      </w:r>
      <w:r w:rsidR="003F5D78" w:rsidRPr="00B15D6A">
        <w:rPr>
          <w:rFonts w:ascii="Sylfaen" w:hAnsi="Sylfaen" w:cstheme="minorHAnsi"/>
          <w:sz w:val="22"/>
          <w:szCs w:val="22"/>
        </w:rPr>
        <w:t>Number of the staff involved in the programme (including academic, scientific, international and invited staff), including the staff holding PhD degree in the sectoral direction;</w:t>
      </w:r>
      <w:r w:rsidR="003F5D78" w:rsidRPr="00B15D6A">
        <w:rPr>
          <w:rFonts w:ascii="Sylfaen" w:hAnsi="Sylfaen" w:cstheme="minorHAnsi"/>
          <w:sz w:val="22"/>
          <w:szCs w:val="22"/>
          <w:lang w:val="ka-GE"/>
        </w:rPr>
        <w:t xml:space="preserve"> </w:t>
      </w:r>
      <w:r w:rsidR="003F5D78" w:rsidRPr="00B15D6A">
        <w:rPr>
          <w:rFonts w:ascii="Sylfaen" w:hAnsi="Sylfaen" w:cstheme="minorHAnsi"/>
          <w:sz w:val="22"/>
          <w:szCs w:val="22"/>
        </w:rPr>
        <w:t xml:space="preserve">ratio </w:t>
      </w:r>
      <w:r w:rsidRPr="00B15D6A">
        <w:rPr>
          <w:rFonts w:ascii="Sylfaen" w:hAnsi="Sylfaen" w:cstheme="minorHAnsi"/>
          <w:sz w:val="22"/>
          <w:szCs w:val="22"/>
        </w:rPr>
        <w:t xml:space="preserve">of the academic/scientific staff and invited staff; ratio of the affiliated and academic staff; ratio of </w:t>
      </w:r>
      <w:r w:rsidR="00F65178" w:rsidRPr="00B15D6A">
        <w:rPr>
          <w:rFonts w:ascii="Sylfaen" w:hAnsi="Sylfaen" w:cstheme="minorHAnsi"/>
          <w:sz w:val="22"/>
          <w:szCs w:val="22"/>
        </w:rPr>
        <w:t xml:space="preserve">Master’s </w:t>
      </w:r>
      <w:r w:rsidRPr="00B15D6A">
        <w:rPr>
          <w:rFonts w:ascii="Sylfaen" w:hAnsi="Sylfaen" w:cstheme="minorHAnsi"/>
          <w:sz w:val="22"/>
          <w:szCs w:val="22"/>
        </w:rPr>
        <w:t xml:space="preserve">students to supervisors; </w:t>
      </w:r>
      <w:r w:rsidRPr="00B15D6A">
        <w:rPr>
          <w:rFonts w:ascii="Sylfaen" w:hAnsi="Sylfaen" w:cstheme="minorHAnsi"/>
          <w:sz w:val="22"/>
          <w:szCs w:val="22"/>
          <w:lang w:val="ka-GE"/>
        </w:rPr>
        <w:t>supervisors’ workload scheme</w:t>
      </w:r>
      <w:r w:rsidRPr="00B15D6A">
        <w:rPr>
          <w:rFonts w:ascii="Sylfaen" w:hAnsi="Sylfaen" w:cstheme="minorHAnsi"/>
          <w:sz w:val="22"/>
          <w:szCs w:val="22"/>
        </w:rPr>
        <w:t xml:space="preserve">; </w:t>
      </w:r>
    </w:p>
    <w:p w14:paraId="0A881214" w14:textId="77777777" w:rsidR="00FE3852" w:rsidRPr="00B15D6A" w:rsidRDefault="00FE3852" w:rsidP="00FE3852">
      <w:pPr>
        <w:pStyle w:val="NormalWeb"/>
        <w:tabs>
          <w:tab w:val="left" w:pos="709"/>
        </w:tabs>
        <w:spacing w:before="0" w:beforeAutospacing="0" w:after="0" w:afterAutospacing="0" w:line="276" w:lineRule="auto"/>
        <w:ind w:left="709"/>
        <w:jc w:val="both"/>
        <w:rPr>
          <w:rFonts w:ascii="Sylfaen" w:hAnsi="Sylfaen" w:cstheme="minorHAnsi"/>
          <w:sz w:val="22"/>
          <w:szCs w:val="22"/>
        </w:rPr>
      </w:pPr>
    </w:p>
    <w:tbl>
      <w:tblPr>
        <w:tblW w:w="93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875"/>
        <w:gridCol w:w="1440"/>
        <w:gridCol w:w="1710"/>
        <w:gridCol w:w="1710"/>
        <w:gridCol w:w="1620"/>
      </w:tblGrid>
      <w:tr w:rsidR="00747475" w:rsidRPr="00B15D6A" w14:paraId="5F792E3D" w14:textId="77777777" w:rsidTr="0018766F">
        <w:trPr>
          <w:trHeight w:val="857"/>
        </w:trPr>
        <w:tc>
          <w:tcPr>
            <w:tcW w:w="2875" w:type="dxa"/>
            <w:hideMark/>
          </w:tcPr>
          <w:p w14:paraId="514C473D" w14:textId="77777777" w:rsidR="00747475" w:rsidRPr="00B15D6A" w:rsidRDefault="00747475" w:rsidP="0018766F">
            <w:pPr>
              <w:spacing w:after="0" w:line="276" w:lineRule="auto"/>
              <w:rPr>
                <w:rFonts w:ascii="Sylfaen" w:eastAsia="Times New Roman" w:hAnsi="Sylfaen" w:cs="Calibri"/>
                <w:b/>
                <w:bCs/>
              </w:rPr>
            </w:pPr>
            <w:r w:rsidRPr="00B15D6A">
              <w:rPr>
                <w:rFonts w:ascii="Sylfaen" w:hAnsi="Sylfaen"/>
                <w:b/>
                <w:bCs/>
              </w:rPr>
              <w:t>Number of the staff involved in the programme (including academic, scientific, and invited staff)</w:t>
            </w:r>
          </w:p>
        </w:tc>
        <w:tc>
          <w:tcPr>
            <w:tcW w:w="1440" w:type="dxa"/>
          </w:tcPr>
          <w:p w14:paraId="7655C913" w14:textId="77777777" w:rsidR="00747475" w:rsidRPr="00B15D6A" w:rsidRDefault="00747475" w:rsidP="0018766F">
            <w:pPr>
              <w:spacing w:after="0" w:line="276" w:lineRule="auto"/>
              <w:rPr>
                <w:rFonts w:ascii="Sylfaen" w:eastAsia="Times New Roman" w:hAnsi="Sylfaen" w:cs="Calibri"/>
                <w:b/>
                <w:bCs/>
              </w:rPr>
            </w:pPr>
            <w:r w:rsidRPr="00B15D6A">
              <w:rPr>
                <w:rFonts w:ascii="Sylfaen" w:hAnsi="Sylfaen"/>
                <w:b/>
                <w:bCs/>
              </w:rPr>
              <w:t>Number of Programme Staff</w:t>
            </w:r>
          </w:p>
        </w:tc>
        <w:tc>
          <w:tcPr>
            <w:tcW w:w="1710" w:type="dxa"/>
          </w:tcPr>
          <w:p w14:paraId="540FC201" w14:textId="77777777" w:rsidR="00747475" w:rsidRPr="00B15D6A" w:rsidRDefault="00747475" w:rsidP="0018766F">
            <w:pPr>
              <w:spacing w:after="0" w:line="276" w:lineRule="auto"/>
              <w:rPr>
                <w:rFonts w:ascii="Sylfaen" w:eastAsia="Times New Roman" w:hAnsi="Sylfaen" w:cs="Calibri"/>
                <w:b/>
                <w:bCs/>
              </w:rPr>
            </w:pPr>
            <w:r w:rsidRPr="00B15D6A">
              <w:rPr>
                <w:rFonts w:ascii="Sylfaen" w:hAnsi="Sylfaen"/>
                <w:b/>
                <w:bCs/>
              </w:rPr>
              <w:t>Including the staff with sectoral expertise</w:t>
            </w:r>
            <w:r w:rsidRPr="00B15D6A">
              <w:rPr>
                <w:rStyle w:val="FootnoteReference"/>
                <w:rFonts w:ascii="Sylfaen" w:hAnsi="Sylfaen"/>
                <w:b/>
                <w:bCs/>
              </w:rPr>
              <w:footnoteReference w:id="5"/>
            </w:r>
          </w:p>
        </w:tc>
        <w:tc>
          <w:tcPr>
            <w:tcW w:w="1710" w:type="dxa"/>
          </w:tcPr>
          <w:p w14:paraId="7B9293F9" w14:textId="77777777" w:rsidR="00747475" w:rsidRPr="00B15D6A" w:rsidRDefault="00747475" w:rsidP="0018766F">
            <w:pPr>
              <w:spacing w:after="0" w:line="276" w:lineRule="auto"/>
              <w:rPr>
                <w:rFonts w:ascii="Sylfaen" w:eastAsia="Times New Roman" w:hAnsi="Sylfaen" w:cs="Calibri"/>
                <w:b/>
                <w:bCs/>
              </w:rPr>
            </w:pPr>
            <w:r w:rsidRPr="00B15D6A">
              <w:rPr>
                <w:rFonts w:ascii="Sylfaen" w:hAnsi="Sylfaen"/>
                <w:b/>
                <w:bCs/>
              </w:rPr>
              <w:t>Including the staff holding PhD degree in the sectoral direction</w:t>
            </w:r>
            <w:r w:rsidRPr="00B15D6A">
              <w:rPr>
                <w:rStyle w:val="FootnoteReference"/>
                <w:rFonts w:ascii="Sylfaen" w:hAnsi="Sylfaen"/>
                <w:b/>
                <w:bCs/>
              </w:rPr>
              <w:footnoteReference w:id="6"/>
            </w:r>
          </w:p>
        </w:tc>
        <w:tc>
          <w:tcPr>
            <w:tcW w:w="1620" w:type="dxa"/>
          </w:tcPr>
          <w:p w14:paraId="4143C213" w14:textId="77777777" w:rsidR="00747475" w:rsidRPr="00B15D6A" w:rsidRDefault="00747475" w:rsidP="0018766F">
            <w:pPr>
              <w:spacing w:after="0" w:line="276" w:lineRule="auto"/>
              <w:rPr>
                <w:rFonts w:ascii="Sylfaen" w:eastAsia="Times New Roman" w:hAnsi="Sylfaen" w:cs="Calibri"/>
                <w:b/>
                <w:bCs/>
              </w:rPr>
            </w:pPr>
            <w:r w:rsidRPr="00B15D6A">
              <w:rPr>
                <w:rFonts w:ascii="Sylfaen" w:hAnsi="Sylfaen"/>
                <w:b/>
                <w:bCs/>
              </w:rPr>
              <w:t>Among them, the affiliated staff</w:t>
            </w:r>
          </w:p>
        </w:tc>
      </w:tr>
      <w:tr w:rsidR="00747475" w:rsidRPr="00B15D6A" w14:paraId="3757C9E4" w14:textId="77777777" w:rsidTr="0018766F">
        <w:trPr>
          <w:trHeight w:val="517"/>
        </w:trPr>
        <w:tc>
          <w:tcPr>
            <w:tcW w:w="2875" w:type="dxa"/>
            <w:shd w:val="clear" w:color="auto" w:fill="F2F2F2"/>
            <w:hideMark/>
          </w:tcPr>
          <w:p w14:paraId="46EFC41C" w14:textId="77777777" w:rsidR="00747475" w:rsidRPr="00B15D6A" w:rsidRDefault="00747475" w:rsidP="0018766F">
            <w:pPr>
              <w:spacing w:after="0" w:line="276" w:lineRule="auto"/>
              <w:rPr>
                <w:rFonts w:ascii="Sylfaen" w:eastAsia="Times New Roman" w:hAnsi="Sylfaen" w:cs="Calibri"/>
                <w:b/>
                <w:bCs/>
              </w:rPr>
            </w:pPr>
            <w:r w:rsidRPr="00B15D6A">
              <w:rPr>
                <w:rFonts w:ascii="Sylfaen" w:hAnsi="Sylfaen"/>
                <w:bCs/>
              </w:rPr>
              <w:t>Total number of academic staff</w:t>
            </w:r>
          </w:p>
        </w:tc>
        <w:tc>
          <w:tcPr>
            <w:tcW w:w="1440" w:type="dxa"/>
            <w:shd w:val="clear" w:color="auto" w:fill="F2F2F2"/>
            <w:vAlign w:val="center"/>
          </w:tcPr>
          <w:p w14:paraId="774339DD" w14:textId="77777777" w:rsidR="00747475" w:rsidRPr="00B15D6A" w:rsidRDefault="00747475" w:rsidP="0018766F">
            <w:pPr>
              <w:spacing w:after="0" w:line="276" w:lineRule="auto"/>
              <w:jc w:val="center"/>
              <w:rPr>
                <w:rFonts w:ascii="Sylfaen" w:eastAsia="Times New Roman" w:hAnsi="Sylfaen" w:cs="Calibri"/>
                <w:b/>
                <w:bCs/>
              </w:rPr>
            </w:pPr>
            <w:r w:rsidRPr="00B15D6A">
              <w:rPr>
                <w:rFonts w:ascii="Sylfaen" w:eastAsia="Times New Roman" w:hAnsi="Sylfaen" w:cs="Calibri"/>
                <w:b/>
                <w:bCs/>
              </w:rPr>
              <w:t>10</w:t>
            </w:r>
          </w:p>
        </w:tc>
        <w:tc>
          <w:tcPr>
            <w:tcW w:w="1710" w:type="dxa"/>
            <w:shd w:val="clear" w:color="auto" w:fill="F2F2F2"/>
            <w:vAlign w:val="center"/>
          </w:tcPr>
          <w:p w14:paraId="690FCF5D" w14:textId="77777777" w:rsidR="00747475" w:rsidRPr="00B15D6A" w:rsidRDefault="00747475" w:rsidP="0018766F">
            <w:pPr>
              <w:spacing w:after="0" w:line="276" w:lineRule="auto"/>
              <w:jc w:val="center"/>
              <w:rPr>
                <w:rFonts w:ascii="Sylfaen" w:eastAsia="Times New Roman" w:hAnsi="Sylfaen" w:cs="Calibri"/>
                <w:b/>
                <w:bCs/>
              </w:rPr>
            </w:pPr>
            <w:r w:rsidRPr="00B15D6A">
              <w:rPr>
                <w:rFonts w:ascii="Sylfaen" w:eastAsia="Times New Roman" w:hAnsi="Sylfaen" w:cs="Calibri"/>
                <w:b/>
                <w:bCs/>
              </w:rPr>
              <w:t>10</w:t>
            </w:r>
          </w:p>
        </w:tc>
        <w:tc>
          <w:tcPr>
            <w:tcW w:w="1710" w:type="dxa"/>
            <w:shd w:val="clear" w:color="auto" w:fill="F2F2F2"/>
            <w:vAlign w:val="center"/>
          </w:tcPr>
          <w:p w14:paraId="1E931B33" w14:textId="77777777" w:rsidR="00747475" w:rsidRPr="00B15D6A" w:rsidRDefault="00747475" w:rsidP="0018766F">
            <w:pPr>
              <w:spacing w:after="0" w:line="276" w:lineRule="auto"/>
              <w:jc w:val="center"/>
              <w:rPr>
                <w:rFonts w:ascii="Sylfaen" w:eastAsia="Times New Roman" w:hAnsi="Sylfaen" w:cs="Calibri"/>
                <w:b/>
                <w:bCs/>
              </w:rPr>
            </w:pPr>
            <w:r w:rsidRPr="00B15D6A">
              <w:rPr>
                <w:rFonts w:ascii="Sylfaen" w:eastAsia="Times New Roman" w:hAnsi="Sylfaen" w:cs="Calibri"/>
                <w:b/>
                <w:bCs/>
              </w:rPr>
              <w:t>8</w:t>
            </w:r>
          </w:p>
        </w:tc>
        <w:tc>
          <w:tcPr>
            <w:tcW w:w="1620" w:type="dxa"/>
            <w:shd w:val="clear" w:color="auto" w:fill="F2F2F2"/>
            <w:vAlign w:val="center"/>
          </w:tcPr>
          <w:p w14:paraId="0C872309" w14:textId="77777777" w:rsidR="00747475" w:rsidRPr="00B15D6A" w:rsidRDefault="00747475" w:rsidP="0018766F">
            <w:pPr>
              <w:spacing w:after="0" w:line="276" w:lineRule="auto"/>
              <w:jc w:val="center"/>
              <w:rPr>
                <w:rFonts w:ascii="Sylfaen" w:eastAsia="Times New Roman" w:hAnsi="Sylfaen" w:cs="Calibri"/>
                <w:b/>
                <w:bCs/>
              </w:rPr>
            </w:pPr>
            <w:r w:rsidRPr="00B15D6A">
              <w:rPr>
                <w:rFonts w:ascii="Sylfaen" w:eastAsia="Times New Roman" w:hAnsi="Sylfaen" w:cs="Calibri"/>
                <w:b/>
                <w:bCs/>
              </w:rPr>
              <w:t>5</w:t>
            </w:r>
          </w:p>
        </w:tc>
      </w:tr>
      <w:tr w:rsidR="00747475" w:rsidRPr="00B15D6A" w14:paraId="3550E290" w14:textId="77777777" w:rsidTr="0018766F">
        <w:trPr>
          <w:trHeight w:val="421"/>
        </w:trPr>
        <w:tc>
          <w:tcPr>
            <w:tcW w:w="2875" w:type="dxa"/>
            <w:hideMark/>
          </w:tcPr>
          <w:p w14:paraId="3DE8FD74" w14:textId="77777777" w:rsidR="00747475" w:rsidRPr="00B15D6A" w:rsidRDefault="00747475" w:rsidP="0018766F">
            <w:pPr>
              <w:tabs>
                <w:tab w:val="left" w:pos="155"/>
              </w:tabs>
              <w:spacing w:after="0" w:line="276" w:lineRule="auto"/>
              <w:ind w:firstLineChars="30" w:firstLine="66"/>
              <w:rPr>
                <w:rFonts w:ascii="Sylfaen" w:eastAsia="Times New Roman" w:hAnsi="Sylfaen" w:cs="Calibri"/>
                <w:b/>
                <w:bCs/>
              </w:rPr>
            </w:pPr>
            <w:r w:rsidRPr="00B15D6A">
              <w:rPr>
                <w:rFonts w:ascii="Sylfaen" w:hAnsi="Sylfaen"/>
                <w:bCs/>
              </w:rPr>
              <w:t>- Professor</w:t>
            </w:r>
          </w:p>
        </w:tc>
        <w:tc>
          <w:tcPr>
            <w:tcW w:w="1440" w:type="dxa"/>
            <w:vAlign w:val="center"/>
          </w:tcPr>
          <w:p w14:paraId="2E502BE0" w14:textId="77777777" w:rsidR="00747475" w:rsidRPr="00B15D6A" w:rsidRDefault="00747475" w:rsidP="0018766F">
            <w:pPr>
              <w:spacing w:after="0" w:line="276" w:lineRule="auto"/>
              <w:jc w:val="center"/>
              <w:rPr>
                <w:rFonts w:ascii="Sylfaen" w:eastAsia="Times New Roman" w:hAnsi="Sylfaen" w:cs="Calibri"/>
              </w:rPr>
            </w:pPr>
            <w:r w:rsidRPr="00B15D6A">
              <w:rPr>
                <w:rFonts w:ascii="Sylfaen" w:eastAsia="Times New Roman" w:hAnsi="Sylfaen" w:cs="Calibri"/>
              </w:rPr>
              <w:t>3</w:t>
            </w:r>
          </w:p>
        </w:tc>
        <w:tc>
          <w:tcPr>
            <w:tcW w:w="1710" w:type="dxa"/>
            <w:vAlign w:val="center"/>
          </w:tcPr>
          <w:p w14:paraId="54AFF6F5" w14:textId="77777777" w:rsidR="00747475" w:rsidRPr="00B15D6A" w:rsidRDefault="00747475" w:rsidP="0018766F">
            <w:pPr>
              <w:spacing w:after="0" w:line="276" w:lineRule="auto"/>
              <w:jc w:val="center"/>
              <w:rPr>
                <w:rFonts w:ascii="Sylfaen" w:eastAsia="Times New Roman" w:hAnsi="Sylfaen" w:cs="Calibri"/>
              </w:rPr>
            </w:pPr>
            <w:r w:rsidRPr="00B15D6A">
              <w:rPr>
                <w:rFonts w:ascii="Sylfaen" w:eastAsia="Times New Roman" w:hAnsi="Sylfaen" w:cs="Calibri"/>
              </w:rPr>
              <w:t>3</w:t>
            </w:r>
          </w:p>
        </w:tc>
        <w:tc>
          <w:tcPr>
            <w:tcW w:w="1710" w:type="dxa"/>
            <w:vAlign w:val="center"/>
          </w:tcPr>
          <w:p w14:paraId="7DA1F2E3" w14:textId="77777777" w:rsidR="00747475" w:rsidRPr="00B15D6A" w:rsidRDefault="00747475" w:rsidP="0018766F">
            <w:pPr>
              <w:spacing w:after="0" w:line="276" w:lineRule="auto"/>
              <w:jc w:val="center"/>
              <w:rPr>
                <w:rFonts w:ascii="Sylfaen" w:eastAsia="Times New Roman" w:hAnsi="Sylfaen" w:cs="Calibri"/>
              </w:rPr>
            </w:pPr>
            <w:r w:rsidRPr="00B15D6A">
              <w:rPr>
                <w:rFonts w:ascii="Sylfaen" w:eastAsia="Times New Roman" w:hAnsi="Sylfaen" w:cs="Calibri"/>
              </w:rPr>
              <w:t>3</w:t>
            </w:r>
          </w:p>
        </w:tc>
        <w:tc>
          <w:tcPr>
            <w:tcW w:w="1620" w:type="dxa"/>
            <w:vAlign w:val="center"/>
          </w:tcPr>
          <w:p w14:paraId="48EFDF28" w14:textId="77777777" w:rsidR="00747475" w:rsidRPr="00B15D6A" w:rsidRDefault="00747475" w:rsidP="0018766F">
            <w:pPr>
              <w:spacing w:after="0" w:line="276" w:lineRule="auto"/>
              <w:jc w:val="center"/>
              <w:rPr>
                <w:rFonts w:ascii="Sylfaen" w:eastAsia="Times New Roman" w:hAnsi="Sylfaen" w:cs="Calibri"/>
              </w:rPr>
            </w:pPr>
            <w:r w:rsidRPr="00B15D6A">
              <w:rPr>
                <w:rFonts w:ascii="Sylfaen" w:eastAsia="Times New Roman" w:hAnsi="Sylfaen" w:cs="Calibri"/>
              </w:rPr>
              <w:t>3</w:t>
            </w:r>
          </w:p>
        </w:tc>
      </w:tr>
      <w:tr w:rsidR="00747475" w:rsidRPr="00B15D6A" w14:paraId="6A65038D" w14:textId="77777777" w:rsidTr="0018766F">
        <w:trPr>
          <w:trHeight w:val="379"/>
        </w:trPr>
        <w:tc>
          <w:tcPr>
            <w:tcW w:w="2875" w:type="dxa"/>
            <w:shd w:val="clear" w:color="auto" w:fill="F2F2F2"/>
            <w:hideMark/>
          </w:tcPr>
          <w:p w14:paraId="7B1090C4" w14:textId="77777777" w:rsidR="00747475" w:rsidRPr="00B15D6A" w:rsidRDefault="00747475" w:rsidP="0018766F">
            <w:pPr>
              <w:spacing w:after="0" w:line="276" w:lineRule="auto"/>
              <w:ind w:left="157" w:hanging="180"/>
              <w:rPr>
                <w:rFonts w:ascii="Sylfaen" w:eastAsia="Times New Roman" w:hAnsi="Sylfaen" w:cs="Calibri"/>
                <w:b/>
                <w:bCs/>
              </w:rPr>
            </w:pPr>
            <w:r w:rsidRPr="00B15D6A">
              <w:rPr>
                <w:rFonts w:ascii="Sylfaen" w:hAnsi="Sylfaen"/>
                <w:bCs/>
              </w:rPr>
              <w:t xml:space="preserve"> - Associate Professor</w:t>
            </w:r>
          </w:p>
        </w:tc>
        <w:tc>
          <w:tcPr>
            <w:tcW w:w="1440" w:type="dxa"/>
            <w:shd w:val="clear" w:color="auto" w:fill="F2F2F2"/>
            <w:vAlign w:val="center"/>
          </w:tcPr>
          <w:p w14:paraId="458EA2F8" w14:textId="77777777" w:rsidR="00747475" w:rsidRPr="00B15D6A" w:rsidRDefault="00747475" w:rsidP="0018766F">
            <w:pPr>
              <w:spacing w:after="0" w:line="276" w:lineRule="auto"/>
              <w:jc w:val="center"/>
              <w:rPr>
                <w:rFonts w:ascii="Sylfaen" w:eastAsia="Times New Roman" w:hAnsi="Sylfaen" w:cs="Calibri"/>
              </w:rPr>
            </w:pPr>
            <w:r w:rsidRPr="00B15D6A">
              <w:rPr>
                <w:rFonts w:ascii="Sylfaen" w:eastAsia="Times New Roman" w:hAnsi="Sylfaen" w:cs="Calibri"/>
              </w:rPr>
              <w:t>2</w:t>
            </w:r>
          </w:p>
        </w:tc>
        <w:tc>
          <w:tcPr>
            <w:tcW w:w="1710" w:type="dxa"/>
            <w:shd w:val="clear" w:color="auto" w:fill="F2F2F2"/>
            <w:vAlign w:val="center"/>
          </w:tcPr>
          <w:p w14:paraId="0C0ED000" w14:textId="77777777" w:rsidR="00747475" w:rsidRPr="00B15D6A" w:rsidRDefault="00747475" w:rsidP="0018766F">
            <w:pPr>
              <w:spacing w:after="0" w:line="276" w:lineRule="auto"/>
              <w:jc w:val="center"/>
              <w:rPr>
                <w:rFonts w:ascii="Sylfaen" w:eastAsia="Times New Roman" w:hAnsi="Sylfaen" w:cs="Calibri"/>
              </w:rPr>
            </w:pPr>
            <w:r w:rsidRPr="00B15D6A">
              <w:rPr>
                <w:rFonts w:ascii="Sylfaen" w:eastAsia="Times New Roman" w:hAnsi="Sylfaen" w:cs="Calibri"/>
              </w:rPr>
              <w:t>2</w:t>
            </w:r>
          </w:p>
        </w:tc>
        <w:tc>
          <w:tcPr>
            <w:tcW w:w="1710" w:type="dxa"/>
            <w:shd w:val="clear" w:color="auto" w:fill="F2F2F2"/>
            <w:vAlign w:val="center"/>
          </w:tcPr>
          <w:p w14:paraId="2F4E438D" w14:textId="77777777" w:rsidR="00747475" w:rsidRPr="00B15D6A" w:rsidRDefault="00747475" w:rsidP="0018766F">
            <w:pPr>
              <w:spacing w:after="0" w:line="276" w:lineRule="auto"/>
              <w:jc w:val="center"/>
              <w:rPr>
                <w:rFonts w:ascii="Sylfaen" w:eastAsia="Times New Roman" w:hAnsi="Sylfaen" w:cs="Calibri"/>
              </w:rPr>
            </w:pPr>
            <w:r w:rsidRPr="00B15D6A">
              <w:rPr>
                <w:rFonts w:ascii="Sylfaen" w:eastAsia="Times New Roman" w:hAnsi="Sylfaen" w:cs="Calibri"/>
              </w:rPr>
              <w:t>2</w:t>
            </w:r>
          </w:p>
        </w:tc>
        <w:tc>
          <w:tcPr>
            <w:tcW w:w="1620" w:type="dxa"/>
            <w:shd w:val="clear" w:color="auto" w:fill="F2F2F2"/>
            <w:vAlign w:val="center"/>
          </w:tcPr>
          <w:p w14:paraId="688250DC" w14:textId="77777777" w:rsidR="00747475" w:rsidRPr="00B15D6A" w:rsidRDefault="00747475" w:rsidP="0018766F">
            <w:pPr>
              <w:spacing w:after="0" w:line="276" w:lineRule="auto"/>
              <w:jc w:val="center"/>
              <w:rPr>
                <w:rFonts w:ascii="Sylfaen" w:eastAsia="Times New Roman" w:hAnsi="Sylfaen" w:cs="Calibri"/>
              </w:rPr>
            </w:pPr>
            <w:r w:rsidRPr="00B15D6A">
              <w:rPr>
                <w:rFonts w:ascii="Sylfaen" w:eastAsia="Times New Roman" w:hAnsi="Sylfaen" w:cs="Calibri"/>
              </w:rPr>
              <w:t>2</w:t>
            </w:r>
          </w:p>
        </w:tc>
      </w:tr>
      <w:tr w:rsidR="00747475" w:rsidRPr="00B15D6A" w14:paraId="0AF909F4" w14:textId="77777777" w:rsidTr="0018766F">
        <w:trPr>
          <w:trHeight w:val="449"/>
        </w:trPr>
        <w:tc>
          <w:tcPr>
            <w:tcW w:w="2875" w:type="dxa"/>
            <w:hideMark/>
          </w:tcPr>
          <w:p w14:paraId="40462D30" w14:textId="77777777" w:rsidR="00747475" w:rsidRPr="00B15D6A" w:rsidRDefault="00747475" w:rsidP="0018766F">
            <w:pPr>
              <w:spacing w:after="0" w:line="276" w:lineRule="auto"/>
              <w:ind w:firstLineChars="30" w:firstLine="66"/>
              <w:rPr>
                <w:rFonts w:ascii="Sylfaen" w:eastAsia="Times New Roman" w:hAnsi="Sylfaen" w:cs="Calibri"/>
                <w:b/>
                <w:bCs/>
              </w:rPr>
            </w:pPr>
            <w:r w:rsidRPr="00B15D6A">
              <w:rPr>
                <w:rFonts w:ascii="Sylfaen" w:hAnsi="Sylfaen"/>
                <w:bCs/>
              </w:rPr>
              <w:t>-  Assistant-Professor</w:t>
            </w:r>
          </w:p>
        </w:tc>
        <w:tc>
          <w:tcPr>
            <w:tcW w:w="1440" w:type="dxa"/>
            <w:vAlign w:val="center"/>
          </w:tcPr>
          <w:p w14:paraId="5F4052AB" w14:textId="77777777" w:rsidR="00747475" w:rsidRPr="00B15D6A" w:rsidRDefault="00747475" w:rsidP="0018766F">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1710" w:type="dxa"/>
            <w:vAlign w:val="center"/>
          </w:tcPr>
          <w:p w14:paraId="41B047DB" w14:textId="77777777" w:rsidR="00747475" w:rsidRPr="00B15D6A" w:rsidRDefault="00747475" w:rsidP="0018766F">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1710" w:type="dxa"/>
            <w:vAlign w:val="center"/>
          </w:tcPr>
          <w:p w14:paraId="22C17F51" w14:textId="77777777" w:rsidR="00747475" w:rsidRPr="00B15D6A" w:rsidRDefault="00747475" w:rsidP="0018766F">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1620" w:type="dxa"/>
            <w:vAlign w:val="center"/>
          </w:tcPr>
          <w:p w14:paraId="743E0955" w14:textId="77777777" w:rsidR="00747475" w:rsidRPr="00B15D6A" w:rsidRDefault="00747475" w:rsidP="0018766F">
            <w:pPr>
              <w:spacing w:after="0" w:line="276" w:lineRule="auto"/>
              <w:jc w:val="center"/>
              <w:rPr>
                <w:rFonts w:ascii="Sylfaen" w:eastAsia="Times New Roman" w:hAnsi="Sylfaen" w:cs="Calibri"/>
              </w:rPr>
            </w:pPr>
            <w:r w:rsidRPr="00B15D6A">
              <w:rPr>
                <w:rFonts w:ascii="Sylfaen" w:eastAsia="Times New Roman" w:hAnsi="Sylfaen" w:cs="Calibri"/>
              </w:rPr>
              <w:t>-</w:t>
            </w:r>
          </w:p>
        </w:tc>
      </w:tr>
      <w:tr w:rsidR="00747475" w:rsidRPr="00B15D6A" w14:paraId="4A878668" w14:textId="77777777" w:rsidTr="0018766F">
        <w:trPr>
          <w:trHeight w:val="421"/>
        </w:trPr>
        <w:tc>
          <w:tcPr>
            <w:tcW w:w="2875" w:type="dxa"/>
            <w:shd w:val="clear" w:color="auto" w:fill="F2F2F2"/>
            <w:hideMark/>
          </w:tcPr>
          <w:p w14:paraId="0EFF83BA" w14:textId="77777777" w:rsidR="00747475" w:rsidRPr="00B15D6A" w:rsidRDefault="00747475" w:rsidP="0018766F">
            <w:pPr>
              <w:spacing w:after="0" w:line="276" w:lineRule="auto"/>
              <w:ind w:firstLineChars="30" w:firstLine="66"/>
              <w:rPr>
                <w:rFonts w:ascii="Sylfaen" w:eastAsia="Times New Roman" w:hAnsi="Sylfaen" w:cs="Calibri"/>
                <w:b/>
                <w:bCs/>
              </w:rPr>
            </w:pPr>
            <w:r w:rsidRPr="00B15D6A">
              <w:rPr>
                <w:rFonts w:ascii="Sylfaen" w:hAnsi="Sylfaen"/>
                <w:bCs/>
              </w:rPr>
              <w:t>-   Assistant</w:t>
            </w:r>
          </w:p>
        </w:tc>
        <w:tc>
          <w:tcPr>
            <w:tcW w:w="1440" w:type="dxa"/>
            <w:shd w:val="clear" w:color="auto" w:fill="F2F2F2"/>
            <w:vAlign w:val="center"/>
          </w:tcPr>
          <w:p w14:paraId="7B6D1EE1" w14:textId="77777777" w:rsidR="00747475" w:rsidRPr="00B15D6A" w:rsidRDefault="00747475" w:rsidP="0018766F">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1710" w:type="dxa"/>
            <w:shd w:val="clear" w:color="auto" w:fill="F2F2F2"/>
            <w:vAlign w:val="center"/>
          </w:tcPr>
          <w:p w14:paraId="2446934E" w14:textId="77777777" w:rsidR="00747475" w:rsidRPr="00B15D6A" w:rsidRDefault="00747475" w:rsidP="0018766F">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1710" w:type="dxa"/>
            <w:shd w:val="clear" w:color="auto" w:fill="F2F2F2"/>
            <w:vAlign w:val="center"/>
          </w:tcPr>
          <w:p w14:paraId="428DCAA9" w14:textId="77777777" w:rsidR="00747475" w:rsidRPr="00B15D6A" w:rsidRDefault="00747475" w:rsidP="0018766F">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1620" w:type="dxa"/>
            <w:shd w:val="clear" w:color="auto" w:fill="F2F2F2"/>
            <w:vAlign w:val="center"/>
          </w:tcPr>
          <w:p w14:paraId="54A49F7E" w14:textId="77777777" w:rsidR="00747475" w:rsidRPr="00B15D6A" w:rsidRDefault="00747475" w:rsidP="0018766F">
            <w:pPr>
              <w:spacing w:after="0" w:line="276" w:lineRule="auto"/>
              <w:jc w:val="center"/>
              <w:rPr>
                <w:rFonts w:ascii="Sylfaen" w:eastAsia="Times New Roman" w:hAnsi="Sylfaen" w:cs="Calibri"/>
              </w:rPr>
            </w:pPr>
            <w:r w:rsidRPr="00B15D6A">
              <w:rPr>
                <w:rFonts w:ascii="Sylfaen" w:eastAsia="Times New Roman" w:hAnsi="Sylfaen" w:cs="Calibri"/>
              </w:rPr>
              <w:t>-</w:t>
            </w:r>
          </w:p>
        </w:tc>
      </w:tr>
      <w:tr w:rsidR="00747475" w:rsidRPr="00B15D6A" w14:paraId="6DED05A3" w14:textId="77777777" w:rsidTr="0018766F">
        <w:trPr>
          <w:trHeight w:val="421"/>
        </w:trPr>
        <w:tc>
          <w:tcPr>
            <w:tcW w:w="2875" w:type="dxa"/>
          </w:tcPr>
          <w:p w14:paraId="4C3C1142" w14:textId="77777777" w:rsidR="00747475" w:rsidRPr="00B15D6A" w:rsidRDefault="00747475" w:rsidP="0018766F">
            <w:pPr>
              <w:spacing w:after="0" w:line="276" w:lineRule="auto"/>
              <w:rPr>
                <w:rFonts w:ascii="Sylfaen" w:eastAsia="Times New Roman" w:hAnsi="Sylfaen" w:cs="Calibri"/>
                <w:b/>
                <w:bCs/>
              </w:rPr>
            </w:pPr>
            <w:r w:rsidRPr="00B15D6A">
              <w:rPr>
                <w:rFonts w:ascii="Sylfaen" w:hAnsi="Sylfaen"/>
                <w:bCs/>
              </w:rPr>
              <w:t>Visiting Staff</w:t>
            </w:r>
          </w:p>
        </w:tc>
        <w:tc>
          <w:tcPr>
            <w:tcW w:w="1440" w:type="dxa"/>
            <w:vAlign w:val="center"/>
          </w:tcPr>
          <w:p w14:paraId="376EE3C6" w14:textId="77777777" w:rsidR="00747475" w:rsidRPr="00B15D6A" w:rsidRDefault="00747475" w:rsidP="0018766F">
            <w:pPr>
              <w:spacing w:after="0" w:line="276" w:lineRule="auto"/>
              <w:jc w:val="center"/>
              <w:rPr>
                <w:rFonts w:ascii="Sylfaen" w:eastAsia="Times New Roman" w:hAnsi="Sylfaen" w:cs="Calibri"/>
              </w:rPr>
            </w:pPr>
            <w:r w:rsidRPr="00B15D6A">
              <w:rPr>
                <w:rFonts w:ascii="Sylfaen" w:eastAsia="Times New Roman" w:hAnsi="Sylfaen" w:cs="Calibri"/>
              </w:rPr>
              <w:t>5</w:t>
            </w:r>
          </w:p>
        </w:tc>
        <w:tc>
          <w:tcPr>
            <w:tcW w:w="1710" w:type="dxa"/>
            <w:vAlign w:val="center"/>
          </w:tcPr>
          <w:p w14:paraId="3424F1C1" w14:textId="77777777" w:rsidR="00747475" w:rsidRPr="00B15D6A" w:rsidRDefault="00747475" w:rsidP="0018766F">
            <w:pPr>
              <w:spacing w:after="0" w:line="276" w:lineRule="auto"/>
              <w:jc w:val="center"/>
              <w:rPr>
                <w:rFonts w:ascii="Sylfaen" w:eastAsia="Times New Roman" w:hAnsi="Sylfaen" w:cs="Calibri"/>
              </w:rPr>
            </w:pPr>
            <w:r w:rsidRPr="00B15D6A">
              <w:rPr>
                <w:rFonts w:ascii="Sylfaen" w:eastAsia="Times New Roman" w:hAnsi="Sylfaen" w:cs="Calibri"/>
              </w:rPr>
              <w:t>5</w:t>
            </w:r>
          </w:p>
        </w:tc>
        <w:tc>
          <w:tcPr>
            <w:tcW w:w="1710" w:type="dxa"/>
            <w:vAlign w:val="center"/>
          </w:tcPr>
          <w:p w14:paraId="085B5641" w14:textId="77777777" w:rsidR="00747475" w:rsidRPr="00B15D6A" w:rsidRDefault="00747475" w:rsidP="0018766F">
            <w:pPr>
              <w:spacing w:after="0" w:line="276" w:lineRule="auto"/>
              <w:jc w:val="center"/>
              <w:rPr>
                <w:rFonts w:ascii="Sylfaen" w:eastAsia="Times New Roman" w:hAnsi="Sylfaen" w:cs="Calibri"/>
              </w:rPr>
            </w:pPr>
            <w:r w:rsidRPr="00B15D6A">
              <w:rPr>
                <w:rFonts w:ascii="Sylfaen" w:eastAsia="Times New Roman" w:hAnsi="Sylfaen" w:cs="Calibri"/>
              </w:rPr>
              <w:t>3</w:t>
            </w:r>
          </w:p>
        </w:tc>
        <w:tc>
          <w:tcPr>
            <w:tcW w:w="1620" w:type="dxa"/>
            <w:vAlign w:val="center"/>
          </w:tcPr>
          <w:p w14:paraId="3308A6A0" w14:textId="77777777" w:rsidR="00747475" w:rsidRPr="00B15D6A" w:rsidRDefault="00747475" w:rsidP="0018766F">
            <w:pPr>
              <w:spacing w:after="0" w:line="276" w:lineRule="auto"/>
              <w:jc w:val="center"/>
              <w:rPr>
                <w:rFonts w:ascii="Sylfaen" w:eastAsia="Times New Roman" w:hAnsi="Sylfaen" w:cs="Calibri"/>
              </w:rPr>
            </w:pPr>
            <w:r w:rsidRPr="00B15D6A">
              <w:rPr>
                <w:rFonts w:ascii="Sylfaen" w:hAnsi="Sylfaen"/>
              </w:rPr>
              <w:t>_</w:t>
            </w:r>
          </w:p>
        </w:tc>
      </w:tr>
      <w:tr w:rsidR="00747475" w:rsidRPr="00B15D6A" w14:paraId="50462EDA" w14:textId="77777777" w:rsidTr="0018766F">
        <w:trPr>
          <w:trHeight w:val="421"/>
        </w:trPr>
        <w:tc>
          <w:tcPr>
            <w:tcW w:w="2875" w:type="dxa"/>
            <w:shd w:val="clear" w:color="auto" w:fill="F2F2F2"/>
          </w:tcPr>
          <w:p w14:paraId="38FE434A" w14:textId="77777777" w:rsidR="00747475" w:rsidRPr="00B15D6A" w:rsidRDefault="00747475" w:rsidP="0018766F">
            <w:pPr>
              <w:spacing w:after="0" w:line="276" w:lineRule="auto"/>
              <w:rPr>
                <w:rFonts w:ascii="Sylfaen" w:eastAsia="Times New Roman" w:hAnsi="Sylfaen" w:cs="Calibri"/>
                <w:b/>
                <w:bCs/>
              </w:rPr>
            </w:pPr>
            <w:r w:rsidRPr="00B15D6A">
              <w:rPr>
                <w:rFonts w:ascii="Sylfaen" w:hAnsi="Sylfaen"/>
                <w:bCs/>
              </w:rPr>
              <w:lastRenderedPageBreak/>
              <w:t>Scientific Staff</w:t>
            </w:r>
          </w:p>
        </w:tc>
        <w:tc>
          <w:tcPr>
            <w:tcW w:w="1440" w:type="dxa"/>
            <w:shd w:val="clear" w:color="auto" w:fill="F2F2F2"/>
            <w:vAlign w:val="center"/>
          </w:tcPr>
          <w:p w14:paraId="0D683824" w14:textId="77777777" w:rsidR="00747475" w:rsidRPr="00B15D6A" w:rsidRDefault="00747475" w:rsidP="0018766F">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1710" w:type="dxa"/>
            <w:shd w:val="clear" w:color="auto" w:fill="F2F2F2"/>
            <w:vAlign w:val="center"/>
          </w:tcPr>
          <w:p w14:paraId="723E70C7" w14:textId="77777777" w:rsidR="00747475" w:rsidRPr="00B15D6A" w:rsidRDefault="00747475" w:rsidP="0018766F">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1710" w:type="dxa"/>
            <w:shd w:val="clear" w:color="auto" w:fill="F2F2F2"/>
            <w:vAlign w:val="center"/>
          </w:tcPr>
          <w:p w14:paraId="607968DE" w14:textId="77777777" w:rsidR="00747475" w:rsidRPr="00B15D6A" w:rsidRDefault="00747475" w:rsidP="0018766F">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1620" w:type="dxa"/>
            <w:shd w:val="clear" w:color="auto" w:fill="F2F2F2"/>
            <w:vAlign w:val="center"/>
          </w:tcPr>
          <w:p w14:paraId="2CB9001D" w14:textId="77777777" w:rsidR="00747475" w:rsidRPr="00B15D6A" w:rsidRDefault="00747475" w:rsidP="0018766F">
            <w:pPr>
              <w:spacing w:after="0" w:line="276" w:lineRule="auto"/>
              <w:jc w:val="center"/>
              <w:rPr>
                <w:rFonts w:ascii="Sylfaen" w:eastAsia="Times New Roman" w:hAnsi="Sylfaen" w:cs="Calibri"/>
              </w:rPr>
            </w:pPr>
            <w:r w:rsidRPr="00B15D6A">
              <w:rPr>
                <w:rFonts w:ascii="Sylfaen" w:hAnsi="Sylfaen"/>
              </w:rPr>
              <w:t>_</w:t>
            </w:r>
          </w:p>
        </w:tc>
      </w:tr>
      <w:tr w:rsidR="00747475" w:rsidRPr="00B15D6A" w14:paraId="1EACAC5D" w14:textId="77777777" w:rsidTr="0018766F">
        <w:trPr>
          <w:trHeight w:val="421"/>
        </w:trPr>
        <w:tc>
          <w:tcPr>
            <w:tcW w:w="2875" w:type="dxa"/>
            <w:shd w:val="clear" w:color="auto" w:fill="F2F2F2"/>
          </w:tcPr>
          <w:p w14:paraId="2F8044A0" w14:textId="77777777" w:rsidR="00747475" w:rsidRPr="00B15D6A" w:rsidRDefault="00747475" w:rsidP="0018766F">
            <w:pPr>
              <w:spacing w:after="0" w:line="276" w:lineRule="auto"/>
              <w:rPr>
                <w:rFonts w:ascii="Sylfaen" w:hAnsi="Sylfaen"/>
                <w:bCs/>
              </w:rPr>
            </w:pPr>
            <w:r w:rsidRPr="00B15D6A">
              <w:rPr>
                <w:rFonts w:ascii="Sylfaen" w:hAnsi="Sylfaen" w:cstheme="minorHAnsi"/>
                <w:bCs/>
              </w:rPr>
              <w:t>Including International Stuff</w:t>
            </w:r>
          </w:p>
        </w:tc>
        <w:tc>
          <w:tcPr>
            <w:tcW w:w="1440" w:type="dxa"/>
            <w:shd w:val="clear" w:color="auto" w:fill="F2F2F2"/>
            <w:vAlign w:val="center"/>
          </w:tcPr>
          <w:p w14:paraId="66D58963" w14:textId="77777777" w:rsidR="00747475" w:rsidRPr="00B15D6A" w:rsidRDefault="00747475" w:rsidP="0018766F">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1710" w:type="dxa"/>
            <w:shd w:val="clear" w:color="auto" w:fill="F2F2F2"/>
            <w:vAlign w:val="center"/>
          </w:tcPr>
          <w:p w14:paraId="29047DF2" w14:textId="77777777" w:rsidR="00747475" w:rsidRPr="00B15D6A" w:rsidRDefault="00747475" w:rsidP="0018766F">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1710" w:type="dxa"/>
            <w:shd w:val="clear" w:color="auto" w:fill="F2F2F2"/>
            <w:vAlign w:val="center"/>
          </w:tcPr>
          <w:p w14:paraId="2C6084BB" w14:textId="77777777" w:rsidR="00747475" w:rsidRPr="00B15D6A" w:rsidRDefault="00747475" w:rsidP="0018766F">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1620" w:type="dxa"/>
            <w:shd w:val="clear" w:color="auto" w:fill="F2F2F2"/>
            <w:vAlign w:val="center"/>
          </w:tcPr>
          <w:p w14:paraId="0DD0CF48" w14:textId="77777777" w:rsidR="00747475" w:rsidRPr="00B15D6A" w:rsidRDefault="00747475" w:rsidP="0018766F">
            <w:pPr>
              <w:spacing w:after="0" w:line="276" w:lineRule="auto"/>
              <w:jc w:val="center"/>
              <w:rPr>
                <w:rFonts w:ascii="Sylfaen" w:hAnsi="Sylfaen"/>
              </w:rPr>
            </w:pPr>
            <w:r w:rsidRPr="00B15D6A">
              <w:rPr>
                <w:rFonts w:ascii="Sylfaen" w:hAnsi="Sylfaen"/>
              </w:rPr>
              <w:t>-</w:t>
            </w:r>
          </w:p>
        </w:tc>
      </w:tr>
    </w:tbl>
    <w:p w14:paraId="7B71153B" w14:textId="77777777" w:rsidR="00FA70D1" w:rsidRPr="00B15D6A" w:rsidRDefault="00FA70D1" w:rsidP="0010050B">
      <w:pPr>
        <w:pStyle w:val="NormalWeb"/>
        <w:tabs>
          <w:tab w:val="left" w:pos="709"/>
        </w:tabs>
        <w:spacing w:before="0" w:beforeAutospacing="0" w:after="0" w:afterAutospacing="0" w:line="276" w:lineRule="auto"/>
        <w:ind w:left="709"/>
        <w:jc w:val="both"/>
        <w:rPr>
          <w:rFonts w:ascii="Sylfaen" w:hAnsi="Sylfaen" w:cstheme="minorHAnsi"/>
          <w:sz w:val="22"/>
          <w:szCs w:val="22"/>
        </w:rPr>
      </w:pPr>
    </w:p>
    <w:p w14:paraId="6A2AAA6D" w14:textId="77777777" w:rsidR="00FE3852" w:rsidRPr="00B15D6A" w:rsidRDefault="00FE3852" w:rsidP="0010050B">
      <w:pPr>
        <w:pStyle w:val="NormalWeb"/>
        <w:tabs>
          <w:tab w:val="left" w:pos="709"/>
        </w:tabs>
        <w:spacing w:before="0" w:beforeAutospacing="0" w:after="0" w:afterAutospacing="0" w:line="276" w:lineRule="auto"/>
        <w:ind w:left="709"/>
        <w:jc w:val="both"/>
        <w:rPr>
          <w:rFonts w:ascii="Sylfaen" w:hAnsi="Sylfaen" w:cstheme="minorHAnsi"/>
          <w:sz w:val="22"/>
          <w:szCs w:val="22"/>
        </w:rPr>
      </w:pPr>
    </w:p>
    <w:tbl>
      <w:tblPr>
        <w:tblW w:w="88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965"/>
        <w:gridCol w:w="1800"/>
        <w:gridCol w:w="2430"/>
        <w:gridCol w:w="1620"/>
      </w:tblGrid>
      <w:tr w:rsidR="00FE3852" w:rsidRPr="00B15D6A" w14:paraId="7C5D0117" w14:textId="77777777" w:rsidTr="0018766F">
        <w:trPr>
          <w:trHeight w:val="857"/>
        </w:trPr>
        <w:tc>
          <w:tcPr>
            <w:tcW w:w="2965" w:type="dxa"/>
            <w:hideMark/>
          </w:tcPr>
          <w:p w14:paraId="0876CC98" w14:textId="77777777" w:rsidR="00FE3852" w:rsidRPr="00B15D6A" w:rsidRDefault="00FE3852" w:rsidP="0018766F">
            <w:pPr>
              <w:spacing w:after="0" w:line="276" w:lineRule="auto"/>
              <w:rPr>
                <w:rFonts w:ascii="Sylfaen" w:eastAsia="Times New Roman" w:hAnsi="Sylfaen" w:cs="Calibri"/>
                <w:b/>
                <w:bCs/>
              </w:rPr>
            </w:pPr>
            <w:r w:rsidRPr="00B15D6A">
              <w:rPr>
                <w:rFonts w:ascii="Sylfaen" w:hAnsi="Sylfaen"/>
                <w:b/>
                <w:bCs/>
              </w:rPr>
              <w:t>Number of supervisors of Master's theses</w:t>
            </w:r>
          </w:p>
        </w:tc>
        <w:tc>
          <w:tcPr>
            <w:tcW w:w="1800" w:type="dxa"/>
          </w:tcPr>
          <w:p w14:paraId="50938C5B" w14:textId="77777777" w:rsidR="00FE3852" w:rsidRPr="00B15D6A" w:rsidRDefault="00FE3852" w:rsidP="0018766F">
            <w:pPr>
              <w:spacing w:after="0" w:line="276" w:lineRule="auto"/>
              <w:rPr>
                <w:rFonts w:ascii="Sylfaen" w:eastAsia="Times New Roman" w:hAnsi="Sylfaen" w:cs="Calibri"/>
                <w:b/>
                <w:bCs/>
              </w:rPr>
            </w:pPr>
            <w:r w:rsidRPr="00B15D6A">
              <w:rPr>
                <w:rFonts w:ascii="Sylfaen" w:hAnsi="Sylfaen"/>
                <w:b/>
                <w:bCs/>
              </w:rPr>
              <w:t>Thesis supervisors</w:t>
            </w:r>
          </w:p>
        </w:tc>
        <w:tc>
          <w:tcPr>
            <w:tcW w:w="2430" w:type="dxa"/>
          </w:tcPr>
          <w:p w14:paraId="477C4E2F" w14:textId="77777777" w:rsidR="00FE3852" w:rsidRPr="00B15D6A" w:rsidRDefault="00FE3852" w:rsidP="0018766F">
            <w:pPr>
              <w:spacing w:after="0" w:line="276" w:lineRule="auto"/>
              <w:rPr>
                <w:rFonts w:ascii="Sylfaen" w:eastAsia="Times New Roman" w:hAnsi="Sylfaen" w:cs="Calibri"/>
                <w:b/>
                <w:bCs/>
              </w:rPr>
            </w:pPr>
            <w:r w:rsidRPr="00B15D6A">
              <w:rPr>
                <w:rFonts w:ascii="Sylfaen" w:hAnsi="Sylfaen"/>
                <w:b/>
                <w:bCs/>
              </w:rPr>
              <w:t>Including the supervisors holding PhD degree in the sectoral direction</w:t>
            </w:r>
          </w:p>
        </w:tc>
        <w:tc>
          <w:tcPr>
            <w:tcW w:w="1620" w:type="dxa"/>
          </w:tcPr>
          <w:p w14:paraId="06D033B9" w14:textId="77777777" w:rsidR="00FE3852" w:rsidRPr="00B15D6A" w:rsidRDefault="00FE3852" w:rsidP="0018766F">
            <w:pPr>
              <w:spacing w:after="0" w:line="276" w:lineRule="auto"/>
              <w:rPr>
                <w:rFonts w:ascii="Sylfaen" w:eastAsia="Times New Roman" w:hAnsi="Sylfaen" w:cs="Calibri"/>
                <w:b/>
                <w:bCs/>
              </w:rPr>
            </w:pPr>
            <w:r w:rsidRPr="00B15D6A">
              <w:rPr>
                <w:rFonts w:ascii="Sylfaen" w:hAnsi="Sylfaen"/>
                <w:b/>
                <w:bCs/>
              </w:rPr>
              <w:t>Among them, the affiliated staff</w:t>
            </w:r>
          </w:p>
        </w:tc>
      </w:tr>
      <w:tr w:rsidR="00FE3852" w:rsidRPr="00B15D6A" w14:paraId="751D2A78" w14:textId="77777777" w:rsidTr="0018766F">
        <w:trPr>
          <w:trHeight w:val="517"/>
        </w:trPr>
        <w:tc>
          <w:tcPr>
            <w:tcW w:w="2965" w:type="dxa"/>
            <w:shd w:val="clear" w:color="auto" w:fill="F2F2F2"/>
            <w:hideMark/>
          </w:tcPr>
          <w:p w14:paraId="16FFDB19" w14:textId="77777777" w:rsidR="00FE3852" w:rsidRPr="00B15D6A" w:rsidRDefault="00FE3852" w:rsidP="0018766F">
            <w:pPr>
              <w:spacing w:after="0" w:line="276" w:lineRule="auto"/>
              <w:rPr>
                <w:rFonts w:ascii="Sylfaen" w:eastAsia="Times New Roman" w:hAnsi="Sylfaen" w:cs="Calibri"/>
                <w:b/>
                <w:bCs/>
              </w:rPr>
            </w:pPr>
            <w:r w:rsidRPr="00B15D6A">
              <w:rPr>
                <w:rFonts w:ascii="Sylfaen" w:hAnsi="Sylfaen"/>
              </w:rPr>
              <w:t>Number of supervisors of Master's thesis</w:t>
            </w:r>
          </w:p>
        </w:tc>
        <w:tc>
          <w:tcPr>
            <w:tcW w:w="1800" w:type="dxa"/>
            <w:shd w:val="clear" w:color="auto" w:fill="F2F2F2"/>
            <w:vAlign w:val="center"/>
          </w:tcPr>
          <w:p w14:paraId="70851EC7" w14:textId="77777777" w:rsidR="00FE3852" w:rsidRPr="00B15D6A" w:rsidRDefault="00FE3852" w:rsidP="0018766F">
            <w:pPr>
              <w:spacing w:after="0" w:line="276" w:lineRule="auto"/>
              <w:jc w:val="center"/>
              <w:rPr>
                <w:rFonts w:ascii="Sylfaen" w:eastAsia="Times New Roman" w:hAnsi="Sylfaen" w:cs="Calibri"/>
                <w:b/>
                <w:bCs/>
              </w:rPr>
            </w:pPr>
            <w:r w:rsidRPr="00B15D6A">
              <w:rPr>
                <w:rFonts w:ascii="Sylfaen" w:eastAsia="Times New Roman" w:hAnsi="Sylfaen" w:cs="Calibri"/>
                <w:b/>
                <w:bCs/>
              </w:rPr>
              <w:t>8</w:t>
            </w:r>
          </w:p>
        </w:tc>
        <w:tc>
          <w:tcPr>
            <w:tcW w:w="2430" w:type="dxa"/>
            <w:shd w:val="clear" w:color="auto" w:fill="F2F2F2"/>
            <w:vAlign w:val="center"/>
          </w:tcPr>
          <w:p w14:paraId="3DFAAA2F" w14:textId="77777777" w:rsidR="00FE3852" w:rsidRPr="00B15D6A" w:rsidRDefault="00FE3852" w:rsidP="0018766F">
            <w:pPr>
              <w:spacing w:after="0" w:line="276" w:lineRule="auto"/>
              <w:jc w:val="center"/>
              <w:rPr>
                <w:rFonts w:ascii="Sylfaen" w:eastAsia="Times New Roman" w:hAnsi="Sylfaen" w:cs="Calibri"/>
                <w:b/>
                <w:bCs/>
              </w:rPr>
            </w:pPr>
            <w:r w:rsidRPr="00B15D6A">
              <w:rPr>
                <w:rFonts w:ascii="Sylfaen" w:eastAsia="Times New Roman" w:hAnsi="Sylfaen" w:cs="Calibri"/>
                <w:b/>
                <w:bCs/>
              </w:rPr>
              <w:t>8</w:t>
            </w:r>
          </w:p>
        </w:tc>
        <w:tc>
          <w:tcPr>
            <w:tcW w:w="1620" w:type="dxa"/>
            <w:shd w:val="clear" w:color="auto" w:fill="F2F2F2"/>
            <w:vAlign w:val="center"/>
          </w:tcPr>
          <w:p w14:paraId="545FAA82" w14:textId="77777777" w:rsidR="00FE3852" w:rsidRPr="00B15D6A" w:rsidRDefault="00FE3852" w:rsidP="0018766F">
            <w:pPr>
              <w:spacing w:after="0" w:line="276" w:lineRule="auto"/>
              <w:jc w:val="center"/>
              <w:rPr>
                <w:rFonts w:ascii="Sylfaen" w:eastAsia="Times New Roman" w:hAnsi="Sylfaen" w:cs="Calibri"/>
                <w:b/>
                <w:bCs/>
              </w:rPr>
            </w:pPr>
            <w:r w:rsidRPr="00B15D6A">
              <w:rPr>
                <w:rFonts w:ascii="Sylfaen" w:eastAsia="Times New Roman" w:hAnsi="Sylfaen" w:cs="Calibri"/>
                <w:b/>
                <w:bCs/>
              </w:rPr>
              <w:t>5</w:t>
            </w:r>
          </w:p>
        </w:tc>
      </w:tr>
      <w:tr w:rsidR="00FE3852" w:rsidRPr="00B15D6A" w14:paraId="55D1369A" w14:textId="77777777" w:rsidTr="0018766F">
        <w:trPr>
          <w:trHeight w:val="421"/>
        </w:trPr>
        <w:tc>
          <w:tcPr>
            <w:tcW w:w="2965" w:type="dxa"/>
            <w:hideMark/>
          </w:tcPr>
          <w:p w14:paraId="7AF33759" w14:textId="77777777" w:rsidR="00FE3852" w:rsidRPr="00B15D6A" w:rsidRDefault="00FE3852" w:rsidP="0018766F">
            <w:pPr>
              <w:tabs>
                <w:tab w:val="left" w:pos="155"/>
              </w:tabs>
              <w:spacing w:after="0" w:line="276" w:lineRule="auto"/>
              <w:ind w:firstLineChars="30" w:firstLine="66"/>
              <w:rPr>
                <w:rFonts w:ascii="Sylfaen" w:eastAsia="Times New Roman" w:hAnsi="Sylfaen" w:cs="Calibri"/>
                <w:b/>
                <w:bCs/>
              </w:rPr>
            </w:pPr>
            <w:r w:rsidRPr="00B15D6A">
              <w:rPr>
                <w:rFonts w:ascii="Sylfaen" w:hAnsi="Sylfaen"/>
                <w:bCs/>
              </w:rPr>
              <w:t>- Professor</w:t>
            </w:r>
          </w:p>
        </w:tc>
        <w:tc>
          <w:tcPr>
            <w:tcW w:w="1800" w:type="dxa"/>
            <w:vAlign w:val="center"/>
          </w:tcPr>
          <w:p w14:paraId="5F9F57FA" w14:textId="77777777" w:rsidR="00FE3852" w:rsidRPr="00B15D6A" w:rsidRDefault="00FE3852" w:rsidP="0018766F">
            <w:pPr>
              <w:spacing w:after="0" w:line="276" w:lineRule="auto"/>
              <w:jc w:val="center"/>
              <w:rPr>
                <w:rFonts w:ascii="Sylfaen" w:eastAsia="Times New Roman" w:hAnsi="Sylfaen" w:cs="Calibri"/>
              </w:rPr>
            </w:pPr>
            <w:r w:rsidRPr="00B15D6A">
              <w:rPr>
                <w:rFonts w:ascii="Sylfaen" w:eastAsia="Times New Roman" w:hAnsi="Sylfaen" w:cs="Calibri"/>
              </w:rPr>
              <w:t>3</w:t>
            </w:r>
          </w:p>
        </w:tc>
        <w:tc>
          <w:tcPr>
            <w:tcW w:w="2430" w:type="dxa"/>
            <w:vAlign w:val="center"/>
          </w:tcPr>
          <w:p w14:paraId="7EFEFB64" w14:textId="77777777" w:rsidR="00FE3852" w:rsidRPr="00B15D6A" w:rsidRDefault="00FE3852" w:rsidP="0018766F">
            <w:pPr>
              <w:spacing w:after="0" w:line="276" w:lineRule="auto"/>
              <w:jc w:val="center"/>
              <w:rPr>
                <w:rFonts w:ascii="Sylfaen" w:eastAsia="Times New Roman" w:hAnsi="Sylfaen" w:cs="Calibri"/>
              </w:rPr>
            </w:pPr>
            <w:r w:rsidRPr="00B15D6A">
              <w:rPr>
                <w:rFonts w:ascii="Sylfaen" w:eastAsia="Times New Roman" w:hAnsi="Sylfaen" w:cs="Calibri"/>
              </w:rPr>
              <w:t>3</w:t>
            </w:r>
          </w:p>
        </w:tc>
        <w:tc>
          <w:tcPr>
            <w:tcW w:w="1620" w:type="dxa"/>
            <w:vAlign w:val="center"/>
          </w:tcPr>
          <w:p w14:paraId="16FF28E9" w14:textId="77777777" w:rsidR="00FE3852" w:rsidRPr="00B15D6A" w:rsidRDefault="00FE3852" w:rsidP="0018766F">
            <w:pPr>
              <w:spacing w:after="0" w:line="276" w:lineRule="auto"/>
              <w:jc w:val="center"/>
              <w:rPr>
                <w:rFonts w:ascii="Sylfaen" w:eastAsia="Times New Roman" w:hAnsi="Sylfaen" w:cs="Calibri"/>
              </w:rPr>
            </w:pPr>
            <w:r w:rsidRPr="00B15D6A">
              <w:rPr>
                <w:rFonts w:ascii="Sylfaen" w:eastAsia="Times New Roman" w:hAnsi="Sylfaen" w:cs="Calibri"/>
              </w:rPr>
              <w:t>3</w:t>
            </w:r>
          </w:p>
        </w:tc>
      </w:tr>
      <w:tr w:rsidR="00FE3852" w:rsidRPr="00B15D6A" w14:paraId="67EE831E" w14:textId="77777777" w:rsidTr="0018766F">
        <w:trPr>
          <w:trHeight w:val="379"/>
        </w:trPr>
        <w:tc>
          <w:tcPr>
            <w:tcW w:w="2965" w:type="dxa"/>
            <w:shd w:val="clear" w:color="auto" w:fill="F2F2F2"/>
            <w:hideMark/>
          </w:tcPr>
          <w:p w14:paraId="5628A87B" w14:textId="77777777" w:rsidR="00FE3852" w:rsidRPr="00B15D6A" w:rsidRDefault="00FE3852" w:rsidP="0018766F">
            <w:pPr>
              <w:spacing w:after="0" w:line="276" w:lineRule="auto"/>
              <w:ind w:firstLineChars="30" w:firstLine="66"/>
              <w:rPr>
                <w:rFonts w:ascii="Sylfaen" w:eastAsia="Times New Roman" w:hAnsi="Sylfaen" w:cs="Calibri"/>
                <w:b/>
                <w:bCs/>
              </w:rPr>
            </w:pPr>
            <w:r w:rsidRPr="00B15D6A">
              <w:rPr>
                <w:rFonts w:ascii="Sylfaen" w:hAnsi="Sylfaen"/>
                <w:bCs/>
              </w:rPr>
              <w:t>- Associate Professor</w:t>
            </w:r>
          </w:p>
        </w:tc>
        <w:tc>
          <w:tcPr>
            <w:tcW w:w="1800" w:type="dxa"/>
            <w:shd w:val="clear" w:color="auto" w:fill="F2F2F2"/>
            <w:vAlign w:val="center"/>
          </w:tcPr>
          <w:p w14:paraId="70D45E28" w14:textId="77777777" w:rsidR="00FE3852" w:rsidRPr="00B15D6A" w:rsidRDefault="00FE3852" w:rsidP="0018766F">
            <w:pPr>
              <w:spacing w:after="0" w:line="276" w:lineRule="auto"/>
              <w:jc w:val="center"/>
              <w:rPr>
                <w:rFonts w:ascii="Sylfaen" w:eastAsia="Times New Roman" w:hAnsi="Sylfaen" w:cs="Calibri"/>
              </w:rPr>
            </w:pPr>
            <w:r w:rsidRPr="00B15D6A">
              <w:rPr>
                <w:rFonts w:ascii="Sylfaen" w:eastAsia="Times New Roman" w:hAnsi="Sylfaen" w:cs="Calibri"/>
              </w:rPr>
              <w:t>2</w:t>
            </w:r>
          </w:p>
        </w:tc>
        <w:tc>
          <w:tcPr>
            <w:tcW w:w="2430" w:type="dxa"/>
            <w:shd w:val="clear" w:color="auto" w:fill="F2F2F2"/>
            <w:vAlign w:val="center"/>
          </w:tcPr>
          <w:p w14:paraId="1E2D1ED1" w14:textId="77777777" w:rsidR="00FE3852" w:rsidRPr="00B15D6A" w:rsidRDefault="00FE3852" w:rsidP="0018766F">
            <w:pPr>
              <w:spacing w:after="0" w:line="276" w:lineRule="auto"/>
              <w:jc w:val="center"/>
              <w:rPr>
                <w:rFonts w:ascii="Sylfaen" w:eastAsia="Times New Roman" w:hAnsi="Sylfaen" w:cs="Calibri"/>
              </w:rPr>
            </w:pPr>
            <w:r w:rsidRPr="00B15D6A">
              <w:rPr>
                <w:rFonts w:ascii="Sylfaen" w:eastAsia="Times New Roman" w:hAnsi="Sylfaen" w:cs="Calibri"/>
              </w:rPr>
              <w:t>2</w:t>
            </w:r>
          </w:p>
        </w:tc>
        <w:tc>
          <w:tcPr>
            <w:tcW w:w="1620" w:type="dxa"/>
            <w:shd w:val="clear" w:color="auto" w:fill="F2F2F2"/>
            <w:vAlign w:val="center"/>
          </w:tcPr>
          <w:p w14:paraId="4403FC2F" w14:textId="77777777" w:rsidR="00FE3852" w:rsidRPr="00B15D6A" w:rsidRDefault="00FE3852" w:rsidP="0018766F">
            <w:pPr>
              <w:spacing w:after="0" w:line="276" w:lineRule="auto"/>
              <w:jc w:val="center"/>
              <w:rPr>
                <w:rFonts w:ascii="Sylfaen" w:eastAsia="Times New Roman" w:hAnsi="Sylfaen" w:cs="Calibri"/>
              </w:rPr>
            </w:pPr>
            <w:r w:rsidRPr="00B15D6A">
              <w:rPr>
                <w:rFonts w:ascii="Sylfaen" w:eastAsia="Times New Roman" w:hAnsi="Sylfaen" w:cs="Calibri"/>
              </w:rPr>
              <w:t>2</w:t>
            </w:r>
          </w:p>
        </w:tc>
      </w:tr>
      <w:tr w:rsidR="00FE3852" w:rsidRPr="00B15D6A" w14:paraId="1226B7C7" w14:textId="77777777" w:rsidTr="0018766F">
        <w:trPr>
          <w:trHeight w:val="449"/>
        </w:trPr>
        <w:tc>
          <w:tcPr>
            <w:tcW w:w="2965" w:type="dxa"/>
            <w:hideMark/>
          </w:tcPr>
          <w:p w14:paraId="44291341" w14:textId="77777777" w:rsidR="00FE3852" w:rsidRPr="00B15D6A" w:rsidRDefault="00FE3852" w:rsidP="0018766F">
            <w:pPr>
              <w:spacing w:after="0" w:line="276" w:lineRule="auto"/>
              <w:ind w:firstLineChars="30" w:firstLine="66"/>
              <w:rPr>
                <w:rFonts w:ascii="Sylfaen" w:eastAsia="Times New Roman" w:hAnsi="Sylfaen" w:cs="Calibri"/>
                <w:b/>
                <w:bCs/>
              </w:rPr>
            </w:pPr>
            <w:r w:rsidRPr="00B15D6A">
              <w:rPr>
                <w:rFonts w:ascii="Sylfaen" w:hAnsi="Sylfaen"/>
                <w:bCs/>
              </w:rPr>
              <w:t>-  Assistant-Professor</w:t>
            </w:r>
          </w:p>
        </w:tc>
        <w:tc>
          <w:tcPr>
            <w:tcW w:w="1800" w:type="dxa"/>
            <w:vAlign w:val="center"/>
          </w:tcPr>
          <w:p w14:paraId="76D47A07" w14:textId="77777777" w:rsidR="00FE3852" w:rsidRPr="00B15D6A" w:rsidRDefault="00FE3852" w:rsidP="0018766F">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2430" w:type="dxa"/>
            <w:vAlign w:val="center"/>
          </w:tcPr>
          <w:p w14:paraId="505A6171" w14:textId="77777777" w:rsidR="00FE3852" w:rsidRPr="00B15D6A" w:rsidRDefault="00FE3852" w:rsidP="0018766F">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1620" w:type="dxa"/>
            <w:vAlign w:val="center"/>
          </w:tcPr>
          <w:p w14:paraId="3659127B" w14:textId="77777777" w:rsidR="00FE3852" w:rsidRPr="00B15D6A" w:rsidRDefault="00FE3852" w:rsidP="0018766F">
            <w:pPr>
              <w:spacing w:after="0" w:line="276" w:lineRule="auto"/>
              <w:jc w:val="center"/>
              <w:rPr>
                <w:rFonts w:ascii="Sylfaen" w:eastAsia="Times New Roman" w:hAnsi="Sylfaen" w:cs="Calibri"/>
              </w:rPr>
            </w:pPr>
            <w:r w:rsidRPr="00B15D6A">
              <w:rPr>
                <w:rFonts w:ascii="Sylfaen" w:eastAsia="Times New Roman" w:hAnsi="Sylfaen" w:cs="Calibri"/>
              </w:rPr>
              <w:t>-</w:t>
            </w:r>
          </w:p>
        </w:tc>
      </w:tr>
      <w:tr w:rsidR="00FE3852" w:rsidRPr="00B15D6A" w14:paraId="545FF576" w14:textId="77777777" w:rsidTr="0018766F">
        <w:trPr>
          <w:trHeight w:val="421"/>
        </w:trPr>
        <w:tc>
          <w:tcPr>
            <w:tcW w:w="2965" w:type="dxa"/>
            <w:shd w:val="clear" w:color="auto" w:fill="F2F2F2"/>
          </w:tcPr>
          <w:p w14:paraId="7264FE85" w14:textId="77777777" w:rsidR="00FE3852" w:rsidRPr="00B15D6A" w:rsidRDefault="00FE3852" w:rsidP="0018766F">
            <w:pPr>
              <w:spacing w:after="0" w:line="276" w:lineRule="auto"/>
              <w:rPr>
                <w:rFonts w:ascii="Sylfaen" w:eastAsia="Times New Roman" w:hAnsi="Sylfaen" w:cs="Calibri"/>
                <w:b/>
                <w:bCs/>
              </w:rPr>
            </w:pPr>
            <w:r w:rsidRPr="00B15D6A">
              <w:rPr>
                <w:rFonts w:ascii="Sylfaen" w:hAnsi="Sylfaen"/>
                <w:bCs/>
              </w:rPr>
              <w:t>Visiting personnel</w:t>
            </w:r>
          </w:p>
        </w:tc>
        <w:tc>
          <w:tcPr>
            <w:tcW w:w="1800" w:type="dxa"/>
            <w:shd w:val="clear" w:color="auto" w:fill="F2F2F2"/>
            <w:vAlign w:val="center"/>
          </w:tcPr>
          <w:p w14:paraId="27851B1F" w14:textId="77777777" w:rsidR="00FE3852" w:rsidRPr="00B15D6A" w:rsidRDefault="00FE3852" w:rsidP="0018766F">
            <w:pPr>
              <w:spacing w:after="0" w:line="276" w:lineRule="auto"/>
              <w:jc w:val="center"/>
              <w:rPr>
                <w:rFonts w:ascii="Sylfaen" w:eastAsia="Times New Roman" w:hAnsi="Sylfaen" w:cs="Calibri"/>
              </w:rPr>
            </w:pPr>
            <w:r w:rsidRPr="00B15D6A">
              <w:rPr>
                <w:rFonts w:ascii="Sylfaen" w:eastAsia="Times New Roman" w:hAnsi="Sylfaen" w:cs="Calibri"/>
              </w:rPr>
              <w:t>3</w:t>
            </w:r>
          </w:p>
        </w:tc>
        <w:tc>
          <w:tcPr>
            <w:tcW w:w="2430" w:type="dxa"/>
            <w:shd w:val="clear" w:color="auto" w:fill="F2F2F2"/>
            <w:vAlign w:val="center"/>
          </w:tcPr>
          <w:p w14:paraId="386E2FD5" w14:textId="77777777" w:rsidR="00FE3852" w:rsidRPr="00B15D6A" w:rsidRDefault="00FE3852" w:rsidP="0018766F">
            <w:pPr>
              <w:spacing w:after="0" w:line="276" w:lineRule="auto"/>
              <w:jc w:val="center"/>
              <w:rPr>
                <w:rFonts w:ascii="Sylfaen" w:eastAsia="Times New Roman" w:hAnsi="Sylfaen" w:cs="Calibri"/>
              </w:rPr>
            </w:pPr>
            <w:r w:rsidRPr="00B15D6A">
              <w:rPr>
                <w:rFonts w:ascii="Sylfaen" w:eastAsia="Times New Roman" w:hAnsi="Sylfaen" w:cs="Calibri"/>
              </w:rPr>
              <w:t>2</w:t>
            </w:r>
          </w:p>
        </w:tc>
        <w:tc>
          <w:tcPr>
            <w:tcW w:w="1620" w:type="dxa"/>
            <w:shd w:val="clear" w:color="auto" w:fill="F2F2F2"/>
            <w:vAlign w:val="center"/>
          </w:tcPr>
          <w:p w14:paraId="762DC15D" w14:textId="77777777" w:rsidR="00FE3852" w:rsidRPr="00B15D6A" w:rsidRDefault="00FE3852" w:rsidP="0018766F">
            <w:pPr>
              <w:spacing w:after="0" w:line="276" w:lineRule="auto"/>
              <w:jc w:val="center"/>
              <w:rPr>
                <w:rFonts w:ascii="Sylfaen" w:eastAsia="Times New Roman" w:hAnsi="Sylfaen" w:cs="Calibri"/>
              </w:rPr>
            </w:pPr>
            <w:r w:rsidRPr="00B15D6A">
              <w:rPr>
                <w:rFonts w:ascii="Sylfaen" w:hAnsi="Sylfaen"/>
              </w:rPr>
              <w:t>_</w:t>
            </w:r>
          </w:p>
        </w:tc>
      </w:tr>
      <w:tr w:rsidR="00FE3852" w:rsidRPr="00B15D6A" w14:paraId="5022754B" w14:textId="77777777" w:rsidTr="0018766F">
        <w:trPr>
          <w:trHeight w:val="421"/>
        </w:trPr>
        <w:tc>
          <w:tcPr>
            <w:tcW w:w="2965" w:type="dxa"/>
          </w:tcPr>
          <w:p w14:paraId="00588045" w14:textId="77777777" w:rsidR="00FE3852" w:rsidRPr="00B15D6A" w:rsidRDefault="00FE3852" w:rsidP="0018766F">
            <w:pPr>
              <w:spacing w:after="0" w:line="276" w:lineRule="auto"/>
              <w:rPr>
                <w:rFonts w:ascii="Sylfaen" w:eastAsia="Times New Roman" w:hAnsi="Sylfaen" w:cs="Calibri"/>
                <w:b/>
                <w:bCs/>
              </w:rPr>
            </w:pPr>
            <w:r w:rsidRPr="00B15D6A">
              <w:rPr>
                <w:rFonts w:ascii="Sylfaen" w:hAnsi="Sylfaen"/>
                <w:bCs/>
              </w:rPr>
              <w:t>Scientific Staff</w:t>
            </w:r>
          </w:p>
        </w:tc>
        <w:tc>
          <w:tcPr>
            <w:tcW w:w="1800" w:type="dxa"/>
            <w:vAlign w:val="center"/>
          </w:tcPr>
          <w:p w14:paraId="5E3D86B8" w14:textId="77777777" w:rsidR="00FE3852" w:rsidRPr="00B15D6A" w:rsidRDefault="00FE3852" w:rsidP="0018766F">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2430" w:type="dxa"/>
            <w:vAlign w:val="center"/>
          </w:tcPr>
          <w:p w14:paraId="79662EC3" w14:textId="77777777" w:rsidR="00FE3852" w:rsidRPr="00B15D6A" w:rsidRDefault="00FE3852" w:rsidP="0018766F">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1620" w:type="dxa"/>
            <w:vAlign w:val="center"/>
          </w:tcPr>
          <w:p w14:paraId="601CE8F9" w14:textId="77777777" w:rsidR="00FE3852" w:rsidRPr="00B15D6A" w:rsidRDefault="00FE3852" w:rsidP="0018766F">
            <w:pPr>
              <w:spacing w:after="0" w:line="276" w:lineRule="auto"/>
              <w:jc w:val="center"/>
              <w:rPr>
                <w:rFonts w:ascii="Sylfaen" w:eastAsia="Times New Roman" w:hAnsi="Sylfaen" w:cs="Calibri"/>
              </w:rPr>
            </w:pPr>
            <w:r w:rsidRPr="00B15D6A">
              <w:rPr>
                <w:rFonts w:ascii="Sylfaen" w:hAnsi="Sylfaen"/>
              </w:rPr>
              <w:t>_</w:t>
            </w:r>
          </w:p>
        </w:tc>
      </w:tr>
    </w:tbl>
    <w:p w14:paraId="7D7EE727" w14:textId="77777777" w:rsidR="00FE3852" w:rsidRPr="00B15D6A" w:rsidRDefault="00FE3852" w:rsidP="0010050B">
      <w:pPr>
        <w:pStyle w:val="NormalWeb"/>
        <w:tabs>
          <w:tab w:val="left" w:pos="709"/>
        </w:tabs>
        <w:spacing w:before="0" w:beforeAutospacing="0" w:after="0" w:afterAutospacing="0" w:line="276" w:lineRule="auto"/>
        <w:ind w:left="709"/>
        <w:jc w:val="both"/>
        <w:rPr>
          <w:rFonts w:ascii="Sylfaen" w:hAnsi="Sylfaen" w:cstheme="minorHAnsi"/>
          <w:sz w:val="22"/>
          <w:szCs w:val="22"/>
        </w:rPr>
      </w:pPr>
    </w:p>
    <w:p w14:paraId="6DE0B192" w14:textId="5A6223D7" w:rsidR="00B4449C" w:rsidRPr="00B15D6A" w:rsidRDefault="00FA70D1" w:rsidP="00DB4CDF">
      <w:pPr>
        <w:pStyle w:val="NormalWeb"/>
        <w:numPr>
          <w:ilvl w:val="0"/>
          <w:numId w:val="11"/>
        </w:numPr>
        <w:tabs>
          <w:tab w:val="left" w:pos="709"/>
        </w:tabs>
        <w:spacing w:before="0" w:beforeAutospacing="0" w:after="0" w:afterAutospacing="0" w:line="276" w:lineRule="auto"/>
        <w:ind w:left="709" w:hanging="283"/>
        <w:jc w:val="both"/>
        <w:rPr>
          <w:rFonts w:ascii="Sylfaen" w:hAnsi="Sylfaen" w:cstheme="minorHAnsi"/>
          <w:sz w:val="22"/>
          <w:szCs w:val="22"/>
        </w:rPr>
      </w:pPr>
      <w:r w:rsidRPr="00B15D6A">
        <w:rPr>
          <w:rFonts w:ascii="Sylfaen" w:hAnsi="Sylfaen" w:cstheme="minorHAnsi"/>
          <w:b/>
          <w:bCs/>
          <w:sz w:val="22"/>
          <w:szCs w:val="22"/>
        </w:rPr>
        <w:t>S</w:t>
      </w:r>
      <w:r w:rsidRPr="00B15D6A">
        <w:rPr>
          <w:rFonts w:ascii="Sylfaen" w:hAnsi="Sylfaen" w:cstheme="minorHAnsi"/>
          <w:b/>
          <w:bCs/>
          <w:sz w:val="22"/>
          <w:szCs w:val="22"/>
          <w:lang w:val="ka-GE"/>
        </w:rPr>
        <w:t>cientific/</w:t>
      </w:r>
      <w:r w:rsidRPr="00B15D6A">
        <w:rPr>
          <w:rFonts w:ascii="Sylfaen" w:hAnsi="Sylfaen" w:cstheme="minorHAnsi"/>
          <w:b/>
          <w:bCs/>
          <w:sz w:val="22"/>
          <w:szCs w:val="22"/>
        </w:rPr>
        <w:t>R</w:t>
      </w:r>
      <w:r w:rsidRPr="00B15D6A">
        <w:rPr>
          <w:rFonts w:ascii="Sylfaen" w:hAnsi="Sylfaen" w:cstheme="minorHAnsi"/>
          <w:b/>
          <w:bCs/>
          <w:sz w:val="22"/>
          <w:szCs w:val="22"/>
          <w:lang w:val="ka-GE"/>
        </w:rPr>
        <w:t xml:space="preserve">esearch </w:t>
      </w:r>
      <w:r w:rsidRPr="00B15D6A">
        <w:rPr>
          <w:rFonts w:ascii="Sylfaen" w:hAnsi="Sylfaen" w:cstheme="minorHAnsi"/>
          <w:b/>
          <w:bCs/>
          <w:sz w:val="22"/>
          <w:szCs w:val="22"/>
        </w:rPr>
        <w:t>I</w:t>
      </w:r>
      <w:r w:rsidRPr="00B15D6A">
        <w:rPr>
          <w:rFonts w:ascii="Sylfaen" w:hAnsi="Sylfaen" w:cstheme="minorHAnsi"/>
          <w:b/>
          <w:bCs/>
          <w:sz w:val="22"/>
          <w:szCs w:val="22"/>
          <w:lang w:val="ka-GE"/>
        </w:rPr>
        <w:t>ndicators</w:t>
      </w:r>
      <w:r w:rsidRPr="00B15D6A">
        <w:rPr>
          <w:rFonts w:ascii="Sylfaen" w:hAnsi="Sylfaen" w:cstheme="minorHAnsi"/>
          <w:sz w:val="22"/>
          <w:szCs w:val="22"/>
        </w:rPr>
        <w:t xml:space="preserve"> </w:t>
      </w:r>
      <w:bookmarkStart w:id="5" w:name="_Hlk203429462"/>
      <w:bookmarkStart w:id="6" w:name="_Hlk203430057"/>
      <w:r w:rsidRPr="00B15D6A">
        <w:rPr>
          <w:rFonts w:ascii="Sylfaen" w:hAnsi="Sylfaen" w:cstheme="minorHAnsi"/>
          <w:sz w:val="22"/>
          <w:szCs w:val="22"/>
          <w:lang w:val="ka-GE"/>
        </w:rPr>
        <w:t xml:space="preserve">- </w:t>
      </w:r>
      <w:bookmarkEnd w:id="5"/>
      <w:r w:rsidR="00B4449C" w:rsidRPr="00B15D6A">
        <w:rPr>
          <w:rFonts w:ascii="Sylfaen" w:hAnsi="Sylfaen" w:cstheme="minorHAnsi"/>
          <w:sz w:val="22"/>
          <w:szCs w:val="22"/>
          <w:lang w:val="ka-GE"/>
        </w:rPr>
        <w:t xml:space="preserve">Scientific/research index of the individuals, involved in the programme (for the last 5 years): </w:t>
      </w:r>
      <w:r w:rsidR="00B4449C" w:rsidRPr="00B15D6A">
        <w:rPr>
          <w:rFonts w:ascii="Sylfaen" w:hAnsi="Sylfaen" w:cstheme="minorHAnsi"/>
          <w:sz w:val="22"/>
          <w:szCs w:val="22"/>
        </w:rPr>
        <w:t>q</w:t>
      </w:r>
      <w:r w:rsidR="00B4449C" w:rsidRPr="00B15D6A">
        <w:rPr>
          <w:rFonts w:ascii="Sylfaen" w:hAnsi="Sylfaen" w:cstheme="minorHAnsi"/>
          <w:sz w:val="22"/>
          <w:szCs w:val="22"/>
          <w:lang w:val="ka-GE"/>
        </w:rPr>
        <w:t>uantitative data papers published in peer-reviewed journals with an international index</w:t>
      </w:r>
      <w:r w:rsidR="00B4449C" w:rsidRPr="00B15D6A">
        <w:rPr>
          <w:rFonts w:ascii="Sylfaen" w:hAnsi="Sylfaen" w:cstheme="minorHAnsi"/>
          <w:sz w:val="22"/>
          <w:szCs w:val="22"/>
        </w:rPr>
        <w:t>;</w:t>
      </w:r>
      <w:r w:rsidR="00B4449C" w:rsidRPr="00B15D6A">
        <w:rPr>
          <w:rFonts w:ascii="Sylfaen" w:hAnsi="Sylfaen" w:cstheme="minorHAnsi"/>
          <w:sz w:val="22"/>
          <w:szCs w:val="22"/>
          <w:lang w:val="ka-GE"/>
        </w:rPr>
        <w:t xml:space="preserve"> Staff participation rates in local and international conferences; other scientific/research indicators;</w:t>
      </w:r>
    </w:p>
    <w:p w14:paraId="3C486F32" w14:textId="24BCBFF2" w:rsidR="00FA70D1" w:rsidRPr="00B15D6A" w:rsidRDefault="0011378D" w:rsidP="0010050B">
      <w:pPr>
        <w:pStyle w:val="NormalWeb"/>
        <w:tabs>
          <w:tab w:val="left" w:pos="709"/>
        </w:tabs>
        <w:spacing w:before="0" w:beforeAutospacing="0" w:after="0" w:afterAutospacing="0" w:line="276" w:lineRule="auto"/>
        <w:ind w:left="709"/>
        <w:jc w:val="both"/>
        <w:rPr>
          <w:rFonts w:ascii="Sylfaen" w:hAnsi="Sylfaen" w:cstheme="minorHAnsi"/>
          <w:sz w:val="22"/>
          <w:szCs w:val="22"/>
        </w:rPr>
      </w:pPr>
      <w:r w:rsidRPr="00B15D6A">
        <w:rPr>
          <w:rFonts w:ascii="Sylfaen" w:hAnsi="Sylfaen" w:cstheme="minorHAnsi"/>
          <w:sz w:val="22"/>
          <w:szCs w:val="22"/>
        </w:rPr>
        <w:t>N/A</w:t>
      </w:r>
    </w:p>
    <w:p w14:paraId="15C35D81" w14:textId="43C5D747" w:rsidR="00FA70D1" w:rsidRPr="00B15D6A" w:rsidRDefault="00FA70D1" w:rsidP="00DB4CDF">
      <w:pPr>
        <w:pStyle w:val="NormalWeb"/>
        <w:numPr>
          <w:ilvl w:val="0"/>
          <w:numId w:val="11"/>
        </w:numPr>
        <w:tabs>
          <w:tab w:val="left" w:pos="709"/>
        </w:tabs>
        <w:spacing w:before="0" w:beforeAutospacing="0" w:after="0" w:afterAutospacing="0" w:line="276" w:lineRule="auto"/>
        <w:ind w:left="709" w:hanging="283"/>
        <w:jc w:val="both"/>
        <w:rPr>
          <w:rFonts w:ascii="Sylfaen" w:hAnsi="Sylfaen" w:cstheme="minorHAnsi"/>
          <w:sz w:val="22"/>
          <w:szCs w:val="22"/>
        </w:rPr>
      </w:pPr>
      <w:r w:rsidRPr="00B15D6A">
        <w:rPr>
          <w:rFonts w:ascii="Sylfaen" w:hAnsi="Sylfaen" w:cstheme="minorHAnsi"/>
          <w:b/>
          <w:bCs/>
          <w:sz w:val="22"/>
          <w:szCs w:val="22"/>
        </w:rPr>
        <w:t>A</w:t>
      </w:r>
      <w:r w:rsidRPr="00B15D6A">
        <w:rPr>
          <w:rFonts w:ascii="Sylfaen" w:hAnsi="Sylfaen" w:cstheme="minorHAnsi"/>
          <w:b/>
          <w:bCs/>
          <w:sz w:val="22"/>
          <w:szCs w:val="22"/>
          <w:lang w:val="ka-GE"/>
        </w:rPr>
        <w:t>cademic</w:t>
      </w:r>
      <w:r w:rsidR="002C2B7A" w:rsidRPr="00B15D6A">
        <w:rPr>
          <w:rFonts w:ascii="Sylfaen" w:hAnsi="Sylfaen" w:cstheme="minorHAnsi"/>
          <w:b/>
          <w:bCs/>
          <w:sz w:val="22"/>
          <w:szCs w:val="22"/>
        </w:rPr>
        <w:t xml:space="preserve"> </w:t>
      </w:r>
      <w:r w:rsidR="00082BF1" w:rsidRPr="00B15D6A">
        <w:rPr>
          <w:rFonts w:ascii="Sylfaen" w:hAnsi="Sylfaen" w:cstheme="minorHAnsi"/>
          <w:b/>
          <w:bCs/>
          <w:sz w:val="22"/>
          <w:szCs w:val="22"/>
        </w:rPr>
        <w:t>S</w:t>
      </w:r>
      <w:r w:rsidR="00082BF1" w:rsidRPr="00B15D6A">
        <w:rPr>
          <w:rFonts w:ascii="Sylfaen" w:hAnsi="Sylfaen" w:cstheme="minorHAnsi"/>
          <w:b/>
          <w:bCs/>
          <w:sz w:val="22"/>
          <w:szCs w:val="22"/>
          <w:lang w:val="ka-GE"/>
        </w:rPr>
        <w:t xml:space="preserve">taff </w:t>
      </w:r>
      <w:r w:rsidR="00082BF1" w:rsidRPr="00B15D6A">
        <w:rPr>
          <w:rFonts w:ascii="Sylfaen" w:hAnsi="Sylfaen" w:cstheme="minorHAnsi"/>
          <w:b/>
          <w:bCs/>
          <w:sz w:val="22"/>
          <w:szCs w:val="22"/>
        </w:rPr>
        <w:t>Turnover</w:t>
      </w:r>
      <w:r w:rsidR="00082BF1" w:rsidRPr="00B15D6A">
        <w:rPr>
          <w:rFonts w:ascii="Sylfaen" w:hAnsi="Sylfaen" w:cstheme="minorHAnsi"/>
          <w:b/>
          <w:bCs/>
          <w:sz w:val="22"/>
          <w:szCs w:val="22"/>
          <w:lang w:val="ka-GE"/>
        </w:rPr>
        <w:t xml:space="preserve"> </w:t>
      </w:r>
      <w:r w:rsidRPr="00B15D6A">
        <w:rPr>
          <w:rFonts w:ascii="Sylfaen" w:hAnsi="Sylfaen" w:cstheme="minorHAnsi"/>
          <w:b/>
          <w:bCs/>
          <w:sz w:val="22"/>
          <w:szCs w:val="22"/>
        </w:rPr>
        <w:t>R</w:t>
      </w:r>
      <w:r w:rsidRPr="00B15D6A">
        <w:rPr>
          <w:rFonts w:ascii="Sylfaen" w:hAnsi="Sylfaen" w:cstheme="minorHAnsi"/>
          <w:b/>
          <w:bCs/>
          <w:sz w:val="22"/>
          <w:szCs w:val="22"/>
          <w:lang w:val="ka-GE"/>
        </w:rPr>
        <w:t>ate</w:t>
      </w:r>
      <w:r w:rsidRPr="00B15D6A">
        <w:rPr>
          <w:rFonts w:ascii="Sylfaen" w:hAnsi="Sylfaen" w:cstheme="minorHAnsi"/>
          <w:sz w:val="22"/>
          <w:szCs w:val="22"/>
          <w:lang w:val="ka-GE"/>
        </w:rPr>
        <w:t xml:space="preserve"> (for the last 5 years) (e.g. </w:t>
      </w:r>
      <w:r w:rsidRPr="00B15D6A">
        <w:rPr>
          <w:rFonts w:ascii="Sylfaen" w:hAnsi="Sylfaen" w:cstheme="minorHAnsi"/>
          <w:sz w:val="22"/>
          <w:szCs w:val="22"/>
        </w:rPr>
        <w:t>t</w:t>
      </w:r>
      <w:r w:rsidRPr="00B15D6A">
        <w:rPr>
          <w:rFonts w:ascii="Sylfaen" w:hAnsi="Sylfaen" w:cstheme="minorHAnsi"/>
          <w:sz w:val="22"/>
          <w:szCs w:val="22"/>
          <w:lang w:val="ka-GE"/>
        </w:rPr>
        <w:t>he number of retired staff, the number of staff who left the institution and the number of new staff, etc.)</w:t>
      </w:r>
      <w:r w:rsidRPr="00B15D6A">
        <w:rPr>
          <w:rFonts w:ascii="Sylfaen" w:hAnsi="Sylfaen" w:cstheme="minorHAnsi"/>
          <w:sz w:val="22"/>
          <w:szCs w:val="22"/>
        </w:rPr>
        <w:t>;</w:t>
      </w:r>
      <w:bookmarkEnd w:id="6"/>
    </w:p>
    <w:p w14:paraId="02E6DF21" w14:textId="7DE43BBB" w:rsidR="00FA70D1" w:rsidRPr="00B15D6A" w:rsidRDefault="00561E96" w:rsidP="0010050B">
      <w:pPr>
        <w:pStyle w:val="NormalWeb"/>
        <w:tabs>
          <w:tab w:val="left" w:pos="709"/>
        </w:tabs>
        <w:spacing w:before="0" w:beforeAutospacing="0" w:after="0" w:afterAutospacing="0" w:line="276" w:lineRule="auto"/>
        <w:ind w:left="709" w:hanging="142"/>
        <w:jc w:val="both"/>
        <w:rPr>
          <w:rFonts w:ascii="Sylfaen" w:hAnsi="Sylfaen" w:cstheme="minorHAnsi"/>
          <w:sz w:val="22"/>
          <w:szCs w:val="22"/>
        </w:rPr>
      </w:pPr>
      <w:r w:rsidRPr="00B15D6A">
        <w:rPr>
          <w:rFonts w:ascii="Sylfaen" w:hAnsi="Sylfaen" w:cstheme="minorHAnsi"/>
          <w:sz w:val="22"/>
          <w:szCs w:val="22"/>
        </w:rPr>
        <w:t>N/A</w:t>
      </w:r>
    </w:p>
    <w:p w14:paraId="6E0AB07B" w14:textId="333E7012" w:rsidR="00FA70D1" w:rsidRPr="00B15D6A" w:rsidRDefault="00FA70D1" w:rsidP="00DB4CDF">
      <w:pPr>
        <w:pStyle w:val="NormalWeb"/>
        <w:numPr>
          <w:ilvl w:val="0"/>
          <w:numId w:val="11"/>
        </w:numPr>
        <w:tabs>
          <w:tab w:val="left" w:pos="709"/>
        </w:tabs>
        <w:spacing w:before="0" w:beforeAutospacing="0" w:after="0" w:afterAutospacing="0" w:line="276" w:lineRule="auto"/>
        <w:ind w:left="709" w:hanging="283"/>
        <w:jc w:val="both"/>
        <w:rPr>
          <w:rFonts w:ascii="Sylfaen" w:hAnsi="Sylfaen" w:cstheme="minorHAnsi"/>
          <w:sz w:val="22"/>
          <w:szCs w:val="22"/>
        </w:rPr>
      </w:pPr>
      <w:r w:rsidRPr="00B15D6A">
        <w:rPr>
          <w:rFonts w:ascii="Sylfaen" w:hAnsi="Sylfaen" w:cstheme="minorHAnsi"/>
          <w:b/>
          <w:bCs/>
          <w:sz w:val="22"/>
          <w:szCs w:val="22"/>
        </w:rPr>
        <w:t>Data on the Individuals Enrolled</w:t>
      </w:r>
      <w:r w:rsidRPr="00B15D6A">
        <w:rPr>
          <w:rFonts w:ascii="Sylfaen" w:hAnsi="Sylfaen" w:cstheme="minorHAnsi"/>
          <w:sz w:val="22"/>
          <w:szCs w:val="22"/>
        </w:rPr>
        <w:t xml:space="preserve"> (for the last 5 years; in case of active programmes); number of </w:t>
      </w:r>
      <w:r w:rsidR="00F23368" w:rsidRPr="00B15D6A">
        <w:rPr>
          <w:rFonts w:ascii="Sylfaen" w:hAnsi="Sylfaen" w:cstheme="minorHAnsi"/>
          <w:sz w:val="22"/>
          <w:szCs w:val="22"/>
        </w:rPr>
        <w:t>student</w:t>
      </w:r>
      <w:r w:rsidRPr="00B15D6A">
        <w:rPr>
          <w:rFonts w:ascii="Sylfaen" w:hAnsi="Sylfaen" w:cstheme="minorHAnsi"/>
          <w:sz w:val="22"/>
          <w:szCs w:val="22"/>
        </w:rPr>
        <w:t xml:space="preserve"> places announced for the programme; </w:t>
      </w:r>
      <w:r w:rsidR="00F23368" w:rsidRPr="00B15D6A">
        <w:rPr>
          <w:rFonts w:ascii="Sylfaen" w:hAnsi="Sylfaen" w:cstheme="minorHAnsi"/>
          <w:sz w:val="22"/>
          <w:szCs w:val="22"/>
        </w:rPr>
        <w:t xml:space="preserve">student </w:t>
      </w:r>
      <w:r w:rsidRPr="00B15D6A">
        <w:rPr>
          <w:rFonts w:ascii="Sylfaen" w:hAnsi="Sylfaen" w:cstheme="minorHAnsi"/>
          <w:sz w:val="22"/>
          <w:szCs w:val="22"/>
        </w:rPr>
        <w:t>progression by academic years</w:t>
      </w:r>
      <w:r w:rsidR="00B544C9" w:rsidRPr="00B15D6A">
        <w:rPr>
          <w:rFonts w:ascii="Sylfaen" w:hAnsi="Sylfaen" w:cstheme="minorHAnsi"/>
          <w:sz w:val="22"/>
          <w:szCs w:val="22"/>
          <w:lang w:val="ka-GE"/>
        </w:rPr>
        <w:t>;</w:t>
      </w:r>
    </w:p>
    <w:p w14:paraId="2B214112" w14:textId="6C93BDB9" w:rsidR="00FA70D1" w:rsidRPr="00B15D6A" w:rsidRDefault="00561E96" w:rsidP="0010050B">
      <w:pPr>
        <w:pStyle w:val="ListParagraph"/>
        <w:spacing w:after="0" w:line="276" w:lineRule="auto"/>
        <w:ind w:hanging="11"/>
        <w:rPr>
          <w:rFonts w:ascii="Sylfaen" w:hAnsi="Sylfaen" w:cstheme="minorHAnsi"/>
        </w:rPr>
      </w:pPr>
      <w:r w:rsidRPr="00B15D6A">
        <w:rPr>
          <w:rFonts w:ascii="Sylfaen" w:hAnsi="Sylfaen" w:cstheme="minorHAnsi"/>
        </w:rPr>
        <w:t>N/A</w:t>
      </w:r>
    </w:p>
    <w:p w14:paraId="35CA069D" w14:textId="41812B81" w:rsidR="00FA70D1" w:rsidRPr="00B15D6A" w:rsidRDefault="00FA70D1" w:rsidP="00DB4CDF">
      <w:pPr>
        <w:pStyle w:val="NormalWeb"/>
        <w:numPr>
          <w:ilvl w:val="0"/>
          <w:numId w:val="11"/>
        </w:numPr>
        <w:tabs>
          <w:tab w:val="left" w:pos="709"/>
        </w:tabs>
        <w:spacing w:before="0" w:beforeAutospacing="0" w:after="0" w:afterAutospacing="0" w:line="276" w:lineRule="auto"/>
        <w:ind w:left="709" w:hanging="283"/>
        <w:jc w:val="both"/>
        <w:rPr>
          <w:rFonts w:ascii="Sylfaen" w:hAnsi="Sylfaen" w:cstheme="minorHAnsi"/>
          <w:b/>
          <w:bCs/>
          <w:sz w:val="22"/>
          <w:szCs w:val="22"/>
        </w:rPr>
      </w:pPr>
      <w:r w:rsidRPr="00B15D6A">
        <w:rPr>
          <w:rFonts w:ascii="Sylfaen" w:hAnsi="Sylfaen" w:cstheme="minorHAnsi"/>
          <w:b/>
          <w:bCs/>
          <w:sz w:val="22"/>
          <w:szCs w:val="22"/>
        </w:rPr>
        <w:t xml:space="preserve">Analysis of other quantitative data </w:t>
      </w:r>
      <w:r w:rsidRPr="00B15D6A">
        <w:rPr>
          <w:rFonts w:ascii="Sylfaen" w:hAnsi="Sylfaen" w:cstheme="minorHAnsi"/>
          <w:sz w:val="22"/>
          <w:szCs w:val="22"/>
        </w:rPr>
        <w:t xml:space="preserve">provided in the self-assessment and </w:t>
      </w:r>
      <w:r w:rsidR="00AF0063" w:rsidRPr="00B15D6A">
        <w:rPr>
          <w:rFonts w:ascii="Sylfaen" w:hAnsi="Sylfaen" w:cstheme="minorHAnsi"/>
          <w:sz w:val="22"/>
          <w:szCs w:val="22"/>
        </w:rPr>
        <w:t>annexes</w:t>
      </w:r>
      <w:r w:rsidRPr="00B15D6A">
        <w:rPr>
          <w:rFonts w:ascii="Sylfaen" w:hAnsi="Sylfaen" w:cstheme="minorHAnsi"/>
          <w:sz w:val="22"/>
          <w:szCs w:val="22"/>
        </w:rPr>
        <w:t>.</w:t>
      </w:r>
    </w:p>
    <w:p w14:paraId="104D95E3" w14:textId="77777777" w:rsidR="00191BD7" w:rsidRPr="00B15D6A" w:rsidRDefault="00191BD7" w:rsidP="0010050B">
      <w:pPr>
        <w:pStyle w:val="NormalWeb"/>
        <w:tabs>
          <w:tab w:val="left" w:pos="360"/>
        </w:tabs>
        <w:spacing w:before="0" w:beforeAutospacing="0" w:after="0" w:afterAutospacing="0" w:line="276" w:lineRule="auto"/>
        <w:ind w:left="567"/>
        <w:jc w:val="both"/>
        <w:rPr>
          <w:rFonts w:ascii="Sylfaen" w:hAnsi="Sylfaen"/>
          <w:b/>
          <w:sz w:val="22"/>
          <w:szCs w:val="22"/>
        </w:rPr>
      </w:pPr>
    </w:p>
    <w:p w14:paraId="0B7BE289" w14:textId="625A4135" w:rsidR="003A56B1" w:rsidRPr="00B15D6A" w:rsidRDefault="003A56B1" w:rsidP="0010050B">
      <w:pPr>
        <w:pStyle w:val="NormalWeb"/>
        <w:numPr>
          <w:ilvl w:val="0"/>
          <w:numId w:val="3"/>
        </w:numPr>
        <w:tabs>
          <w:tab w:val="left" w:pos="360"/>
        </w:tabs>
        <w:spacing w:before="0" w:beforeAutospacing="0" w:after="0" w:afterAutospacing="0" w:line="276" w:lineRule="auto"/>
        <w:ind w:left="0" w:firstLine="0"/>
        <w:jc w:val="both"/>
        <w:rPr>
          <w:rFonts w:ascii="Sylfaen" w:hAnsi="Sylfaen"/>
          <w:b/>
          <w:sz w:val="22"/>
          <w:szCs w:val="22"/>
        </w:rPr>
      </w:pPr>
      <w:r w:rsidRPr="00B15D6A">
        <w:rPr>
          <w:rFonts w:ascii="Sylfaen" w:hAnsi="Sylfaen"/>
          <w:b/>
          <w:sz w:val="22"/>
          <w:szCs w:val="22"/>
        </w:rPr>
        <w:t xml:space="preserve">In case of re-accreditation, </w:t>
      </w:r>
      <w:r w:rsidR="00966D49" w:rsidRPr="00B15D6A">
        <w:rPr>
          <w:rFonts w:ascii="Sylfaen" w:hAnsi="Sylfaen"/>
          <w:b/>
          <w:sz w:val="22"/>
          <w:szCs w:val="22"/>
        </w:rPr>
        <w:t xml:space="preserve">a brief overview of significant achievements and/or progress </w:t>
      </w:r>
      <w:r w:rsidRPr="00B15D6A">
        <w:rPr>
          <w:rFonts w:ascii="Sylfaen" w:hAnsi="Sylfaen"/>
          <w:b/>
          <w:sz w:val="22"/>
          <w:szCs w:val="22"/>
        </w:rPr>
        <w:t>(if applicable)</w:t>
      </w:r>
      <w:r w:rsidR="00082BF1" w:rsidRPr="00B15D6A">
        <w:rPr>
          <w:rFonts w:ascii="Sylfaen" w:hAnsi="Sylfaen"/>
          <w:b/>
          <w:sz w:val="22"/>
          <w:szCs w:val="22"/>
        </w:rPr>
        <w:t xml:space="preserve"> </w:t>
      </w:r>
      <w:r w:rsidR="00966D49" w:rsidRPr="00B15D6A">
        <w:rPr>
          <w:rFonts w:ascii="Sylfaen" w:hAnsi="Sylfaen"/>
          <w:b/>
          <w:sz w:val="22"/>
          <w:szCs w:val="22"/>
        </w:rPr>
        <w:t xml:space="preserve">during the accreditation period, </w:t>
      </w:r>
      <w:r w:rsidR="00082BF1" w:rsidRPr="00B15D6A">
        <w:rPr>
          <w:rFonts w:ascii="Sylfaen" w:hAnsi="Sylfaen"/>
          <w:b/>
          <w:sz w:val="22"/>
          <w:szCs w:val="22"/>
        </w:rPr>
        <w:t>as</w:t>
      </w:r>
      <w:r w:rsidR="00082BF1" w:rsidRPr="00B15D6A">
        <w:rPr>
          <w:rFonts w:ascii="Sylfaen" w:hAnsi="Sylfaen" w:cstheme="minorHAnsi"/>
          <w:b/>
          <w:sz w:val="22"/>
          <w:szCs w:val="22"/>
        </w:rPr>
        <w:t xml:space="preserve"> well as a review of the fulfillment of the recommendations received during the previous evaluation process.</w:t>
      </w:r>
    </w:p>
    <w:p w14:paraId="2AAE56AC" w14:textId="77777777" w:rsidR="003A56B1" w:rsidRPr="00B15D6A" w:rsidRDefault="003A56B1" w:rsidP="0010050B">
      <w:pPr>
        <w:spacing w:after="0" w:line="276" w:lineRule="auto"/>
        <w:jc w:val="both"/>
        <w:textAlignment w:val="baseline"/>
        <w:rPr>
          <w:rStyle w:val="normaltextrun"/>
          <w:rFonts w:ascii="Sylfaen" w:hAnsi="Sylfaen"/>
          <w:iCs/>
          <w:shd w:val="clear" w:color="auto" w:fill="FFFFFF"/>
        </w:rPr>
      </w:pPr>
    </w:p>
    <w:p w14:paraId="11DFDA44" w14:textId="303017A5" w:rsidR="001B515A" w:rsidRPr="00B15D6A" w:rsidRDefault="003A56B1" w:rsidP="0010050B">
      <w:pPr>
        <w:pStyle w:val="Heading1"/>
        <w:spacing w:before="0" w:line="276" w:lineRule="auto"/>
        <w:rPr>
          <w:rFonts w:ascii="Sylfaen" w:eastAsia="Calibri" w:hAnsi="Sylfaen"/>
          <w:b/>
          <w:color w:val="auto"/>
          <w:sz w:val="22"/>
          <w:szCs w:val="22"/>
        </w:rPr>
      </w:pPr>
      <w:r w:rsidRPr="00B15D6A">
        <w:rPr>
          <w:rFonts w:ascii="Sylfaen" w:hAnsi="Sylfaen"/>
          <w:color w:val="auto"/>
          <w:sz w:val="22"/>
          <w:szCs w:val="22"/>
        </w:rPr>
        <w:br w:type="page"/>
      </w:r>
      <w:bookmarkStart w:id="7" w:name="_Toc206584963"/>
      <w:r w:rsidR="003E619A" w:rsidRPr="00B15D6A">
        <w:rPr>
          <w:rFonts w:ascii="Sylfaen" w:hAnsi="Sylfaen"/>
          <w:b/>
          <w:color w:val="auto"/>
          <w:sz w:val="22"/>
          <w:szCs w:val="22"/>
        </w:rPr>
        <w:lastRenderedPageBreak/>
        <w:t xml:space="preserve">III. </w:t>
      </w:r>
      <w:bookmarkStart w:id="8" w:name="Summary"/>
      <w:r w:rsidR="001B515A" w:rsidRPr="00B15D6A">
        <w:rPr>
          <w:rFonts w:ascii="Sylfaen" w:hAnsi="Sylfaen"/>
          <w:b/>
          <w:color w:val="auto"/>
          <w:sz w:val="22"/>
          <w:szCs w:val="22"/>
        </w:rPr>
        <w:t>Summary Table of Compliance of the programmes with the standards</w:t>
      </w:r>
      <w:bookmarkEnd w:id="7"/>
      <w:bookmarkEnd w:id="8"/>
    </w:p>
    <w:tbl>
      <w:tblPr>
        <w:tblW w:w="846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5490"/>
        <w:gridCol w:w="2340"/>
      </w:tblGrid>
      <w:tr w:rsidR="00D035DC" w:rsidRPr="00B15D6A" w14:paraId="3A5C3047" w14:textId="77777777" w:rsidTr="007A4BA4">
        <w:trPr>
          <w:cantSplit/>
          <w:trHeight w:val="742"/>
        </w:trPr>
        <w:tc>
          <w:tcPr>
            <w:tcW w:w="630" w:type="dxa"/>
          </w:tcPr>
          <w:p w14:paraId="53C511AF" w14:textId="77777777" w:rsidR="00D035DC" w:rsidRPr="00B15D6A" w:rsidRDefault="00D035DC" w:rsidP="0010050B">
            <w:pPr>
              <w:spacing w:after="0" w:line="276" w:lineRule="auto"/>
              <w:ind w:right="44"/>
              <w:rPr>
                <w:rFonts w:ascii="Sylfaen" w:hAnsi="Sylfaen"/>
              </w:rPr>
            </w:pPr>
            <w:bookmarkStart w:id="9" w:name="_Hlk196880657"/>
          </w:p>
        </w:tc>
        <w:tc>
          <w:tcPr>
            <w:tcW w:w="5490" w:type="dxa"/>
            <w:vAlign w:val="center"/>
          </w:tcPr>
          <w:p w14:paraId="36C41B8D" w14:textId="3A33C33F" w:rsidR="00D035DC" w:rsidRPr="00B15D6A" w:rsidRDefault="00D035DC" w:rsidP="0010050B">
            <w:pPr>
              <w:spacing w:after="0" w:line="276" w:lineRule="auto"/>
              <w:ind w:right="44"/>
              <w:jc w:val="center"/>
              <w:rPr>
                <w:rFonts w:ascii="Sylfaen" w:hAnsi="Sylfaen"/>
              </w:rPr>
            </w:pPr>
            <w:r w:rsidRPr="00B15D6A">
              <w:rPr>
                <w:rFonts w:ascii="Sylfaen" w:hAnsi="Sylfaen"/>
                <w:b/>
                <w:bCs/>
              </w:rPr>
              <w:t>Standard</w:t>
            </w:r>
          </w:p>
        </w:tc>
        <w:tc>
          <w:tcPr>
            <w:tcW w:w="2340" w:type="dxa"/>
            <w:vAlign w:val="center"/>
          </w:tcPr>
          <w:p w14:paraId="23107096" w14:textId="081ED3BA" w:rsidR="00D035DC" w:rsidRPr="00B15D6A" w:rsidRDefault="00D035DC" w:rsidP="0010050B">
            <w:pPr>
              <w:spacing w:after="0" w:line="276" w:lineRule="auto"/>
              <w:ind w:right="44"/>
              <w:jc w:val="center"/>
              <w:rPr>
                <w:rFonts w:ascii="Sylfaen" w:hAnsi="Sylfaen"/>
                <w:b/>
                <w:bCs/>
              </w:rPr>
            </w:pPr>
            <w:r w:rsidRPr="00B15D6A">
              <w:rPr>
                <w:rFonts w:ascii="Sylfaen" w:hAnsi="Sylfaen"/>
                <w:b/>
                <w:bCs/>
              </w:rPr>
              <w:t>Evaluation</w:t>
            </w:r>
          </w:p>
          <w:p w14:paraId="6F35721C" w14:textId="77777777" w:rsidR="00D035DC" w:rsidRPr="00B15D6A" w:rsidRDefault="00D035DC" w:rsidP="0010050B">
            <w:pPr>
              <w:spacing w:after="0" w:line="276" w:lineRule="auto"/>
              <w:ind w:right="44"/>
              <w:jc w:val="center"/>
              <w:rPr>
                <w:rFonts w:ascii="Sylfaen" w:hAnsi="Sylfaen"/>
                <w:b/>
                <w:bCs/>
              </w:rPr>
            </w:pPr>
          </w:p>
        </w:tc>
      </w:tr>
      <w:tr w:rsidR="009B2348" w:rsidRPr="00B15D6A" w14:paraId="03667001" w14:textId="77777777" w:rsidTr="00D035DC">
        <w:trPr>
          <w:trHeight w:val="562"/>
        </w:trPr>
        <w:tc>
          <w:tcPr>
            <w:tcW w:w="630" w:type="dxa"/>
            <w:shd w:val="clear" w:color="auto" w:fill="B4C6E7"/>
          </w:tcPr>
          <w:p w14:paraId="7DB4E024" w14:textId="77777777" w:rsidR="009B2348" w:rsidRPr="00B15D6A" w:rsidRDefault="009B2348" w:rsidP="0010050B">
            <w:pPr>
              <w:spacing w:after="0" w:line="276" w:lineRule="auto"/>
              <w:ind w:right="44"/>
              <w:rPr>
                <w:rFonts w:ascii="Sylfaen" w:hAnsi="Sylfaen"/>
                <w:b/>
              </w:rPr>
            </w:pPr>
            <w:r w:rsidRPr="00B15D6A">
              <w:rPr>
                <w:rFonts w:ascii="Sylfaen" w:hAnsi="Sylfaen"/>
                <w:b/>
              </w:rPr>
              <w:t>1.</w:t>
            </w:r>
          </w:p>
        </w:tc>
        <w:tc>
          <w:tcPr>
            <w:tcW w:w="5490" w:type="dxa"/>
            <w:shd w:val="clear" w:color="auto" w:fill="B4C6E7"/>
          </w:tcPr>
          <w:p w14:paraId="1F07C8CE" w14:textId="6C614BCA" w:rsidR="009B2348" w:rsidRPr="00B15D6A" w:rsidRDefault="009B2348" w:rsidP="0010050B">
            <w:pPr>
              <w:spacing w:after="0" w:line="276" w:lineRule="auto"/>
              <w:ind w:right="44"/>
              <w:rPr>
                <w:rFonts w:ascii="Sylfaen" w:hAnsi="Sylfaen"/>
                <w:b/>
                <w:bCs/>
              </w:rPr>
            </w:pPr>
            <w:r w:rsidRPr="00B15D6A">
              <w:rPr>
                <w:rFonts w:ascii="Sylfaen" w:hAnsi="Sylfaen"/>
                <w:b/>
              </w:rPr>
              <w:t>Educational Programme Objectives, Learning Outcomes and their Compliance with the Programme</w:t>
            </w:r>
          </w:p>
        </w:tc>
        <w:tc>
          <w:tcPr>
            <w:tcW w:w="2340" w:type="dxa"/>
            <w:shd w:val="clear" w:color="auto" w:fill="B4C6E7"/>
          </w:tcPr>
          <w:p w14:paraId="08AF46E7" w14:textId="43A80E12" w:rsidR="009B2348" w:rsidRPr="00B15D6A" w:rsidRDefault="00373964" w:rsidP="0010050B">
            <w:pPr>
              <w:spacing w:after="0" w:line="276" w:lineRule="auto"/>
              <w:ind w:left="49" w:right="44"/>
              <w:rPr>
                <w:rFonts w:ascii="Sylfaen" w:hAnsi="Sylfaen"/>
                <w:b/>
                <w:bCs/>
              </w:rPr>
            </w:pPr>
            <w:sdt>
              <w:sdtPr>
                <w:rPr>
                  <w:rFonts w:ascii="Sylfaen" w:hAnsi="Sylfaen"/>
                  <w:b/>
                  <w:bCs/>
                </w:rPr>
                <w:alias w:val="Evaluation"/>
                <w:tag w:val="Evaluation"/>
                <w:id w:val="-672176409"/>
                <w:placeholder>
                  <w:docPart w:val="6FF36699C8B143A68E7285488BEE31F3"/>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r w:rsidR="00A76720" w:rsidRPr="00B15D6A">
                  <w:rPr>
                    <w:rFonts w:ascii="Sylfaen" w:hAnsi="Sylfaen"/>
                    <w:b/>
                    <w:bCs/>
                  </w:rPr>
                  <w:t>Substantially</w:t>
                </w:r>
              </w:sdtContent>
            </w:sdt>
          </w:p>
        </w:tc>
      </w:tr>
      <w:tr w:rsidR="00B34CDE" w:rsidRPr="00B15D6A" w14:paraId="2B848E37" w14:textId="77777777" w:rsidTr="007A4BA4">
        <w:tc>
          <w:tcPr>
            <w:tcW w:w="630" w:type="dxa"/>
          </w:tcPr>
          <w:p w14:paraId="0BE3995A" w14:textId="77777777" w:rsidR="00B34CDE" w:rsidRPr="00B15D6A" w:rsidRDefault="00B34CDE" w:rsidP="0010050B">
            <w:pPr>
              <w:spacing w:after="0" w:line="276" w:lineRule="auto"/>
              <w:ind w:right="44"/>
              <w:rPr>
                <w:rFonts w:ascii="Sylfaen" w:hAnsi="Sylfaen"/>
              </w:rPr>
            </w:pPr>
            <w:r w:rsidRPr="00B15D6A">
              <w:rPr>
                <w:rFonts w:ascii="Sylfaen" w:hAnsi="Sylfaen"/>
              </w:rPr>
              <w:t>1.1</w:t>
            </w:r>
          </w:p>
        </w:tc>
        <w:tc>
          <w:tcPr>
            <w:tcW w:w="5490" w:type="dxa"/>
          </w:tcPr>
          <w:p w14:paraId="357ED402" w14:textId="2ED4117F" w:rsidR="00B34CDE" w:rsidRPr="00B15D6A" w:rsidRDefault="00B34CDE" w:rsidP="0010050B">
            <w:pPr>
              <w:spacing w:after="0" w:line="276" w:lineRule="auto"/>
              <w:ind w:right="44"/>
              <w:rPr>
                <w:rFonts w:ascii="Sylfaen" w:hAnsi="Sylfaen"/>
              </w:rPr>
            </w:pPr>
            <w:hyperlink w:anchor="programm11" w:history="1">
              <w:r w:rsidRPr="00B15D6A">
                <w:rPr>
                  <w:rStyle w:val="Hyperlink"/>
                  <w:rFonts w:ascii="Sylfaen" w:hAnsi="Sylfaen"/>
                  <w:color w:val="auto"/>
                </w:rPr>
                <w:t>Programme Objectives</w:t>
              </w:r>
            </w:hyperlink>
          </w:p>
        </w:tc>
        <w:tc>
          <w:tcPr>
            <w:tcW w:w="2340" w:type="dxa"/>
          </w:tcPr>
          <w:p w14:paraId="5D98210C" w14:textId="1C8C6C14" w:rsidR="00B34CDE" w:rsidRPr="00B15D6A" w:rsidRDefault="00373964" w:rsidP="0010050B">
            <w:pPr>
              <w:spacing w:after="0" w:line="276" w:lineRule="auto"/>
              <w:ind w:right="44"/>
              <w:jc w:val="center"/>
              <w:rPr>
                <w:rFonts w:ascii="Sylfaen" w:hAnsi="Sylfaen"/>
              </w:rPr>
            </w:pPr>
            <w:sdt>
              <w:sdtPr>
                <w:rPr>
                  <w:rFonts w:ascii="Sylfaen" w:hAnsi="Sylfaen"/>
                  <w:b/>
                  <w:bCs/>
                </w:rPr>
                <w:alias w:val="Evaluation"/>
                <w:tag w:val="Evaluation"/>
                <w:id w:val="1406573856"/>
                <w:placeholder>
                  <w:docPart w:val="BD567642C7534562A33105D8FCB2F016"/>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r w:rsidR="009C2111" w:rsidRPr="00B15D6A">
                  <w:rPr>
                    <w:rFonts w:ascii="Sylfaen" w:hAnsi="Sylfaen"/>
                    <w:b/>
                    <w:bCs/>
                  </w:rPr>
                  <w:t>Substantially</w:t>
                </w:r>
              </w:sdtContent>
            </w:sdt>
          </w:p>
        </w:tc>
      </w:tr>
      <w:tr w:rsidR="00B34CDE" w:rsidRPr="00B15D6A" w14:paraId="1BE275F6" w14:textId="77777777" w:rsidTr="007A4BA4">
        <w:tc>
          <w:tcPr>
            <w:tcW w:w="630" w:type="dxa"/>
          </w:tcPr>
          <w:p w14:paraId="1750A821" w14:textId="77777777" w:rsidR="00B34CDE" w:rsidRPr="00B15D6A" w:rsidRDefault="00B34CDE" w:rsidP="0010050B">
            <w:pPr>
              <w:spacing w:after="0" w:line="276" w:lineRule="auto"/>
              <w:ind w:right="44"/>
              <w:rPr>
                <w:rFonts w:ascii="Sylfaen" w:hAnsi="Sylfaen"/>
              </w:rPr>
            </w:pPr>
            <w:r w:rsidRPr="00B15D6A">
              <w:rPr>
                <w:rFonts w:ascii="Sylfaen" w:hAnsi="Sylfaen"/>
              </w:rPr>
              <w:t>1.2</w:t>
            </w:r>
          </w:p>
        </w:tc>
        <w:tc>
          <w:tcPr>
            <w:tcW w:w="5490" w:type="dxa"/>
          </w:tcPr>
          <w:p w14:paraId="0C4EACCB" w14:textId="0EA5025C" w:rsidR="00B34CDE" w:rsidRPr="00B15D6A" w:rsidRDefault="00B34CDE" w:rsidP="0010050B">
            <w:pPr>
              <w:spacing w:after="0" w:line="276" w:lineRule="auto"/>
              <w:ind w:right="44"/>
              <w:rPr>
                <w:rFonts w:ascii="Sylfaen" w:hAnsi="Sylfaen"/>
              </w:rPr>
            </w:pPr>
            <w:hyperlink w:anchor="programm12" w:history="1">
              <w:r w:rsidRPr="00B15D6A">
                <w:rPr>
                  <w:rStyle w:val="Hyperlink"/>
                  <w:rFonts w:ascii="Sylfaen" w:hAnsi="Sylfaen"/>
                  <w:color w:val="auto"/>
                </w:rPr>
                <w:t>Programme Learning Outcomes</w:t>
              </w:r>
            </w:hyperlink>
          </w:p>
        </w:tc>
        <w:tc>
          <w:tcPr>
            <w:tcW w:w="2340" w:type="dxa"/>
          </w:tcPr>
          <w:p w14:paraId="4147A111" w14:textId="7B75DEAA" w:rsidR="00B34CDE" w:rsidRPr="00B15D6A" w:rsidRDefault="00373964" w:rsidP="0010050B">
            <w:pPr>
              <w:spacing w:after="0" w:line="276" w:lineRule="auto"/>
              <w:ind w:right="44"/>
              <w:jc w:val="center"/>
              <w:rPr>
                <w:rFonts w:ascii="Sylfaen" w:hAnsi="Sylfaen"/>
              </w:rPr>
            </w:pPr>
            <w:sdt>
              <w:sdtPr>
                <w:rPr>
                  <w:rFonts w:ascii="Sylfaen" w:hAnsi="Sylfaen"/>
                  <w:b/>
                  <w:bCs/>
                </w:rPr>
                <w:alias w:val="Evaluation"/>
                <w:tag w:val="Evaluation"/>
                <w:id w:val="952358340"/>
                <w:placeholder>
                  <w:docPart w:val="450573EB7CBC4BB79E2AAFF88883BA88"/>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r w:rsidR="00E60560" w:rsidRPr="00B15D6A">
                  <w:rPr>
                    <w:rFonts w:ascii="Sylfaen" w:hAnsi="Sylfaen"/>
                    <w:b/>
                    <w:bCs/>
                  </w:rPr>
                  <w:t>Complies</w:t>
                </w:r>
              </w:sdtContent>
            </w:sdt>
          </w:p>
        </w:tc>
      </w:tr>
      <w:tr w:rsidR="00B34CDE" w:rsidRPr="00B15D6A" w14:paraId="067D3F54" w14:textId="77777777" w:rsidTr="007A4BA4">
        <w:tc>
          <w:tcPr>
            <w:tcW w:w="630" w:type="dxa"/>
          </w:tcPr>
          <w:p w14:paraId="59D4313D" w14:textId="77777777" w:rsidR="00B34CDE" w:rsidRPr="00B15D6A" w:rsidRDefault="00B34CDE" w:rsidP="0010050B">
            <w:pPr>
              <w:spacing w:after="0" w:line="276" w:lineRule="auto"/>
              <w:ind w:right="44"/>
              <w:rPr>
                <w:rFonts w:ascii="Sylfaen" w:hAnsi="Sylfaen"/>
                <w:bCs/>
              </w:rPr>
            </w:pPr>
            <w:r w:rsidRPr="00B15D6A">
              <w:rPr>
                <w:rFonts w:ascii="Sylfaen" w:hAnsi="Sylfaen"/>
                <w:bCs/>
              </w:rPr>
              <w:t>1.3</w:t>
            </w:r>
          </w:p>
        </w:tc>
        <w:tc>
          <w:tcPr>
            <w:tcW w:w="5490" w:type="dxa"/>
          </w:tcPr>
          <w:p w14:paraId="3C71C6F4" w14:textId="79BBDE80" w:rsidR="00B34CDE" w:rsidRPr="00B15D6A" w:rsidRDefault="00B34CDE" w:rsidP="0010050B">
            <w:pPr>
              <w:spacing w:after="0" w:line="276" w:lineRule="auto"/>
              <w:ind w:right="44"/>
              <w:rPr>
                <w:rFonts w:ascii="Sylfaen" w:hAnsi="Sylfaen"/>
                <w:bCs/>
              </w:rPr>
            </w:pPr>
            <w:hyperlink w:anchor="programm13" w:history="1">
              <w:r w:rsidRPr="00B15D6A">
                <w:rPr>
                  <w:rStyle w:val="Hyperlink"/>
                  <w:rFonts w:ascii="Sylfaen" w:hAnsi="Sylfaen"/>
                  <w:bCs/>
                  <w:color w:val="auto"/>
                </w:rPr>
                <w:t>Evaluation Mechanism of the Programme Learning Outcomes</w:t>
              </w:r>
            </w:hyperlink>
          </w:p>
        </w:tc>
        <w:tc>
          <w:tcPr>
            <w:tcW w:w="2340" w:type="dxa"/>
          </w:tcPr>
          <w:p w14:paraId="73EA57A7" w14:textId="25E3C03B" w:rsidR="00B34CDE" w:rsidRPr="00B15D6A" w:rsidRDefault="00373964" w:rsidP="0010050B">
            <w:pPr>
              <w:spacing w:after="0" w:line="276" w:lineRule="auto"/>
              <w:ind w:right="44"/>
              <w:jc w:val="center"/>
              <w:rPr>
                <w:rFonts w:ascii="Sylfaen" w:eastAsia="MS Gothic" w:hAnsi="Sylfaen"/>
              </w:rPr>
            </w:pPr>
            <w:sdt>
              <w:sdtPr>
                <w:rPr>
                  <w:rFonts w:ascii="Sylfaen" w:hAnsi="Sylfaen"/>
                  <w:b/>
                  <w:bCs/>
                </w:rPr>
                <w:alias w:val="Evaluation"/>
                <w:tag w:val="Evaluation"/>
                <w:id w:val="608789006"/>
                <w:placeholder>
                  <w:docPart w:val="CD06030775BC4BC593B428A7CED91C60"/>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r w:rsidR="00DD16AF" w:rsidRPr="00B15D6A">
                  <w:rPr>
                    <w:rFonts w:ascii="Sylfaen" w:hAnsi="Sylfaen"/>
                    <w:b/>
                    <w:bCs/>
                  </w:rPr>
                  <w:t>Complies</w:t>
                </w:r>
              </w:sdtContent>
            </w:sdt>
          </w:p>
        </w:tc>
      </w:tr>
      <w:tr w:rsidR="00B34CDE" w:rsidRPr="00B15D6A" w14:paraId="11778FAE" w14:textId="77777777" w:rsidTr="007A4BA4">
        <w:tc>
          <w:tcPr>
            <w:tcW w:w="630" w:type="dxa"/>
          </w:tcPr>
          <w:p w14:paraId="0DF32E45" w14:textId="77777777" w:rsidR="00B34CDE" w:rsidRPr="00B15D6A" w:rsidRDefault="00B34CDE" w:rsidP="0010050B">
            <w:pPr>
              <w:spacing w:after="0" w:line="276" w:lineRule="auto"/>
              <w:ind w:right="44"/>
              <w:rPr>
                <w:rFonts w:ascii="Sylfaen" w:hAnsi="Sylfaen"/>
              </w:rPr>
            </w:pPr>
            <w:r w:rsidRPr="00B15D6A">
              <w:rPr>
                <w:rFonts w:ascii="Sylfaen" w:hAnsi="Sylfaen"/>
              </w:rPr>
              <w:t>1.4</w:t>
            </w:r>
          </w:p>
        </w:tc>
        <w:tc>
          <w:tcPr>
            <w:tcW w:w="5490" w:type="dxa"/>
          </w:tcPr>
          <w:p w14:paraId="4542BBBF" w14:textId="234CB95A" w:rsidR="00B34CDE" w:rsidRPr="00B15D6A" w:rsidRDefault="00B34CDE" w:rsidP="0010050B">
            <w:pPr>
              <w:spacing w:after="0" w:line="276" w:lineRule="auto"/>
              <w:ind w:right="44"/>
              <w:rPr>
                <w:rFonts w:ascii="Sylfaen" w:hAnsi="Sylfaen"/>
              </w:rPr>
            </w:pPr>
            <w:hyperlink w:anchor="programm14" w:history="1">
              <w:r w:rsidRPr="00B15D6A">
                <w:rPr>
                  <w:rStyle w:val="Hyperlink"/>
                  <w:rFonts w:ascii="Sylfaen" w:hAnsi="Sylfaen"/>
                  <w:color w:val="auto"/>
                </w:rPr>
                <w:t>Structure and Content of Educational Programme</w:t>
              </w:r>
            </w:hyperlink>
          </w:p>
        </w:tc>
        <w:tc>
          <w:tcPr>
            <w:tcW w:w="2340" w:type="dxa"/>
          </w:tcPr>
          <w:p w14:paraId="2C296E72" w14:textId="65E1294D" w:rsidR="00B34CDE" w:rsidRPr="00B15D6A" w:rsidRDefault="00373964" w:rsidP="0010050B">
            <w:pPr>
              <w:spacing w:after="0" w:line="276" w:lineRule="auto"/>
              <w:ind w:right="44"/>
              <w:jc w:val="center"/>
              <w:rPr>
                <w:rFonts w:ascii="Sylfaen" w:eastAsia="MS Gothic" w:hAnsi="Sylfaen"/>
              </w:rPr>
            </w:pPr>
            <w:sdt>
              <w:sdtPr>
                <w:rPr>
                  <w:rFonts w:ascii="Sylfaen" w:hAnsi="Sylfaen"/>
                  <w:b/>
                  <w:bCs/>
                </w:rPr>
                <w:alias w:val="Evaluation"/>
                <w:tag w:val="Evaluation"/>
                <w:id w:val="2105447658"/>
                <w:placeholder>
                  <w:docPart w:val="EB5F8B6F8A4F464395E3781679BC3210"/>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r w:rsidR="00E81BD6" w:rsidRPr="00B15D6A">
                  <w:rPr>
                    <w:rFonts w:ascii="Sylfaen" w:hAnsi="Sylfaen"/>
                    <w:b/>
                    <w:bCs/>
                  </w:rPr>
                  <w:t>Complies</w:t>
                </w:r>
              </w:sdtContent>
            </w:sdt>
          </w:p>
        </w:tc>
      </w:tr>
      <w:tr w:rsidR="00B34CDE" w:rsidRPr="00B15D6A" w14:paraId="6A6682D9" w14:textId="77777777" w:rsidTr="007A4BA4">
        <w:tc>
          <w:tcPr>
            <w:tcW w:w="630" w:type="dxa"/>
          </w:tcPr>
          <w:p w14:paraId="32CFBBF0" w14:textId="77777777" w:rsidR="00B34CDE" w:rsidRPr="00B15D6A" w:rsidRDefault="00B34CDE" w:rsidP="0010050B">
            <w:pPr>
              <w:spacing w:after="0" w:line="276" w:lineRule="auto"/>
              <w:ind w:right="44"/>
              <w:rPr>
                <w:rFonts w:ascii="Sylfaen" w:hAnsi="Sylfaen"/>
              </w:rPr>
            </w:pPr>
            <w:r w:rsidRPr="00B15D6A">
              <w:rPr>
                <w:rFonts w:ascii="Sylfaen" w:hAnsi="Sylfaen"/>
              </w:rPr>
              <w:t>1.5</w:t>
            </w:r>
          </w:p>
        </w:tc>
        <w:tc>
          <w:tcPr>
            <w:tcW w:w="5490" w:type="dxa"/>
          </w:tcPr>
          <w:p w14:paraId="6669A2BA" w14:textId="228D8998" w:rsidR="00B34CDE" w:rsidRPr="00B15D6A" w:rsidRDefault="00B34CDE" w:rsidP="0010050B">
            <w:pPr>
              <w:spacing w:after="0" w:line="276" w:lineRule="auto"/>
              <w:ind w:right="44"/>
              <w:rPr>
                <w:rFonts w:ascii="Sylfaen" w:hAnsi="Sylfaen"/>
              </w:rPr>
            </w:pPr>
            <w:hyperlink w:anchor="programm15" w:history="1">
              <w:r w:rsidRPr="00B15D6A">
                <w:rPr>
                  <w:rStyle w:val="Hyperlink"/>
                  <w:rFonts w:ascii="Sylfaen" w:hAnsi="Sylfaen"/>
                  <w:color w:val="auto"/>
                </w:rPr>
                <w:t>Academic Course/Subject</w:t>
              </w:r>
            </w:hyperlink>
          </w:p>
        </w:tc>
        <w:tc>
          <w:tcPr>
            <w:tcW w:w="2340" w:type="dxa"/>
          </w:tcPr>
          <w:p w14:paraId="7D94B0C7" w14:textId="6E0E0021" w:rsidR="00B34CDE" w:rsidRPr="00B15D6A" w:rsidRDefault="00373964" w:rsidP="0010050B">
            <w:pPr>
              <w:spacing w:after="0" w:line="276" w:lineRule="auto"/>
              <w:ind w:right="44"/>
              <w:jc w:val="center"/>
              <w:rPr>
                <w:rFonts w:ascii="Sylfaen" w:eastAsia="MS Gothic" w:hAnsi="Sylfaen"/>
              </w:rPr>
            </w:pPr>
            <w:sdt>
              <w:sdtPr>
                <w:rPr>
                  <w:rFonts w:ascii="Sylfaen" w:hAnsi="Sylfaen"/>
                  <w:b/>
                  <w:bCs/>
                </w:rPr>
                <w:alias w:val="Evaluation"/>
                <w:tag w:val="Evaluation"/>
                <w:id w:val="1073164669"/>
                <w:placeholder>
                  <w:docPart w:val="004760AFC705469E8862217666D2F5D0"/>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r w:rsidR="00A71246" w:rsidRPr="00B15D6A">
                  <w:rPr>
                    <w:rFonts w:ascii="Sylfaen" w:hAnsi="Sylfaen"/>
                    <w:b/>
                    <w:bCs/>
                  </w:rPr>
                  <w:t>Substantially</w:t>
                </w:r>
              </w:sdtContent>
            </w:sdt>
          </w:p>
        </w:tc>
      </w:tr>
      <w:tr w:rsidR="00B34CDE" w:rsidRPr="00B15D6A" w14:paraId="3DA16129" w14:textId="77777777" w:rsidTr="007A4BA4">
        <w:tc>
          <w:tcPr>
            <w:tcW w:w="630" w:type="dxa"/>
            <w:shd w:val="clear" w:color="auto" w:fill="B4C6E7"/>
          </w:tcPr>
          <w:p w14:paraId="79B69CF0" w14:textId="77777777" w:rsidR="00B34CDE" w:rsidRPr="00B15D6A" w:rsidRDefault="00B34CDE" w:rsidP="0010050B">
            <w:pPr>
              <w:spacing w:after="0" w:line="276" w:lineRule="auto"/>
              <w:ind w:right="44"/>
              <w:rPr>
                <w:rFonts w:ascii="Sylfaen" w:hAnsi="Sylfaen"/>
              </w:rPr>
            </w:pPr>
            <w:r w:rsidRPr="00B15D6A">
              <w:rPr>
                <w:rFonts w:ascii="Sylfaen" w:hAnsi="Sylfaen"/>
                <w:b/>
              </w:rPr>
              <w:t>2.</w:t>
            </w:r>
          </w:p>
        </w:tc>
        <w:tc>
          <w:tcPr>
            <w:tcW w:w="5490" w:type="dxa"/>
            <w:shd w:val="clear" w:color="auto" w:fill="B4C6E7"/>
          </w:tcPr>
          <w:p w14:paraId="6DAFA8C8" w14:textId="77777777" w:rsidR="00B34CDE" w:rsidRPr="00B15D6A" w:rsidRDefault="00B34CDE" w:rsidP="0010050B">
            <w:pPr>
              <w:spacing w:after="0" w:line="276" w:lineRule="auto"/>
              <w:ind w:right="44"/>
              <w:rPr>
                <w:rFonts w:ascii="Sylfaen" w:hAnsi="Sylfaen"/>
                <w:b/>
              </w:rPr>
            </w:pPr>
            <w:r w:rsidRPr="00B15D6A">
              <w:rPr>
                <w:rFonts w:ascii="Sylfaen" w:hAnsi="Sylfaen"/>
                <w:b/>
              </w:rPr>
              <w:t>Methodology and Organization of Teaching, Adequacy of Evaluation of Programme Mastering</w:t>
            </w:r>
          </w:p>
        </w:tc>
        <w:tc>
          <w:tcPr>
            <w:tcW w:w="2340" w:type="dxa"/>
            <w:shd w:val="clear" w:color="auto" w:fill="B4C6E7"/>
          </w:tcPr>
          <w:p w14:paraId="06EAFBC4" w14:textId="43C65E76" w:rsidR="00B34CDE" w:rsidRPr="00B15D6A" w:rsidRDefault="00373964" w:rsidP="0010050B">
            <w:pPr>
              <w:spacing w:after="0" w:line="276" w:lineRule="auto"/>
              <w:ind w:right="44"/>
              <w:rPr>
                <w:rFonts w:ascii="Sylfaen" w:hAnsi="Sylfaen"/>
                <w:b/>
                <w:bCs/>
              </w:rPr>
            </w:pPr>
            <w:sdt>
              <w:sdtPr>
                <w:rPr>
                  <w:rFonts w:ascii="Sylfaen" w:hAnsi="Sylfaen"/>
                  <w:b/>
                  <w:bCs/>
                </w:rPr>
                <w:alias w:val="Evaluation"/>
                <w:tag w:val="Evaluation"/>
                <w:id w:val="1254249182"/>
                <w:placeholder>
                  <w:docPart w:val="F66C2A111D90461D9A4023FB233BA216"/>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r w:rsidR="00A76720" w:rsidRPr="00B15D6A">
                  <w:rPr>
                    <w:rFonts w:ascii="Sylfaen" w:hAnsi="Sylfaen"/>
                    <w:b/>
                    <w:bCs/>
                  </w:rPr>
                  <w:t>Substantially</w:t>
                </w:r>
              </w:sdtContent>
            </w:sdt>
          </w:p>
        </w:tc>
      </w:tr>
      <w:tr w:rsidR="00B34CDE" w:rsidRPr="00B15D6A" w14:paraId="2E7F122D" w14:textId="77777777" w:rsidTr="007A4BA4">
        <w:tc>
          <w:tcPr>
            <w:tcW w:w="630" w:type="dxa"/>
          </w:tcPr>
          <w:p w14:paraId="73193630" w14:textId="77777777" w:rsidR="00B34CDE" w:rsidRPr="00B15D6A" w:rsidRDefault="00B34CDE" w:rsidP="0010050B">
            <w:pPr>
              <w:spacing w:after="0" w:line="276" w:lineRule="auto"/>
              <w:ind w:right="44"/>
              <w:rPr>
                <w:rFonts w:ascii="Sylfaen" w:hAnsi="Sylfaen"/>
              </w:rPr>
            </w:pPr>
            <w:r w:rsidRPr="00B15D6A">
              <w:rPr>
                <w:rFonts w:ascii="Sylfaen" w:hAnsi="Sylfaen"/>
              </w:rPr>
              <w:t>2.1</w:t>
            </w:r>
          </w:p>
        </w:tc>
        <w:tc>
          <w:tcPr>
            <w:tcW w:w="5490" w:type="dxa"/>
          </w:tcPr>
          <w:p w14:paraId="2940B68A" w14:textId="29A61B76" w:rsidR="00B34CDE" w:rsidRPr="00B15D6A" w:rsidRDefault="00B34CDE" w:rsidP="0010050B">
            <w:pPr>
              <w:spacing w:after="0" w:line="276" w:lineRule="auto"/>
              <w:ind w:right="44"/>
              <w:rPr>
                <w:rFonts w:ascii="Sylfaen" w:hAnsi="Sylfaen"/>
              </w:rPr>
            </w:pPr>
            <w:hyperlink w:anchor="programm21" w:history="1">
              <w:r w:rsidRPr="00B15D6A">
                <w:rPr>
                  <w:rStyle w:val="Hyperlink"/>
                  <w:rFonts w:ascii="Sylfaen" w:hAnsi="Sylfaen"/>
                  <w:color w:val="auto"/>
                </w:rPr>
                <w:t>Programme Admission Preconditions</w:t>
              </w:r>
            </w:hyperlink>
          </w:p>
        </w:tc>
        <w:tc>
          <w:tcPr>
            <w:tcW w:w="2340" w:type="dxa"/>
          </w:tcPr>
          <w:p w14:paraId="32A7A393" w14:textId="144A5813" w:rsidR="00B34CDE" w:rsidRPr="00B15D6A" w:rsidRDefault="00373964" w:rsidP="0010050B">
            <w:pPr>
              <w:spacing w:after="0" w:line="276" w:lineRule="auto"/>
              <w:ind w:right="44"/>
              <w:jc w:val="center"/>
              <w:rPr>
                <w:rFonts w:ascii="Sylfaen" w:hAnsi="Sylfaen"/>
              </w:rPr>
            </w:pPr>
            <w:sdt>
              <w:sdtPr>
                <w:rPr>
                  <w:rFonts w:ascii="Sylfaen" w:hAnsi="Sylfaen"/>
                  <w:b/>
                  <w:bCs/>
                </w:rPr>
                <w:alias w:val="Evaluation"/>
                <w:tag w:val="Evaluation"/>
                <w:id w:val="1255407629"/>
                <w:placeholder>
                  <w:docPart w:val="18F28118912645C794218AAB6D353A02"/>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r w:rsidR="00CC3930" w:rsidRPr="00B15D6A">
                  <w:rPr>
                    <w:rFonts w:ascii="Sylfaen" w:hAnsi="Sylfaen"/>
                    <w:b/>
                    <w:bCs/>
                  </w:rPr>
                  <w:t>Substantially</w:t>
                </w:r>
              </w:sdtContent>
            </w:sdt>
          </w:p>
        </w:tc>
      </w:tr>
      <w:tr w:rsidR="00B34CDE" w:rsidRPr="00B15D6A" w14:paraId="4A179130" w14:textId="77777777" w:rsidTr="007A4BA4">
        <w:tc>
          <w:tcPr>
            <w:tcW w:w="630" w:type="dxa"/>
          </w:tcPr>
          <w:p w14:paraId="5BE91B84" w14:textId="77777777" w:rsidR="00B34CDE" w:rsidRPr="00B15D6A" w:rsidRDefault="00B34CDE" w:rsidP="0010050B">
            <w:pPr>
              <w:spacing w:after="0" w:line="276" w:lineRule="auto"/>
              <w:ind w:right="44"/>
              <w:rPr>
                <w:rFonts w:ascii="Sylfaen" w:hAnsi="Sylfaen"/>
              </w:rPr>
            </w:pPr>
            <w:r w:rsidRPr="00B15D6A">
              <w:rPr>
                <w:rFonts w:ascii="Sylfaen" w:hAnsi="Sylfaen"/>
              </w:rPr>
              <w:t>2.2</w:t>
            </w:r>
          </w:p>
        </w:tc>
        <w:tc>
          <w:tcPr>
            <w:tcW w:w="5490" w:type="dxa"/>
          </w:tcPr>
          <w:p w14:paraId="18D1889F" w14:textId="25161729" w:rsidR="00B34CDE" w:rsidRPr="00B15D6A" w:rsidRDefault="00B34CDE" w:rsidP="0010050B">
            <w:pPr>
              <w:spacing w:after="0" w:line="276" w:lineRule="auto"/>
              <w:ind w:right="44"/>
              <w:rPr>
                <w:rFonts w:ascii="Sylfaen" w:hAnsi="Sylfaen"/>
              </w:rPr>
            </w:pPr>
            <w:hyperlink w:anchor="programm22" w:history="1">
              <w:r w:rsidRPr="00B15D6A">
                <w:rPr>
                  <w:rStyle w:val="Hyperlink"/>
                  <w:rFonts w:ascii="Sylfaen" w:hAnsi="Sylfaen"/>
                  <w:color w:val="auto"/>
                </w:rPr>
                <w:t>The Development of Practical, Scientific/Research/</w:t>
              </w:r>
              <w:r w:rsidRPr="00B15D6A">
                <w:rPr>
                  <w:rStyle w:val="Hyperlink"/>
                  <w:rFonts w:ascii="Sylfaen" w:hAnsi="Sylfaen"/>
                  <w:color w:val="auto"/>
                  <w:lang w:val="ka-GE"/>
                </w:rPr>
                <w:t xml:space="preserve"> </w:t>
              </w:r>
              <w:r w:rsidRPr="00B15D6A">
                <w:rPr>
                  <w:rStyle w:val="Hyperlink"/>
                  <w:rFonts w:ascii="Sylfaen" w:hAnsi="Sylfaen"/>
                  <w:color w:val="auto"/>
                </w:rPr>
                <w:t>Creative/</w:t>
              </w:r>
              <w:r w:rsidRPr="00B15D6A">
                <w:rPr>
                  <w:rStyle w:val="Hyperlink"/>
                  <w:rFonts w:ascii="Sylfaen" w:hAnsi="Sylfaen"/>
                  <w:color w:val="auto"/>
                  <w:lang w:val="ka-GE"/>
                </w:rPr>
                <w:t xml:space="preserve"> </w:t>
              </w:r>
              <w:r w:rsidRPr="00B15D6A">
                <w:rPr>
                  <w:rStyle w:val="Hyperlink"/>
                  <w:rFonts w:ascii="Sylfaen" w:hAnsi="Sylfaen"/>
                  <w:color w:val="auto"/>
                </w:rPr>
                <w:t>Performance and Transferable Skills</w:t>
              </w:r>
            </w:hyperlink>
          </w:p>
        </w:tc>
        <w:tc>
          <w:tcPr>
            <w:tcW w:w="2340" w:type="dxa"/>
          </w:tcPr>
          <w:p w14:paraId="3973044B" w14:textId="415466D6" w:rsidR="00B34CDE" w:rsidRPr="00B15D6A" w:rsidRDefault="00373964" w:rsidP="0010050B">
            <w:pPr>
              <w:spacing w:after="0" w:line="276" w:lineRule="auto"/>
              <w:ind w:right="44"/>
              <w:jc w:val="center"/>
              <w:rPr>
                <w:rFonts w:ascii="Sylfaen" w:hAnsi="Sylfaen"/>
              </w:rPr>
            </w:pPr>
            <w:sdt>
              <w:sdtPr>
                <w:rPr>
                  <w:rFonts w:ascii="Sylfaen" w:hAnsi="Sylfaen"/>
                  <w:b/>
                  <w:bCs/>
                </w:rPr>
                <w:alias w:val="Evaluation"/>
                <w:tag w:val="Evaluation"/>
                <w:id w:val="-138118708"/>
                <w:placeholder>
                  <w:docPart w:val="92D6B09A922D4B7D9C271BB4EC1D4040"/>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r w:rsidR="00FC1166" w:rsidRPr="00B15D6A">
                  <w:rPr>
                    <w:rFonts w:ascii="Sylfaen" w:hAnsi="Sylfaen"/>
                    <w:b/>
                    <w:bCs/>
                  </w:rPr>
                  <w:t>Complies</w:t>
                </w:r>
              </w:sdtContent>
            </w:sdt>
          </w:p>
        </w:tc>
      </w:tr>
      <w:tr w:rsidR="00B34CDE" w:rsidRPr="00B15D6A" w14:paraId="3B83A052" w14:textId="77777777" w:rsidTr="007A4BA4">
        <w:tc>
          <w:tcPr>
            <w:tcW w:w="630" w:type="dxa"/>
          </w:tcPr>
          <w:p w14:paraId="0529AD31" w14:textId="77777777" w:rsidR="00B34CDE" w:rsidRPr="00B15D6A" w:rsidRDefault="00B34CDE" w:rsidP="0010050B">
            <w:pPr>
              <w:spacing w:after="0" w:line="276" w:lineRule="auto"/>
              <w:ind w:right="44"/>
              <w:rPr>
                <w:rFonts w:ascii="Sylfaen" w:hAnsi="Sylfaen"/>
              </w:rPr>
            </w:pPr>
            <w:r w:rsidRPr="00B15D6A">
              <w:rPr>
                <w:rFonts w:ascii="Sylfaen" w:hAnsi="Sylfaen"/>
              </w:rPr>
              <w:t>2.3</w:t>
            </w:r>
          </w:p>
        </w:tc>
        <w:tc>
          <w:tcPr>
            <w:tcW w:w="5490" w:type="dxa"/>
          </w:tcPr>
          <w:p w14:paraId="2AE5E09B" w14:textId="43163785" w:rsidR="00B34CDE" w:rsidRPr="00B15D6A" w:rsidRDefault="00B34CDE" w:rsidP="0010050B">
            <w:pPr>
              <w:spacing w:after="0" w:line="276" w:lineRule="auto"/>
              <w:ind w:right="44"/>
              <w:rPr>
                <w:rFonts w:ascii="Sylfaen" w:hAnsi="Sylfaen"/>
              </w:rPr>
            </w:pPr>
            <w:hyperlink w:anchor="programm23" w:history="1">
              <w:r w:rsidRPr="00B15D6A">
                <w:rPr>
                  <w:rStyle w:val="Hyperlink"/>
                  <w:rFonts w:ascii="Sylfaen" w:hAnsi="Sylfaen"/>
                  <w:color w:val="auto"/>
                </w:rPr>
                <w:t>Teaching and Learning Methods</w:t>
              </w:r>
            </w:hyperlink>
          </w:p>
        </w:tc>
        <w:tc>
          <w:tcPr>
            <w:tcW w:w="2340" w:type="dxa"/>
          </w:tcPr>
          <w:p w14:paraId="4FE66FCD" w14:textId="79629F10" w:rsidR="00B34CDE" w:rsidRPr="00B15D6A" w:rsidRDefault="00373964" w:rsidP="0010050B">
            <w:pPr>
              <w:spacing w:after="0" w:line="276" w:lineRule="auto"/>
              <w:ind w:right="44"/>
              <w:jc w:val="center"/>
              <w:rPr>
                <w:rFonts w:ascii="Sylfaen" w:hAnsi="Sylfaen"/>
              </w:rPr>
            </w:pPr>
            <w:sdt>
              <w:sdtPr>
                <w:rPr>
                  <w:rFonts w:ascii="Sylfaen" w:hAnsi="Sylfaen"/>
                  <w:b/>
                  <w:bCs/>
                </w:rPr>
                <w:alias w:val="Evaluation"/>
                <w:tag w:val="Evaluation"/>
                <w:id w:val="-591472433"/>
                <w:placeholder>
                  <w:docPart w:val="10A81E45611741DB83B5432FE8B248CE"/>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r w:rsidR="00CF02F5" w:rsidRPr="00B15D6A">
                  <w:rPr>
                    <w:rFonts w:ascii="Sylfaen" w:hAnsi="Sylfaen"/>
                    <w:b/>
                    <w:bCs/>
                  </w:rPr>
                  <w:t>Complies</w:t>
                </w:r>
              </w:sdtContent>
            </w:sdt>
          </w:p>
        </w:tc>
      </w:tr>
      <w:tr w:rsidR="00B34CDE" w:rsidRPr="00B15D6A" w14:paraId="21F7C2ED" w14:textId="77777777" w:rsidTr="007A4BA4">
        <w:tc>
          <w:tcPr>
            <w:tcW w:w="630" w:type="dxa"/>
          </w:tcPr>
          <w:p w14:paraId="43AA3B9C" w14:textId="77777777" w:rsidR="00B34CDE" w:rsidRPr="00B15D6A" w:rsidRDefault="00B34CDE" w:rsidP="0010050B">
            <w:pPr>
              <w:spacing w:after="0" w:line="276" w:lineRule="auto"/>
              <w:ind w:right="44"/>
              <w:rPr>
                <w:rFonts w:ascii="Sylfaen" w:hAnsi="Sylfaen"/>
              </w:rPr>
            </w:pPr>
            <w:r w:rsidRPr="00B15D6A">
              <w:rPr>
                <w:rFonts w:ascii="Sylfaen" w:hAnsi="Sylfaen"/>
              </w:rPr>
              <w:t>2.4</w:t>
            </w:r>
          </w:p>
        </w:tc>
        <w:tc>
          <w:tcPr>
            <w:tcW w:w="5490" w:type="dxa"/>
          </w:tcPr>
          <w:p w14:paraId="74BDB6FF" w14:textId="4D92C17F" w:rsidR="00B34CDE" w:rsidRPr="00B15D6A" w:rsidRDefault="00B34CDE" w:rsidP="0010050B">
            <w:pPr>
              <w:spacing w:after="0" w:line="276" w:lineRule="auto"/>
              <w:ind w:right="44"/>
              <w:rPr>
                <w:rFonts w:ascii="Sylfaen" w:hAnsi="Sylfaen"/>
              </w:rPr>
            </w:pPr>
            <w:hyperlink w:anchor="programm24" w:history="1">
              <w:r w:rsidRPr="00B15D6A">
                <w:rPr>
                  <w:rStyle w:val="Hyperlink"/>
                  <w:rFonts w:ascii="Sylfaen" w:hAnsi="Sylfaen"/>
                  <w:color w:val="auto"/>
                </w:rPr>
                <w:t>Student Evaluation</w:t>
              </w:r>
            </w:hyperlink>
          </w:p>
        </w:tc>
        <w:tc>
          <w:tcPr>
            <w:tcW w:w="2340" w:type="dxa"/>
          </w:tcPr>
          <w:p w14:paraId="2D2240FC" w14:textId="5A08AD89" w:rsidR="00B34CDE" w:rsidRPr="00B15D6A" w:rsidRDefault="00373964" w:rsidP="0010050B">
            <w:pPr>
              <w:spacing w:after="0" w:line="276" w:lineRule="auto"/>
              <w:ind w:right="44"/>
              <w:jc w:val="center"/>
              <w:rPr>
                <w:rFonts w:ascii="Sylfaen" w:eastAsia="MS Gothic" w:hAnsi="Sylfaen"/>
              </w:rPr>
            </w:pPr>
            <w:sdt>
              <w:sdtPr>
                <w:rPr>
                  <w:rFonts w:ascii="Sylfaen" w:hAnsi="Sylfaen"/>
                  <w:b/>
                  <w:bCs/>
                </w:rPr>
                <w:alias w:val="Evaluation"/>
                <w:tag w:val="Evaluation"/>
                <w:id w:val="-1572343548"/>
                <w:placeholder>
                  <w:docPart w:val="BC9A58779DF14AA0B10A4026FED237FB"/>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r w:rsidR="00A76720" w:rsidRPr="00B15D6A">
                  <w:rPr>
                    <w:rFonts w:ascii="Sylfaen" w:hAnsi="Sylfaen"/>
                    <w:b/>
                    <w:bCs/>
                  </w:rPr>
                  <w:t>Complies</w:t>
                </w:r>
              </w:sdtContent>
            </w:sdt>
          </w:p>
        </w:tc>
      </w:tr>
      <w:tr w:rsidR="00B34CDE" w:rsidRPr="00B15D6A" w14:paraId="0A699DA5" w14:textId="77777777" w:rsidTr="007A4BA4">
        <w:tc>
          <w:tcPr>
            <w:tcW w:w="630" w:type="dxa"/>
            <w:shd w:val="clear" w:color="auto" w:fill="B4C6E7"/>
          </w:tcPr>
          <w:p w14:paraId="38FDB086" w14:textId="77777777" w:rsidR="00B34CDE" w:rsidRPr="00B15D6A" w:rsidRDefault="00B34CDE" w:rsidP="0010050B">
            <w:pPr>
              <w:spacing w:after="0" w:line="276" w:lineRule="auto"/>
              <w:ind w:right="44"/>
              <w:rPr>
                <w:rFonts w:ascii="Sylfaen" w:hAnsi="Sylfaen"/>
                <w:b/>
              </w:rPr>
            </w:pPr>
            <w:r w:rsidRPr="00B15D6A">
              <w:rPr>
                <w:rFonts w:ascii="Sylfaen" w:hAnsi="Sylfaen"/>
                <w:b/>
              </w:rPr>
              <w:t>3.</w:t>
            </w:r>
          </w:p>
        </w:tc>
        <w:tc>
          <w:tcPr>
            <w:tcW w:w="5490" w:type="dxa"/>
            <w:shd w:val="clear" w:color="auto" w:fill="B4C6E7"/>
          </w:tcPr>
          <w:p w14:paraId="7769E7E2" w14:textId="77777777" w:rsidR="00B34CDE" w:rsidRPr="00B15D6A" w:rsidRDefault="00B34CDE" w:rsidP="0010050B">
            <w:pPr>
              <w:spacing w:after="0" w:line="276" w:lineRule="auto"/>
              <w:ind w:right="44"/>
              <w:rPr>
                <w:rFonts w:ascii="Sylfaen" w:hAnsi="Sylfaen"/>
                <w:b/>
              </w:rPr>
            </w:pPr>
            <w:r w:rsidRPr="00B15D6A">
              <w:rPr>
                <w:rFonts w:ascii="Sylfaen" w:hAnsi="Sylfaen"/>
                <w:b/>
              </w:rPr>
              <w:t>Student Achievements and Individual Work with Them</w:t>
            </w:r>
          </w:p>
        </w:tc>
        <w:tc>
          <w:tcPr>
            <w:tcW w:w="2340" w:type="dxa"/>
            <w:shd w:val="clear" w:color="auto" w:fill="B4C6E7"/>
          </w:tcPr>
          <w:p w14:paraId="34F1B5D3" w14:textId="4A73953F" w:rsidR="00B34CDE" w:rsidRPr="00B15D6A" w:rsidRDefault="00373964" w:rsidP="0010050B">
            <w:pPr>
              <w:spacing w:after="0" w:line="276" w:lineRule="auto"/>
              <w:ind w:right="44"/>
              <w:rPr>
                <w:rFonts w:ascii="Sylfaen" w:hAnsi="Sylfaen"/>
                <w:b/>
                <w:bCs/>
              </w:rPr>
            </w:pPr>
            <w:sdt>
              <w:sdtPr>
                <w:rPr>
                  <w:rFonts w:ascii="Sylfaen" w:hAnsi="Sylfaen"/>
                  <w:b/>
                  <w:bCs/>
                </w:rPr>
                <w:alias w:val="Evaluation"/>
                <w:tag w:val="Evaluation"/>
                <w:id w:val="223264271"/>
                <w:placeholder>
                  <w:docPart w:val="A285CBD708344E27A206B10919757826"/>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r w:rsidR="00A76720" w:rsidRPr="00B15D6A">
                  <w:rPr>
                    <w:rFonts w:ascii="Sylfaen" w:hAnsi="Sylfaen"/>
                    <w:b/>
                    <w:bCs/>
                  </w:rPr>
                  <w:t>Complies</w:t>
                </w:r>
              </w:sdtContent>
            </w:sdt>
          </w:p>
        </w:tc>
      </w:tr>
      <w:tr w:rsidR="00B34CDE" w:rsidRPr="00B15D6A" w14:paraId="5E309824" w14:textId="77777777" w:rsidTr="007A4BA4">
        <w:tc>
          <w:tcPr>
            <w:tcW w:w="630" w:type="dxa"/>
          </w:tcPr>
          <w:p w14:paraId="10D17DEA" w14:textId="77777777" w:rsidR="00B34CDE" w:rsidRPr="00B15D6A" w:rsidRDefault="00B34CDE" w:rsidP="0010050B">
            <w:pPr>
              <w:spacing w:after="0" w:line="276" w:lineRule="auto"/>
              <w:ind w:right="44"/>
              <w:rPr>
                <w:rFonts w:ascii="Sylfaen" w:hAnsi="Sylfaen"/>
              </w:rPr>
            </w:pPr>
            <w:r w:rsidRPr="00B15D6A">
              <w:rPr>
                <w:rFonts w:ascii="Sylfaen" w:hAnsi="Sylfaen"/>
              </w:rPr>
              <w:t>3.1</w:t>
            </w:r>
          </w:p>
        </w:tc>
        <w:tc>
          <w:tcPr>
            <w:tcW w:w="5490" w:type="dxa"/>
          </w:tcPr>
          <w:p w14:paraId="4FD82B9C" w14:textId="57E53787" w:rsidR="00B34CDE" w:rsidRPr="00B15D6A" w:rsidRDefault="00B34CDE" w:rsidP="0010050B">
            <w:pPr>
              <w:spacing w:after="0" w:line="276" w:lineRule="auto"/>
              <w:ind w:right="44"/>
              <w:rPr>
                <w:rFonts w:ascii="Sylfaen" w:hAnsi="Sylfaen"/>
              </w:rPr>
            </w:pPr>
            <w:hyperlink w:anchor="programm31" w:history="1">
              <w:r w:rsidRPr="00B15D6A">
                <w:rPr>
                  <w:rStyle w:val="Hyperlink"/>
                  <w:rFonts w:ascii="Sylfaen" w:hAnsi="Sylfaen"/>
                  <w:color w:val="auto"/>
                </w:rPr>
                <w:t>Student Consulting and Support Services</w:t>
              </w:r>
            </w:hyperlink>
          </w:p>
        </w:tc>
        <w:tc>
          <w:tcPr>
            <w:tcW w:w="2340" w:type="dxa"/>
          </w:tcPr>
          <w:p w14:paraId="330DE2F4" w14:textId="16A91F0B" w:rsidR="00B34CDE" w:rsidRPr="00B15D6A" w:rsidRDefault="00373964" w:rsidP="0010050B">
            <w:pPr>
              <w:spacing w:after="0" w:line="276" w:lineRule="auto"/>
              <w:ind w:right="44"/>
              <w:jc w:val="center"/>
              <w:rPr>
                <w:rFonts w:ascii="Sylfaen" w:hAnsi="Sylfaen"/>
              </w:rPr>
            </w:pPr>
            <w:sdt>
              <w:sdtPr>
                <w:rPr>
                  <w:rFonts w:ascii="Sylfaen" w:hAnsi="Sylfaen"/>
                  <w:b/>
                  <w:bCs/>
                </w:rPr>
                <w:alias w:val="Evaluation"/>
                <w:tag w:val="Evaluation"/>
                <w:id w:val="1977957933"/>
                <w:placeholder>
                  <w:docPart w:val="7C29321CDB6B43DFAECFD91F69AF9EEA"/>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r w:rsidR="00A76720" w:rsidRPr="00B15D6A">
                  <w:rPr>
                    <w:rFonts w:ascii="Sylfaen" w:hAnsi="Sylfaen"/>
                    <w:b/>
                    <w:bCs/>
                  </w:rPr>
                  <w:t>Complies</w:t>
                </w:r>
              </w:sdtContent>
            </w:sdt>
          </w:p>
        </w:tc>
      </w:tr>
      <w:tr w:rsidR="00B34CDE" w:rsidRPr="00B15D6A" w14:paraId="1C71BC27" w14:textId="77777777" w:rsidTr="007A4BA4">
        <w:tc>
          <w:tcPr>
            <w:tcW w:w="630" w:type="dxa"/>
          </w:tcPr>
          <w:p w14:paraId="0949757F" w14:textId="77777777" w:rsidR="00B34CDE" w:rsidRPr="00B15D6A" w:rsidRDefault="00B34CDE" w:rsidP="0010050B">
            <w:pPr>
              <w:spacing w:after="0" w:line="276" w:lineRule="auto"/>
              <w:ind w:right="44"/>
              <w:rPr>
                <w:rFonts w:ascii="Sylfaen" w:hAnsi="Sylfaen"/>
              </w:rPr>
            </w:pPr>
            <w:r w:rsidRPr="00B15D6A">
              <w:rPr>
                <w:rFonts w:ascii="Sylfaen" w:hAnsi="Sylfaen"/>
              </w:rPr>
              <w:t>3.2</w:t>
            </w:r>
          </w:p>
        </w:tc>
        <w:tc>
          <w:tcPr>
            <w:tcW w:w="5490" w:type="dxa"/>
          </w:tcPr>
          <w:p w14:paraId="622D4980" w14:textId="6E903C6C" w:rsidR="00B34CDE" w:rsidRPr="00B15D6A" w:rsidRDefault="00B34CDE" w:rsidP="0010050B">
            <w:pPr>
              <w:spacing w:after="0" w:line="276" w:lineRule="auto"/>
              <w:ind w:right="44"/>
              <w:rPr>
                <w:rFonts w:ascii="Sylfaen" w:hAnsi="Sylfaen"/>
              </w:rPr>
            </w:pPr>
            <w:hyperlink w:anchor="programm32" w:history="1">
              <w:r w:rsidRPr="00B15D6A">
                <w:rPr>
                  <w:rStyle w:val="Hyperlink"/>
                  <w:rFonts w:ascii="Sylfaen" w:hAnsi="Sylfaen"/>
                  <w:color w:val="auto"/>
                </w:rPr>
                <w:t>Master’s Student Supervision</w:t>
              </w:r>
            </w:hyperlink>
          </w:p>
        </w:tc>
        <w:tc>
          <w:tcPr>
            <w:tcW w:w="2340" w:type="dxa"/>
          </w:tcPr>
          <w:p w14:paraId="7E698E76" w14:textId="5B9318F6" w:rsidR="00B34CDE" w:rsidRPr="00B15D6A" w:rsidRDefault="00373964" w:rsidP="0010050B">
            <w:pPr>
              <w:spacing w:after="0" w:line="276" w:lineRule="auto"/>
              <w:ind w:right="44"/>
              <w:jc w:val="center"/>
              <w:rPr>
                <w:rFonts w:ascii="Sylfaen" w:hAnsi="Sylfaen"/>
              </w:rPr>
            </w:pPr>
            <w:sdt>
              <w:sdtPr>
                <w:rPr>
                  <w:rFonts w:ascii="Sylfaen" w:hAnsi="Sylfaen"/>
                  <w:b/>
                  <w:bCs/>
                </w:rPr>
                <w:alias w:val="Evaluation"/>
                <w:tag w:val="Evaluation"/>
                <w:id w:val="1947353101"/>
                <w:placeholder>
                  <w:docPart w:val="0B131138CBE14A43BD4902D95F371671"/>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r w:rsidR="00A76720" w:rsidRPr="00B15D6A">
                  <w:rPr>
                    <w:rFonts w:ascii="Sylfaen" w:hAnsi="Sylfaen"/>
                    <w:b/>
                    <w:bCs/>
                  </w:rPr>
                  <w:t>Complies</w:t>
                </w:r>
              </w:sdtContent>
            </w:sdt>
          </w:p>
        </w:tc>
      </w:tr>
      <w:tr w:rsidR="00B34CDE" w:rsidRPr="00B15D6A" w14:paraId="06B9963D" w14:textId="77777777" w:rsidTr="007A4BA4">
        <w:tc>
          <w:tcPr>
            <w:tcW w:w="630" w:type="dxa"/>
            <w:shd w:val="clear" w:color="auto" w:fill="B4C6E7"/>
          </w:tcPr>
          <w:p w14:paraId="524BEE59" w14:textId="77777777" w:rsidR="00B34CDE" w:rsidRPr="00B15D6A" w:rsidRDefault="00B34CDE" w:rsidP="0010050B">
            <w:pPr>
              <w:spacing w:after="0" w:line="276" w:lineRule="auto"/>
              <w:ind w:right="44"/>
              <w:rPr>
                <w:rFonts w:ascii="Sylfaen" w:hAnsi="Sylfaen"/>
                <w:b/>
              </w:rPr>
            </w:pPr>
            <w:r w:rsidRPr="00B15D6A">
              <w:rPr>
                <w:rFonts w:ascii="Sylfaen" w:hAnsi="Sylfaen"/>
                <w:b/>
              </w:rPr>
              <w:t>4</w:t>
            </w:r>
          </w:p>
        </w:tc>
        <w:tc>
          <w:tcPr>
            <w:tcW w:w="5490" w:type="dxa"/>
            <w:shd w:val="clear" w:color="auto" w:fill="B4C6E7"/>
          </w:tcPr>
          <w:p w14:paraId="46039F6D" w14:textId="77777777" w:rsidR="00B34CDE" w:rsidRPr="00B15D6A" w:rsidRDefault="00B34CDE" w:rsidP="0010050B">
            <w:pPr>
              <w:spacing w:after="0" w:line="276" w:lineRule="auto"/>
              <w:ind w:right="44"/>
              <w:rPr>
                <w:rFonts w:ascii="Sylfaen" w:hAnsi="Sylfaen"/>
                <w:b/>
              </w:rPr>
            </w:pPr>
            <w:r w:rsidRPr="00B15D6A">
              <w:rPr>
                <w:rFonts w:ascii="Sylfaen" w:hAnsi="Sylfaen"/>
                <w:b/>
              </w:rPr>
              <w:t>Providing Teaching Resources</w:t>
            </w:r>
          </w:p>
        </w:tc>
        <w:tc>
          <w:tcPr>
            <w:tcW w:w="2340" w:type="dxa"/>
            <w:shd w:val="clear" w:color="auto" w:fill="B4C6E7"/>
          </w:tcPr>
          <w:p w14:paraId="1408034C" w14:textId="35C512D4" w:rsidR="00B34CDE" w:rsidRPr="00B15D6A" w:rsidRDefault="00373964" w:rsidP="0010050B">
            <w:pPr>
              <w:spacing w:after="0" w:line="276" w:lineRule="auto"/>
              <w:ind w:right="44"/>
              <w:rPr>
                <w:rFonts w:ascii="Sylfaen" w:hAnsi="Sylfaen"/>
                <w:b/>
                <w:bCs/>
              </w:rPr>
            </w:pPr>
            <w:sdt>
              <w:sdtPr>
                <w:rPr>
                  <w:rFonts w:ascii="Sylfaen" w:hAnsi="Sylfaen"/>
                  <w:b/>
                  <w:bCs/>
                </w:rPr>
                <w:alias w:val="Evaluation"/>
                <w:tag w:val="Evaluation"/>
                <w:id w:val="362029450"/>
                <w:placeholder>
                  <w:docPart w:val="C28F50F20E4E4764A89631EBD74E9FBC"/>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r w:rsidR="00A76720" w:rsidRPr="00B15D6A">
                  <w:rPr>
                    <w:rFonts w:ascii="Sylfaen" w:hAnsi="Sylfaen"/>
                    <w:b/>
                    <w:bCs/>
                  </w:rPr>
                  <w:t>Complies</w:t>
                </w:r>
              </w:sdtContent>
            </w:sdt>
          </w:p>
        </w:tc>
      </w:tr>
      <w:tr w:rsidR="00B34CDE" w:rsidRPr="00B15D6A" w14:paraId="182492D9" w14:textId="77777777" w:rsidTr="007A4BA4">
        <w:tc>
          <w:tcPr>
            <w:tcW w:w="630" w:type="dxa"/>
          </w:tcPr>
          <w:p w14:paraId="18C55484" w14:textId="77777777" w:rsidR="00B34CDE" w:rsidRPr="00B15D6A" w:rsidRDefault="00B34CDE" w:rsidP="0010050B">
            <w:pPr>
              <w:spacing w:after="0" w:line="276" w:lineRule="auto"/>
              <w:ind w:right="44"/>
              <w:rPr>
                <w:rFonts w:ascii="Sylfaen" w:hAnsi="Sylfaen"/>
              </w:rPr>
            </w:pPr>
            <w:r w:rsidRPr="00B15D6A">
              <w:rPr>
                <w:rFonts w:ascii="Sylfaen" w:hAnsi="Sylfaen"/>
              </w:rPr>
              <w:t>4.1</w:t>
            </w:r>
          </w:p>
        </w:tc>
        <w:tc>
          <w:tcPr>
            <w:tcW w:w="5490" w:type="dxa"/>
          </w:tcPr>
          <w:p w14:paraId="654801D3" w14:textId="555D1830" w:rsidR="00B34CDE" w:rsidRPr="00B15D6A" w:rsidRDefault="00B34CDE" w:rsidP="0010050B">
            <w:pPr>
              <w:spacing w:after="0" w:line="276" w:lineRule="auto"/>
              <w:ind w:right="44"/>
              <w:rPr>
                <w:rFonts w:ascii="Sylfaen" w:hAnsi="Sylfaen"/>
              </w:rPr>
            </w:pPr>
            <w:hyperlink w:anchor="programm41" w:history="1">
              <w:r w:rsidRPr="00B15D6A">
                <w:rPr>
                  <w:rStyle w:val="Hyperlink"/>
                  <w:rFonts w:ascii="Sylfaen" w:hAnsi="Sylfaen"/>
                  <w:color w:val="auto"/>
                </w:rPr>
                <w:t>Human Resources</w:t>
              </w:r>
            </w:hyperlink>
          </w:p>
        </w:tc>
        <w:tc>
          <w:tcPr>
            <w:tcW w:w="2340" w:type="dxa"/>
          </w:tcPr>
          <w:p w14:paraId="167AEC7F" w14:textId="50295D12" w:rsidR="00B34CDE" w:rsidRPr="00B15D6A" w:rsidRDefault="00373964" w:rsidP="0010050B">
            <w:pPr>
              <w:spacing w:after="0" w:line="276" w:lineRule="auto"/>
              <w:ind w:right="44"/>
              <w:jc w:val="center"/>
              <w:rPr>
                <w:rFonts w:ascii="Sylfaen" w:hAnsi="Sylfaen"/>
              </w:rPr>
            </w:pPr>
            <w:sdt>
              <w:sdtPr>
                <w:rPr>
                  <w:rFonts w:ascii="Sylfaen" w:hAnsi="Sylfaen"/>
                  <w:b/>
                  <w:bCs/>
                </w:rPr>
                <w:alias w:val="Evaluation"/>
                <w:tag w:val="Evaluation"/>
                <w:id w:val="-1863351155"/>
                <w:placeholder>
                  <w:docPart w:val="0E24FF3858E5410085817B20F8F041DD"/>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r w:rsidR="00AE6F2E" w:rsidRPr="00B15D6A">
                  <w:rPr>
                    <w:rFonts w:ascii="Sylfaen" w:hAnsi="Sylfaen"/>
                    <w:b/>
                    <w:bCs/>
                  </w:rPr>
                  <w:t>Complies</w:t>
                </w:r>
              </w:sdtContent>
            </w:sdt>
          </w:p>
        </w:tc>
      </w:tr>
      <w:tr w:rsidR="00B34CDE" w:rsidRPr="00B15D6A" w14:paraId="330D6CF7" w14:textId="77777777" w:rsidTr="007A4BA4">
        <w:tc>
          <w:tcPr>
            <w:tcW w:w="630" w:type="dxa"/>
          </w:tcPr>
          <w:p w14:paraId="4E225EEE" w14:textId="77777777" w:rsidR="00B34CDE" w:rsidRPr="00B15D6A" w:rsidRDefault="00B34CDE" w:rsidP="0010050B">
            <w:pPr>
              <w:spacing w:after="0" w:line="276" w:lineRule="auto"/>
              <w:ind w:right="44"/>
              <w:rPr>
                <w:rFonts w:ascii="Sylfaen" w:hAnsi="Sylfaen"/>
              </w:rPr>
            </w:pPr>
            <w:r w:rsidRPr="00B15D6A">
              <w:rPr>
                <w:rFonts w:ascii="Sylfaen" w:hAnsi="Sylfaen"/>
              </w:rPr>
              <w:t>4.2</w:t>
            </w:r>
          </w:p>
        </w:tc>
        <w:tc>
          <w:tcPr>
            <w:tcW w:w="5490" w:type="dxa"/>
          </w:tcPr>
          <w:p w14:paraId="17A0B0F9" w14:textId="2E6ADB12" w:rsidR="00B34CDE" w:rsidRPr="00B15D6A" w:rsidRDefault="00B34CDE" w:rsidP="0010050B">
            <w:pPr>
              <w:spacing w:after="0" w:line="276" w:lineRule="auto"/>
              <w:ind w:right="44"/>
              <w:rPr>
                <w:rFonts w:ascii="Sylfaen" w:hAnsi="Sylfaen"/>
                <w:lang w:val="ka-GE"/>
              </w:rPr>
            </w:pPr>
            <w:hyperlink w:anchor="programm42" w:history="1">
              <w:r w:rsidRPr="00B15D6A">
                <w:rPr>
                  <w:rStyle w:val="Hyperlink"/>
                  <w:rFonts w:ascii="Sylfaen" w:hAnsi="Sylfaen"/>
                  <w:color w:val="auto"/>
                </w:rPr>
                <w:t>Qualification of Supervisors of Master’s Student</w:t>
              </w:r>
            </w:hyperlink>
          </w:p>
        </w:tc>
        <w:tc>
          <w:tcPr>
            <w:tcW w:w="2340" w:type="dxa"/>
          </w:tcPr>
          <w:p w14:paraId="0AB1F223" w14:textId="1F6C7EFE" w:rsidR="00B34CDE" w:rsidRPr="00B15D6A" w:rsidRDefault="00373964" w:rsidP="0010050B">
            <w:pPr>
              <w:spacing w:after="0" w:line="276" w:lineRule="auto"/>
              <w:ind w:right="44"/>
              <w:jc w:val="center"/>
              <w:rPr>
                <w:rFonts w:ascii="Sylfaen" w:hAnsi="Sylfaen"/>
              </w:rPr>
            </w:pPr>
            <w:sdt>
              <w:sdtPr>
                <w:rPr>
                  <w:rFonts w:ascii="Sylfaen" w:hAnsi="Sylfaen"/>
                  <w:b/>
                  <w:bCs/>
                </w:rPr>
                <w:alias w:val="Evaluation"/>
                <w:tag w:val="Evaluation"/>
                <w:id w:val="-515763144"/>
                <w:placeholder>
                  <w:docPart w:val="273ACC91B80D4B90A1BBA853550A500B"/>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r w:rsidR="00405690" w:rsidRPr="00B15D6A">
                  <w:rPr>
                    <w:rFonts w:ascii="Sylfaen" w:hAnsi="Sylfaen"/>
                    <w:b/>
                    <w:bCs/>
                  </w:rPr>
                  <w:t>Complies</w:t>
                </w:r>
              </w:sdtContent>
            </w:sdt>
          </w:p>
        </w:tc>
      </w:tr>
      <w:tr w:rsidR="00B34CDE" w:rsidRPr="00B15D6A" w14:paraId="42774248" w14:textId="77777777" w:rsidTr="007A4BA4">
        <w:tc>
          <w:tcPr>
            <w:tcW w:w="630" w:type="dxa"/>
          </w:tcPr>
          <w:p w14:paraId="251A0784" w14:textId="77777777" w:rsidR="00B34CDE" w:rsidRPr="00B15D6A" w:rsidRDefault="00B34CDE" w:rsidP="0010050B">
            <w:pPr>
              <w:spacing w:after="0" w:line="276" w:lineRule="auto"/>
              <w:ind w:right="44"/>
              <w:rPr>
                <w:rFonts w:ascii="Sylfaen" w:hAnsi="Sylfaen"/>
              </w:rPr>
            </w:pPr>
            <w:r w:rsidRPr="00B15D6A">
              <w:rPr>
                <w:rFonts w:ascii="Sylfaen" w:hAnsi="Sylfaen"/>
              </w:rPr>
              <w:t>4.3</w:t>
            </w:r>
          </w:p>
        </w:tc>
        <w:tc>
          <w:tcPr>
            <w:tcW w:w="5490" w:type="dxa"/>
          </w:tcPr>
          <w:p w14:paraId="729F06E0" w14:textId="481FAF5E" w:rsidR="00B34CDE" w:rsidRPr="00B15D6A" w:rsidRDefault="00B34CDE" w:rsidP="0010050B">
            <w:pPr>
              <w:spacing w:after="0" w:line="276" w:lineRule="auto"/>
              <w:ind w:right="44"/>
              <w:rPr>
                <w:rFonts w:ascii="Sylfaen" w:hAnsi="Sylfaen"/>
              </w:rPr>
            </w:pPr>
            <w:hyperlink w:anchor="programm43" w:history="1">
              <w:r w:rsidRPr="00B15D6A">
                <w:rPr>
                  <w:rStyle w:val="Hyperlink"/>
                  <w:rFonts w:ascii="Sylfaen" w:hAnsi="Sylfaen"/>
                  <w:color w:val="auto"/>
                </w:rPr>
                <w:t>Professional Development of Academic, Scientific and Invited Staff</w:t>
              </w:r>
            </w:hyperlink>
          </w:p>
        </w:tc>
        <w:tc>
          <w:tcPr>
            <w:tcW w:w="2340" w:type="dxa"/>
          </w:tcPr>
          <w:p w14:paraId="59D7BADB" w14:textId="4FA6FB0E" w:rsidR="00B34CDE" w:rsidRPr="00B15D6A" w:rsidRDefault="00373964" w:rsidP="0010050B">
            <w:pPr>
              <w:spacing w:after="0" w:line="276" w:lineRule="auto"/>
              <w:ind w:right="44"/>
              <w:jc w:val="center"/>
              <w:rPr>
                <w:rFonts w:ascii="Sylfaen" w:eastAsia="MS Gothic" w:hAnsi="Sylfaen"/>
              </w:rPr>
            </w:pPr>
            <w:sdt>
              <w:sdtPr>
                <w:rPr>
                  <w:rFonts w:ascii="Sylfaen" w:hAnsi="Sylfaen"/>
                  <w:b/>
                  <w:bCs/>
                </w:rPr>
                <w:alias w:val="Evaluation"/>
                <w:tag w:val="Evaluation"/>
                <w:id w:val="27612607"/>
                <w:placeholder>
                  <w:docPart w:val="1538A8B4D9B94219BC838DEAC7E7AC6C"/>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r w:rsidR="00405690" w:rsidRPr="00B15D6A">
                  <w:rPr>
                    <w:rFonts w:ascii="Sylfaen" w:hAnsi="Sylfaen"/>
                    <w:b/>
                    <w:bCs/>
                  </w:rPr>
                  <w:t>Complies</w:t>
                </w:r>
              </w:sdtContent>
            </w:sdt>
          </w:p>
        </w:tc>
      </w:tr>
      <w:tr w:rsidR="00B34CDE" w:rsidRPr="00B15D6A" w14:paraId="65DD3B6F" w14:textId="77777777" w:rsidTr="007A4BA4">
        <w:tc>
          <w:tcPr>
            <w:tcW w:w="630" w:type="dxa"/>
          </w:tcPr>
          <w:p w14:paraId="743689E9" w14:textId="77777777" w:rsidR="00B34CDE" w:rsidRPr="00B15D6A" w:rsidRDefault="00B34CDE" w:rsidP="0010050B">
            <w:pPr>
              <w:spacing w:after="0" w:line="276" w:lineRule="auto"/>
              <w:ind w:right="44"/>
              <w:rPr>
                <w:rFonts w:ascii="Sylfaen" w:hAnsi="Sylfaen"/>
              </w:rPr>
            </w:pPr>
            <w:r w:rsidRPr="00B15D6A">
              <w:rPr>
                <w:rFonts w:ascii="Sylfaen" w:hAnsi="Sylfaen"/>
              </w:rPr>
              <w:t>4.4</w:t>
            </w:r>
          </w:p>
        </w:tc>
        <w:tc>
          <w:tcPr>
            <w:tcW w:w="5490" w:type="dxa"/>
          </w:tcPr>
          <w:p w14:paraId="6B55B3F7" w14:textId="3E6E774C" w:rsidR="00B34CDE" w:rsidRPr="00B15D6A" w:rsidRDefault="00B34CDE" w:rsidP="0010050B">
            <w:pPr>
              <w:spacing w:after="0" w:line="276" w:lineRule="auto"/>
              <w:ind w:right="44"/>
              <w:rPr>
                <w:rFonts w:ascii="Sylfaen" w:hAnsi="Sylfaen"/>
              </w:rPr>
            </w:pPr>
            <w:hyperlink w:anchor="programm44" w:history="1">
              <w:r w:rsidRPr="00B15D6A">
                <w:rPr>
                  <w:rStyle w:val="Hyperlink"/>
                  <w:rFonts w:ascii="Sylfaen" w:hAnsi="Sylfaen"/>
                  <w:color w:val="auto"/>
                </w:rPr>
                <w:t>Material Resources</w:t>
              </w:r>
            </w:hyperlink>
          </w:p>
        </w:tc>
        <w:tc>
          <w:tcPr>
            <w:tcW w:w="2340" w:type="dxa"/>
          </w:tcPr>
          <w:p w14:paraId="51E6028A" w14:textId="1001FB95" w:rsidR="00B34CDE" w:rsidRPr="00B15D6A" w:rsidRDefault="00373964" w:rsidP="0010050B">
            <w:pPr>
              <w:spacing w:after="0" w:line="276" w:lineRule="auto"/>
              <w:ind w:right="44"/>
              <w:jc w:val="center"/>
              <w:rPr>
                <w:rFonts w:ascii="Sylfaen" w:eastAsia="MS Gothic" w:hAnsi="Sylfaen"/>
              </w:rPr>
            </w:pPr>
            <w:sdt>
              <w:sdtPr>
                <w:rPr>
                  <w:rFonts w:ascii="Sylfaen" w:hAnsi="Sylfaen"/>
                  <w:b/>
                  <w:bCs/>
                </w:rPr>
                <w:alias w:val="Evaluation"/>
                <w:tag w:val="Evaluation"/>
                <w:id w:val="654104572"/>
                <w:placeholder>
                  <w:docPart w:val="9B68F7963E04486AA77304EA1E549073"/>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r w:rsidR="00A7186B" w:rsidRPr="00B15D6A">
                  <w:rPr>
                    <w:rFonts w:ascii="Sylfaen" w:hAnsi="Sylfaen"/>
                    <w:b/>
                    <w:bCs/>
                  </w:rPr>
                  <w:t>Complies</w:t>
                </w:r>
              </w:sdtContent>
            </w:sdt>
          </w:p>
        </w:tc>
      </w:tr>
      <w:tr w:rsidR="00B34CDE" w:rsidRPr="00B15D6A" w14:paraId="6F96799D" w14:textId="77777777" w:rsidTr="007A4BA4">
        <w:tc>
          <w:tcPr>
            <w:tcW w:w="630" w:type="dxa"/>
          </w:tcPr>
          <w:p w14:paraId="733DFDE4" w14:textId="77777777" w:rsidR="00B34CDE" w:rsidRPr="00B15D6A" w:rsidRDefault="00B34CDE" w:rsidP="0010050B">
            <w:pPr>
              <w:spacing w:after="0" w:line="276" w:lineRule="auto"/>
              <w:ind w:right="44"/>
              <w:rPr>
                <w:rFonts w:ascii="Sylfaen" w:hAnsi="Sylfaen"/>
              </w:rPr>
            </w:pPr>
            <w:r w:rsidRPr="00B15D6A">
              <w:rPr>
                <w:rFonts w:ascii="Sylfaen" w:hAnsi="Sylfaen"/>
              </w:rPr>
              <w:t>4.5</w:t>
            </w:r>
          </w:p>
        </w:tc>
        <w:tc>
          <w:tcPr>
            <w:tcW w:w="5490" w:type="dxa"/>
          </w:tcPr>
          <w:p w14:paraId="2C421B9A" w14:textId="6A707579" w:rsidR="00B34CDE" w:rsidRPr="00B15D6A" w:rsidRDefault="00B34CDE" w:rsidP="0010050B">
            <w:pPr>
              <w:spacing w:after="0" w:line="276" w:lineRule="auto"/>
              <w:ind w:right="44"/>
              <w:rPr>
                <w:rFonts w:ascii="Sylfaen" w:hAnsi="Sylfaen"/>
              </w:rPr>
            </w:pPr>
            <w:hyperlink w:anchor="programm45" w:history="1">
              <w:r w:rsidRPr="00B15D6A">
                <w:rPr>
                  <w:rStyle w:val="Hyperlink"/>
                  <w:rFonts w:ascii="Sylfaen" w:hAnsi="Sylfaen"/>
                  <w:color w:val="auto"/>
                </w:rPr>
                <w:t>Programme/Faculty/School Budget and Programme Financial Sustainability</w:t>
              </w:r>
            </w:hyperlink>
          </w:p>
        </w:tc>
        <w:tc>
          <w:tcPr>
            <w:tcW w:w="2340" w:type="dxa"/>
          </w:tcPr>
          <w:p w14:paraId="7F299B83" w14:textId="13DAEC24" w:rsidR="00B34CDE" w:rsidRPr="00B15D6A" w:rsidRDefault="00373964" w:rsidP="0010050B">
            <w:pPr>
              <w:spacing w:after="0" w:line="276" w:lineRule="auto"/>
              <w:ind w:right="44"/>
              <w:jc w:val="center"/>
              <w:rPr>
                <w:rFonts w:ascii="Sylfaen" w:eastAsia="MS Gothic" w:hAnsi="Sylfaen"/>
              </w:rPr>
            </w:pPr>
            <w:sdt>
              <w:sdtPr>
                <w:rPr>
                  <w:rFonts w:ascii="Sylfaen" w:hAnsi="Sylfaen"/>
                  <w:b/>
                  <w:bCs/>
                </w:rPr>
                <w:alias w:val="Evaluation"/>
                <w:tag w:val="Evaluation"/>
                <w:id w:val="-827675740"/>
                <w:placeholder>
                  <w:docPart w:val="C77503688A88441CAB4D98FE1030E089"/>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r w:rsidR="001343CF" w:rsidRPr="00B15D6A">
                  <w:rPr>
                    <w:rFonts w:ascii="Sylfaen" w:hAnsi="Sylfaen"/>
                    <w:b/>
                    <w:bCs/>
                  </w:rPr>
                  <w:t>Complies</w:t>
                </w:r>
              </w:sdtContent>
            </w:sdt>
          </w:p>
        </w:tc>
      </w:tr>
      <w:tr w:rsidR="00B34CDE" w:rsidRPr="00B15D6A" w14:paraId="27CB3412" w14:textId="77777777" w:rsidTr="007A4BA4">
        <w:tc>
          <w:tcPr>
            <w:tcW w:w="630" w:type="dxa"/>
            <w:shd w:val="clear" w:color="auto" w:fill="B4C6E7"/>
          </w:tcPr>
          <w:p w14:paraId="7AC46DEC" w14:textId="77777777" w:rsidR="00B34CDE" w:rsidRPr="00B15D6A" w:rsidRDefault="00B34CDE" w:rsidP="0010050B">
            <w:pPr>
              <w:spacing w:after="0" w:line="276" w:lineRule="auto"/>
              <w:ind w:right="44"/>
              <w:rPr>
                <w:rFonts w:ascii="Sylfaen" w:hAnsi="Sylfaen"/>
                <w:b/>
              </w:rPr>
            </w:pPr>
            <w:r w:rsidRPr="00B15D6A">
              <w:rPr>
                <w:rFonts w:ascii="Sylfaen" w:hAnsi="Sylfaen"/>
                <w:b/>
              </w:rPr>
              <w:t>5</w:t>
            </w:r>
          </w:p>
        </w:tc>
        <w:tc>
          <w:tcPr>
            <w:tcW w:w="5490" w:type="dxa"/>
            <w:shd w:val="clear" w:color="auto" w:fill="B4C6E7"/>
          </w:tcPr>
          <w:p w14:paraId="5CB9FA88" w14:textId="77777777" w:rsidR="00B34CDE" w:rsidRPr="00B15D6A" w:rsidRDefault="00B34CDE" w:rsidP="0010050B">
            <w:pPr>
              <w:spacing w:after="0" w:line="276" w:lineRule="auto"/>
              <w:ind w:right="44"/>
              <w:rPr>
                <w:rFonts w:ascii="Sylfaen" w:hAnsi="Sylfaen"/>
                <w:b/>
              </w:rPr>
            </w:pPr>
            <w:r w:rsidRPr="00B15D6A">
              <w:rPr>
                <w:rFonts w:ascii="Sylfaen" w:hAnsi="Sylfaen"/>
                <w:b/>
              </w:rPr>
              <w:t>5. Teaching Quality Enhancement Opportunities</w:t>
            </w:r>
          </w:p>
        </w:tc>
        <w:tc>
          <w:tcPr>
            <w:tcW w:w="2340" w:type="dxa"/>
            <w:shd w:val="clear" w:color="auto" w:fill="B4C6E7"/>
          </w:tcPr>
          <w:p w14:paraId="65CD20BA" w14:textId="3EA5622E" w:rsidR="00B34CDE" w:rsidRPr="00B15D6A" w:rsidRDefault="00373964" w:rsidP="0010050B">
            <w:pPr>
              <w:spacing w:after="0" w:line="276" w:lineRule="auto"/>
              <w:ind w:right="44"/>
              <w:rPr>
                <w:rFonts w:ascii="Sylfaen" w:hAnsi="Sylfaen"/>
                <w:b/>
                <w:bCs/>
              </w:rPr>
            </w:pPr>
            <w:sdt>
              <w:sdtPr>
                <w:rPr>
                  <w:rFonts w:ascii="Sylfaen" w:hAnsi="Sylfaen"/>
                  <w:b/>
                  <w:bCs/>
                </w:rPr>
                <w:alias w:val="Evaluation"/>
                <w:tag w:val="Evaluation"/>
                <w:id w:val="-1933427814"/>
                <w:placeholder>
                  <w:docPart w:val="B6B7B007E31544A58A5109BAA72852A2"/>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r w:rsidR="00A76720" w:rsidRPr="00B15D6A">
                  <w:rPr>
                    <w:rFonts w:ascii="Sylfaen" w:hAnsi="Sylfaen"/>
                    <w:b/>
                    <w:bCs/>
                  </w:rPr>
                  <w:t>Complies</w:t>
                </w:r>
              </w:sdtContent>
            </w:sdt>
          </w:p>
        </w:tc>
      </w:tr>
      <w:tr w:rsidR="00B34CDE" w:rsidRPr="00B15D6A" w14:paraId="2C645AB5" w14:textId="77777777" w:rsidTr="007A4BA4">
        <w:tc>
          <w:tcPr>
            <w:tcW w:w="630" w:type="dxa"/>
          </w:tcPr>
          <w:p w14:paraId="39997001" w14:textId="77777777" w:rsidR="00B34CDE" w:rsidRPr="00B15D6A" w:rsidRDefault="00B34CDE" w:rsidP="0010050B">
            <w:pPr>
              <w:spacing w:after="0" w:line="276" w:lineRule="auto"/>
              <w:ind w:right="44"/>
              <w:rPr>
                <w:rFonts w:ascii="Sylfaen" w:hAnsi="Sylfaen"/>
              </w:rPr>
            </w:pPr>
            <w:r w:rsidRPr="00B15D6A">
              <w:rPr>
                <w:rFonts w:ascii="Sylfaen" w:hAnsi="Sylfaen"/>
              </w:rPr>
              <w:t>5.1</w:t>
            </w:r>
          </w:p>
        </w:tc>
        <w:tc>
          <w:tcPr>
            <w:tcW w:w="5490" w:type="dxa"/>
          </w:tcPr>
          <w:p w14:paraId="4E6AAB8E" w14:textId="5F9D1B31" w:rsidR="00B34CDE" w:rsidRPr="00B15D6A" w:rsidRDefault="00B34CDE" w:rsidP="0010050B">
            <w:pPr>
              <w:spacing w:after="0" w:line="276" w:lineRule="auto"/>
              <w:ind w:right="44"/>
              <w:rPr>
                <w:rFonts w:ascii="Sylfaen" w:hAnsi="Sylfaen"/>
              </w:rPr>
            </w:pPr>
            <w:hyperlink w:anchor="programm51" w:history="1">
              <w:r w:rsidRPr="00B15D6A">
                <w:rPr>
                  <w:rStyle w:val="Hyperlink"/>
                  <w:rFonts w:ascii="Sylfaen" w:hAnsi="Sylfaen"/>
                  <w:color w:val="auto"/>
                </w:rPr>
                <w:t>Internal Quality Evaluation</w:t>
              </w:r>
            </w:hyperlink>
          </w:p>
        </w:tc>
        <w:tc>
          <w:tcPr>
            <w:tcW w:w="2340" w:type="dxa"/>
          </w:tcPr>
          <w:p w14:paraId="6D445494" w14:textId="0F331BD7" w:rsidR="00B34CDE" w:rsidRPr="00B15D6A" w:rsidRDefault="00373964" w:rsidP="0010050B">
            <w:pPr>
              <w:spacing w:after="0" w:line="276" w:lineRule="auto"/>
              <w:ind w:right="44"/>
              <w:jc w:val="center"/>
              <w:rPr>
                <w:rFonts w:ascii="Sylfaen" w:hAnsi="Sylfaen"/>
              </w:rPr>
            </w:pPr>
            <w:sdt>
              <w:sdtPr>
                <w:rPr>
                  <w:rFonts w:ascii="Sylfaen" w:hAnsi="Sylfaen"/>
                  <w:b/>
                  <w:bCs/>
                </w:rPr>
                <w:alias w:val="Evaluation"/>
                <w:tag w:val="Evaluation"/>
                <w:id w:val="188353249"/>
                <w:placeholder>
                  <w:docPart w:val="397C2EF8A1DF4303B140157B364B4284"/>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r w:rsidR="00732116" w:rsidRPr="00B15D6A">
                  <w:rPr>
                    <w:rFonts w:ascii="Sylfaen" w:hAnsi="Sylfaen"/>
                    <w:b/>
                    <w:bCs/>
                  </w:rPr>
                  <w:t>Complies</w:t>
                </w:r>
              </w:sdtContent>
            </w:sdt>
          </w:p>
        </w:tc>
      </w:tr>
      <w:tr w:rsidR="00B34CDE" w:rsidRPr="00B15D6A" w14:paraId="1B639F50" w14:textId="77777777" w:rsidTr="007A4BA4">
        <w:tc>
          <w:tcPr>
            <w:tcW w:w="630" w:type="dxa"/>
          </w:tcPr>
          <w:p w14:paraId="20F8ADFE" w14:textId="77777777" w:rsidR="00B34CDE" w:rsidRPr="00B15D6A" w:rsidRDefault="00B34CDE" w:rsidP="0010050B">
            <w:pPr>
              <w:spacing w:after="0" w:line="276" w:lineRule="auto"/>
              <w:ind w:right="44"/>
              <w:rPr>
                <w:rFonts w:ascii="Sylfaen" w:hAnsi="Sylfaen"/>
              </w:rPr>
            </w:pPr>
            <w:r w:rsidRPr="00B15D6A">
              <w:rPr>
                <w:rFonts w:ascii="Sylfaen" w:hAnsi="Sylfaen"/>
              </w:rPr>
              <w:t>5.2</w:t>
            </w:r>
          </w:p>
        </w:tc>
        <w:tc>
          <w:tcPr>
            <w:tcW w:w="5490" w:type="dxa"/>
          </w:tcPr>
          <w:p w14:paraId="7F37B3C0" w14:textId="2A25CE24" w:rsidR="00B34CDE" w:rsidRPr="00B15D6A" w:rsidRDefault="00B34CDE" w:rsidP="0010050B">
            <w:pPr>
              <w:spacing w:after="0" w:line="276" w:lineRule="auto"/>
              <w:ind w:right="44"/>
              <w:rPr>
                <w:rFonts w:ascii="Sylfaen" w:hAnsi="Sylfaen"/>
              </w:rPr>
            </w:pPr>
            <w:hyperlink w:anchor="programm52" w:history="1">
              <w:r w:rsidRPr="00B15D6A">
                <w:rPr>
                  <w:rStyle w:val="Hyperlink"/>
                  <w:rFonts w:ascii="Sylfaen" w:hAnsi="Sylfaen"/>
                  <w:color w:val="auto"/>
                </w:rPr>
                <w:t>External Quality Evaluation</w:t>
              </w:r>
            </w:hyperlink>
          </w:p>
        </w:tc>
        <w:tc>
          <w:tcPr>
            <w:tcW w:w="2340" w:type="dxa"/>
          </w:tcPr>
          <w:p w14:paraId="16F7BBB9" w14:textId="72660ED1" w:rsidR="00B34CDE" w:rsidRPr="00B15D6A" w:rsidRDefault="00373964" w:rsidP="0010050B">
            <w:pPr>
              <w:spacing w:after="0" w:line="276" w:lineRule="auto"/>
              <w:ind w:right="44"/>
              <w:jc w:val="center"/>
              <w:rPr>
                <w:rFonts w:ascii="Sylfaen" w:hAnsi="Sylfaen"/>
              </w:rPr>
            </w:pPr>
            <w:sdt>
              <w:sdtPr>
                <w:rPr>
                  <w:rFonts w:ascii="Sylfaen" w:hAnsi="Sylfaen"/>
                  <w:b/>
                  <w:bCs/>
                </w:rPr>
                <w:alias w:val="Evaluation"/>
                <w:tag w:val="Evaluation"/>
                <w:id w:val="510952582"/>
                <w:placeholder>
                  <w:docPart w:val="2AAE4152592943B2B00290333C207D3A"/>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r w:rsidR="00732116" w:rsidRPr="00B15D6A">
                  <w:rPr>
                    <w:rFonts w:ascii="Sylfaen" w:hAnsi="Sylfaen"/>
                    <w:b/>
                    <w:bCs/>
                  </w:rPr>
                  <w:t>Complies</w:t>
                </w:r>
              </w:sdtContent>
            </w:sdt>
          </w:p>
        </w:tc>
      </w:tr>
      <w:tr w:rsidR="00B34CDE" w:rsidRPr="00B15D6A" w14:paraId="758CC592" w14:textId="77777777" w:rsidTr="007A4BA4">
        <w:tc>
          <w:tcPr>
            <w:tcW w:w="630" w:type="dxa"/>
          </w:tcPr>
          <w:p w14:paraId="57E37DA7" w14:textId="77777777" w:rsidR="00B34CDE" w:rsidRPr="00B15D6A" w:rsidRDefault="00B34CDE" w:rsidP="0010050B">
            <w:pPr>
              <w:spacing w:after="0" w:line="276" w:lineRule="auto"/>
              <w:ind w:right="44"/>
              <w:rPr>
                <w:rFonts w:ascii="Sylfaen" w:hAnsi="Sylfaen"/>
              </w:rPr>
            </w:pPr>
            <w:r w:rsidRPr="00B15D6A">
              <w:rPr>
                <w:rFonts w:ascii="Sylfaen" w:hAnsi="Sylfaen"/>
              </w:rPr>
              <w:t>5.3</w:t>
            </w:r>
          </w:p>
        </w:tc>
        <w:tc>
          <w:tcPr>
            <w:tcW w:w="5490" w:type="dxa"/>
          </w:tcPr>
          <w:p w14:paraId="4D585558" w14:textId="1FC4174B" w:rsidR="00B34CDE" w:rsidRPr="00B15D6A" w:rsidRDefault="00B34CDE" w:rsidP="0010050B">
            <w:pPr>
              <w:spacing w:after="0" w:line="276" w:lineRule="auto"/>
              <w:ind w:right="44"/>
              <w:rPr>
                <w:rFonts w:ascii="Sylfaen" w:hAnsi="Sylfaen"/>
              </w:rPr>
            </w:pPr>
            <w:hyperlink w:anchor="programm53" w:history="1">
              <w:r w:rsidRPr="00B15D6A">
                <w:rPr>
                  <w:rStyle w:val="Hyperlink"/>
                  <w:rFonts w:ascii="Sylfaen" w:hAnsi="Sylfaen"/>
                  <w:color w:val="auto"/>
                </w:rPr>
                <w:t>Programme Monitoring and Periodic Review</w:t>
              </w:r>
            </w:hyperlink>
          </w:p>
        </w:tc>
        <w:tc>
          <w:tcPr>
            <w:tcW w:w="2340" w:type="dxa"/>
          </w:tcPr>
          <w:p w14:paraId="50CEFD77" w14:textId="2B6F847F" w:rsidR="00B34CDE" w:rsidRPr="00B15D6A" w:rsidRDefault="00373964" w:rsidP="0010050B">
            <w:pPr>
              <w:spacing w:after="0" w:line="276" w:lineRule="auto"/>
              <w:ind w:right="44"/>
              <w:jc w:val="center"/>
              <w:rPr>
                <w:rFonts w:ascii="Sylfaen" w:eastAsia="MS Gothic" w:hAnsi="Sylfaen"/>
              </w:rPr>
            </w:pPr>
            <w:sdt>
              <w:sdtPr>
                <w:rPr>
                  <w:rFonts w:ascii="Sylfaen" w:hAnsi="Sylfaen"/>
                  <w:b/>
                  <w:bCs/>
                </w:rPr>
                <w:alias w:val="Evaluation"/>
                <w:tag w:val="Evaluation"/>
                <w:id w:val="250008035"/>
                <w:placeholder>
                  <w:docPart w:val="36D49798BFBA4B4298B584E869DECB86"/>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r w:rsidR="00732116" w:rsidRPr="00B15D6A">
                  <w:rPr>
                    <w:rFonts w:ascii="Sylfaen" w:hAnsi="Sylfaen"/>
                    <w:b/>
                    <w:bCs/>
                  </w:rPr>
                  <w:t>Complies</w:t>
                </w:r>
              </w:sdtContent>
            </w:sdt>
          </w:p>
        </w:tc>
      </w:tr>
      <w:bookmarkEnd w:id="9"/>
    </w:tbl>
    <w:p w14:paraId="4F8F2F76" w14:textId="77777777" w:rsidR="00863168" w:rsidRPr="00B15D6A" w:rsidRDefault="001B515A" w:rsidP="0010050B">
      <w:pPr>
        <w:spacing w:after="0" w:line="276" w:lineRule="auto"/>
        <w:rPr>
          <w:rFonts w:ascii="Sylfaen" w:hAnsi="Sylfaen"/>
        </w:rPr>
      </w:pPr>
      <w:r w:rsidRPr="00B15D6A">
        <w:rPr>
          <w:rFonts w:ascii="Sylfaen" w:hAnsi="Sylfaen"/>
        </w:rPr>
        <w:br w:type="page"/>
      </w:r>
    </w:p>
    <w:p w14:paraId="39F0530D" w14:textId="250BEBC2" w:rsidR="00863168" w:rsidRPr="00B15D6A" w:rsidRDefault="00863168" w:rsidP="0010050B">
      <w:pPr>
        <w:spacing w:after="0" w:line="276" w:lineRule="auto"/>
        <w:rPr>
          <w:rFonts w:ascii="Sylfaen" w:hAnsi="Sylfaen"/>
          <w:b/>
        </w:rPr>
      </w:pPr>
      <w:bookmarkStart w:id="10" w:name="_Hlk196871974"/>
      <w:r w:rsidRPr="00B15D6A">
        <w:rPr>
          <w:rFonts w:ascii="Sylfaen" w:hAnsi="Sylfaen"/>
          <w:b/>
        </w:rPr>
        <w:lastRenderedPageBreak/>
        <w:t>Guidelines and Standards</w:t>
      </w:r>
      <w:r w:rsidR="00CF0692" w:rsidRPr="00B15D6A">
        <w:rPr>
          <w:rFonts w:ascii="Sylfaen" w:hAnsi="Sylfaen"/>
          <w:b/>
        </w:rPr>
        <w:t xml:space="preserve"> </w:t>
      </w:r>
      <w:r w:rsidR="00CF0692" w:rsidRPr="00B15D6A">
        <w:rPr>
          <w:rFonts w:ascii="Sylfaen" w:hAnsi="Sylfaen"/>
          <w:bCs/>
        </w:rPr>
        <w:t>(See link)</w:t>
      </w:r>
    </w:p>
    <w:p w14:paraId="132C15FB" w14:textId="5EA2AF02" w:rsidR="00D035DC" w:rsidRPr="00B15D6A" w:rsidRDefault="006B4B92" w:rsidP="0010050B">
      <w:pPr>
        <w:spacing w:after="0" w:line="276" w:lineRule="auto"/>
        <w:rPr>
          <w:rStyle w:val="Hyperlink"/>
          <w:rFonts w:ascii="Sylfaen" w:hAnsi="Sylfaen"/>
          <w:b/>
          <w:color w:val="auto"/>
        </w:rPr>
      </w:pPr>
      <w:r w:rsidRPr="00B15D6A">
        <w:rPr>
          <w:rFonts w:ascii="Sylfaen" w:hAnsi="Sylfaen" w:cs="Arial"/>
          <w:shd w:val="clear" w:color="auto" w:fill="FFFFFF"/>
        </w:rPr>
        <w:fldChar w:fldCharType="begin"/>
      </w:r>
      <w:r w:rsidRPr="00B15D6A">
        <w:rPr>
          <w:rFonts w:ascii="Sylfaen" w:hAnsi="Sylfaen" w:cs="Arial"/>
          <w:shd w:val="clear" w:color="auto" w:fill="FFFFFF"/>
        </w:rPr>
        <w:instrText xml:space="preserve"> HYPERLINK "https://eqe.ge/res/NewFolder%207/NewFolder/NewFolder/NewFolder/Annex_3_Cluster_Accreditation_Standards%20-%20ENG_30.09.2022.pdf" </w:instrText>
      </w:r>
      <w:r w:rsidRPr="00B15D6A">
        <w:rPr>
          <w:rFonts w:ascii="Sylfaen" w:hAnsi="Sylfaen" w:cs="Arial"/>
          <w:shd w:val="clear" w:color="auto" w:fill="FFFFFF"/>
        </w:rPr>
      </w:r>
      <w:r w:rsidRPr="00B15D6A">
        <w:rPr>
          <w:rFonts w:ascii="Sylfaen" w:hAnsi="Sylfaen" w:cs="Arial"/>
          <w:shd w:val="clear" w:color="auto" w:fill="FFFFFF"/>
        </w:rPr>
        <w:fldChar w:fldCharType="separate"/>
      </w:r>
      <w:r w:rsidR="00D035DC" w:rsidRPr="00B15D6A">
        <w:rPr>
          <w:rStyle w:val="Hyperlink"/>
          <w:rFonts w:ascii="Sylfaen" w:hAnsi="Sylfaen" w:cs="Arial"/>
          <w:color w:val="auto"/>
          <w:shd w:val="clear" w:color="auto" w:fill="FFFFFF"/>
        </w:rPr>
        <w:t>Accreditation Standards for Higher Education Programmes</w:t>
      </w:r>
    </w:p>
    <w:p w14:paraId="76A390EF" w14:textId="34EA4EA8" w:rsidR="00863168" w:rsidRPr="00B15D6A" w:rsidRDefault="006B4B92" w:rsidP="0010050B">
      <w:pPr>
        <w:spacing w:after="0" w:line="276" w:lineRule="auto"/>
        <w:rPr>
          <w:rStyle w:val="Hyperlink"/>
          <w:rFonts w:ascii="Sylfaen" w:hAnsi="Sylfaen" w:cs="Arial"/>
          <w:color w:val="auto"/>
          <w:shd w:val="clear" w:color="auto" w:fill="FFFFFF"/>
        </w:rPr>
      </w:pPr>
      <w:r w:rsidRPr="00B15D6A">
        <w:rPr>
          <w:rFonts w:ascii="Sylfaen" w:hAnsi="Sylfaen" w:cs="Arial"/>
          <w:shd w:val="clear" w:color="auto" w:fill="FFFFFF"/>
        </w:rPr>
        <w:fldChar w:fldCharType="end"/>
      </w:r>
      <w:r w:rsidRPr="00B15D6A">
        <w:rPr>
          <w:rFonts w:ascii="Sylfaen" w:hAnsi="Sylfaen" w:cs="Arial"/>
          <w:shd w:val="clear" w:color="auto" w:fill="FFFFFF"/>
        </w:rPr>
        <w:fldChar w:fldCharType="begin"/>
      </w:r>
      <w:r w:rsidRPr="00B15D6A">
        <w:rPr>
          <w:rFonts w:ascii="Sylfaen" w:hAnsi="Sylfaen" w:cs="Arial"/>
          <w:shd w:val="clear" w:color="auto" w:fill="FFFFFF"/>
        </w:rPr>
        <w:instrText xml:space="preserve"> HYPERLINK "https://www.eqe.ge/res/NewFolder%209/NewFolder/NewFolder/NewFolder/Accreditation_Standards_guidelaine%20-%20%20ENG.pdf" </w:instrText>
      </w:r>
      <w:r w:rsidRPr="00B15D6A">
        <w:rPr>
          <w:rFonts w:ascii="Sylfaen" w:hAnsi="Sylfaen" w:cs="Arial"/>
          <w:shd w:val="clear" w:color="auto" w:fill="FFFFFF"/>
        </w:rPr>
      </w:r>
      <w:r w:rsidRPr="00B15D6A">
        <w:rPr>
          <w:rFonts w:ascii="Sylfaen" w:hAnsi="Sylfaen" w:cs="Arial"/>
          <w:shd w:val="clear" w:color="auto" w:fill="FFFFFF"/>
        </w:rPr>
        <w:fldChar w:fldCharType="separate"/>
      </w:r>
      <w:r w:rsidR="00863168" w:rsidRPr="00B15D6A">
        <w:rPr>
          <w:rStyle w:val="Hyperlink"/>
          <w:rFonts w:ascii="Sylfaen" w:hAnsi="Sylfaen" w:cs="Arial"/>
          <w:color w:val="auto"/>
          <w:shd w:val="clear" w:color="auto" w:fill="FFFFFF"/>
        </w:rPr>
        <w:t>Guideline for Assessment of Accreditation Standards of Higher Education Programmes</w:t>
      </w:r>
    </w:p>
    <w:p w14:paraId="0702DAEB" w14:textId="127C210A" w:rsidR="0027101A" w:rsidRPr="00B15D6A" w:rsidRDefault="006B4B92" w:rsidP="0010050B">
      <w:pPr>
        <w:spacing w:after="0" w:line="276" w:lineRule="auto"/>
        <w:jc w:val="both"/>
        <w:rPr>
          <w:rFonts w:ascii="Sylfaen" w:hAnsi="Sylfaen" w:cs="Arial"/>
          <w:shd w:val="clear" w:color="auto" w:fill="FFFFFF"/>
        </w:rPr>
      </w:pPr>
      <w:r w:rsidRPr="00B15D6A">
        <w:rPr>
          <w:rFonts w:ascii="Sylfaen" w:hAnsi="Sylfaen" w:cs="Arial"/>
          <w:shd w:val="clear" w:color="auto" w:fill="FFFFFF"/>
        </w:rPr>
        <w:fldChar w:fldCharType="end"/>
      </w:r>
      <w:bookmarkEnd w:id="10"/>
      <w:r w:rsidR="0027101A" w:rsidRPr="00B15D6A">
        <w:rPr>
          <w:rFonts w:ascii="Sylfaen" w:hAnsi="Sylfaen"/>
        </w:rPr>
        <w:t xml:space="preserve"> </w:t>
      </w:r>
      <w:hyperlink r:id="rId13" w:history="1">
        <w:r w:rsidR="0027101A" w:rsidRPr="00B15D6A">
          <w:rPr>
            <w:rStyle w:val="Hyperlink"/>
            <w:rFonts w:ascii="Sylfaen" w:hAnsi="Sylfaen" w:cs="Arial"/>
            <w:color w:val="auto"/>
            <w:shd w:val="clear" w:color="auto" w:fill="FFFFFF"/>
          </w:rPr>
          <w:t>Suggestions on the evaluation of the methodology for determining the threshold number of student quotas on a higher education institution educational programme of a certified medical doctor</w:t>
        </w:r>
      </w:hyperlink>
    </w:p>
    <w:p w14:paraId="29C28E91" w14:textId="673CD6B8" w:rsidR="006B4B92" w:rsidRPr="00B15D6A" w:rsidRDefault="006B4B92" w:rsidP="0010050B">
      <w:pPr>
        <w:spacing w:after="0" w:line="276" w:lineRule="auto"/>
        <w:rPr>
          <w:rStyle w:val="Hyperlink"/>
          <w:rFonts w:ascii="Sylfaen" w:hAnsi="Sylfaen" w:cstheme="minorHAnsi"/>
          <w:bCs/>
          <w:color w:val="auto"/>
        </w:rPr>
      </w:pPr>
      <w:r w:rsidRPr="00B15D6A">
        <w:rPr>
          <w:rFonts w:ascii="Sylfaen" w:hAnsi="Sylfaen" w:cstheme="minorHAnsi"/>
          <w:bCs/>
        </w:rPr>
        <w:fldChar w:fldCharType="begin"/>
      </w:r>
      <w:r w:rsidRPr="00B15D6A">
        <w:rPr>
          <w:rFonts w:ascii="Sylfaen" w:hAnsi="Sylfaen" w:cstheme="minorHAnsi"/>
          <w:bCs/>
        </w:rPr>
        <w:instrText xml:space="preserve"> HYPERLINK "https://www.eqe.ge/res/images/4_level_evalution_scale.pdf" </w:instrText>
      </w:r>
      <w:r w:rsidRPr="00B15D6A">
        <w:rPr>
          <w:rFonts w:ascii="Sylfaen" w:hAnsi="Sylfaen" w:cstheme="minorHAnsi"/>
          <w:bCs/>
        </w:rPr>
      </w:r>
      <w:r w:rsidRPr="00B15D6A">
        <w:rPr>
          <w:rFonts w:ascii="Sylfaen" w:hAnsi="Sylfaen" w:cstheme="minorHAnsi"/>
          <w:bCs/>
        </w:rPr>
        <w:fldChar w:fldCharType="separate"/>
      </w:r>
      <w:r w:rsidRPr="00B15D6A">
        <w:rPr>
          <w:rStyle w:val="Hyperlink"/>
          <w:rFonts w:ascii="Sylfaen" w:hAnsi="Sylfaen" w:cstheme="minorHAnsi"/>
          <w:bCs/>
          <w:color w:val="auto"/>
        </w:rPr>
        <w:t>Assessment criteria</w:t>
      </w:r>
    </w:p>
    <w:p w14:paraId="27E429D8" w14:textId="4F104B17" w:rsidR="006B4B92" w:rsidRPr="00B15D6A" w:rsidRDefault="006B4B92" w:rsidP="0010050B">
      <w:pPr>
        <w:spacing w:after="0" w:line="276" w:lineRule="auto"/>
        <w:rPr>
          <w:rFonts w:ascii="Sylfaen" w:hAnsi="Sylfaen" w:cstheme="minorHAnsi"/>
          <w:bCs/>
        </w:rPr>
      </w:pPr>
      <w:r w:rsidRPr="00B15D6A">
        <w:rPr>
          <w:rFonts w:ascii="Sylfaen" w:hAnsi="Sylfaen" w:cstheme="minorHAnsi"/>
          <w:bCs/>
        </w:rPr>
        <w:fldChar w:fldCharType="end"/>
      </w:r>
    </w:p>
    <w:p w14:paraId="7725FCC9" w14:textId="77777777" w:rsidR="006B4B92" w:rsidRPr="00B15D6A" w:rsidRDefault="006B4B92" w:rsidP="0010050B">
      <w:pPr>
        <w:spacing w:after="0" w:line="276" w:lineRule="auto"/>
        <w:rPr>
          <w:rFonts w:ascii="Sylfaen" w:hAnsi="Sylfaen" w:cstheme="minorHAnsi"/>
          <w:b/>
          <w:bCs/>
          <w:lang w:val="ka-GE"/>
        </w:rPr>
      </w:pPr>
      <w:r w:rsidRPr="00B15D6A">
        <w:rPr>
          <w:rFonts w:ascii="Sylfaen" w:hAnsi="Sylfaen" w:cstheme="minorHAnsi"/>
          <w:b/>
          <w:bCs/>
          <w:lang w:val="ka-GE"/>
        </w:rPr>
        <w:t>Definitions:</w:t>
      </w:r>
    </w:p>
    <w:p w14:paraId="075FA981" w14:textId="77777777" w:rsidR="006B4B92" w:rsidRPr="00B15D6A" w:rsidRDefault="006B4B92" w:rsidP="0010050B">
      <w:pPr>
        <w:spacing w:after="0" w:line="276" w:lineRule="auto"/>
        <w:jc w:val="both"/>
        <w:textAlignment w:val="baseline"/>
        <w:rPr>
          <w:rFonts w:ascii="Sylfaen" w:hAnsi="Sylfaen" w:cstheme="minorHAnsi"/>
          <w:b/>
          <w:noProof/>
        </w:rPr>
      </w:pPr>
      <w:r w:rsidRPr="00B15D6A">
        <w:rPr>
          <w:rFonts w:ascii="Sylfaen" w:hAnsi="Sylfaen" w:cstheme="minorHAnsi"/>
          <w:b/>
        </w:rPr>
        <w:t>Recommendations</w:t>
      </w:r>
      <w:r w:rsidRPr="00B15D6A">
        <w:rPr>
          <w:rFonts w:ascii="Sylfaen" w:hAnsi="Sylfaen" w:cstheme="minorHAnsi"/>
        </w:rPr>
        <w:t xml:space="preserve"> - should be considered by the HEI in order to comply the programme with the requirements of the standard</w:t>
      </w:r>
    </w:p>
    <w:p w14:paraId="7BF65E5A" w14:textId="2543F018" w:rsidR="006B4B92" w:rsidRPr="00B15D6A" w:rsidRDefault="006B4B92" w:rsidP="0010050B">
      <w:pPr>
        <w:spacing w:after="0" w:line="276" w:lineRule="auto"/>
        <w:jc w:val="both"/>
        <w:textAlignment w:val="baseline"/>
        <w:rPr>
          <w:rFonts w:ascii="Sylfaen" w:hAnsi="Sylfaen" w:cstheme="minorHAnsi"/>
          <w:b/>
          <w:noProof/>
        </w:rPr>
      </w:pPr>
      <w:r w:rsidRPr="00B15D6A">
        <w:rPr>
          <w:rFonts w:ascii="Sylfaen" w:hAnsi="Sylfaen" w:cstheme="minorHAnsi"/>
          <w:b/>
        </w:rPr>
        <w:t>Suggestions</w:t>
      </w:r>
      <w:r w:rsidRPr="00B15D6A">
        <w:rPr>
          <w:rFonts w:ascii="Sylfaen" w:hAnsi="Sylfaen" w:cstheme="minorHAnsi"/>
        </w:rPr>
        <w:t xml:space="preserve"> - non-binding </w:t>
      </w:r>
      <w:r w:rsidR="0016433B" w:rsidRPr="00B15D6A">
        <w:rPr>
          <w:rFonts w:ascii="Sylfaen" w:hAnsi="Sylfaen" w:cstheme="minorHAnsi"/>
        </w:rPr>
        <w:t xml:space="preserve">suggestions </w:t>
      </w:r>
      <w:r w:rsidRPr="00B15D6A">
        <w:rPr>
          <w:rFonts w:ascii="Sylfaen" w:hAnsi="Sylfaen" w:cstheme="minorHAnsi"/>
        </w:rPr>
        <w:t>for the programme development</w:t>
      </w:r>
      <w:r w:rsidRPr="00B15D6A">
        <w:rPr>
          <w:rFonts w:ascii="Sylfaen" w:hAnsi="Sylfaen" w:cstheme="minorHAnsi"/>
          <w:b/>
        </w:rPr>
        <w:t xml:space="preserve"> </w:t>
      </w:r>
    </w:p>
    <w:p w14:paraId="3D343B63" w14:textId="77777777" w:rsidR="00863168" w:rsidRPr="00B15D6A" w:rsidRDefault="00863168" w:rsidP="0010050B">
      <w:pPr>
        <w:spacing w:after="0" w:line="276" w:lineRule="auto"/>
        <w:rPr>
          <w:rFonts w:ascii="Sylfaen" w:eastAsia="MS Gothic" w:hAnsi="Sylfaen"/>
        </w:rPr>
      </w:pPr>
      <w:r w:rsidRPr="00B15D6A">
        <w:rPr>
          <w:rFonts w:ascii="Sylfaen" w:hAnsi="Sylfaen"/>
        </w:rPr>
        <w:br w:type="page"/>
      </w:r>
    </w:p>
    <w:p w14:paraId="34846E59" w14:textId="791CDE3E" w:rsidR="003A56B1" w:rsidRPr="00B15D6A" w:rsidRDefault="003E619A" w:rsidP="0010050B">
      <w:pPr>
        <w:pStyle w:val="Heading1"/>
        <w:spacing w:before="0" w:line="276" w:lineRule="auto"/>
        <w:rPr>
          <w:rFonts w:ascii="Sylfaen" w:eastAsia="Times New Roman" w:hAnsi="Sylfaen" w:cs="Segoe UI"/>
          <w:bCs/>
          <w:color w:val="auto"/>
          <w:sz w:val="22"/>
          <w:szCs w:val="22"/>
        </w:rPr>
      </w:pPr>
      <w:bookmarkStart w:id="11" w:name="_Toc206584964"/>
      <w:r w:rsidRPr="00B15D6A">
        <w:rPr>
          <w:rFonts w:ascii="Sylfaen" w:hAnsi="Sylfaen"/>
          <w:b/>
          <w:color w:val="auto"/>
          <w:sz w:val="22"/>
          <w:szCs w:val="22"/>
        </w:rPr>
        <w:lastRenderedPageBreak/>
        <w:t>IV</w:t>
      </w:r>
      <w:r w:rsidR="003A56B1" w:rsidRPr="00B15D6A">
        <w:rPr>
          <w:rFonts w:ascii="Sylfaen" w:hAnsi="Sylfaen"/>
          <w:b/>
          <w:color w:val="auto"/>
          <w:sz w:val="22"/>
          <w:szCs w:val="22"/>
        </w:rPr>
        <w:t>. Compliance of the Programme with Accreditation Standards</w:t>
      </w:r>
      <w:bookmarkEnd w:id="11"/>
      <w:r w:rsidR="003A56B1" w:rsidRPr="00B15D6A">
        <w:rPr>
          <w:rFonts w:ascii="Sylfaen" w:hAnsi="Sylfaen"/>
          <w:b/>
          <w:color w:val="auto"/>
          <w:sz w:val="22"/>
          <w:szCs w:val="22"/>
        </w:rPr>
        <w:br/>
      </w:r>
    </w:p>
    <w:p w14:paraId="6621631C" w14:textId="54FFD6AE" w:rsidR="003A56B1" w:rsidRPr="00B15D6A" w:rsidRDefault="003A56B1" w:rsidP="0010050B">
      <w:pPr>
        <w:pStyle w:val="Heading3"/>
        <w:pBdr>
          <w:top w:val="single" w:sz="4" w:space="1" w:color="auto"/>
        </w:pBdr>
        <w:shd w:val="clear" w:color="auto" w:fill="DEEAF6"/>
        <w:spacing w:before="0" w:line="276" w:lineRule="auto"/>
        <w:rPr>
          <w:rFonts w:ascii="Sylfaen" w:hAnsi="Sylfaen"/>
          <w:b/>
          <w:color w:val="auto"/>
          <w:sz w:val="22"/>
          <w:szCs w:val="22"/>
        </w:rPr>
      </w:pPr>
      <w:bookmarkStart w:id="12" w:name="_Toc206584965"/>
      <w:r w:rsidRPr="00B15D6A">
        <w:rPr>
          <w:rFonts w:ascii="Sylfaen" w:hAnsi="Sylfaen"/>
          <w:b/>
          <w:color w:val="auto"/>
          <w:sz w:val="22"/>
          <w:szCs w:val="22"/>
        </w:rPr>
        <w:t xml:space="preserve">1. </w:t>
      </w:r>
      <w:r w:rsidR="00E455AC" w:rsidRPr="00B15D6A">
        <w:rPr>
          <w:rFonts w:ascii="Sylfaen" w:hAnsi="Sylfaen"/>
          <w:b/>
          <w:color w:val="auto"/>
          <w:sz w:val="22"/>
          <w:szCs w:val="22"/>
        </w:rPr>
        <w:t>Educational Programme Objectives, Learning Outcomes and their Compliance with the Programme</w:t>
      </w:r>
      <w:bookmarkEnd w:id="12"/>
    </w:p>
    <w:p w14:paraId="29E40629" w14:textId="77777777" w:rsidR="00E455AC" w:rsidRPr="00B15D6A" w:rsidRDefault="00E455AC" w:rsidP="0010050B">
      <w:pPr>
        <w:spacing w:after="0" w:line="276" w:lineRule="auto"/>
        <w:jc w:val="both"/>
        <w:rPr>
          <w:rFonts w:ascii="Sylfaen" w:hAnsi="Sylfaen"/>
        </w:rPr>
      </w:pPr>
      <w:r w:rsidRPr="00B15D6A">
        <w:rPr>
          <w:rFonts w:ascii="Sylfaen" w:hAnsi="Sylfaen"/>
        </w:rPr>
        <w:t>A programme has clearly established objectives and learning outcomes, which are logically connected to each other. Programme objectives are consistent with the mission, objectives and strategic plan of the HEI. Programme learning outcomes are assessed on a regular basis to improve the programme. The content and consistent structure of the programme ensure the achievement of the set goals and expected learning outcomes.</w:t>
      </w:r>
    </w:p>
    <w:p w14:paraId="2BCD1655" w14:textId="77777777" w:rsidR="003A56B1" w:rsidRPr="00B15D6A" w:rsidRDefault="003A56B1" w:rsidP="0010050B">
      <w:pPr>
        <w:shd w:val="clear" w:color="auto" w:fill="DEEAF6"/>
        <w:spacing w:after="0" w:line="276" w:lineRule="auto"/>
        <w:jc w:val="both"/>
        <w:rPr>
          <w:rFonts w:ascii="Sylfaen" w:eastAsia="Times New Roman" w:hAnsi="Sylfaen" w:cs="Segoe UI"/>
          <w:b/>
        </w:rPr>
      </w:pPr>
      <w:r w:rsidRPr="00B15D6A">
        <w:rPr>
          <w:rFonts w:ascii="Sylfaen" w:hAnsi="Sylfaen"/>
          <w:b/>
          <w:bCs/>
        </w:rPr>
        <w:t>1.1 Program</w:t>
      </w:r>
      <w:r w:rsidR="00D03A27" w:rsidRPr="00B15D6A">
        <w:rPr>
          <w:rFonts w:ascii="Sylfaen" w:hAnsi="Sylfaen"/>
          <w:b/>
          <w:bCs/>
        </w:rPr>
        <w:t>me</w:t>
      </w:r>
      <w:r w:rsidRPr="00B15D6A">
        <w:rPr>
          <w:rFonts w:ascii="Sylfaen" w:hAnsi="Sylfaen"/>
          <w:b/>
          <w:bCs/>
        </w:rPr>
        <w:t xml:space="preserve"> Objectives</w:t>
      </w:r>
    </w:p>
    <w:p w14:paraId="75DE80A2" w14:textId="77777777" w:rsidR="003A56B1" w:rsidRPr="00B15D6A" w:rsidRDefault="00EA5333" w:rsidP="0010050B">
      <w:pPr>
        <w:pBdr>
          <w:bottom w:val="single" w:sz="4" w:space="1" w:color="auto"/>
        </w:pBdr>
        <w:spacing w:after="0" w:line="276" w:lineRule="auto"/>
        <w:jc w:val="both"/>
        <w:rPr>
          <w:rFonts w:ascii="Sylfaen" w:hAnsi="Sylfaen"/>
        </w:rPr>
      </w:pPr>
      <w:r w:rsidRPr="00B15D6A">
        <w:rPr>
          <w:rFonts w:ascii="Sylfaen" w:hAnsi="Sylfaen"/>
        </w:rPr>
        <w:t>Programme objectives consider</w:t>
      </w:r>
      <w:r w:rsidR="004678D0" w:rsidRPr="00B15D6A">
        <w:rPr>
          <w:rFonts w:ascii="Sylfaen" w:hAnsi="Sylfaen"/>
        </w:rPr>
        <w:t xml:space="preserve"> the </w:t>
      </w:r>
      <w:r w:rsidRPr="00B15D6A">
        <w:rPr>
          <w:rFonts w:ascii="Sylfaen" w:hAnsi="Sylfaen"/>
        </w:rPr>
        <w:t xml:space="preserve">specificity </w:t>
      </w:r>
      <w:r w:rsidR="004678D0" w:rsidRPr="00B15D6A">
        <w:rPr>
          <w:rFonts w:ascii="Sylfaen" w:hAnsi="Sylfaen"/>
        </w:rPr>
        <w:t xml:space="preserve">of the field of study, </w:t>
      </w:r>
      <w:r w:rsidRPr="00B15D6A">
        <w:rPr>
          <w:rFonts w:ascii="Sylfaen" w:hAnsi="Sylfaen"/>
        </w:rPr>
        <w:t xml:space="preserve">level </w:t>
      </w:r>
      <w:r w:rsidR="004678D0" w:rsidRPr="00B15D6A">
        <w:rPr>
          <w:rFonts w:ascii="Sylfaen" w:hAnsi="Sylfaen"/>
        </w:rPr>
        <w:t xml:space="preserve">and educational programme, </w:t>
      </w:r>
      <w:r w:rsidRPr="00B15D6A">
        <w:rPr>
          <w:rFonts w:ascii="Sylfaen" w:hAnsi="Sylfaen"/>
        </w:rPr>
        <w:t>and define the set of knowledge, skills and competences a programme aims to develop in graduate students. They also illustrate the contribution of the programme to the development of the field and society.</w:t>
      </w:r>
      <w:r w:rsidR="004678D0" w:rsidRPr="00B15D6A">
        <w:rPr>
          <w:rFonts w:ascii="Sylfaen" w:hAnsi="Sylfaen" w:cs="Calibri"/>
        </w:rPr>
        <w:t xml:space="preserve"> </w:t>
      </w:r>
      <w:r w:rsidR="004678D0" w:rsidRPr="00B15D6A">
        <w:rPr>
          <w:rFonts w:ascii="Sylfaen" w:hAnsi="Sylfaen"/>
        </w:rPr>
        <w:t xml:space="preserve"> </w:t>
      </w:r>
    </w:p>
    <w:p w14:paraId="73F9CB2C" w14:textId="77777777" w:rsidR="001D0A1C" w:rsidRPr="00B15D6A" w:rsidRDefault="001D0A1C" w:rsidP="0010050B">
      <w:pPr>
        <w:spacing w:after="0" w:line="276" w:lineRule="auto"/>
        <w:jc w:val="both"/>
        <w:rPr>
          <w:rFonts w:ascii="Sylfaen" w:hAnsi="Sylfaen"/>
          <w:b/>
          <w:bCs/>
        </w:rPr>
      </w:pPr>
      <w:bookmarkStart w:id="13" w:name="_Hlk109151173"/>
    </w:p>
    <w:p w14:paraId="50F44ECB" w14:textId="77777777" w:rsidR="003A56B1" w:rsidRPr="00B15D6A" w:rsidRDefault="003A56B1" w:rsidP="0010050B">
      <w:pPr>
        <w:spacing w:after="0" w:line="276" w:lineRule="auto"/>
        <w:jc w:val="both"/>
        <w:rPr>
          <w:rFonts w:ascii="Sylfaen" w:hAnsi="Sylfaen"/>
          <w:b/>
          <w:bCs/>
        </w:rPr>
      </w:pPr>
      <w:r w:rsidRPr="00B15D6A">
        <w:rPr>
          <w:rFonts w:ascii="Sylfaen" w:hAnsi="Sylfaen"/>
          <w:b/>
          <w:bCs/>
        </w:rPr>
        <w:t>Summary and Analysis of the Education Programme's Compliance with the Requirements of the Component of the Standard</w:t>
      </w:r>
    </w:p>
    <w:bookmarkEnd w:id="13"/>
    <w:p w14:paraId="029F2094" w14:textId="77777777" w:rsidR="00F60F80" w:rsidRPr="00B15D6A" w:rsidRDefault="00F60F80" w:rsidP="0010050B">
      <w:pPr>
        <w:pStyle w:val="Default"/>
        <w:spacing w:line="276" w:lineRule="auto"/>
        <w:ind w:left="-284"/>
        <w:jc w:val="both"/>
        <w:rPr>
          <w:rFonts w:ascii="Sylfaen" w:hAnsi="Sylfaen"/>
          <w:color w:val="auto"/>
          <w:sz w:val="22"/>
          <w:szCs w:val="22"/>
        </w:rPr>
      </w:pPr>
    </w:p>
    <w:p w14:paraId="413F4A4B" w14:textId="409B83F8" w:rsidR="00F60F80" w:rsidRPr="00B15D6A" w:rsidRDefault="00F60F80" w:rsidP="0010050B">
      <w:pPr>
        <w:pStyle w:val="Default"/>
        <w:spacing w:line="276" w:lineRule="auto"/>
        <w:ind w:left="-284"/>
        <w:jc w:val="both"/>
        <w:rPr>
          <w:rFonts w:ascii="Sylfaen" w:hAnsi="Sylfaen"/>
          <w:color w:val="auto"/>
          <w:sz w:val="22"/>
          <w:szCs w:val="22"/>
        </w:rPr>
      </w:pPr>
      <w:r w:rsidRPr="00B15D6A">
        <w:rPr>
          <w:rFonts w:ascii="Sylfaen" w:hAnsi="Sylfaen"/>
          <w:color w:val="auto"/>
          <w:sz w:val="22"/>
          <w:szCs w:val="22"/>
        </w:rPr>
        <w:t>The newly introduced Master’s Programme in Forestry at the Saint Tbel Abuserisdze Teaching University of the Georgian Patriarchate presents a coherent conceptual framework and demonstrates potential to contribute to the development of the forestry sector in the Adjara region and in Georgia more broadly. The programme objectives are clearly formulated and reflect the specificity of the forestry field, the second-cycle level of education, and the competencies expected from graduates. They describe the knowledge, skills and competences that students are expected to acquire and are aligned with the mission, strategic priorities and development goals of the higher education institution and its relevant academic unit. The objectives are realistic and achievable within the structure of the programme and provide an appropriate basis for the design of programme learning outcomes and curriculum organisation.</w:t>
      </w:r>
    </w:p>
    <w:p w14:paraId="341200BB" w14:textId="7B6FE569" w:rsidR="00F60F80" w:rsidRPr="00B15D6A" w:rsidRDefault="00F60F80" w:rsidP="0010050B">
      <w:pPr>
        <w:pStyle w:val="Default"/>
        <w:spacing w:line="276" w:lineRule="auto"/>
        <w:ind w:left="-284"/>
        <w:jc w:val="both"/>
        <w:rPr>
          <w:rFonts w:ascii="Sylfaen" w:hAnsi="Sylfaen"/>
          <w:b/>
          <w:bCs/>
          <w:color w:val="auto"/>
          <w:sz w:val="22"/>
          <w:szCs w:val="22"/>
        </w:rPr>
      </w:pPr>
      <w:r w:rsidRPr="00B15D6A">
        <w:rPr>
          <w:rFonts w:ascii="Sylfaen" w:hAnsi="Sylfaen"/>
          <w:color w:val="auto"/>
          <w:sz w:val="22"/>
          <w:szCs w:val="22"/>
        </w:rPr>
        <w:t>The programme objectives emphasise the preparation of specialists capable of addressing contemporary challenges related to sustainable forest management and the responsible use of natural resources. In this regard, the objectives illustrate the contribution of the programme to the development of the forestry sector and to society more broadly. They also take into account labour-market needs, particularly the demand for qualified forestry professionals in the Adjara region and southwestern Georgia.</w:t>
      </w:r>
      <w:r w:rsidR="0055203D" w:rsidRPr="00B15D6A">
        <w:rPr>
          <w:rFonts w:ascii="Sylfaen" w:hAnsi="Sylfaen"/>
          <w:color w:val="auto"/>
          <w:sz w:val="22"/>
          <w:szCs w:val="22"/>
        </w:rPr>
        <w:t xml:space="preserve"> It integrates certain elements of international academic perspectives and reflects broader professional trends and competency requirements relevant to the international forestry sector; however, these aspects are presented in the programme documentation in a rather limited and insufficiently developed manner.</w:t>
      </w:r>
    </w:p>
    <w:p w14:paraId="3021D2F8" w14:textId="77777777" w:rsidR="008D5879" w:rsidRPr="00B15D6A" w:rsidRDefault="008D5879" w:rsidP="0010050B">
      <w:pPr>
        <w:pStyle w:val="Default"/>
        <w:spacing w:line="276" w:lineRule="auto"/>
        <w:ind w:left="-284"/>
        <w:jc w:val="both"/>
        <w:rPr>
          <w:rFonts w:ascii="Sylfaen" w:hAnsi="Sylfaen"/>
          <w:color w:val="auto"/>
          <w:sz w:val="22"/>
          <w:szCs w:val="22"/>
        </w:rPr>
      </w:pPr>
      <w:r w:rsidRPr="00B15D6A">
        <w:rPr>
          <w:rFonts w:ascii="Sylfaen" w:hAnsi="Sylfaen"/>
          <w:color w:val="auto"/>
          <w:sz w:val="22"/>
          <w:szCs w:val="22"/>
        </w:rPr>
        <w:t>The development and periodic revision of programme objectives are informed by consultations with relevant stakeholders, including academic staff, students, graduates and representatives of the forestry sector. This consultation process contributes to ensuring that the objectives remain relevant and are shared among the persons involved in the programme. The programme objectives are publicly available through official programme documentation and institutional information channels, allowing prospective students and external stakeholders to access clear information about the aims and expected outcomes of the programme.</w:t>
      </w:r>
    </w:p>
    <w:p w14:paraId="1CA73A27" w14:textId="77777777" w:rsidR="008D5879" w:rsidRPr="00B15D6A" w:rsidRDefault="008D5879" w:rsidP="0010050B">
      <w:pPr>
        <w:pStyle w:val="Default"/>
        <w:spacing w:line="276" w:lineRule="auto"/>
        <w:ind w:left="-284"/>
        <w:jc w:val="both"/>
        <w:rPr>
          <w:rFonts w:ascii="Sylfaen" w:hAnsi="Sylfaen"/>
          <w:color w:val="auto"/>
          <w:sz w:val="22"/>
          <w:szCs w:val="22"/>
        </w:rPr>
      </w:pPr>
      <w:r w:rsidRPr="00B15D6A">
        <w:rPr>
          <w:rFonts w:ascii="Sylfaen" w:hAnsi="Sylfaen"/>
          <w:color w:val="auto"/>
          <w:sz w:val="22"/>
          <w:szCs w:val="22"/>
        </w:rPr>
        <w:lastRenderedPageBreak/>
        <w:t>The programme objectives are operationalised through clearly defined programme learning outcomes and implemented within a 120-ECTS curriculum structure that combines core courses, elective modules, practical training and a research thesis component. This structure supports the progressive development of students’ competencies and facilitates the achievement of the intended learning outcomes. The curriculum also integrates elements of international academic perspectives in forestry and environmental management, which contributes to the programme’s international relevance.</w:t>
      </w:r>
    </w:p>
    <w:p w14:paraId="566EBDA3" w14:textId="77777777" w:rsidR="008D5879" w:rsidRPr="00B15D6A" w:rsidRDefault="008D5879" w:rsidP="0010050B">
      <w:pPr>
        <w:pStyle w:val="Default"/>
        <w:spacing w:line="276" w:lineRule="auto"/>
        <w:ind w:left="-284"/>
        <w:jc w:val="both"/>
        <w:rPr>
          <w:rFonts w:ascii="Sylfaen" w:hAnsi="Sylfaen"/>
          <w:color w:val="auto"/>
          <w:sz w:val="22"/>
          <w:szCs w:val="22"/>
        </w:rPr>
      </w:pPr>
      <w:r w:rsidRPr="00B15D6A">
        <w:rPr>
          <w:rFonts w:ascii="Sylfaen" w:hAnsi="Sylfaen"/>
          <w:color w:val="auto"/>
          <w:sz w:val="22"/>
          <w:szCs w:val="22"/>
        </w:rPr>
        <w:t>At the same time, the analysis of the Self-Evaluation Report and consultations conducted during the evaluation indicate several areas where further development would strengthen the programme. In particular, internationalisation remains limited in practice, and systematic mechanisms for external evaluation and international academic cooperation are not yet fully established. Furthermore, benchmarking practices require further development, as the programme currently lacks a comprehensive comparison both with similar programmes offered by Georgian higher education institutions and with relevant international academic standards. Strengthening these aspects would enhance the programme’s alignment with international best practices in forestry education and contribute to improving its academic quality, visibility and competitiveness.</w:t>
      </w:r>
    </w:p>
    <w:p w14:paraId="0AB5BBCF" w14:textId="77777777" w:rsidR="008D5879" w:rsidRPr="00B15D6A" w:rsidRDefault="008D5879" w:rsidP="0010050B">
      <w:pPr>
        <w:pStyle w:val="Default"/>
        <w:spacing w:line="276" w:lineRule="auto"/>
        <w:ind w:left="-284"/>
        <w:jc w:val="both"/>
        <w:rPr>
          <w:rFonts w:ascii="Sylfaen" w:hAnsi="Sylfaen"/>
          <w:color w:val="auto"/>
          <w:sz w:val="22"/>
          <w:szCs w:val="22"/>
        </w:rPr>
      </w:pPr>
    </w:p>
    <w:p w14:paraId="6883C2B7" w14:textId="77777777" w:rsidR="003A56B1" w:rsidRPr="00B15D6A" w:rsidRDefault="003A56B1" w:rsidP="0010050B">
      <w:pPr>
        <w:spacing w:after="0" w:line="276" w:lineRule="auto"/>
        <w:jc w:val="both"/>
        <w:textAlignment w:val="baseline"/>
        <w:rPr>
          <w:rFonts w:ascii="Sylfaen" w:eastAsia="Times New Roman" w:hAnsi="Sylfaen" w:cs="Segoe UI"/>
          <w:b/>
          <w:bCs/>
        </w:rPr>
      </w:pPr>
      <w:r w:rsidRPr="00B15D6A">
        <w:rPr>
          <w:rFonts w:ascii="Sylfaen" w:hAnsi="Sylfaen"/>
          <w:b/>
          <w:bCs/>
        </w:rPr>
        <w:t>Evidences/Indicators</w:t>
      </w:r>
    </w:p>
    <w:p w14:paraId="5C31C96A" w14:textId="142360E6" w:rsidR="00F77FBF" w:rsidRPr="00B15D6A" w:rsidRDefault="00F77FBF" w:rsidP="00DB4CDF">
      <w:pPr>
        <w:numPr>
          <w:ilvl w:val="0"/>
          <w:numId w:val="13"/>
        </w:numPr>
        <w:spacing w:after="0" w:line="276" w:lineRule="auto"/>
        <w:jc w:val="both"/>
        <w:rPr>
          <w:rFonts w:ascii="Sylfaen" w:hAnsi="Sylfaen"/>
        </w:rPr>
      </w:pPr>
      <w:r w:rsidRPr="00B15D6A">
        <w:rPr>
          <w:rFonts w:ascii="Sylfaen" w:hAnsi="Sylfaen"/>
        </w:rPr>
        <w:t>MA programme in Forestry</w:t>
      </w:r>
    </w:p>
    <w:p w14:paraId="7D08DC3E" w14:textId="77777777" w:rsidR="00F77FBF" w:rsidRPr="00B15D6A" w:rsidRDefault="00F77FBF" w:rsidP="00DB4CDF">
      <w:pPr>
        <w:numPr>
          <w:ilvl w:val="0"/>
          <w:numId w:val="13"/>
        </w:numPr>
        <w:spacing w:after="0" w:line="276" w:lineRule="auto"/>
        <w:jc w:val="both"/>
        <w:rPr>
          <w:rFonts w:ascii="Sylfaen" w:hAnsi="Sylfaen"/>
        </w:rPr>
      </w:pPr>
      <w:r w:rsidRPr="00B15D6A">
        <w:rPr>
          <w:rFonts w:ascii="Sylfaen" w:hAnsi="Sylfaen"/>
        </w:rPr>
        <w:t>Self-evaluation report</w:t>
      </w:r>
    </w:p>
    <w:p w14:paraId="57F63693" w14:textId="77777777" w:rsidR="00F77FBF" w:rsidRPr="00B15D6A" w:rsidRDefault="00F77FBF" w:rsidP="00DB4CDF">
      <w:pPr>
        <w:numPr>
          <w:ilvl w:val="0"/>
          <w:numId w:val="13"/>
        </w:numPr>
        <w:spacing w:after="0" w:line="276" w:lineRule="auto"/>
        <w:jc w:val="both"/>
        <w:rPr>
          <w:rFonts w:ascii="Sylfaen" w:hAnsi="Sylfaen"/>
        </w:rPr>
      </w:pPr>
      <w:r w:rsidRPr="00B15D6A">
        <w:rPr>
          <w:rFonts w:ascii="Sylfaen" w:hAnsi="Sylfaen"/>
        </w:rPr>
        <w:t>Sector Benchmarks of Higher Education</w:t>
      </w:r>
    </w:p>
    <w:p w14:paraId="1B988F94" w14:textId="77777777" w:rsidR="00F77FBF" w:rsidRPr="00B15D6A" w:rsidRDefault="00F77FBF" w:rsidP="00DB4CDF">
      <w:pPr>
        <w:numPr>
          <w:ilvl w:val="0"/>
          <w:numId w:val="13"/>
        </w:numPr>
        <w:spacing w:after="0" w:line="276" w:lineRule="auto"/>
        <w:jc w:val="both"/>
        <w:rPr>
          <w:rFonts w:ascii="Sylfaen" w:hAnsi="Sylfaen"/>
        </w:rPr>
      </w:pPr>
      <w:r w:rsidRPr="00B15D6A">
        <w:rPr>
          <w:rFonts w:ascii="Sylfaen" w:hAnsi="Sylfaen"/>
        </w:rPr>
        <w:t>Labor Market Survey</w:t>
      </w:r>
    </w:p>
    <w:p w14:paraId="46C8E301" w14:textId="77777777" w:rsidR="00F77FBF" w:rsidRPr="00B15D6A" w:rsidRDefault="00F77FBF" w:rsidP="00DB4CDF">
      <w:pPr>
        <w:numPr>
          <w:ilvl w:val="0"/>
          <w:numId w:val="13"/>
        </w:numPr>
        <w:spacing w:after="0" w:line="276" w:lineRule="auto"/>
        <w:jc w:val="both"/>
        <w:rPr>
          <w:rFonts w:ascii="Sylfaen" w:hAnsi="Sylfaen"/>
        </w:rPr>
      </w:pPr>
      <w:r w:rsidRPr="00B15D6A">
        <w:rPr>
          <w:rFonts w:ascii="Sylfaen" w:hAnsi="Sylfaen"/>
        </w:rPr>
        <w:t xml:space="preserve">Programme benchmarking documents </w:t>
      </w:r>
    </w:p>
    <w:p w14:paraId="23B966B8" w14:textId="77777777" w:rsidR="00F77FBF" w:rsidRPr="00B15D6A" w:rsidRDefault="00F77FBF" w:rsidP="00DB4CDF">
      <w:pPr>
        <w:numPr>
          <w:ilvl w:val="0"/>
          <w:numId w:val="13"/>
        </w:numPr>
        <w:spacing w:after="0" w:line="276" w:lineRule="auto"/>
        <w:jc w:val="both"/>
        <w:rPr>
          <w:rFonts w:ascii="Sylfaen" w:hAnsi="Sylfaen"/>
        </w:rPr>
      </w:pPr>
      <w:r w:rsidRPr="00B15D6A">
        <w:rPr>
          <w:rFonts w:ascii="Sylfaen" w:hAnsi="Sylfaen"/>
        </w:rPr>
        <w:t>Website</w:t>
      </w:r>
    </w:p>
    <w:p w14:paraId="1AA67404" w14:textId="77777777" w:rsidR="00F77FBF" w:rsidRPr="00B15D6A" w:rsidRDefault="00F77FBF" w:rsidP="00DB4CDF">
      <w:pPr>
        <w:numPr>
          <w:ilvl w:val="0"/>
          <w:numId w:val="13"/>
        </w:numPr>
        <w:spacing w:after="0" w:line="276" w:lineRule="auto"/>
        <w:jc w:val="both"/>
        <w:rPr>
          <w:rFonts w:ascii="Sylfaen" w:hAnsi="Sylfaen"/>
        </w:rPr>
      </w:pPr>
      <w:r w:rsidRPr="00B15D6A">
        <w:rPr>
          <w:rFonts w:ascii="Sylfaen" w:hAnsi="Sylfaen"/>
        </w:rPr>
        <w:t>Interview results</w:t>
      </w:r>
    </w:p>
    <w:p w14:paraId="5BED3007" w14:textId="77777777" w:rsidR="00206CE3" w:rsidRPr="00B15D6A" w:rsidRDefault="00206CE3" w:rsidP="0010050B">
      <w:pPr>
        <w:spacing w:after="0" w:line="276" w:lineRule="auto"/>
        <w:ind w:left="720"/>
        <w:jc w:val="both"/>
        <w:rPr>
          <w:rFonts w:ascii="Sylfaen" w:hAnsi="Sylfaen"/>
        </w:rPr>
      </w:pPr>
    </w:p>
    <w:p w14:paraId="0C1B7E4B" w14:textId="37A8C347" w:rsidR="003A56B1" w:rsidRPr="00B15D6A" w:rsidRDefault="003A56B1" w:rsidP="0010050B">
      <w:pPr>
        <w:spacing w:after="0" w:line="276" w:lineRule="auto"/>
        <w:jc w:val="both"/>
        <w:textAlignment w:val="baseline"/>
        <w:rPr>
          <w:rFonts w:ascii="Sylfaen" w:hAnsi="Sylfaen" w:cs="Sylfaen"/>
          <w:b/>
          <w:noProof/>
        </w:rPr>
      </w:pPr>
      <w:hyperlink w:anchor="Recommendations" w:history="1">
        <w:r w:rsidRPr="00B15D6A">
          <w:rPr>
            <w:rStyle w:val="Hyperlink"/>
            <w:rFonts w:ascii="Sylfaen" w:hAnsi="Sylfaen"/>
            <w:b/>
            <w:color w:val="auto"/>
          </w:rPr>
          <w:t>Recommendations</w:t>
        </w:r>
      </w:hyperlink>
      <w:r w:rsidRPr="00B15D6A">
        <w:rPr>
          <w:rFonts w:ascii="Sylfaen" w:hAnsi="Sylfaen"/>
          <w:b/>
        </w:rPr>
        <w:t>:</w:t>
      </w:r>
    </w:p>
    <w:p w14:paraId="1F1CF716" w14:textId="154FB5BD" w:rsidR="001E74D3" w:rsidRPr="00B15D6A" w:rsidRDefault="001E74D3" w:rsidP="00DB4CDF">
      <w:pPr>
        <w:pStyle w:val="ListParagraph"/>
        <w:numPr>
          <w:ilvl w:val="0"/>
          <w:numId w:val="14"/>
        </w:numPr>
        <w:spacing w:after="0" w:line="276" w:lineRule="auto"/>
        <w:jc w:val="both"/>
        <w:textAlignment w:val="baseline"/>
        <w:rPr>
          <w:rFonts w:ascii="Sylfaen" w:hAnsi="Sylfaen"/>
          <w:iCs/>
          <w:shd w:val="clear" w:color="auto" w:fill="FFFFFF"/>
        </w:rPr>
      </w:pPr>
      <w:r w:rsidRPr="00B15D6A">
        <w:rPr>
          <w:rFonts w:ascii="Sylfaen" w:hAnsi="Sylfaen"/>
          <w:iCs/>
          <w:shd w:val="clear" w:color="auto" w:fill="FFFFFF"/>
        </w:rPr>
        <w:t>The programme must conduct a comprehensive benchmarking exercise comparing the Master’s Programme in Forestry with relevant programmes offered by Georgian higher education institutions as well as with internationally recognised forestry programmes</w:t>
      </w:r>
      <w:r w:rsidR="00B600B8" w:rsidRPr="00B15D6A">
        <w:rPr>
          <w:rFonts w:ascii="Sylfaen" w:hAnsi="Sylfaen"/>
          <w:iCs/>
          <w:shd w:val="clear" w:color="auto" w:fill="FFFFFF"/>
        </w:rPr>
        <w:t xml:space="preserve">. </w:t>
      </w:r>
    </w:p>
    <w:p w14:paraId="3263553D" w14:textId="0AB801BE" w:rsidR="00B600B8" w:rsidRPr="00B15D6A" w:rsidRDefault="00B600B8" w:rsidP="00DB4CDF">
      <w:pPr>
        <w:pStyle w:val="ListParagraph"/>
        <w:numPr>
          <w:ilvl w:val="0"/>
          <w:numId w:val="14"/>
        </w:numPr>
        <w:spacing w:after="0" w:line="276" w:lineRule="auto"/>
        <w:jc w:val="both"/>
        <w:textAlignment w:val="baseline"/>
        <w:rPr>
          <w:rFonts w:ascii="Sylfaen" w:hAnsi="Sylfaen"/>
          <w:iCs/>
          <w:shd w:val="clear" w:color="auto" w:fill="FFFFFF"/>
        </w:rPr>
      </w:pPr>
      <w:r w:rsidRPr="00B15D6A">
        <w:rPr>
          <w:rFonts w:ascii="Sylfaen" w:hAnsi="Sylfaen"/>
          <w:iCs/>
          <w:shd w:val="clear" w:color="auto" w:fill="FFFFFF"/>
        </w:rPr>
        <w:t xml:space="preserve">The programme must substantially enhance its </w:t>
      </w:r>
      <w:r w:rsidR="00912487" w:rsidRPr="00B15D6A">
        <w:rPr>
          <w:rFonts w:ascii="Sylfaen" w:hAnsi="Sylfaen"/>
          <w:iCs/>
          <w:shd w:val="clear" w:color="auto" w:fill="FFFFFF"/>
        </w:rPr>
        <w:t>internationalization</w:t>
      </w:r>
      <w:r w:rsidRPr="00B15D6A">
        <w:rPr>
          <w:rFonts w:ascii="Sylfaen" w:hAnsi="Sylfaen"/>
          <w:iCs/>
          <w:shd w:val="clear" w:color="auto" w:fill="FFFFFF"/>
        </w:rPr>
        <w:t xml:space="preserve"> by integrating </w:t>
      </w:r>
      <w:r w:rsidR="004D2FF5" w:rsidRPr="00B15D6A">
        <w:rPr>
          <w:rFonts w:ascii="Sylfaen" w:hAnsi="Sylfaen"/>
          <w:iCs/>
          <w:shd w:val="clear" w:color="auto" w:fill="FFFFFF"/>
        </w:rPr>
        <w:t>recognized</w:t>
      </w:r>
      <w:r w:rsidRPr="00B15D6A">
        <w:rPr>
          <w:rFonts w:ascii="Sylfaen" w:hAnsi="Sylfaen"/>
          <w:iCs/>
          <w:shd w:val="clear" w:color="auto" w:fill="FFFFFF"/>
        </w:rPr>
        <w:t xml:space="preserve"> international forestry education standards, expanding cooperation with foreign academic institutions and experts, and creating concrete opportunities for international academic exchange and collaboration.</w:t>
      </w:r>
    </w:p>
    <w:p w14:paraId="1ABA0AF9" w14:textId="77777777" w:rsidR="00206CE3" w:rsidRPr="00B15D6A" w:rsidRDefault="00206CE3" w:rsidP="0010050B">
      <w:pPr>
        <w:pStyle w:val="ListParagraph"/>
        <w:spacing w:after="0" w:line="276" w:lineRule="auto"/>
        <w:jc w:val="both"/>
        <w:textAlignment w:val="baseline"/>
        <w:rPr>
          <w:rFonts w:ascii="Sylfaen" w:hAnsi="Sylfaen"/>
          <w:iCs/>
          <w:shd w:val="clear" w:color="auto" w:fill="FFFFFF"/>
        </w:rPr>
      </w:pPr>
    </w:p>
    <w:p w14:paraId="511C3D1C" w14:textId="4C6A2512" w:rsidR="003A56B1" w:rsidRPr="00B15D6A" w:rsidRDefault="003A56B1" w:rsidP="0010050B">
      <w:pPr>
        <w:spacing w:after="0" w:line="276" w:lineRule="auto"/>
        <w:jc w:val="both"/>
        <w:textAlignment w:val="baseline"/>
        <w:rPr>
          <w:rStyle w:val="spellingerror"/>
          <w:rFonts w:ascii="Sylfaen" w:hAnsi="Sylfaen" w:cs="Sylfaen"/>
          <w:b/>
        </w:rPr>
      </w:pPr>
      <w:hyperlink w:anchor="Suggestions" w:history="1">
        <w:r w:rsidRPr="00B15D6A">
          <w:rPr>
            <w:rStyle w:val="Hyperlink"/>
            <w:rFonts w:ascii="Sylfaen" w:hAnsi="Sylfaen"/>
            <w:b/>
            <w:color w:val="auto"/>
          </w:rPr>
          <w:t>Suggestions for the Programme Development</w:t>
        </w:r>
      </w:hyperlink>
      <w:r w:rsidRPr="00B15D6A">
        <w:rPr>
          <w:rStyle w:val="spellingerror"/>
          <w:rFonts w:ascii="Sylfaen" w:hAnsi="Sylfaen"/>
          <w:b/>
        </w:rPr>
        <w:t xml:space="preserve"> </w:t>
      </w:r>
    </w:p>
    <w:p w14:paraId="4E8E4F3E" w14:textId="37F14999" w:rsidR="00CC10E2" w:rsidRPr="00B15D6A" w:rsidRDefault="007C7860" w:rsidP="00DB4CDF">
      <w:pPr>
        <w:pStyle w:val="ListParagraph"/>
        <w:numPr>
          <w:ilvl w:val="0"/>
          <w:numId w:val="15"/>
        </w:numPr>
        <w:spacing w:after="0" w:line="276" w:lineRule="auto"/>
        <w:jc w:val="both"/>
        <w:textAlignment w:val="baseline"/>
        <w:rPr>
          <w:rFonts w:ascii="Sylfaen" w:hAnsi="Sylfaen" w:cs="Sylfaen"/>
          <w:b/>
        </w:rPr>
      </w:pPr>
      <w:r w:rsidRPr="00B15D6A">
        <w:rPr>
          <w:rFonts w:ascii="Sylfaen" w:hAnsi="Sylfaen"/>
        </w:rPr>
        <w:t>The programme m</w:t>
      </w:r>
      <w:r w:rsidR="00663054" w:rsidRPr="00B15D6A">
        <w:rPr>
          <w:rFonts w:ascii="Sylfaen" w:hAnsi="Sylfaen"/>
        </w:rPr>
        <w:t>ay</w:t>
      </w:r>
      <w:r w:rsidRPr="00B15D6A">
        <w:rPr>
          <w:rFonts w:ascii="Sylfaen" w:hAnsi="Sylfaen"/>
        </w:rPr>
        <w:t xml:space="preserve"> strengthen the evidence base for the formulation and revision of programme objectives by systematically incorporating labour-market analysis, developments in the forestry sector and international professional competency frameworks into programme documentation and review processes.</w:t>
      </w:r>
    </w:p>
    <w:p w14:paraId="51E68BA6" w14:textId="3CCC4D68" w:rsidR="005C35AE" w:rsidRPr="00B15D6A" w:rsidRDefault="005C35AE" w:rsidP="00DB4CDF">
      <w:pPr>
        <w:pStyle w:val="ListParagraph"/>
        <w:numPr>
          <w:ilvl w:val="0"/>
          <w:numId w:val="15"/>
        </w:numPr>
        <w:spacing w:after="0" w:line="276" w:lineRule="auto"/>
        <w:jc w:val="both"/>
        <w:textAlignment w:val="baseline"/>
        <w:rPr>
          <w:rFonts w:ascii="Sylfaen" w:hAnsi="Sylfaen"/>
          <w:iCs/>
          <w:shd w:val="clear" w:color="auto" w:fill="FFFFFF"/>
        </w:rPr>
      </w:pPr>
      <w:r w:rsidRPr="00B15D6A">
        <w:rPr>
          <w:rFonts w:ascii="Sylfaen" w:hAnsi="Sylfaen"/>
          <w:iCs/>
          <w:shd w:val="clear" w:color="auto" w:fill="FFFFFF"/>
        </w:rPr>
        <w:t>The institution can establish regular external review procedures involving independent academic experts and representatives of the forestry sector to periodically evaluate the relevance, quality and effectiveness of programme objectives, learning outcomes and curriculum implementation.</w:t>
      </w:r>
    </w:p>
    <w:p w14:paraId="32D25AD0" w14:textId="77777777" w:rsidR="00DB6E2B" w:rsidRPr="00B15D6A" w:rsidRDefault="00DB6E2B" w:rsidP="0010050B">
      <w:pPr>
        <w:pStyle w:val="ListParagraph"/>
        <w:spacing w:after="0" w:line="276" w:lineRule="auto"/>
        <w:jc w:val="both"/>
        <w:textAlignment w:val="baseline"/>
        <w:rPr>
          <w:rFonts w:ascii="Sylfaen" w:hAnsi="Sylfaen"/>
          <w:iCs/>
          <w:shd w:val="clear" w:color="auto" w:fill="FFFFFF"/>
        </w:rPr>
      </w:pPr>
    </w:p>
    <w:p w14:paraId="0474D7AB" w14:textId="4492CB4E" w:rsidR="003A56B1" w:rsidRPr="00B15D6A" w:rsidRDefault="003A56B1" w:rsidP="0010050B">
      <w:pPr>
        <w:spacing w:after="0" w:line="276" w:lineRule="auto"/>
        <w:jc w:val="both"/>
        <w:textAlignment w:val="baseline"/>
        <w:rPr>
          <w:rStyle w:val="spellingerror"/>
          <w:rFonts w:ascii="Sylfaen" w:hAnsi="Sylfaen" w:cs="Sylfaen"/>
          <w:b/>
        </w:rPr>
      </w:pPr>
      <w:r w:rsidRPr="00B15D6A">
        <w:rPr>
          <w:rStyle w:val="spellingerror"/>
          <w:rFonts w:ascii="Sylfaen" w:hAnsi="Sylfaen"/>
          <w:b/>
        </w:rPr>
        <w:t xml:space="preserve">Evaluation </w:t>
      </w:r>
    </w:p>
    <w:p w14:paraId="11827951" w14:textId="151E10DA" w:rsidR="003A56B1" w:rsidRPr="00B15D6A" w:rsidRDefault="003A56B1" w:rsidP="0010050B">
      <w:pPr>
        <w:pStyle w:val="NormalWeb"/>
        <w:spacing w:before="0" w:beforeAutospacing="0" w:after="0" w:afterAutospacing="0" w:line="276" w:lineRule="auto"/>
        <w:rPr>
          <w:rFonts w:ascii="Sylfaen" w:hAnsi="Sylfaen"/>
          <w:b/>
          <w:sz w:val="22"/>
          <w:szCs w:val="22"/>
        </w:rPr>
      </w:pPr>
      <w:r w:rsidRPr="00B15D6A">
        <w:rPr>
          <w:rFonts w:ascii="Sylfaen" w:hAnsi="Sylfaen"/>
          <w:sz w:val="22"/>
          <w:szCs w:val="22"/>
        </w:rPr>
        <w:t xml:space="preserve"> </w:t>
      </w:r>
      <w:r w:rsidRPr="00B15D6A">
        <w:rPr>
          <w:rFonts w:ascii="Sylfaen" w:hAnsi="Sylfaen"/>
          <w:b/>
          <w:sz w:val="22"/>
          <w:szCs w:val="22"/>
        </w:rPr>
        <w:t>Please, evaluate the compliance of the programme with the component</w:t>
      </w:r>
    </w:p>
    <w:tbl>
      <w:tblPr>
        <w:tblW w:w="6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661"/>
      </w:tblGrid>
      <w:tr w:rsidR="0023498E" w:rsidRPr="00B15D6A" w14:paraId="67D84D19" w14:textId="77777777" w:rsidTr="00E20B7B">
        <w:trPr>
          <w:trHeight w:val="526"/>
        </w:trPr>
        <w:tc>
          <w:tcPr>
            <w:tcW w:w="2547" w:type="dxa"/>
          </w:tcPr>
          <w:p w14:paraId="2BEE0B49" w14:textId="77777777" w:rsidR="0023498E" w:rsidRPr="00B15D6A" w:rsidRDefault="0023498E" w:rsidP="0010050B">
            <w:pPr>
              <w:pStyle w:val="NormalWeb"/>
              <w:spacing w:before="0" w:beforeAutospacing="0" w:after="0" w:afterAutospacing="0" w:line="276" w:lineRule="auto"/>
              <w:jc w:val="center"/>
              <w:rPr>
                <w:rFonts w:ascii="Sylfaen" w:hAnsi="Sylfaen"/>
                <w:b/>
                <w:bCs/>
                <w:sz w:val="22"/>
                <w:szCs w:val="22"/>
              </w:rPr>
            </w:pPr>
            <w:bookmarkStart w:id="14" w:name="_Hlk196881630"/>
            <w:r w:rsidRPr="00B15D6A">
              <w:rPr>
                <w:rFonts w:ascii="Sylfaen" w:hAnsi="Sylfaen"/>
                <w:b/>
                <w:bCs/>
                <w:sz w:val="22"/>
                <w:szCs w:val="22"/>
              </w:rPr>
              <w:t>Component</w:t>
            </w:r>
          </w:p>
        </w:tc>
        <w:tc>
          <w:tcPr>
            <w:tcW w:w="3661" w:type="dxa"/>
          </w:tcPr>
          <w:p w14:paraId="6633AF48" w14:textId="6DD2166F" w:rsidR="0023498E" w:rsidRPr="00B15D6A" w:rsidRDefault="0023498E" w:rsidP="0010050B">
            <w:pPr>
              <w:pStyle w:val="NormalWeb"/>
              <w:spacing w:before="0" w:beforeAutospacing="0" w:after="0" w:afterAutospacing="0" w:line="276" w:lineRule="auto"/>
              <w:jc w:val="center"/>
              <w:rPr>
                <w:rFonts w:ascii="Sylfaen" w:hAnsi="Sylfaen"/>
                <w:b/>
                <w:bCs/>
                <w:sz w:val="22"/>
                <w:szCs w:val="22"/>
              </w:rPr>
            </w:pPr>
            <w:r w:rsidRPr="00B15D6A">
              <w:rPr>
                <w:rFonts w:ascii="Sylfaen" w:hAnsi="Sylfaen"/>
                <w:b/>
                <w:bCs/>
                <w:sz w:val="22"/>
                <w:szCs w:val="22"/>
              </w:rPr>
              <w:t>Evaluation</w:t>
            </w:r>
          </w:p>
        </w:tc>
      </w:tr>
      <w:bookmarkStart w:id="15" w:name="programm11"/>
      <w:tr w:rsidR="0023498E" w:rsidRPr="00B15D6A" w14:paraId="5D7AF265" w14:textId="77777777" w:rsidTr="00E20B7B">
        <w:trPr>
          <w:trHeight w:val="356"/>
        </w:trPr>
        <w:tc>
          <w:tcPr>
            <w:tcW w:w="2547" w:type="dxa"/>
            <w:shd w:val="clear" w:color="auto" w:fill="EDEDED"/>
            <w:vAlign w:val="center"/>
          </w:tcPr>
          <w:p w14:paraId="7012A028" w14:textId="05C409D3" w:rsidR="0023498E" w:rsidRPr="00B15D6A" w:rsidRDefault="003B5806" w:rsidP="0010050B">
            <w:pPr>
              <w:pStyle w:val="NormalWeb"/>
              <w:spacing w:before="0" w:beforeAutospacing="0" w:after="0" w:afterAutospacing="0" w:line="276" w:lineRule="auto"/>
              <w:jc w:val="both"/>
              <w:rPr>
                <w:rFonts w:ascii="Sylfaen" w:hAnsi="Sylfaen"/>
                <w:b/>
                <w:bCs/>
                <w:i/>
                <w:sz w:val="22"/>
                <w:szCs w:val="22"/>
              </w:rPr>
            </w:pPr>
            <w:r w:rsidRPr="00B15D6A">
              <w:rPr>
                <w:rFonts w:ascii="Sylfaen" w:hAnsi="Sylfaen"/>
                <w:b/>
                <w:bCs/>
                <w:sz w:val="22"/>
                <w:szCs w:val="22"/>
              </w:rPr>
              <w:fldChar w:fldCharType="begin"/>
            </w:r>
            <w:r w:rsidR="00CD2556" w:rsidRPr="00B15D6A">
              <w:rPr>
                <w:rFonts w:ascii="Sylfaen" w:hAnsi="Sylfaen"/>
                <w:b/>
                <w:bCs/>
                <w:sz w:val="22"/>
                <w:szCs w:val="22"/>
              </w:rPr>
              <w:instrText>HYPERLINK  \l "Summary"</w:instrText>
            </w:r>
            <w:r w:rsidRPr="00B15D6A">
              <w:rPr>
                <w:rFonts w:ascii="Sylfaen" w:hAnsi="Sylfaen"/>
                <w:b/>
                <w:bCs/>
                <w:sz w:val="22"/>
                <w:szCs w:val="22"/>
              </w:rPr>
            </w:r>
            <w:r w:rsidRPr="00B15D6A">
              <w:rPr>
                <w:rFonts w:ascii="Sylfaen" w:hAnsi="Sylfaen"/>
                <w:b/>
                <w:bCs/>
                <w:sz w:val="22"/>
                <w:szCs w:val="22"/>
              </w:rPr>
              <w:fldChar w:fldCharType="separate"/>
            </w:r>
            <w:r w:rsidR="0023498E" w:rsidRPr="00B15D6A">
              <w:rPr>
                <w:rStyle w:val="Hyperlink"/>
                <w:rFonts w:ascii="Sylfaen" w:hAnsi="Sylfaen"/>
                <w:b/>
                <w:bCs/>
                <w:color w:val="auto"/>
                <w:sz w:val="22"/>
                <w:szCs w:val="22"/>
              </w:rPr>
              <w:t>1.1 Programme Objectives</w:t>
            </w:r>
            <w:r w:rsidRPr="00B15D6A">
              <w:rPr>
                <w:rFonts w:ascii="Sylfaen" w:hAnsi="Sylfaen"/>
                <w:b/>
                <w:bCs/>
                <w:sz w:val="22"/>
                <w:szCs w:val="22"/>
              </w:rPr>
              <w:fldChar w:fldCharType="end"/>
            </w:r>
            <w:bookmarkEnd w:id="15"/>
          </w:p>
        </w:tc>
        <w:sdt>
          <w:sdtPr>
            <w:rPr>
              <w:rFonts w:ascii="Sylfaen" w:hAnsi="Sylfaen"/>
              <w:sz w:val="22"/>
              <w:szCs w:val="22"/>
            </w:rPr>
            <w:alias w:val="Evaluation"/>
            <w:tag w:val="Evaluation"/>
            <w:id w:val="1517658351"/>
            <w:placeholder>
              <w:docPart w:val="DefaultPlaceholder_-1854013438"/>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tc>
              <w:tcPr>
                <w:tcW w:w="3661" w:type="dxa"/>
                <w:shd w:val="clear" w:color="auto" w:fill="EDEDED"/>
              </w:tcPr>
              <w:p w14:paraId="159703D6" w14:textId="3C19499D" w:rsidR="0023498E" w:rsidRPr="00B15D6A" w:rsidRDefault="00CC10E2" w:rsidP="0010050B">
                <w:pPr>
                  <w:pStyle w:val="NormalWeb"/>
                  <w:spacing w:before="0" w:beforeAutospacing="0" w:after="0" w:afterAutospacing="0" w:line="276" w:lineRule="auto"/>
                  <w:jc w:val="center"/>
                  <w:rPr>
                    <w:rFonts w:ascii="Sylfaen" w:hAnsi="Sylfaen"/>
                    <w:sz w:val="22"/>
                    <w:szCs w:val="22"/>
                  </w:rPr>
                </w:pPr>
                <w:r w:rsidRPr="00B15D6A">
                  <w:rPr>
                    <w:rFonts w:ascii="Sylfaen" w:hAnsi="Sylfaen"/>
                    <w:sz w:val="22"/>
                    <w:szCs w:val="22"/>
                  </w:rPr>
                  <w:t>Substantially</w:t>
                </w:r>
              </w:p>
            </w:tc>
          </w:sdtContent>
        </w:sdt>
      </w:tr>
      <w:bookmarkEnd w:id="14"/>
    </w:tbl>
    <w:p w14:paraId="759D9360" w14:textId="77777777" w:rsidR="003A56B1" w:rsidRPr="00B15D6A" w:rsidRDefault="003A56B1" w:rsidP="0010050B">
      <w:pPr>
        <w:pStyle w:val="NormalWeb"/>
        <w:spacing w:before="0" w:beforeAutospacing="0" w:after="0" w:afterAutospacing="0" w:line="276" w:lineRule="auto"/>
        <w:rPr>
          <w:rFonts w:ascii="Sylfaen" w:hAnsi="Sylfaen" w:cs="Segoe UI Symbol"/>
          <w:sz w:val="22"/>
          <w:szCs w:val="22"/>
        </w:rPr>
      </w:pPr>
    </w:p>
    <w:p w14:paraId="392BB027" w14:textId="77777777" w:rsidR="003A56B1" w:rsidRPr="00B15D6A" w:rsidRDefault="003A56B1" w:rsidP="0010050B">
      <w:pPr>
        <w:shd w:val="clear" w:color="auto" w:fill="DEEAF6"/>
        <w:spacing w:after="0" w:line="276" w:lineRule="auto"/>
        <w:jc w:val="both"/>
        <w:rPr>
          <w:rFonts w:ascii="Sylfaen" w:hAnsi="Sylfaen" w:cs="Segoe UI Symbol"/>
        </w:rPr>
      </w:pPr>
      <w:r w:rsidRPr="00B15D6A">
        <w:rPr>
          <w:rFonts w:ascii="Sylfaen" w:hAnsi="Sylfaen"/>
          <w:b/>
          <w:bCs/>
        </w:rPr>
        <w:t xml:space="preserve">1.2 </w:t>
      </w:r>
      <w:r w:rsidR="0031406A" w:rsidRPr="00B15D6A">
        <w:rPr>
          <w:rFonts w:ascii="Sylfaen" w:hAnsi="Sylfaen"/>
          <w:b/>
        </w:rPr>
        <w:t>Programme Learning Outcomes</w:t>
      </w:r>
      <w:r w:rsidR="0031406A" w:rsidRPr="00B15D6A" w:rsidDel="0031406A">
        <w:rPr>
          <w:rFonts w:ascii="Sylfaen" w:hAnsi="Sylfaen"/>
          <w:b/>
          <w:bCs/>
        </w:rPr>
        <w:t xml:space="preserve"> </w:t>
      </w:r>
    </w:p>
    <w:p w14:paraId="5C119FC2" w14:textId="77777777" w:rsidR="0031406A" w:rsidRPr="00B15D6A" w:rsidRDefault="0031406A" w:rsidP="0010050B">
      <w:pPr>
        <w:spacing w:after="0" w:line="276" w:lineRule="auto"/>
        <w:jc w:val="both"/>
        <w:rPr>
          <w:rFonts w:ascii="Sylfaen" w:eastAsia="Arial Unicode MS" w:hAnsi="Sylfaen" w:cs="Calibri"/>
        </w:rPr>
      </w:pPr>
      <w:r w:rsidRPr="00B15D6A">
        <w:rPr>
          <w:rFonts w:ascii="Segoe UI Symbol" w:hAnsi="Segoe UI Symbol" w:cs="Segoe UI Symbol"/>
        </w:rPr>
        <w:t>➢</w:t>
      </w:r>
      <w:r w:rsidRPr="00B15D6A">
        <w:rPr>
          <w:rFonts w:ascii="Sylfaen" w:hAnsi="Sylfaen"/>
        </w:rPr>
        <w:t xml:space="preserve">The learning outcomes of the programme are logically related to the programme objectives and the specifics of the study field.  </w:t>
      </w:r>
    </w:p>
    <w:p w14:paraId="2B2ABC48" w14:textId="77777777" w:rsidR="001D0A1C" w:rsidRPr="00B15D6A" w:rsidRDefault="0031406A" w:rsidP="0010050B">
      <w:pPr>
        <w:pBdr>
          <w:bottom w:val="single" w:sz="4" w:space="1" w:color="auto"/>
        </w:pBdr>
        <w:spacing w:after="0" w:line="276" w:lineRule="auto"/>
        <w:jc w:val="both"/>
        <w:rPr>
          <w:rFonts w:ascii="Sylfaen" w:hAnsi="Sylfaen"/>
        </w:rPr>
      </w:pPr>
      <w:r w:rsidRPr="00B15D6A">
        <w:rPr>
          <w:rFonts w:ascii="Segoe UI Symbol" w:hAnsi="Segoe UI Symbol" w:cs="Segoe UI Symbol"/>
        </w:rPr>
        <w:t>➢</w:t>
      </w:r>
      <w:r w:rsidRPr="00B15D6A">
        <w:rPr>
          <w:rFonts w:ascii="Sylfaen" w:hAnsi="Sylfaen"/>
        </w:rPr>
        <w:t xml:space="preserve"> Programme learning outcomes describe knowledge, skills, and/or the responsibility and autonomy that students gain upon completion of the programme.</w:t>
      </w:r>
    </w:p>
    <w:p w14:paraId="2185D1BA" w14:textId="77777777" w:rsidR="003A56B1" w:rsidRPr="00B15D6A" w:rsidRDefault="003A56B1" w:rsidP="0010050B">
      <w:pPr>
        <w:spacing w:after="0" w:line="276" w:lineRule="auto"/>
        <w:jc w:val="both"/>
        <w:rPr>
          <w:rFonts w:ascii="Sylfaen" w:hAnsi="Sylfaen"/>
          <w:b/>
          <w:bCs/>
          <w:lang w:val="ka-GE"/>
        </w:rPr>
      </w:pPr>
    </w:p>
    <w:p w14:paraId="25CB8F8F" w14:textId="77777777" w:rsidR="003A56B1" w:rsidRPr="00B15D6A" w:rsidRDefault="003A56B1" w:rsidP="0010050B">
      <w:pPr>
        <w:spacing w:after="0" w:line="276" w:lineRule="auto"/>
        <w:jc w:val="both"/>
        <w:textAlignment w:val="baseline"/>
        <w:rPr>
          <w:rFonts w:ascii="Sylfaen" w:hAnsi="Sylfaen"/>
          <w:b/>
          <w:bCs/>
        </w:rPr>
      </w:pPr>
      <w:r w:rsidRPr="00B15D6A">
        <w:rPr>
          <w:rFonts w:ascii="Sylfaen" w:hAnsi="Sylfaen"/>
          <w:b/>
          <w:bCs/>
        </w:rPr>
        <w:t>Summary and Analysis of the Education Programme's Compliance with the Requirements of the Component of the Standard</w:t>
      </w:r>
    </w:p>
    <w:p w14:paraId="0D4F2344" w14:textId="77777777" w:rsidR="0031406A" w:rsidRPr="00B15D6A" w:rsidRDefault="0031406A" w:rsidP="0010050B">
      <w:pPr>
        <w:spacing w:after="0" w:line="276" w:lineRule="auto"/>
        <w:jc w:val="both"/>
        <w:textAlignment w:val="baseline"/>
        <w:rPr>
          <w:rFonts w:ascii="Sylfaen" w:hAnsi="Sylfaen"/>
          <w:b/>
          <w:bCs/>
        </w:rPr>
      </w:pPr>
    </w:p>
    <w:p w14:paraId="74245D9F" w14:textId="5B62F9EE" w:rsidR="00C53A3B" w:rsidRPr="00B15D6A" w:rsidRDefault="00C53A3B" w:rsidP="00C53A3B">
      <w:pPr>
        <w:spacing w:after="0" w:line="276" w:lineRule="auto"/>
        <w:jc w:val="both"/>
        <w:textAlignment w:val="baseline"/>
        <w:rPr>
          <w:rFonts w:ascii="Sylfaen" w:hAnsi="Sylfaen"/>
          <w:bCs/>
        </w:rPr>
      </w:pPr>
      <w:r w:rsidRPr="00B15D6A">
        <w:rPr>
          <w:rFonts w:ascii="Sylfaen" w:hAnsi="Sylfaen"/>
          <w:bCs/>
        </w:rPr>
        <w:t xml:space="preserve">The learning outcomes of the Master’s Programme in Forestry are aligned with the requirements of Level VII of the National Qualifications Framework of Higher Education (second cycle – Master’s level) and correspond to the qualification to be awarded. The programme learning outcomes are clearly derived from the programme objectives and reflect the scientific and professional competencies required in the forestry field. The outcomes comprehensively cover the domains of knowledge, skills, and responsibility/autonomy and are consistent with the sectoral benchmarks established for forestry and environmental sciences. </w:t>
      </w:r>
    </w:p>
    <w:p w14:paraId="3228A429" w14:textId="77777777" w:rsidR="00C53A3B" w:rsidRPr="00B15D6A" w:rsidRDefault="00C53A3B" w:rsidP="00C53A3B">
      <w:pPr>
        <w:spacing w:after="0" w:line="276" w:lineRule="auto"/>
        <w:jc w:val="both"/>
        <w:textAlignment w:val="baseline"/>
        <w:rPr>
          <w:rFonts w:ascii="Sylfaen" w:hAnsi="Sylfaen"/>
          <w:bCs/>
        </w:rPr>
      </w:pPr>
      <w:r w:rsidRPr="00B15D6A">
        <w:rPr>
          <w:rFonts w:ascii="Sylfaen" w:hAnsi="Sylfaen"/>
          <w:bCs/>
        </w:rPr>
        <w:t xml:space="preserve">The formulation of learning outcomes follows institutional regulations requiring that outcomes be measurable, achievable, and aligned with assessment mechanisms. The programme uses measurable verbs based on Bloom’s Taxonomy, while curriculum mapping ensures that each learning outcome is supported by relevant courses and assessed through clearly defined indicators and tasks at different levels of development. This structured approach enables systematic monitoring of student progress and provides a transparent framework for evaluating the achievement of programme learning outcomes throughout the 120-ECTS Master’s programme. </w:t>
      </w:r>
    </w:p>
    <w:p w14:paraId="5C2E7510" w14:textId="6DD9F0B1" w:rsidR="00C53A3B" w:rsidRPr="00B15D6A" w:rsidRDefault="00C53A3B" w:rsidP="00C53A3B">
      <w:pPr>
        <w:spacing w:after="0" w:line="276" w:lineRule="auto"/>
        <w:jc w:val="both"/>
        <w:textAlignment w:val="baseline"/>
        <w:rPr>
          <w:rFonts w:ascii="Sylfaen" w:hAnsi="Sylfaen"/>
          <w:bCs/>
        </w:rPr>
      </w:pPr>
      <w:r w:rsidRPr="00B15D6A">
        <w:rPr>
          <w:rFonts w:ascii="Sylfaen" w:hAnsi="Sylfaen"/>
          <w:bCs/>
        </w:rPr>
        <w:t xml:space="preserve">The development of learning outcomes involved consultation with key stakeholders in the forestry sector. Labour-market analysis were used to ensure that the outcomes reflect current professional requirements. Consequently, the programme </w:t>
      </w:r>
      <w:r w:rsidR="00AA386A" w:rsidRPr="00B15D6A">
        <w:rPr>
          <w:rFonts w:ascii="Sylfaen" w:hAnsi="Sylfaen"/>
          <w:bCs/>
        </w:rPr>
        <w:t>emphasizes</w:t>
      </w:r>
      <w:r w:rsidRPr="00B15D6A">
        <w:rPr>
          <w:rFonts w:ascii="Sylfaen" w:hAnsi="Sylfaen"/>
          <w:bCs/>
        </w:rPr>
        <w:t xml:space="preserve"> competencies relevant to professional practice and modern research methods. </w:t>
      </w:r>
    </w:p>
    <w:p w14:paraId="7D4DBB2E" w14:textId="77777777" w:rsidR="00C53A3B" w:rsidRPr="00B15D6A" w:rsidRDefault="00C53A3B" w:rsidP="00C53A3B">
      <w:pPr>
        <w:spacing w:after="0" w:line="276" w:lineRule="auto"/>
        <w:jc w:val="both"/>
        <w:textAlignment w:val="baseline"/>
        <w:rPr>
          <w:rFonts w:ascii="Sylfaen" w:hAnsi="Sylfaen"/>
          <w:bCs/>
        </w:rPr>
      </w:pPr>
      <w:r w:rsidRPr="00B15D6A">
        <w:rPr>
          <w:rFonts w:ascii="Sylfaen" w:hAnsi="Sylfaen"/>
          <w:bCs/>
        </w:rPr>
        <w:t>Overall, the programme learning outcomes correspond to the level of qualification, sectoral benchmarks, and labour-market expectations. They also provide a solid basis for graduates to pursue further academic development at the doctoral level in forestry or related environmental disciplines.</w:t>
      </w:r>
    </w:p>
    <w:p w14:paraId="457753CA" w14:textId="77777777" w:rsidR="00C53A3B" w:rsidRPr="00B15D6A" w:rsidRDefault="00C53A3B" w:rsidP="0010050B">
      <w:pPr>
        <w:spacing w:after="0" w:line="276" w:lineRule="auto"/>
        <w:jc w:val="both"/>
        <w:textAlignment w:val="baseline"/>
        <w:rPr>
          <w:rFonts w:ascii="Sylfaen" w:hAnsi="Sylfaen"/>
          <w:b/>
          <w:bCs/>
        </w:rPr>
      </w:pPr>
    </w:p>
    <w:p w14:paraId="53C8F5CE" w14:textId="69F05EF2" w:rsidR="003A56B1" w:rsidRPr="00B15D6A" w:rsidRDefault="003A56B1" w:rsidP="0010050B">
      <w:pPr>
        <w:spacing w:after="0" w:line="276" w:lineRule="auto"/>
        <w:jc w:val="both"/>
        <w:textAlignment w:val="baseline"/>
        <w:rPr>
          <w:rFonts w:ascii="Sylfaen" w:eastAsia="Times New Roman" w:hAnsi="Sylfaen" w:cs="Segoe UI"/>
          <w:b/>
          <w:bCs/>
        </w:rPr>
      </w:pPr>
      <w:r w:rsidRPr="00B15D6A">
        <w:rPr>
          <w:rFonts w:ascii="Sylfaen" w:hAnsi="Sylfaen"/>
          <w:b/>
          <w:bCs/>
        </w:rPr>
        <w:t>Evidences/Indicators</w:t>
      </w:r>
    </w:p>
    <w:p w14:paraId="799E5823" w14:textId="57F8941B" w:rsidR="00FD4BB3" w:rsidRPr="00B15D6A" w:rsidRDefault="005F2256" w:rsidP="00DB4CDF">
      <w:pPr>
        <w:pStyle w:val="ListParagraph"/>
        <w:numPr>
          <w:ilvl w:val="0"/>
          <w:numId w:val="35"/>
        </w:numPr>
        <w:autoSpaceDE w:val="0"/>
        <w:autoSpaceDN w:val="0"/>
        <w:adjustRightInd w:val="0"/>
        <w:spacing w:after="0" w:line="240" w:lineRule="auto"/>
        <w:jc w:val="both"/>
        <w:rPr>
          <w:rFonts w:ascii="Sylfaen" w:hAnsi="Sylfaen" w:cs="Sylfaen"/>
        </w:rPr>
      </w:pPr>
      <w:r w:rsidRPr="00B15D6A">
        <w:rPr>
          <w:rFonts w:ascii="Sylfaen" w:hAnsi="Sylfaen" w:cs="Sylfaen"/>
        </w:rPr>
        <w:t>Educational programme</w:t>
      </w:r>
      <w:r w:rsidR="00287984" w:rsidRPr="00B15D6A">
        <w:rPr>
          <w:rFonts w:ascii="Sylfaen" w:hAnsi="Sylfaen" w:cs="Sylfaen"/>
        </w:rPr>
        <w:t xml:space="preserve"> </w:t>
      </w:r>
      <w:r w:rsidR="00287984" w:rsidRPr="00B15D6A">
        <w:t>documentation</w:t>
      </w:r>
    </w:p>
    <w:p w14:paraId="7211342E" w14:textId="6B2EB338" w:rsidR="00125B09" w:rsidRPr="00B15D6A" w:rsidRDefault="00125B09" w:rsidP="00DB4CDF">
      <w:pPr>
        <w:pStyle w:val="ListParagraph"/>
        <w:numPr>
          <w:ilvl w:val="0"/>
          <w:numId w:val="35"/>
        </w:numPr>
        <w:autoSpaceDE w:val="0"/>
        <w:autoSpaceDN w:val="0"/>
        <w:adjustRightInd w:val="0"/>
        <w:spacing w:after="0" w:line="240" w:lineRule="auto"/>
        <w:jc w:val="both"/>
        <w:rPr>
          <w:rFonts w:ascii="Sylfaen" w:hAnsi="Sylfaen" w:cs="Sylfaen"/>
        </w:rPr>
      </w:pPr>
      <w:r w:rsidRPr="00B15D6A">
        <w:rPr>
          <w:rFonts w:ascii="Sylfaen" w:hAnsi="Sylfaen" w:cs="Sylfaen"/>
        </w:rPr>
        <w:t xml:space="preserve">Map of programme objectives and learning outcomes </w:t>
      </w:r>
    </w:p>
    <w:p w14:paraId="4ECA47D4" w14:textId="77777777" w:rsidR="00760413" w:rsidRPr="00B15D6A" w:rsidRDefault="00317124" w:rsidP="00DB4CDF">
      <w:pPr>
        <w:pStyle w:val="ListParagraph"/>
        <w:numPr>
          <w:ilvl w:val="0"/>
          <w:numId w:val="35"/>
        </w:numPr>
        <w:autoSpaceDE w:val="0"/>
        <w:autoSpaceDN w:val="0"/>
        <w:adjustRightInd w:val="0"/>
        <w:spacing w:after="0" w:line="240" w:lineRule="auto"/>
        <w:jc w:val="both"/>
        <w:rPr>
          <w:rFonts w:ascii="Sylfaen" w:hAnsi="Sylfaen" w:cs="Sylfaen"/>
        </w:rPr>
      </w:pPr>
      <w:r w:rsidRPr="00B15D6A">
        <w:t>Labor market analysis</w:t>
      </w:r>
    </w:p>
    <w:p w14:paraId="03EC464D" w14:textId="754AB9E4" w:rsidR="002E161A" w:rsidRPr="00B15D6A" w:rsidRDefault="002E161A" w:rsidP="00DB4CDF">
      <w:pPr>
        <w:pStyle w:val="ListParagraph"/>
        <w:numPr>
          <w:ilvl w:val="0"/>
          <w:numId w:val="35"/>
        </w:numPr>
        <w:autoSpaceDE w:val="0"/>
        <w:autoSpaceDN w:val="0"/>
        <w:adjustRightInd w:val="0"/>
        <w:spacing w:after="0" w:line="240" w:lineRule="auto"/>
        <w:jc w:val="both"/>
        <w:rPr>
          <w:rFonts w:ascii="Sylfaen" w:hAnsi="Sylfaen" w:cs="Sylfaen"/>
        </w:rPr>
      </w:pPr>
      <w:r w:rsidRPr="00B15D6A">
        <w:rPr>
          <w:rFonts w:ascii="Sylfaen" w:hAnsi="Sylfaen" w:cs="Sylfaen"/>
        </w:rPr>
        <w:lastRenderedPageBreak/>
        <w:t xml:space="preserve">Interview results. </w:t>
      </w:r>
    </w:p>
    <w:p w14:paraId="4883E68C" w14:textId="77777777" w:rsidR="00125B09" w:rsidRPr="00B15D6A" w:rsidRDefault="00125B09" w:rsidP="004512E8">
      <w:pPr>
        <w:pStyle w:val="ListParagraph"/>
        <w:autoSpaceDE w:val="0"/>
        <w:autoSpaceDN w:val="0"/>
        <w:adjustRightInd w:val="0"/>
        <w:spacing w:after="0" w:line="240" w:lineRule="auto"/>
        <w:jc w:val="both"/>
        <w:rPr>
          <w:rFonts w:ascii="Sylfaen" w:hAnsi="Sylfaen" w:cs="Sylfaen"/>
        </w:rPr>
      </w:pPr>
    </w:p>
    <w:p w14:paraId="29B25498" w14:textId="77777777" w:rsidR="00125B09" w:rsidRPr="00B15D6A" w:rsidRDefault="00125B09" w:rsidP="00125B09">
      <w:pPr>
        <w:autoSpaceDE w:val="0"/>
        <w:autoSpaceDN w:val="0"/>
        <w:adjustRightInd w:val="0"/>
        <w:spacing w:after="0" w:line="240" w:lineRule="auto"/>
        <w:jc w:val="both"/>
        <w:rPr>
          <w:rFonts w:ascii="Sylfaen" w:hAnsi="Sylfaen" w:cs="Sylfaen"/>
        </w:rPr>
      </w:pPr>
    </w:p>
    <w:p w14:paraId="50304E7C" w14:textId="77777777" w:rsidR="001720BD" w:rsidRPr="00B15D6A" w:rsidRDefault="001720BD" w:rsidP="0010050B">
      <w:pPr>
        <w:spacing w:after="0" w:line="276" w:lineRule="auto"/>
        <w:jc w:val="both"/>
        <w:textAlignment w:val="baseline"/>
        <w:rPr>
          <w:rFonts w:ascii="Sylfaen" w:hAnsi="Sylfaen" w:cs="Sylfaen"/>
          <w:b/>
          <w:noProof/>
        </w:rPr>
      </w:pPr>
      <w:hyperlink w:anchor="Recommendations" w:history="1">
        <w:r w:rsidRPr="00B15D6A">
          <w:rPr>
            <w:rStyle w:val="Hyperlink"/>
            <w:rFonts w:ascii="Sylfaen" w:hAnsi="Sylfaen"/>
            <w:b/>
            <w:color w:val="auto"/>
          </w:rPr>
          <w:t>Recommendations</w:t>
        </w:r>
      </w:hyperlink>
      <w:r w:rsidRPr="00B15D6A">
        <w:rPr>
          <w:rFonts w:ascii="Sylfaen" w:hAnsi="Sylfaen"/>
          <w:b/>
        </w:rPr>
        <w:t>:</w:t>
      </w:r>
    </w:p>
    <w:p w14:paraId="683FC290" w14:textId="207392DD" w:rsidR="001720BD" w:rsidRPr="00B15D6A" w:rsidRDefault="004512E8" w:rsidP="0010050B">
      <w:pPr>
        <w:pStyle w:val="ListParagraph"/>
        <w:numPr>
          <w:ilvl w:val="0"/>
          <w:numId w:val="4"/>
        </w:numPr>
        <w:spacing w:after="0" w:line="276" w:lineRule="auto"/>
        <w:jc w:val="both"/>
        <w:textAlignment w:val="baseline"/>
        <w:rPr>
          <w:rFonts w:ascii="Sylfaen" w:eastAsia="Times New Roman" w:hAnsi="Sylfaen" w:cs="Segoe UI"/>
        </w:rPr>
      </w:pPr>
      <w:r w:rsidRPr="00B15D6A">
        <w:rPr>
          <w:rStyle w:val="normaltextrun"/>
          <w:rFonts w:ascii="Sylfaen" w:hAnsi="Sylfaen"/>
          <w:iCs/>
          <w:shd w:val="clear" w:color="auto" w:fill="FFFFFF"/>
        </w:rPr>
        <w:t>None</w:t>
      </w:r>
    </w:p>
    <w:p w14:paraId="7117EE25" w14:textId="77777777" w:rsidR="001720BD" w:rsidRPr="00B15D6A" w:rsidRDefault="001720BD" w:rsidP="0010050B">
      <w:pPr>
        <w:spacing w:after="0" w:line="276" w:lineRule="auto"/>
        <w:jc w:val="both"/>
        <w:textAlignment w:val="baseline"/>
        <w:rPr>
          <w:rStyle w:val="spellingerror"/>
          <w:rFonts w:ascii="Sylfaen" w:hAnsi="Sylfaen" w:cs="Sylfaen"/>
          <w:b/>
        </w:rPr>
      </w:pPr>
      <w:hyperlink w:anchor="Suggestions" w:history="1">
        <w:r w:rsidRPr="00B15D6A">
          <w:rPr>
            <w:rStyle w:val="Hyperlink"/>
            <w:rFonts w:ascii="Sylfaen" w:hAnsi="Sylfaen"/>
            <w:b/>
            <w:color w:val="auto"/>
          </w:rPr>
          <w:t>Suggestions for the Programme Development</w:t>
        </w:r>
      </w:hyperlink>
      <w:r w:rsidRPr="00B15D6A">
        <w:rPr>
          <w:rStyle w:val="spellingerror"/>
          <w:rFonts w:ascii="Sylfaen" w:hAnsi="Sylfaen"/>
          <w:b/>
        </w:rPr>
        <w:t xml:space="preserve"> </w:t>
      </w:r>
    </w:p>
    <w:p w14:paraId="125A3C20" w14:textId="3A287C09" w:rsidR="003A56B1" w:rsidRPr="00B15D6A" w:rsidRDefault="009568A4" w:rsidP="0010050B">
      <w:pPr>
        <w:pStyle w:val="ListParagraph"/>
        <w:numPr>
          <w:ilvl w:val="0"/>
          <w:numId w:val="2"/>
        </w:numPr>
        <w:spacing w:after="0" w:line="276" w:lineRule="auto"/>
        <w:jc w:val="both"/>
        <w:textAlignment w:val="baseline"/>
        <w:rPr>
          <w:rFonts w:ascii="Sylfaen" w:hAnsi="Sylfaen" w:cs="Sylfaen"/>
          <w:b/>
        </w:rPr>
      </w:pPr>
      <w:r w:rsidRPr="00B15D6A">
        <w:rPr>
          <w:rFonts w:ascii="Sylfaen" w:hAnsi="Sylfaen"/>
        </w:rPr>
        <w:t>None</w:t>
      </w:r>
    </w:p>
    <w:p w14:paraId="1B7A2E59" w14:textId="77777777" w:rsidR="009568A4" w:rsidRPr="00B15D6A" w:rsidRDefault="009568A4" w:rsidP="00A51DFA">
      <w:pPr>
        <w:pStyle w:val="ListParagraph"/>
        <w:spacing w:after="0" w:line="276" w:lineRule="auto"/>
        <w:jc w:val="both"/>
        <w:textAlignment w:val="baseline"/>
        <w:rPr>
          <w:rFonts w:ascii="Sylfaen" w:hAnsi="Sylfaen" w:cs="Sylfaen"/>
          <w:b/>
        </w:rPr>
      </w:pPr>
    </w:p>
    <w:p w14:paraId="2AC150F2" w14:textId="77777777" w:rsidR="003A56B1" w:rsidRPr="00B15D6A" w:rsidRDefault="003A56B1" w:rsidP="0010050B">
      <w:pPr>
        <w:spacing w:after="0" w:line="276" w:lineRule="auto"/>
        <w:jc w:val="both"/>
        <w:textAlignment w:val="baseline"/>
        <w:rPr>
          <w:rStyle w:val="spellingerror"/>
          <w:rFonts w:ascii="Sylfaen" w:hAnsi="Sylfaen" w:cs="Sylfaen"/>
          <w:b/>
        </w:rPr>
      </w:pPr>
      <w:r w:rsidRPr="00B15D6A">
        <w:rPr>
          <w:rStyle w:val="spellingerror"/>
          <w:rFonts w:ascii="Sylfaen" w:hAnsi="Sylfaen"/>
          <w:b/>
        </w:rPr>
        <w:t xml:space="preserve">Evaluation </w:t>
      </w:r>
    </w:p>
    <w:p w14:paraId="554B2C07" w14:textId="5279F9D8" w:rsidR="003A56B1" w:rsidRPr="00B15D6A" w:rsidRDefault="003A56B1" w:rsidP="0010050B">
      <w:pPr>
        <w:pStyle w:val="NormalWeb"/>
        <w:spacing w:before="0" w:beforeAutospacing="0" w:after="0" w:afterAutospacing="0" w:line="276" w:lineRule="auto"/>
        <w:rPr>
          <w:rFonts w:ascii="Sylfaen" w:hAnsi="Sylfaen"/>
          <w:b/>
          <w:sz w:val="22"/>
          <w:szCs w:val="22"/>
        </w:rPr>
      </w:pPr>
      <w:r w:rsidRPr="00B15D6A">
        <w:rPr>
          <w:rFonts w:ascii="Sylfaen" w:hAnsi="Sylfaen"/>
          <w:b/>
          <w:sz w:val="22"/>
          <w:szCs w:val="22"/>
        </w:rPr>
        <w:t>Please, evaluate the compliance of the programme with the component</w:t>
      </w:r>
    </w:p>
    <w:tbl>
      <w:tblPr>
        <w:tblW w:w="5551"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1890"/>
        <w:gridCol w:w="3661"/>
      </w:tblGrid>
      <w:tr w:rsidR="00AD204B" w:rsidRPr="00B15D6A" w14:paraId="3E3787DB" w14:textId="77777777" w:rsidTr="00DD576D">
        <w:trPr>
          <w:trHeight w:val="526"/>
        </w:trPr>
        <w:tc>
          <w:tcPr>
            <w:tcW w:w="1890" w:type="dxa"/>
          </w:tcPr>
          <w:p w14:paraId="2C41D2F0" w14:textId="77777777" w:rsidR="00AD204B" w:rsidRPr="00B15D6A" w:rsidRDefault="00AD204B" w:rsidP="0010050B">
            <w:pPr>
              <w:pStyle w:val="NormalWeb"/>
              <w:spacing w:before="0" w:beforeAutospacing="0" w:after="0" w:afterAutospacing="0" w:line="276" w:lineRule="auto"/>
              <w:jc w:val="center"/>
              <w:rPr>
                <w:rFonts w:ascii="Sylfaen" w:hAnsi="Sylfaen"/>
                <w:b/>
                <w:bCs/>
                <w:sz w:val="22"/>
                <w:szCs w:val="22"/>
              </w:rPr>
            </w:pPr>
            <w:bookmarkStart w:id="16" w:name="_Hlk196881670"/>
            <w:r w:rsidRPr="00B15D6A">
              <w:rPr>
                <w:rFonts w:ascii="Sylfaen" w:hAnsi="Sylfaen"/>
                <w:b/>
                <w:bCs/>
                <w:sz w:val="22"/>
                <w:szCs w:val="22"/>
              </w:rPr>
              <w:t>Component</w:t>
            </w:r>
          </w:p>
        </w:tc>
        <w:tc>
          <w:tcPr>
            <w:tcW w:w="3661" w:type="dxa"/>
          </w:tcPr>
          <w:p w14:paraId="74460B97" w14:textId="77777777" w:rsidR="00AD204B" w:rsidRPr="00B15D6A" w:rsidRDefault="00AD204B" w:rsidP="0010050B">
            <w:pPr>
              <w:pStyle w:val="NormalWeb"/>
              <w:spacing w:before="0" w:beforeAutospacing="0" w:after="0" w:afterAutospacing="0" w:line="276" w:lineRule="auto"/>
              <w:jc w:val="center"/>
              <w:rPr>
                <w:rFonts w:ascii="Sylfaen" w:hAnsi="Sylfaen"/>
                <w:b/>
                <w:bCs/>
                <w:sz w:val="22"/>
                <w:szCs w:val="22"/>
              </w:rPr>
            </w:pPr>
            <w:r w:rsidRPr="00B15D6A">
              <w:rPr>
                <w:rFonts w:ascii="Sylfaen" w:hAnsi="Sylfaen"/>
                <w:b/>
                <w:bCs/>
                <w:sz w:val="22"/>
                <w:szCs w:val="22"/>
              </w:rPr>
              <w:t>Evaluation</w:t>
            </w:r>
          </w:p>
        </w:tc>
      </w:tr>
      <w:bookmarkStart w:id="17" w:name="programm12"/>
      <w:tr w:rsidR="00AD204B" w:rsidRPr="00B15D6A" w14:paraId="7962E28C" w14:textId="77777777" w:rsidTr="00DD576D">
        <w:trPr>
          <w:trHeight w:val="356"/>
        </w:trPr>
        <w:tc>
          <w:tcPr>
            <w:tcW w:w="1890" w:type="dxa"/>
            <w:shd w:val="clear" w:color="auto" w:fill="EDEDED"/>
            <w:vAlign w:val="center"/>
          </w:tcPr>
          <w:p w14:paraId="7363BAE4" w14:textId="03968E05" w:rsidR="00AD204B" w:rsidRPr="00B15D6A" w:rsidRDefault="003B5806" w:rsidP="0010050B">
            <w:pPr>
              <w:pStyle w:val="NormalWeb"/>
              <w:spacing w:before="0" w:beforeAutospacing="0" w:after="0" w:afterAutospacing="0" w:line="276" w:lineRule="auto"/>
              <w:rPr>
                <w:rFonts w:ascii="Sylfaen" w:hAnsi="Sylfaen"/>
                <w:b/>
                <w:bCs/>
                <w:i/>
                <w:sz w:val="22"/>
                <w:szCs w:val="22"/>
              </w:rPr>
            </w:pPr>
            <w:r w:rsidRPr="00B15D6A">
              <w:rPr>
                <w:rFonts w:ascii="Sylfaen" w:hAnsi="Sylfaen"/>
                <w:b/>
                <w:bCs/>
                <w:sz w:val="22"/>
                <w:szCs w:val="22"/>
              </w:rPr>
              <w:fldChar w:fldCharType="begin"/>
            </w:r>
            <w:r w:rsidR="00CD2556" w:rsidRPr="00B15D6A">
              <w:rPr>
                <w:rFonts w:ascii="Sylfaen" w:hAnsi="Sylfaen"/>
                <w:b/>
                <w:bCs/>
                <w:sz w:val="22"/>
                <w:szCs w:val="22"/>
              </w:rPr>
              <w:instrText>HYPERLINK  \l "Summary"</w:instrText>
            </w:r>
            <w:r w:rsidRPr="00B15D6A">
              <w:rPr>
                <w:rFonts w:ascii="Sylfaen" w:hAnsi="Sylfaen"/>
                <w:b/>
                <w:bCs/>
                <w:sz w:val="22"/>
                <w:szCs w:val="22"/>
              </w:rPr>
            </w:r>
            <w:r w:rsidRPr="00B15D6A">
              <w:rPr>
                <w:rFonts w:ascii="Sylfaen" w:hAnsi="Sylfaen"/>
                <w:b/>
                <w:bCs/>
                <w:sz w:val="22"/>
                <w:szCs w:val="22"/>
              </w:rPr>
              <w:fldChar w:fldCharType="separate"/>
            </w:r>
            <w:r w:rsidR="008B0ED9" w:rsidRPr="00B15D6A">
              <w:rPr>
                <w:rStyle w:val="Hyperlink"/>
                <w:rFonts w:ascii="Sylfaen" w:hAnsi="Sylfaen"/>
                <w:b/>
                <w:bCs/>
                <w:color w:val="auto"/>
                <w:sz w:val="22"/>
                <w:szCs w:val="22"/>
              </w:rPr>
              <w:t>1.2 Programme Learning Outcomes</w:t>
            </w:r>
            <w:r w:rsidRPr="00B15D6A">
              <w:rPr>
                <w:rFonts w:ascii="Sylfaen" w:hAnsi="Sylfaen"/>
                <w:b/>
                <w:bCs/>
                <w:sz w:val="22"/>
                <w:szCs w:val="22"/>
              </w:rPr>
              <w:fldChar w:fldCharType="end"/>
            </w:r>
            <w:bookmarkEnd w:id="17"/>
          </w:p>
        </w:tc>
        <w:sdt>
          <w:sdtPr>
            <w:rPr>
              <w:rFonts w:ascii="Sylfaen" w:hAnsi="Sylfaen"/>
              <w:sz w:val="22"/>
              <w:szCs w:val="22"/>
            </w:rPr>
            <w:alias w:val="Evaluation"/>
            <w:tag w:val="Evaluation"/>
            <w:id w:val="-1878076510"/>
            <w:placeholder>
              <w:docPart w:val="37FFAFC410094B6BA21DBF556CDF2093"/>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tc>
              <w:tcPr>
                <w:tcW w:w="3661" w:type="dxa"/>
                <w:shd w:val="clear" w:color="auto" w:fill="EDEDED"/>
              </w:tcPr>
              <w:p w14:paraId="5405B0F7" w14:textId="31EB5259" w:rsidR="00AD204B" w:rsidRPr="00B15D6A" w:rsidRDefault="002D0F6E" w:rsidP="0010050B">
                <w:pPr>
                  <w:pStyle w:val="NormalWeb"/>
                  <w:spacing w:before="0" w:beforeAutospacing="0" w:after="0" w:afterAutospacing="0" w:line="276" w:lineRule="auto"/>
                  <w:jc w:val="center"/>
                  <w:rPr>
                    <w:rFonts w:ascii="Sylfaen" w:hAnsi="Sylfaen"/>
                    <w:sz w:val="22"/>
                    <w:szCs w:val="22"/>
                  </w:rPr>
                </w:pPr>
                <w:r w:rsidRPr="00B15D6A">
                  <w:rPr>
                    <w:rFonts w:ascii="Sylfaen" w:hAnsi="Sylfaen"/>
                    <w:sz w:val="22"/>
                    <w:szCs w:val="22"/>
                  </w:rPr>
                  <w:t>Complies</w:t>
                </w:r>
              </w:p>
            </w:tc>
          </w:sdtContent>
        </w:sdt>
      </w:tr>
      <w:bookmarkEnd w:id="16"/>
    </w:tbl>
    <w:p w14:paraId="2C72B7F3" w14:textId="77777777" w:rsidR="00AD204B" w:rsidRPr="00B15D6A" w:rsidRDefault="00AD204B" w:rsidP="0010050B">
      <w:pPr>
        <w:pStyle w:val="NormalWeb"/>
        <w:spacing w:before="0" w:beforeAutospacing="0" w:after="0" w:afterAutospacing="0" w:line="276" w:lineRule="auto"/>
        <w:rPr>
          <w:rFonts w:ascii="Sylfaen" w:hAnsi="Sylfaen"/>
          <w:sz w:val="22"/>
          <w:szCs w:val="22"/>
        </w:rPr>
      </w:pPr>
    </w:p>
    <w:p w14:paraId="5D1FE5C8" w14:textId="77777777" w:rsidR="003A56B1" w:rsidRPr="00B15D6A" w:rsidRDefault="003A56B1" w:rsidP="0010050B">
      <w:pPr>
        <w:shd w:val="clear" w:color="auto" w:fill="DEEAF6"/>
        <w:spacing w:after="0" w:line="276" w:lineRule="auto"/>
        <w:jc w:val="both"/>
        <w:rPr>
          <w:rFonts w:ascii="Sylfaen" w:eastAsia="Times New Roman" w:hAnsi="Sylfaen"/>
          <w:b/>
          <w:bCs/>
        </w:rPr>
      </w:pPr>
      <w:r w:rsidRPr="00B15D6A">
        <w:rPr>
          <w:rFonts w:ascii="Sylfaen" w:hAnsi="Sylfaen"/>
          <w:b/>
          <w:bCs/>
        </w:rPr>
        <w:t xml:space="preserve">1.3 </w:t>
      </w:r>
      <w:r w:rsidR="0031406A" w:rsidRPr="00B15D6A">
        <w:rPr>
          <w:rFonts w:ascii="Sylfaen" w:hAnsi="Sylfaen"/>
          <w:b/>
        </w:rPr>
        <w:t>Evaluation Mechanism of the Programme Learning Outcomes</w:t>
      </w:r>
      <w:r w:rsidR="0031406A" w:rsidRPr="00B15D6A" w:rsidDel="0031406A">
        <w:rPr>
          <w:rFonts w:ascii="Sylfaen" w:hAnsi="Sylfaen"/>
          <w:b/>
          <w:bCs/>
        </w:rPr>
        <w:t xml:space="preserve"> </w:t>
      </w:r>
    </w:p>
    <w:p w14:paraId="2BBF037F" w14:textId="77777777" w:rsidR="0031406A" w:rsidRPr="00B15D6A" w:rsidRDefault="0031406A" w:rsidP="00DB4CDF">
      <w:pPr>
        <w:pStyle w:val="ListParagraph"/>
        <w:numPr>
          <w:ilvl w:val="0"/>
          <w:numId w:val="8"/>
        </w:numPr>
        <w:pBdr>
          <w:bottom w:val="single" w:sz="4" w:space="1" w:color="auto"/>
        </w:pBdr>
        <w:spacing w:after="0" w:line="276" w:lineRule="auto"/>
        <w:ind w:left="360"/>
        <w:jc w:val="both"/>
        <w:rPr>
          <w:rFonts w:ascii="Sylfaen" w:hAnsi="Sylfaen"/>
        </w:rPr>
      </w:pPr>
      <w:r w:rsidRPr="00B15D6A">
        <w:rPr>
          <w:rFonts w:ascii="Sylfaen" w:hAnsi="Sylfaen"/>
        </w:rPr>
        <w:t>E</w:t>
      </w:r>
      <w:r w:rsidR="003A56B1" w:rsidRPr="00B15D6A">
        <w:rPr>
          <w:rFonts w:ascii="Sylfaen" w:hAnsi="Sylfaen"/>
        </w:rPr>
        <w:t xml:space="preserve">valuation mechanisms of </w:t>
      </w:r>
      <w:r w:rsidRPr="00B15D6A">
        <w:rPr>
          <w:rFonts w:ascii="Sylfaen" w:hAnsi="Sylfaen"/>
        </w:rPr>
        <w:t xml:space="preserve">the </w:t>
      </w:r>
      <w:r w:rsidR="003A56B1" w:rsidRPr="00B15D6A">
        <w:rPr>
          <w:rFonts w:ascii="Sylfaen" w:hAnsi="Sylfaen"/>
        </w:rPr>
        <w:t>programme learning outcomes are defined</w:t>
      </w:r>
      <w:r w:rsidR="003C7B6C" w:rsidRPr="00B15D6A">
        <w:rPr>
          <w:rFonts w:ascii="Sylfaen" w:hAnsi="Sylfaen"/>
        </w:rPr>
        <w:t>;</w:t>
      </w:r>
      <w:r w:rsidR="003A56B1" w:rsidRPr="00B15D6A">
        <w:rPr>
          <w:rFonts w:ascii="Sylfaen" w:hAnsi="Sylfaen"/>
        </w:rPr>
        <w:t xml:space="preserve"> </w:t>
      </w:r>
      <w:r w:rsidR="003C7B6C" w:rsidRPr="00B15D6A">
        <w:rPr>
          <w:rFonts w:ascii="Sylfaen" w:hAnsi="Sylfaen"/>
        </w:rPr>
        <w:t>t</w:t>
      </w:r>
      <w:r w:rsidRPr="00B15D6A">
        <w:rPr>
          <w:rFonts w:ascii="Sylfaen" w:hAnsi="Sylfaen"/>
        </w:rPr>
        <w:t xml:space="preserve">he programme learning outcomes evaluation cycle consists of defining, collecting and analyzing data </w:t>
      </w:r>
      <w:r w:rsidR="00042EB5" w:rsidRPr="00B15D6A">
        <w:rPr>
          <w:rFonts w:ascii="Sylfaen" w:hAnsi="Sylfaen"/>
        </w:rPr>
        <w:t>necessary to measure learning outcomes</w:t>
      </w:r>
      <w:r w:rsidRPr="00B15D6A">
        <w:rPr>
          <w:rFonts w:ascii="Sylfaen" w:hAnsi="Sylfaen"/>
        </w:rPr>
        <w:t>;</w:t>
      </w:r>
    </w:p>
    <w:p w14:paraId="59F5F0CF" w14:textId="77777777" w:rsidR="003A56B1" w:rsidRPr="00B15D6A" w:rsidRDefault="00042EB5" w:rsidP="00DB4CDF">
      <w:pPr>
        <w:pStyle w:val="ListParagraph"/>
        <w:numPr>
          <w:ilvl w:val="0"/>
          <w:numId w:val="8"/>
        </w:numPr>
        <w:pBdr>
          <w:bottom w:val="single" w:sz="4" w:space="1" w:color="auto"/>
        </w:pBdr>
        <w:spacing w:after="0" w:line="276" w:lineRule="auto"/>
        <w:ind w:left="360"/>
        <w:jc w:val="both"/>
        <w:rPr>
          <w:rFonts w:ascii="Sylfaen" w:hAnsi="Sylfaen"/>
        </w:rPr>
      </w:pPr>
      <w:r w:rsidRPr="00B15D6A">
        <w:rPr>
          <w:rFonts w:ascii="Sylfaen" w:hAnsi="Sylfaen" w:cs="Arial"/>
        </w:rPr>
        <w:t>Programme learning outcomes assessment results are utilized for the improvement of the programme</w:t>
      </w:r>
      <w:r w:rsidR="0031406A" w:rsidRPr="00B15D6A">
        <w:rPr>
          <w:rFonts w:ascii="Sylfaen" w:hAnsi="Sylfaen"/>
        </w:rPr>
        <w:t>.</w:t>
      </w:r>
      <w:r w:rsidR="003A56B1" w:rsidRPr="00B15D6A">
        <w:rPr>
          <w:rFonts w:ascii="Sylfaen" w:hAnsi="Sylfaen"/>
        </w:rPr>
        <w:t xml:space="preserve"> </w:t>
      </w:r>
    </w:p>
    <w:p w14:paraId="4B240E97" w14:textId="77777777" w:rsidR="003A56B1" w:rsidRPr="00B15D6A" w:rsidRDefault="003A56B1" w:rsidP="0010050B">
      <w:pPr>
        <w:spacing w:after="0" w:line="276" w:lineRule="auto"/>
        <w:jc w:val="both"/>
        <w:rPr>
          <w:rFonts w:ascii="Sylfaen" w:hAnsi="Sylfaen"/>
          <w:b/>
          <w:bCs/>
          <w:lang w:val="ka-GE"/>
        </w:rPr>
      </w:pPr>
    </w:p>
    <w:p w14:paraId="41508515" w14:textId="77777777" w:rsidR="003A56B1" w:rsidRPr="00B15D6A" w:rsidRDefault="003A56B1" w:rsidP="0010050B">
      <w:pPr>
        <w:spacing w:after="0" w:line="276" w:lineRule="auto"/>
        <w:jc w:val="both"/>
        <w:textAlignment w:val="baseline"/>
        <w:rPr>
          <w:rFonts w:ascii="Sylfaen" w:hAnsi="Sylfaen"/>
          <w:b/>
          <w:bCs/>
        </w:rPr>
      </w:pPr>
      <w:r w:rsidRPr="00B15D6A">
        <w:rPr>
          <w:rFonts w:ascii="Sylfaen" w:hAnsi="Sylfaen"/>
          <w:b/>
          <w:bCs/>
        </w:rPr>
        <w:t>Summary and Analysis of the Education Programme's Compliance with the Requirements of the Component of the Standard</w:t>
      </w:r>
    </w:p>
    <w:p w14:paraId="490E4262" w14:textId="77777777" w:rsidR="0031406A" w:rsidRPr="00B15D6A" w:rsidRDefault="0031406A" w:rsidP="0010050B">
      <w:pPr>
        <w:spacing w:after="0" w:line="276" w:lineRule="auto"/>
        <w:jc w:val="both"/>
        <w:textAlignment w:val="baseline"/>
        <w:rPr>
          <w:rFonts w:ascii="Sylfaen" w:hAnsi="Sylfaen"/>
          <w:b/>
          <w:bCs/>
        </w:rPr>
      </w:pPr>
    </w:p>
    <w:p w14:paraId="016F543B" w14:textId="77777777" w:rsidR="00CD0997" w:rsidRPr="00B15D6A" w:rsidRDefault="00CD0997" w:rsidP="00CD0997">
      <w:pPr>
        <w:pStyle w:val="NormalWeb"/>
        <w:spacing w:before="0" w:beforeAutospacing="0" w:after="0" w:afterAutospacing="0" w:line="276" w:lineRule="auto"/>
        <w:jc w:val="both"/>
        <w:rPr>
          <w:rFonts w:ascii="Sylfaen" w:hAnsi="Sylfaen"/>
        </w:rPr>
      </w:pPr>
      <w:r w:rsidRPr="00B15D6A">
        <w:rPr>
          <w:rFonts w:ascii="Sylfaen" w:hAnsi="Sylfaen"/>
        </w:rPr>
        <w:t>The presented documentation and interviews revealed that the program has a clearly established mechanism for assessing learning outcomes. Assessment is conducted consistently and transparently.</w:t>
      </w:r>
    </w:p>
    <w:p w14:paraId="26FF089E" w14:textId="77777777" w:rsidR="00CD0997" w:rsidRPr="00B15D6A" w:rsidRDefault="00CD0997" w:rsidP="00CD0997">
      <w:pPr>
        <w:pStyle w:val="NormalWeb"/>
        <w:spacing w:before="0" w:beforeAutospacing="0" w:after="0" w:afterAutospacing="0" w:line="276" w:lineRule="auto"/>
        <w:jc w:val="both"/>
        <w:rPr>
          <w:rFonts w:ascii="Sylfaen" w:hAnsi="Sylfaen"/>
        </w:rPr>
      </w:pPr>
      <w:r w:rsidRPr="00B15D6A">
        <w:rPr>
          <w:rFonts w:ascii="Sylfaen" w:hAnsi="Sylfaen"/>
        </w:rPr>
        <w:t>The learning outcomes assessment system is based on the specifics of the field and includes adequate assessment forms and methods that clearly demonstrate how students achieve the program's intended outcomes. According to the program manager, both direct and indirect assessment methods are utilized.</w:t>
      </w:r>
    </w:p>
    <w:p w14:paraId="20FA5D2F" w14:textId="77777777" w:rsidR="00CD0997" w:rsidRPr="00B15D6A" w:rsidRDefault="00CD0997" w:rsidP="00CD0997">
      <w:pPr>
        <w:pStyle w:val="NormalWeb"/>
        <w:spacing w:before="0" w:beforeAutospacing="0" w:after="0" w:afterAutospacing="0" w:line="276" w:lineRule="auto"/>
        <w:jc w:val="both"/>
        <w:rPr>
          <w:rFonts w:ascii="Sylfaen" w:hAnsi="Sylfaen"/>
        </w:rPr>
      </w:pPr>
      <w:r w:rsidRPr="00B15D6A">
        <w:rPr>
          <w:rFonts w:ascii="Sylfaen" w:hAnsi="Sylfaen"/>
        </w:rPr>
        <w:t>A representative from the Quality Assurance Service noted: “The program has target benchmarks for each learning outcome; monitoring of assessment results and comparison with these benchmarks are carried out periodically.”</w:t>
      </w:r>
    </w:p>
    <w:p w14:paraId="3FD59380" w14:textId="77777777" w:rsidR="00CD0997" w:rsidRPr="00B15D6A" w:rsidRDefault="00CD0997" w:rsidP="00CD0997">
      <w:pPr>
        <w:pStyle w:val="NormalWeb"/>
        <w:spacing w:before="0" w:beforeAutospacing="0" w:after="0" w:afterAutospacing="0" w:line="276" w:lineRule="auto"/>
        <w:jc w:val="both"/>
        <w:rPr>
          <w:rFonts w:ascii="Sylfaen" w:hAnsi="Sylfaen"/>
        </w:rPr>
      </w:pPr>
      <w:r w:rsidRPr="00B15D6A">
        <w:rPr>
          <w:rFonts w:ascii="Sylfaen" w:hAnsi="Sylfaen"/>
        </w:rPr>
        <w:t>Interviews with the program’s academic and invited staff revealed that they are familiar with the assessment mechanisms. They also noted that "periodic monitoring of the assessment of learning outcomes is underway, which involves collecting, processing, and analyzing information, and comparing it with target indicators." This process is carried out in coordination with the Quality Assurance Service and is used to improve the program.</w:t>
      </w:r>
    </w:p>
    <w:p w14:paraId="7F887943" w14:textId="77777777" w:rsidR="00CD0997" w:rsidRPr="00B15D6A" w:rsidRDefault="00CD0997" w:rsidP="00CD0997">
      <w:pPr>
        <w:pStyle w:val="NormalWeb"/>
        <w:spacing w:before="0" w:beforeAutospacing="0" w:after="0" w:afterAutospacing="0" w:line="276" w:lineRule="auto"/>
        <w:jc w:val="both"/>
        <w:rPr>
          <w:rFonts w:ascii="Sylfaen" w:hAnsi="Sylfaen"/>
        </w:rPr>
      </w:pPr>
      <w:r w:rsidRPr="00B15D6A">
        <w:rPr>
          <w:rFonts w:ascii="Sylfaen" w:hAnsi="Sylfaen"/>
        </w:rPr>
        <w:lastRenderedPageBreak/>
        <w:t>In conclusion, the mechanisms for assessing learning outcomes specified in the program are relevant and effective.</w:t>
      </w:r>
    </w:p>
    <w:p w14:paraId="780C876C" w14:textId="77777777" w:rsidR="005C1279" w:rsidRPr="00B15D6A" w:rsidRDefault="005C1279" w:rsidP="00CD0997">
      <w:pPr>
        <w:pStyle w:val="NormalWeb"/>
        <w:spacing w:before="0" w:beforeAutospacing="0" w:after="0" w:afterAutospacing="0" w:line="276" w:lineRule="auto"/>
        <w:jc w:val="both"/>
        <w:rPr>
          <w:rFonts w:ascii="Sylfaen" w:hAnsi="Sylfaen"/>
        </w:rPr>
      </w:pPr>
    </w:p>
    <w:p w14:paraId="31A10D1B" w14:textId="77777777" w:rsidR="00CD0997" w:rsidRPr="00B15D6A" w:rsidRDefault="00CD0997" w:rsidP="00CD0997">
      <w:pPr>
        <w:spacing w:after="0" w:line="276" w:lineRule="auto"/>
        <w:jc w:val="both"/>
        <w:textAlignment w:val="baseline"/>
        <w:rPr>
          <w:rFonts w:ascii="Sylfaen" w:eastAsia="Times New Roman" w:hAnsi="Sylfaen" w:cs="Segoe UI"/>
          <w:b/>
          <w:bCs/>
          <w:sz w:val="20"/>
          <w:szCs w:val="20"/>
        </w:rPr>
      </w:pPr>
      <w:r w:rsidRPr="00B15D6A">
        <w:rPr>
          <w:rFonts w:ascii="Sylfaen" w:hAnsi="Sylfaen"/>
          <w:b/>
          <w:bCs/>
          <w:sz w:val="20"/>
          <w:szCs w:val="20"/>
        </w:rPr>
        <w:t>Evidences/Indicators</w:t>
      </w:r>
    </w:p>
    <w:p w14:paraId="0A8091C3" w14:textId="77777777" w:rsidR="00CD0997" w:rsidRPr="00B15D6A" w:rsidRDefault="00CD0997" w:rsidP="00CD0997">
      <w:pPr>
        <w:pStyle w:val="ListParagraph"/>
        <w:numPr>
          <w:ilvl w:val="0"/>
          <w:numId w:val="1"/>
        </w:numPr>
        <w:spacing w:after="0" w:line="276" w:lineRule="auto"/>
        <w:jc w:val="both"/>
        <w:textAlignment w:val="baseline"/>
        <w:rPr>
          <w:rFonts w:ascii="Sylfaen" w:eastAsia="Times New Roman" w:hAnsi="Sylfaen"/>
          <w:sz w:val="20"/>
          <w:szCs w:val="20"/>
        </w:rPr>
      </w:pPr>
      <w:r w:rsidRPr="00B15D6A">
        <w:rPr>
          <w:rFonts w:ascii="Sylfaen" w:hAnsi="Sylfaen"/>
        </w:rPr>
        <w:t>Mechanism for Assessing Program Learning Outcomes</w:t>
      </w:r>
    </w:p>
    <w:p w14:paraId="0164AE3A" w14:textId="77777777" w:rsidR="00CD0997" w:rsidRPr="00B15D6A" w:rsidRDefault="00CD0997" w:rsidP="00CD0997">
      <w:pPr>
        <w:pStyle w:val="ListParagraph"/>
        <w:numPr>
          <w:ilvl w:val="0"/>
          <w:numId w:val="1"/>
        </w:numPr>
        <w:spacing w:after="0" w:line="276" w:lineRule="auto"/>
        <w:jc w:val="both"/>
        <w:textAlignment w:val="baseline"/>
        <w:rPr>
          <w:rFonts w:ascii="Sylfaen" w:eastAsia="Times New Roman" w:hAnsi="Sylfaen"/>
          <w:sz w:val="20"/>
          <w:szCs w:val="20"/>
        </w:rPr>
      </w:pPr>
      <w:r w:rsidRPr="00B15D6A">
        <w:rPr>
          <w:rFonts w:ascii="Sylfaen" w:hAnsi="Sylfaen"/>
        </w:rPr>
        <w:t>TASU - Learning Outcomes Assessment Procedure and Target Indicators</w:t>
      </w:r>
    </w:p>
    <w:p w14:paraId="792FA7D2" w14:textId="75D82E26" w:rsidR="003A56B1" w:rsidRPr="00B15D6A" w:rsidRDefault="003A56B1" w:rsidP="0010050B">
      <w:pPr>
        <w:pStyle w:val="ListParagraph"/>
        <w:numPr>
          <w:ilvl w:val="0"/>
          <w:numId w:val="1"/>
        </w:numPr>
        <w:spacing w:after="0" w:line="276" w:lineRule="auto"/>
        <w:jc w:val="both"/>
        <w:textAlignment w:val="baseline"/>
        <w:rPr>
          <w:rFonts w:ascii="Sylfaen" w:eastAsia="Times New Roman" w:hAnsi="Sylfaen"/>
        </w:rPr>
      </w:pPr>
    </w:p>
    <w:p w14:paraId="48033B28" w14:textId="77777777" w:rsidR="001720BD" w:rsidRPr="00B15D6A" w:rsidRDefault="001720BD" w:rsidP="0010050B">
      <w:pPr>
        <w:spacing w:after="0" w:line="276" w:lineRule="auto"/>
        <w:jc w:val="both"/>
        <w:textAlignment w:val="baseline"/>
        <w:rPr>
          <w:rFonts w:ascii="Sylfaen" w:hAnsi="Sylfaen" w:cs="Sylfaen"/>
          <w:b/>
          <w:noProof/>
        </w:rPr>
      </w:pPr>
      <w:hyperlink w:anchor="Recommendations" w:history="1">
        <w:r w:rsidRPr="00B15D6A">
          <w:rPr>
            <w:rStyle w:val="Hyperlink"/>
            <w:rFonts w:ascii="Sylfaen" w:hAnsi="Sylfaen"/>
            <w:b/>
            <w:color w:val="auto"/>
          </w:rPr>
          <w:t>Recommendations</w:t>
        </w:r>
      </w:hyperlink>
      <w:r w:rsidRPr="00B15D6A">
        <w:rPr>
          <w:rFonts w:ascii="Sylfaen" w:hAnsi="Sylfaen"/>
          <w:b/>
        </w:rPr>
        <w:t>:</w:t>
      </w:r>
    </w:p>
    <w:p w14:paraId="3F014D4A" w14:textId="3EA1BA8B" w:rsidR="001720BD" w:rsidRPr="00B15D6A" w:rsidRDefault="005C1279" w:rsidP="0010050B">
      <w:pPr>
        <w:pStyle w:val="ListParagraph"/>
        <w:numPr>
          <w:ilvl w:val="0"/>
          <w:numId w:val="4"/>
        </w:numPr>
        <w:spacing w:after="0" w:line="276" w:lineRule="auto"/>
        <w:jc w:val="both"/>
        <w:textAlignment w:val="baseline"/>
        <w:rPr>
          <w:rStyle w:val="normaltextrun"/>
          <w:rFonts w:ascii="Sylfaen" w:eastAsia="Times New Roman" w:hAnsi="Sylfaen" w:cs="Segoe UI"/>
        </w:rPr>
      </w:pPr>
      <w:r w:rsidRPr="00B15D6A">
        <w:rPr>
          <w:rStyle w:val="normaltextrun"/>
          <w:rFonts w:ascii="Sylfaen" w:hAnsi="Sylfaen"/>
          <w:iCs/>
          <w:shd w:val="clear" w:color="auto" w:fill="FFFFFF"/>
        </w:rPr>
        <w:t>None</w:t>
      </w:r>
    </w:p>
    <w:p w14:paraId="4CCAD3B1" w14:textId="77777777" w:rsidR="005C1279" w:rsidRPr="00B15D6A" w:rsidRDefault="005C1279" w:rsidP="005C1279">
      <w:pPr>
        <w:pStyle w:val="ListParagraph"/>
        <w:spacing w:after="0" w:line="276" w:lineRule="auto"/>
        <w:jc w:val="both"/>
        <w:textAlignment w:val="baseline"/>
        <w:rPr>
          <w:rFonts w:ascii="Sylfaen" w:eastAsia="Times New Roman" w:hAnsi="Sylfaen" w:cs="Segoe UI"/>
        </w:rPr>
      </w:pPr>
    </w:p>
    <w:p w14:paraId="2FFEEEF8" w14:textId="77777777" w:rsidR="001720BD" w:rsidRPr="00B15D6A" w:rsidRDefault="001720BD" w:rsidP="0010050B">
      <w:pPr>
        <w:spacing w:after="0" w:line="276" w:lineRule="auto"/>
        <w:jc w:val="both"/>
        <w:textAlignment w:val="baseline"/>
        <w:rPr>
          <w:rStyle w:val="spellingerror"/>
          <w:rFonts w:ascii="Sylfaen" w:hAnsi="Sylfaen" w:cs="Sylfaen"/>
          <w:b/>
        </w:rPr>
      </w:pPr>
      <w:hyperlink w:anchor="Suggestions" w:history="1">
        <w:r w:rsidRPr="00B15D6A">
          <w:rPr>
            <w:rStyle w:val="Hyperlink"/>
            <w:rFonts w:ascii="Sylfaen" w:hAnsi="Sylfaen"/>
            <w:b/>
            <w:color w:val="auto"/>
          </w:rPr>
          <w:t>Suggestions for the Programme Development</w:t>
        </w:r>
      </w:hyperlink>
      <w:r w:rsidRPr="00B15D6A">
        <w:rPr>
          <w:rStyle w:val="spellingerror"/>
          <w:rFonts w:ascii="Sylfaen" w:hAnsi="Sylfaen"/>
          <w:b/>
        </w:rPr>
        <w:t xml:space="preserve"> </w:t>
      </w:r>
    </w:p>
    <w:p w14:paraId="05B53B9A" w14:textId="56EC6868" w:rsidR="003A56B1" w:rsidRPr="00B15D6A" w:rsidRDefault="005C1279" w:rsidP="0010050B">
      <w:pPr>
        <w:pStyle w:val="ListParagraph"/>
        <w:numPr>
          <w:ilvl w:val="0"/>
          <w:numId w:val="2"/>
        </w:numPr>
        <w:spacing w:after="0" w:line="276" w:lineRule="auto"/>
        <w:jc w:val="both"/>
        <w:textAlignment w:val="baseline"/>
        <w:rPr>
          <w:rFonts w:ascii="Sylfaen" w:hAnsi="Sylfaen" w:cs="Sylfaen"/>
          <w:b/>
        </w:rPr>
      </w:pPr>
      <w:r w:rsidRPr="00B15D6A">
        <w:rPr>
          <w:rFonts w:ascii="Sylfaen" w:hAnsi="Sylfaen"/>
        </w:rPr>
        <w:t xml:space="preserve">None </w:t>
      </w:r>
    </w:p>
    <w:p w14:paraId="111E74FC" w14:textId="77777777" w:rsidR="005C1279" w:rsidRPr="00B15D6A" w:rsidRDefault="005C1279" w:rsidP="005C1279">
      <w:pPr>
        <w:pStyle w:val="ListParagraph"/>
        <w:spacing w:after="0" w:line="276" w:lineRule="auto"/>
        <w:jc w:val="both"/>
        <w:textAlignment w:val="baseline"/>
        <w:rPr>
          <w:rFonts w:ascii="Sylfaen" w:hAnsi="Sylfaen" w:cs="Sylfaen"/>
          <w:b/>
        </w:rPr>
      </w:pPr>
    </w:p>
    <w:p w14:paraId="14BC39B9" w14:textId="77777777" w:rsidR="003A56B1" w:rsidRPr="00B15D6A" w:rsidRDefault="003A56B1" w:rsidP="0010050B">
      <w:pPr>
        <w:spacing w:after="0" w:line="276" w:lineRule="auto"/>
        <w:jc w:val="both"/>
        <w:textAlignment w:val="baseline"/>
        <w:rPr>
          <w:rStyle w:val="spellingerror"/>
          <w:rFonts w:ascii="Sylfaen" w:hAnsi="Sylfaen" w:cs="Sylfaen"/>
          <w:b/>
        </w:rPr>
      </w:pPr>
      <w:r w:rsidRPr="00B15D6A">
        <w:rPr>
          <w:rStyle w:val="spellingerror"/>
          <w:rFonts w:ascii="Sylfaen" w:hAnsi="Sylfaen"/>
          <w:b/>
        </w:rPr>
        <w:t xml:space="preserve">Evaluation </w:t>
      </w:r>
    </w:p>
    <w:p w14:paraId="13FF1938" w14:textId="50A82D75" w:rsidR="003A56B1" w:rsidRPr="00B15D6A" w:rsidRDefault="003A56B1" w:rsidP="0010050B">
      <w:pPr>
        <w:pStyle w:val="NormalWeb"/>
        <w:spacing w:before="0" w:beforeAutospacing="0" w:after="0" w:afterAutospacing="0" w:line="276" w:lineRule="auto"/>
        <w:rPr>
          <w:rFonts w:ascii="Sylfaen" w:hAnsi="Sylfaen"/>
          <w:b/>
          <w:sz w:val="22"/>
          <w:szCs w:val="22"/>
        </w:rPr>
      </w:pPr>
      <w:r w:rsidRPr="00B15D6A">
        <w:rPr>
          <w:rFonts w:ascii="Sylfaen" w:hAnsi="Sylfaen"/>
          <w:b/>
          <w:sz w:val="22"/>
          <w:szCs w:val="22"/>
        </w:rPr>
        <w:t>Please, evaluate the compliance of the programme with the component</w:t>
      </w:r>
    </w:p>
    <w:tbl>
      <w:tblPr>
        <w:tblW w:w="6213"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2552"/>
        <w:gridCol w:w="3661"/>
      </w:tblGrid>
      <w:tr w:rsidR="00AD204B" w:rsidRPr="00B15D6A" w14:paraId="5BADDF83" w14:textId="77777777" w:rsidTr="00426AAB">
        <w:trPr>
          <w:trHeight w:val="526"/>
        </w:trPr>
        <w:tc>
          <w:tcPr>
            <w:tcW w:w="2552" w:type="dxa"/>
          </w:tcPr>
          <w:p w14:paraId="1B563F11" w14:textId="77777777" w:rsidR="00AD204B" w:rsidRPr="00B15D6A" w:rsidRDefault="00AD204B" w:rsidP="0010050B">
            <w:pPr>
              <w:pStyle w:val="NormalWeb"/>
              <w:spacing w:before="0" w:beforeAutospacing="0" w:after="0" w:afterAutospacing="0" w:line="276" w:lineRule="auto"/>
              <w:jc w:val="center"/>
              <w:rPr>
                <w:rFonts w:ascii="Sylfaen" w:hAnsi="Sylfaen"/>
                <w:b/>
                <w:bCs/>
                <w:sz w:val="22"/>
                <w:szCs w:val="22"/>
              </w:rPr>
            </w:pPr>
            <w:bookmarkStart w:id="18" w:name="_Hlk196881712"/>
            <w:r w:rsidRPr="00B15D6A">
              <w:rPr>
                <w:rFonts w:ascii="Sylfaen" w:hAnsi="Sylfaen"/>
                <w:b/>
                <w:bCs/>
                <w:sz w:val="22"/>
                <w:szCs w:val="22"/>
              </w:rPr>
              <w:t>Component</w:t>
            </w:r>
          </w:p>
        </w:tc>
        <w:tc>
          <w:tcPr>
            <w:tcW w:w="3661" w:type="dxa"/>
          </w:tcPr>
          <w:p w14:paraId="56BE4019" w14:textId="77777777" w:rsidR="00AD204B" w:rsidRPr="00B15D6A" w:rsidRDefault="00AD204B" w:rsidP="0010050B">
            <w:pPr>
              <w:pStyle w:val="NormalWeb"/>
              <w:spacing w:before="0" w:beforeAutospacing="0" w:after="0" w:afterAutospacing="0" w:line="276" w:lineRule="auto"/>
              <w:jc w:val="center"/>
              <w:rPr>
                <w:rFonts w:ascii="Sylfaen" w:hAnsi="Sylfaen"/>
                <w:b/>
                <w:bCs/>
                <w:sz w:val="22"/>
                <w:szCs w:val="22"/>
              </w:rPr>
            </w:pPr>
            <w:r w:rsidRPr="00B15D6A">
              <w:rPr>
                <w:rFonts w:ascii="Sylfaen" w:hAnsi="Sylfaen"/>
                <w:b/>
                <w:bCs/>
                <w:sz w:val="22"/>
                <w:szCs w:val="22"/>
              </w:rPr>
              <w:t>Evaluation</w:t>
            </w:r>
          </w:p>
        </w:tc>
      </w:tr>
      <w:bookmarkStart w:id="19" w:name="programm13"/>
      <w:tr w:rsidR="00AD204B" w:rsidRPr="00B15D6A" w14:paraId="6ECA6A0D" w14:textId="77777777" w:rsidTr="00426AAB">
        <w:trPr>
          <w:trHeight w:val="356"/>
        </w:trPr>
        <w:tc>
          <w:tcPr>
            <w:tcW w:w="2552" w:type="dxa"/>
            <w:shd w:val="clear" w:color="auto" w:fill="EDEDED"/>
            <w:vAlign w:val="center"/>
          </w:tcPr>
          <w:p w14:paraId="38649C07" w14:textId="10167F85" w:rsidR="00AD204B" w:rsidRPr="00B15D6A" w:rsidRDefault="003B5806" w:rsidP="0010050B">
            <w:pPr>
              <w:pStyle w:val="NormalWeb"/>
              <w:spacing w:before="0" w:beforeAutospacing="0" w:after="0" w:afterAutospacing="0" w:line="276" w:lineRule="auto"/>
              <w:rPr>
                <w:rFonts w:ascii="Sylfaen" w:hAnsi="Sylfaen"/>
                <w:b/>
                <w:bCs/>
                <w:i/>
                <w:sz w:val="22"/>
                <w:szCs w:val="22"/>
              </w:rPr>
            </w:pPr>
            <w:r w:rsidRPr="00B15D6A">
              <w:rPr>
                <w:rFonts w:ascii="Sylfaen" w:hAnsi="Sylfaen"/>
                <w:b/>
                <w:bCs/>
                <w:sz w:val="22"/>
                <w:szCs w:val="22"/>
              </w:rPr>
              <w:fldChar w:fldCharType="begin"/>
            </w:r>
            <w:r w:rsidR="00CD2556" w:rsidRPr="00B15D6A">
              <w:rPr>
                <w:rFonts w:ascii="Sylfaen" w:hAnsi="Sylfaen"/>
                <w:b/>
                <w:bCs/>
                <w:sz w:val="22"/>
                <w:szCs w:val="22"/>
              </w:rPr>
              <w:instrText>HYPERLINK  \l "Summary"</w:instrText>
            </w:r>
            <w:r w:rsidRPr="00B15D6A">
              <w:rPr>
                <w:rFonts w:ascii="Sylfaen" w:hAnsi="Sylfaen"/>
                <w:b/>
                <w:bCs/>
                <w:sz w:val="22"/>
                <w:szCs w:val="22"/>
              </w:rPr>
            </w:r>
            <w:r w:rsidRPr="00B15D6A">
              <w:rPr>
                <w:rFonts w:ascii="Sylfaen" w:hAnsi="Sylfaen"/>
                <w:b/>
                <w:bCs/>
                <w:sz w:val="22"/>
                <w:szCs w:val="22"/>
              </w:rPr>
              <w:fldChar w:fldCharType="separate"/>
            </w:r>
            <w:r w:rsidR="00AD204B" w:rsidRPr="00B15D6A">
              <w:rPr>
                <w:rStyle w:val="Hyperlink"/>
                <w:rFonts w:ascii="Sylfaen" w:hAnsi="Sylfaen"/>
                <w:b/>
                <w:bCs/>
                <w:color w:val="auto"/>
                <w:sz w:val="22"/>
                <w:szCs w:val="22"/>
              </w:rPr>
              <w:t>1.3 Evaluation Mechanism of the Programme Learning Outcomes</w:t>
            </w:r>
            <w:r w:rsidRPr="00B15D6A">
              <w:rPr>
                <w:rFonts w:ascii="Sylfaen" w:hAnsi="Sylfaen"/>
                <w:b/>
                <w:bCs/>
                <w:sz w:val="22"/>
                <w:szCs w:val="22"/>
              </w:rPr>
              <w:fldChar w:fldCharType="end"/>
            </w:r>
            <w:bookmarkEnd w:id="19"/>
          </w:p>
        </w:tc>
        <w:sdt>
          <w:sdtPr>
            <w:rPr>
              <w:rFonts w:ascii="Sylfaen" w:hAnsi="Sylfaen"/>
              <w:sz w:val="22"/>
              <w:szCs w:val="22"/>
            </w:rPr>
            <w:alias w:val="Evaluation"/>
            <w:tag w:val="Evaluation"/>
            <w:id w:val="286790127"/>
            <w:placeholder>
              <w:docPart w:val="ED82A928F9AB497B913BCF37C0226101"/>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tc>
              <w:tcPr>
                <w:tcW w:w="3661" w:type="dxa"/>
                <w:shd w:val="clear" w:color="auto" w:fill="EDEDED"/>
              </w:tcPr>
              <w:p w14:paraId="06C2808E" w14:textId="0391B3AE" w:rsidR="00AD204B" w:rsidRPr="00B15D6A" w:rsidRDefault="005C1279" w:rsidP="0010050B">
                <w:pPr>
                  <w:pStyle w:val="NormalWeb"/>
                  <w:spacing w:before="0" w:beforeAutospacing="0" w:after="0" w:afterAutospacing="0" w:line="276" w:lineRule="auto"/>
                  <w:jc w:val="center"/>
                  <w:rPr>
                    <w:rFonts w:ascii="Sylfaen" w:hAnsi="Sylfaen"/>
                    <w:sz w:val="22"/>
                    <w:szCs w:val="22"/>
                  </w:rPr>
                </w:pPr>
                <w:r w:rsidRPr="00B15D6A">
                  <w:rPr>
                    <w:rFonts w:ascii="Sylfaen" w:hAnsi="Sylfaen"/>
                    <w:sz w:val="22"/>
                    <w:szCs w:val="22"/>
                  </w:rPr>
                  <w:t>Complies</w:t>
                </w:r>
              </w:p>
            </w:tc>
          </w:sdtContent>
        </w:sdt>
      </w:tr>
      <w:bookmarkEnd w:id="18"/>
    </w:tbl>
    <w:p w14:paraId="5EE4BF50" w14:textId="77777777" w:rsidR="00AD204B" w:rsidRPr="00B15D6A" w:rsidRDefault="00AD204B" w:rsidP="0010050B">
      <w:pPr>
        <w:pStyle w:val="NormalWeb"/>
        <w:spacing w:before="0" w:beforeAutospacing="0" w:after="0" w:afterAutospacing="0" w:line="276" w:lineRule="auto"/>
        <w:rPr>
          <w:rFonts w:ascii="Sylfaen" w:hAnsi="Sylfaen"/>
          <w:sz w:val="22"/>
          <w:szCs w:val="22"/>
        </w:rPr>
      </w:pPr>
    </w:p>
    <w:p w14:paraId="7DE9D295"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b/>
          <w:lang w:eastAsia="ru-RU"/>
        </w:rPr>
      </w:pPr>
    </w:p>
    <w:p w14:paraId="0E4094AB" w14:textId="77777777" w:rsidR="003A56B1" w:rsidRPr="00B15D6A" w:rsidRDefault="003A56B1" w:rsidP="0010050B">
      <w:pPr>
        <w:shd w:val="clear" w:color="auto" w:fill="DEEAF6"/>
        <w:spacing w:after="0" w:line="276" w:lineRule="auto"/>
        <w:jc w:val="both"/>
        <w:rPr>
          <w:rFonts w:ascii="Sylfaen" w:eastAsia="Times New Roman" w:hAnsi="Sylfaen"/>
          <w:b/>
          <w:bCs/>
        </w:rPr>
      </w:pPr>
      <w:r w:rsidRPr="00B15D6A">
        <w:rPr>
          <w:rFonts w:ascii="Sylfaen" w:hAnsi="Sylfaen"/>
          <w:b/>
          <w:bCs/>
        </w:rPr>
        <w:t>1.4.  Structure and Content of Education Programme</w:t>
      </w:r>
    </w:p>
    <w:p w14:paraId="5E942562" w14:textId="77777777" w:rsidR="003A56B1" w:rsidRPr="00B15D6A" w:rsidRDefault="003A56B1" w:rsidP="00DB4CDF">
      <w:pPr>
        <w:pStyle w:val="ListParagraph"/>
        <w:numPr>
          <w:ilvl w:val="0"/>
          <w:numId w:val="7"/>
        </w:numPr>
        <w:spacing w:after="0" w:line="276" w:lineRule="auto"/>
        <w:ind w:left="360"/>
        <w:jc w:val="both"/>
        <w:rPr>
          <w:rFonts w:ascii="Sylfaen" w:hAnsi="Sylfaen"/>
        </w:rPr>
      </w:pPr>
      <w:r w:rsidRPr="00B15D6A">
        <w:rPr>
          <w:rFonts w:ascii="Sylfaen" w:hAnsi="Sylfaen"/>
        </w:rPr>
        <w:t xml:space="preserve">The Programme is </w:t>
      </w:r>
      <w:r w:rsidR="00A55D1F" w:rsidRPr="00B15D6A">
        <w:rPr>
          <w:rFonts w:ascii="Sylfaen" w:hAnsi="Sylfaen"/>
        </w:rPr>
        <w:t xml:space="preserve">designed </w:t>
      </w:r>
      <w:r w:rsidRPr="00B15D6A">
        <w:rPr>
          <w:rFonts w:ascii="Sylfaen" w:hAnsi="Sylfaen"/>
        </w:rPr>
        <w:t xml:space="preserve">according to HEI’s methodology for planning, designing and developing </w:t>
      </w:r>
      <w:r w:rsidR="001359CE" w:rsidRPr="00B15D6A">
        <w:rPr>
          <w:rFonts w:ascii="Sylfaen" w:hAnsi="Sylfaen"/>
        </w:rPr>
        <w:t>of education</w:t>
      </w:r>
      <w:r w:rsidRPr="00B15D6A">
        <w:rPr>
          <w:rFonts w:ascii="Sylfaen" w:hAnsi="Sylfaen"/>
        </w:rPr>
        <w:t xml:space="preserve"> programme</w:t>
      </w:r>
      <w:r w:rsidR="00A55D1F" w:rsidRPr="00B15D6A">
        <w:rPr>
          <w:rFonts w:ascii="Sylfaen" w:hAnsi="Sylfaen"/>
        </w:rPr>
        <w:t>s</w:t>
      </w:r>
      <w:r w:rsidRPr="00B15D6A">
        <w:rPr>
          <w:rFonts w:ascii="Sylfaen" w:hAnsi="Sylfaen"/>
        </w:rPr>
        <w:t>.</w:t>
      </w:r>
    </w:p>
    <w:p w14:paraId="746B0274" w14:textId="77777777" w:rsidR="003A56B1" w:rsidRPr="00B15D6A" w:rsidRDefault="003A56B1" w:rsidP="00DB4CDF">
      <w:pPr>
        <w:pStyle w:val="ListParagraph"/>
        <w:numPr>
          <w:ilvl w:val="0"/>
          <w:numId w:val="7"/>
        </w:numPr>
        <w:pBdr>
          <w:bottom w:val="single" w:sz="4" w:space="1" w:color="auto"/>
        </w:pBdr>
        <w:spacing w:after="0" w:line="276" w:lineRule="auto"/>
        <w:ind w:left="360"/>
        <w:jc w:val="both"/>
        <w:rPr>
          <w:rFonts w:ascii="Sylfaen" w:hAnsi="Sylfaen"/>
          <w:b/>
          <w:bCs/>
        </w:rPr>
      </w:pPr>
      <w:r w:rsidRPr="00B15D6A">
        <w:rPr>
          <w:rFonts w:ascii="Sylfaen" w:hAnsi="Sylfaen"/>
        </w:rPr>
        <w:t>The Programme structure is consistent and logical. The content and structure of the programme ensure the achievement of programme learning outcomes. The qualification to be granted is consistent with the content and learning outcomes of the programme.</w:t>
      </w:r>
      <w:r w:rsidRPr="00B15D6A">
        <w:rPr>
          <w:rFonts w:ascii="Sylfaen" w:hAnsi="Sylfaen"/>
          <w:b/>
          <w:bCs/>
        </w:rPr>
        <w:t xml:space="preserve"> </w:t>
      </w:r>
    </w:p>
    <w:p w14:paraId="484A24E2" w14:textId="77777777" w:rsidR="003A56B1" w:rsidRPr="00B15D6A" w:rsidRDefault="003A56B1" w:rsidP="0010050B">
      <w:pPr>
        <w:spacing w:after="0" w:line="276" w:lineRule="auto"/>
        <w:jc w:val="both"/>
        <w:rPr>
          <w:rFonts w:ascii="Sylfaen" w:hAnsi="Sylfaen"/>
          <w:b/>
          <w:bCs/>
          <w:lang w:val="ka-GE"/>
        </w:rPr>
      </w:pPr>
    </w:p>
    <w:p w14:paraId="5F75DEF9" w14:textId="77777777" w:rsidR="003A56B1" w:rsidRPr="00B15D6A" w:rsidRDefault="003A56B1" w:rsidP="0010050B">
      <w:pPr>
        <w:spacing w:after="0" w:line="276" w:lineRule="auto"/>
        <w:jc w:val="both"/>
        <w:textAlignment w:val="baseline"/>
        <w:rPr>
          <w:rFonts w:ascii="Sylfaen" w:hAnsi="Sylfaen"/>
          <w:b/>
          <w:bCs/>
        </w:rPr>
      </w:pPr>
      <w:r w:rsidRPr="00B15D6A">
        <w:rPr>
          <w:rFonts w:ascii="Sylfaen" w:hAnsi="Sylfaen"/>
          <w:b/>
          <w:bCs/>
        </w:rPr>
        <w:t>Summary and Analysis of the Education Programme's Compliance with the Requirements of the Component of the Standard</w:t>
      </w:r>
    </w:p>
    <w:p w14:paraId="47F7CD60" w14:textId="77777777" w:rsidR="00A55D1F" w:rsidRPr="00B15D6A" w:rsidRDefault="00A55D1F" w:rsidP="0010050B">
      <w:pPr>
        <w:spacing w:after="0" w:line="276" w:lineRule="auto"/>
        <w:jc w:val="both"/>
        <w:textAlignment w:val="baseline"/>
        <w:rPr>
          <w:rFonts w:ascii="Sylfaen" w:hAnsi="Sylfaen"/>
          <w:b/>
          <w:bCs/>
        </w:rPr>
      </w:pPr>
    </w:p>
    <w:p w14:paraId="1CFD93DF" w14:textId="77777777" w:rsidR="00E246E0" w:rsidRPr="00B15D6A" w:rsidRDefault="00E246E0" w:rsidP="0010050B">
      <w:pPr>
        <w:pStyle w:val="NormalWeb"/>
        <w:spacing w:before="0" w:beforeAutospacing="0" w:after="0" w:afterAutospacing="0" w:line="276" w:lineRule="auto"/>
        <w:jc w:val="both"/>
        <w:rPr>
          <w:rFonts w:ascii="Sylfaen" w:hAnsi="Sylfaen"/>
          <w:sz w:val="22"/>
          <w:szCs w:val="22"/>
        </w:rPr>
      </w:pPr>
      <w:bookmarkStart w:id="20" w:name="_Hlk108545204"/>
      <w:r w:rsidRPr="00B15D6A">
        <w:rPr>
          <w:rFonts w:ascii="Sylfaen" w:hAnsi="Sylfaen"/>
          <w:sz w:val="22"/>
          <w:szCs w:val="22"/>
        </w:rPr>
        <w:t xml:space="preserve">The Master’s Educational Programme in Forestry is </w:t>
      </w:r>
      <w:r w:rsidRPr="00B15D6A">
        <w:rPr>
          <w:rStyle w:val="Strong"/>
          <w:rFonts w:ascii="Sylfaen" w:hAnsi="Sylfaen"/>
          <w:b w:val="0"/>
          <w:bCs w:val="0"/>
          <w:sz w:val="22"/>
          <w:szCs w:val="22"/>
        </w:rPr>
        <w:t>fully compliant</w:t>
      </w:r>
      <w:r w:rsidRPr="00B15D6A">
        <w:rPr>
          <w:rFonts w:ascii="Sylfaen" w:hAnsi="Sylfaen"/>
          <w:sz w:val="22"/>
          <w:szCs w:val="22"/>
        </w:rPr>
        <w:t xml:space="preserve"> with the requirements of this component of the standard.</w:t>
      </w:r>
    </w:p>
    <w:p w14:paraId="471E900D" w14:textId="77777777" w:rsidR="00E246E0" w:rsidRPr="00B15D6A" w:rsidRDefault="00E246E0" w:rsidP="0010050B">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 xml:space="preserve">Based on the analysis of the </w:t>
      </w:r>
      <w:r w:rsidRPr="00B15D6A">
        <w:rPr>
          <w:rStyle w:val="Strong"/>
          <w:rFonts w:ascii="Sylfaen" w:hAnsi="Sylfaen"/>
          <w:b w:val="0"/>
          <w:bCs w:val="0"/>
          <w:sz w:val="22"/>
          <w:szCs w:val="22"/>
        </w:rPr>
        <w:t>self-evaluation report (SER)</w:t>
      </w:r>
      <w:r w:rsidRPr="00B15D6A">
        <w:rPr>
          <w:rFonts w:ascii="Sylfaen" w:hAnsi="Sylfaen"/>
          <w:sz w:val="22"/>
          <w:szCs w:val="22"/>
        </w:rPr>
        <w:t xml:space="preserve">, programme documentation, and information obtained during the </w:t>
      </w:r>
      <w:r w:rsidRPr="00B15D6A">
        <w:rPr>
          <w:rStyle w:val="Strong"/>
          <w:rFonts w:ascii="Sylfaen" w:hAnsi="Sylfaen"/>
          <w:b w:val="0"/>
          <w:bCs w:val="0"/>
          <w:sz w:val="22"/>
          <w:szCs w:val="22"/>
        </w:rPr>
        <w:t>site-visit</w:t>
      </w:r>
      <w:r w:rsidRPr="00B15D6A">
        <w:rPr>
          <w:rFonts w:ascii="Sylfaen" w:hAnsi="Sylfaen"/>
          <w:sz w:val="22"/>
          <w:szCs w:val="22"/>
        </w:rPr>
        <w:t xml:space="preserve">, the programme is designed in accordance with the institutional methodology for programme development and follows the </w:t>
      </w:r>
      <w:r w:rsidRPr="00B15D6A">
        <w:rPr>
          <w:rStyle w:val="Strong"/>
          <w:rFonts w:ascii="Sylfaen" w:hAnsi="Sylfaen"/>
          <w:b w:val="0"/>
          <w:bCs w:val="0"/>
          <w:sz w:val="22"/>
          <w:szCs w:val="22"/>
        </w:rPr>
        <w:t>ECTS system</w:t>
      </w:r>
      <w:r w:rsidRPr="00B15D6A">
        <w:rPr>
          <w:rFonts w:ascii="Sylfaen" w:hAnsi="Sylfaen"/>
          <w:sz w:val="22"/>
          <w:szCs w:val="22"/>
        </w:rPr>
        <w:t xml:space="preserve">, ensuring transparency and comparability within the European Higher Education Area. The programme structure is </w:t>
      </w:r>
      <w:r w:rsidRPr="00B15D6A">
        <w:rPr>
          <w:rStyle w:val="Strong"/>
          <w:rFonts w:ascii="Sylfaen" w:hAnsi="Sylfaen"/>
          <w:b w:val="0"/>
          <w:bCs w:val="0"/>
          <w:sz w:val="22"/>
          <w:szCs w:val="22"/>
        </w:rPr>
        <w:t>logical, coherent, and consistent</w:t>
      </w:r>
      <w:r w:rsidRPr="00B15D6A">
        <w:rPr>
          <w:rFonts w:ascii="Sylfaen" w:hAnsi="Sylfaen"/>
          <w:sz w:val="22"/>
          <w:szCs w:val="22"/>
        </w:rPr>
        <w:t xml:space="preserve">, and includes clearly defined components: core courses, elective courses, practical training, and a research component (Master’s thesis). </w:t>
      </w:r>
    </w:p>
    <w:p w14:paraId="7A892BD8" w14:textId="77777777" w:rsidR="00E246E0" w:rsidRPr="00B15D6A" w:rsidRDefault="00E246E0" w:rsidP="0010050B">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 xml:space="preserve">The curriculum comprises </w:t>
      </w:r>
      <w:r w:rsidRPr="00B15D6A">
        <w:rPr>
          <w:rStyle w:val="Strong"/>
          <w:rFonts w:ascii="Sylfaen" w:hAnsi="Sylfaen"/>
          <w:b w:val="0"/>
          <w:bCs w:val="0"/>
          <w:sz w:val="22"/>
          <w:szCs w:val="22"/>
        </w:rPr>
        <w:t>120 ECTS credits</w:t>
      </w:r>
      <w:r w:rsidRPr="00B15D6A">
        <w:rPr>
          <w:rFonts w:ascii="Sylfaen" w:hAnsi="Sylfaen"/>
          <w:b/>
          <w:bCs/>
          <w:sz w:val="22"/>
          <w:szCs w:val="22"/>
        </w:rPr>
        <w:t>,</w:t>
      </w:r>
      <w:r w:rsidRPr="00B15D6A">
        <w:rPr>
          <w:rFonts w:ascii="Sylfaen" w:hAnsi="Sylfaen"/>
          <w:sz w:val="22"/>
          <w:szCs w:val="22"/>
        </w:rPr>
        <w:t xml:space="preserve"> including a substantial allocation to theoretical learning, practical skills (practice component), and research (Master’s thesis), ensuring a balanced and </w:t>
      </w:r>
      <w:r w:rsidRPr="00B15D6A">
        <w:rPr>
          <w:rFonts w:ascii="Sylfaen" w:hAnsi="Sylfaen"/>
          <w:sz w:val="22"/>
          <w:szCs w:val="22"/>
        </w:rPr>
        <w:lastRenderedPageBreak/>
        <w:t xml:space="preserve">comprehensive academic framework. The structure reflects the requirements of the forestry sectoral benchmark and supports the development of both </w:t>
      </w:r>
      <w:r w:rsidRPr="00B15D6A">
        <w:rPr>
          <w:rStyle w:val="Strong"/>
          <w:rFonts w:ascii="Sylfaen" w:hAnsi="Sylfaen"/>
          <w:b w:val="0"/>
          <w:bCs w:val="0"/>
          <w:sz w:val="22"/>
          <w:szCs w:val="22"/>
        </w:rPr>
        <w:t>professional and research competencies</w:t>
      </w:r>
      <w:r w:rsidRPr="00B15D6A">
        <w:rPr>
          <w:rFonts w:ascii="Sylfaen" w:hAnsi="Sylfaen"/>
          <w:sz w:val="22"/>
          <w:szCs w:val="22"/>
        </w:rPr>
        <w:t xml:space="preserve"> required for a Master’s degree in Forestry. </w:t>
      </w:r>
    </w:p>
    <w:p w14:paraId="7B63F799" w14:textId="77777777" w:rsidR="00E246E0" w:rsidRPr="00B15D6A" w:rsidRDefault="00E246E0" w:rsidP="0010050B">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The evaluation confirms that the</w:t>
      </w:r>
      <w:r w:rsidRPr="00B15D6A">
        <w:rPr>
          <w:rFonts w:ascii="Sylfaen" w:hAnsi="Sylfaen"/>
          <w:b/>
          <w:bCs/>
          <w:sz w:val="22"/>
          <w:szCs w:val="22"/>
        </w:rPr>
        <w:t xml:space="preserve"> </w:t>
      </w:r>
      <w:r w:rsidRPr="00B15D6A">
        <w:rPr>
          <w:rStyle w:val="Strong"/>
          <w:rFonts w:ascii="Sylfaen" w:hAnsi="Sylfaen"/>
          <w:b w:val="0"/>
          <w:bCs w:val="0"/>
          <w:sz w:val="22"/>
          <w:szCs w:val="22"/>
        </w:rPr>
        <w:t>content and structure of the programme ensure the achievement of programme learning outcomes</w:t>
      </w:r>
      <w:r w:rsidRPr="00B15D6A">
        <w:rPr>
          <w:rFonts w:ascii="Sylfaen" w:hAnsi="Sylfaen"/>
          <w:b/>
          <w:bCs/>
          <w:sz w:val="22"/>
          <w:szCs w:val="22"/>
        </w:rPr>
        <w:t>,</w:t>
      </w:r>
      <w:r w:rsidRPr="00B15D6A">
        <w:rPr>
          <w:rFonts w:ascii="Sylfaen" w:hAnsi="Sylfaen"/>
          <w:sz w:val="22"/>
          <w:szCs w:val="22"/>
        </w:rPr>
        <w:t xml:space="preserve"> as demonstrated through curriculum mapping and alignment mechanisms. The qualification awarded is fully consistent with the programme content, learning outcomes, and field of study. </w:t>
      </w:r>
    </w:p>
    <w:p w14:paraId="451EABC8" w14:textId="77777777" w:rsidR="00E246E0" w:rsidRPr="00B15D6A" w:rsidRDefault="00E246E0" w:rsidP="0010050B">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 xml:space="preserve">During the site-visit, it was confirmed that the programme structure is implemented as described, and stakeholders (academic staff and students) demonstrated awareness of the programme organization and its components. The availability of elective courses enables students to </w:t>
      </w:r>
      <w:r w:rsidRPr="00B15D6A">
        <w:rPr>
          <w:rStyle w:val="Strong"/>
          <w:rFonts w:ascii="Sylfaen" w:hAnsi="Sylfaen"/>
          <w:b w:val="0"/>
          <w:bCs w:val="0"/>
          <w:sz w:val="22"/>
          <w:szCs w:val="22"/>
        </w:rPr>
        <w:t>individualize their learning pathways</w:t>
      </w:r>
      <w:r w:rsidRPr="00B15D6A">
        <w:rPr>
          <w:rFonts w:ascii="Sylfaen" w:hAnsi="Sylfaen"/>
          <w:b/>
          <w:bCs/>
          <w:sz w:val="22"/>
          <w:szCs w:val="22"/>
        </w:rPr>
        <w:t>,</w:t>
      </w:r>
      <w:r w:rsidRPr="00B15D6A">
        <w:rPr>
          <w:rFonts w:ascii="Sylfaen" w:hAnsi="Sylfaen"/>
          <w:sz w:val="22"/>
          <w:szCs w:val="22"/>
        </w:rPr>
        <w:t xml:space="preserve"> which is appropriate at the Master’s level and supports specialization within the forestry field.</w:t>
      </w:r>
    </w:p>
    <w:p w14:paraId="44B0F398" w14:textId="77777777" w:rsidR="00E246E0" w:rsidRPr="00B15D6A" w:rsidRDefault="00E246E0" w:rsidP="0010050B">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 xml:space="preserve">The programme is </w:t>
      </w:r>
      <w:r w:rsidRPr="00B15D6A">
        <w:rPr>
          <w:rStyle w:val="Strong"/>
          <w:rFonts w:ascii="Sylfaen" w:hAnsi="Sylfaen"/>
          <w:b w:val="0"/>
          <w:bCs w:val="0"/>
          <w:sz w:val="22"/>
          <w:szCs w:val="22"/>
        </w:rPr>
        <w:t>fully compliant</w:t>
      </w:r>
      <w:r w:rsidRPr="00B15D6A">
        <w:rPr>
          <w:rFonts w:ascii="Sylfaen" w:hAnsi="Sylfaen"/>
          <w:sz w:val="22"/>
          <w:szCs w:val="22"/>
        </w:rPr>
        <w:t xml:space="preserve"> with the standard. Its structure is coherent, logically organized, and aligned with learning outcomes and qualification requirements. Minor enhancement in the area of </w:t>
      </w:r>
      <w:r w:rsidRPr="00B15D6A">
        <w:rPr>
          <w:rStyle w:val="Strong"/>
          <w:rFonts w:ascii="Sylfaen" w:hAnsi="Sylfaen"/>
          <w:b w:val="0"/>
          <w:bCs w:val="0"/>
          <w:sz w:val="22"/>
          <w:szCs w:val="22"/>
        </w:rPr>
        <w:t>internationalization</w:t>
      </w:r>
      <w:r w:rsidRPr="00B15D6A">
        <w:rPr>
          <w:rFonts w:ascii="Sylfaen" w:hAnsi="Sylfaen"/>
          <w:sz w:val="22"/>
          <w:szCs w:val="22"/>
        </w:rPr>
        <w:t xml:space="preserve"> (as also identified in the SER) would further strengthen the programme, but does not affect compliance.</w:t>
      </w:r>
    </w:p>
    <w:p w14:paraId="34F6AB59" w14:textId="77777777" w:rsidR="00206CE3" w:rsidRPr="00B15D6A" w:rsidRDefault="00206CE3" w:rsidP="0010050B">
      <w:pPr>
        <w:pStyle w:val="NormalWeb"/>
        <w:spacing w:before="0" w:beforeAutospacing="0" w:after="0" w:afterAutospacing="0" w:line="276" w:lineRule="auto"/>
        <w:jc w:val="both"/>
        <w:rPr>
          <w:rFonts w:ascii="Sylfaen" w:hAnsi="Sylfaen"/>
          <w:sz w:val="22"/>
          <w:szCs w:val="22"/>
        </w:rPr>
      </w:pPr>
    </w:p>
    <w:p w14:paraId="537DE330" w14:textId="77777777" w:rsidR="00E246E0" w:rsidRPr="00B15D6A" w:rsidRDefault="00E246E0" w:rsidP="0010050B">
      <w:pPr>
        <w:spacing w:after="0" w:line="276" w:lineRule="auto"/>
        <w:jc w:val="both"/>
        <w:textAlignment w:val="baseline"/>
        <w:rPr>
          <w:rFonts w:ascii="Sylfaen" w:eastAsia="Times New Roman" w:hAnsi="Sylfaen" w:cs="Segoe UI"/>
          <w:b/>
          <w:bCs/>
        </w:rPr>
      </w:pPr>
      <w:r w:rsidRPr="00B15D6A">
        <w:rPr>
          <w:rFonts w:ascii="Sylfaen" w:hAnsi="Sylfaen"/>
          <w:b/>
          <w:bCs/>
        </w:rPr>
        <w:t>Evidences/Indicators</w:t>
      </w:r>
    </w:p>
    <w:p w14:paraId="7C55CCF6" w14:textId="77777777" w:rsidR="00476853" w:rsidRPr="00B15D6A" w:rsidRDefault="00476853" w:rsidP="0010050B">
      <w:pPr>
        <w:numPr>
          <w:ilvl w:val="0"/>
          <w:numId w:val="1"/>
        </w:numPr>
        <w:spacing w:after="0" w:line="276" w:lineRule="auto"/>
        <w:jc w:val="both"/>
        <w:rPr>
          <w:rFonts w:ascii="Sylfaen" w:hAnsi="Sylfaen"/>
        </w:rPr>
      </w:pPr>
      <w:r w:rsidRPr="00B15D6A">
        <w:rPr>
          <w:rFonts w:ascii="Sylfaen" w:hAnsi="Sylfaen"/>
        </w:rPr>
        <w:t>MA programme in Forestry</w:t>
      </w:r>
    </w:p>
    <w:p w14:paraId="02A4E62B" w14:textId="77777777" w:rsidR="00476853" w:rsidRPr="00B15D6A" w:rsidRDefault="00476853" w:rsidP="0010050B">
      <w:pPr>
        <w:numPr>
          <w:ilvl w:val="0"/>
          <w:numId w:val="1"/>
        </w:numPr>
        <w:spacing w:after="0" w:line="276" w:lineRule="auto"/>
        <w:jc w:val="both"/>
        <w:rPr>
          <w:rFonts w:ascii="Sylfaen" w:hAnsi="Sylfaen"/>
        </w:rPr>
      </w:pPr>
      <w:r w:rsidRPr="00B15D6A">
        <w:rPr>
          <w:rFonts w:ascii="Sylfaen" w:hAnsi="Sylfaen"/>
        </w:rPr>
        <w:t>Self-evaluation report</w:t>
      </w:r>
    </w:p>
    <w:p w14:paraId="4652F0C2" w14:textId="77777777" w:rsidR="00E246E0" w:rsidRPr="00B15D6A" w:rsidRDefault="00E246E0" w:rsidP="0010050B">
      <w:pPr>
        <w:pStyle w:val="ListParagraph"/>
        <w:numPr>
          <w:ilvl w:val="0"/>
          <w:numId w:val="1"/>
        </w:numPr>
        <w:spacing w:after="0" w:line="276" w:lineRule="auto"/>
        <w:jc w:val="both"/>
        <w:textAlignment w:val="baseline"/>
        <w:rPr>
          <w:rFonts w:ascii="Sylfaen" w:eastAsia="Times New Roman" w:hAnsi="Sylfaen"/>
        </w:rPr>
      </w:pPr>
      <w:r w:rsidRPr="00B15D6A">
        <w:rPr>
          <w:rFonts w:ascii="Sylfaen" w:eastAsia="Times New Roman" w:hAnsi="Sylfaen"/>
        </w:rPr>
        <w:t>Rules for the planning, development, implementation, assessment and improvement of higher educational programmes</w:t>
      </w:r>
    </w:p>
    <w:p w14:paraId="76EB1EB6" w14:textId="77777777" w:rsidR="00E246E0" w:rsidRPr="00B15D6A" w:rsidRDefault="00E246E0" w:rsidP="0010050B">
      <w:pPr>
        <w:pStyle w:val="ListParagraph"/>
        <w:numPr>
          <w:ilvl w:val="0"/>
          <w:numId w:val="1"/>
        </w:numPr>
        <w:spacing w:after="0" w:line="276" w:lineRule="auto"/>
        <w:jc w:val="both"/>
        <w:textAlignment w:val="baseline"/>
        <w:rPr>
          <w:rFonts w:ascii="Sylfaen" w:eastAsia="Times New Roman" w:hAnsi="Sylfaen"/>
        </w:rPr>
      </w:pPr>
      <w:r w:rsidRPr="00B15D6A">
        <w:rPr>
          <w:rFonts w:ascii="Sylfaen" w:hAnsi="Sylfaen"/>
          <w:iCs/>
        </w:rPr>
        <w:t xml:space="preserve">interview results </w:t>
      </w:r>
    </w:p>
    <w:p w14:paraId="14CEFD42" w14:textId="77777777" w:rsidR="00583A6D" w:rsidRPr="00B15D6A" w:rsidRDefault="00583A6D" w:rsidP="0010050B">
      <w:pPr>
        <w:pStyle w:val="ListParagraph"/>
        <w:numPr>
          <w:ilvl w:val="0"/>
          <w:numId w:val="1"/>
        </w:numPr>
        <w:spacing w:after="0" w:line="276" w:lineRule="auto"/>
        <w:jc w:val="both"/>
        <w:textAlignment w:val="baseline"/>
        <w:rPr>
          <w:rFonts w:ascii="Sylfaen" w:eastAsia="Times New Roman" w:hAnsi="Sylfaen"/>
        </w:rPr>
      </w:pPr>
    </w:p>
    <w:p w14:paraId="35061CF6" w14:textId="77777777" w:rsidR="00E246E0" w:rsidRPr="00B15D6A" w:rsidRDefault="00E246E0" w:rsidP="0010050B">
      <w:pPr>
        <w:spacing w:after="0" w:line="276" w:lineRule="auto"/>
        <w:jc w:val="both"/>
        <w:textAlignment w:val="baseline"/>
        <w:rPr>
          <w:rFonts w:ascii="Sylfaen" w:hAnsi="Sylfaen" w:cs="Sylfaen"/>
          <w:b/>
          <w:noProof/>
        </w:rPr>
      </w:pPr>
      <w:hyperlink w:anchor="Recommendations" w:history="1">
        <w:r w:rsidRPr="00B15D6A">
          <w:rPr>
            <w:rStyle w:val="Hyperlink"/>
            <w:rFonts w:ascii="Sylfaen" w:hAnsi="Sylfaen"/>
            <w:b/>
            <w:color w:val="auto"/>
          </w:rPr>
          <w:t>Recommendations</w:t>
        </w:r>
      </w:hyperlink>
      <w:r w:rsidRPr="00B15D6A">
        <w:rPr>
          <w:rFonts w:ascii="Sylfaen" w:hAnsi="Sylfaen"/>
          <w:b/>
        </w:rPr>
        <w:t>:</w:t>
      </w:r>
    </w:p>
    <w:p w14:paraId="4691D21F" w14:textId="513AF752" w:rsidR="00E246E0" w:rsidRPr="00B15D6A" w:rsidRDefault="00E246E0" w:rsidP="0010050B">
      <w:pPr>
        <w:pStyle w:val="ListParagraph"/>
        <w:numPr>
          <w:ilvl w:val="0"/>
          <w:numId w:val="4"/>
        </w:numPr>
        <w:spacing w:after="0" w:line="276" w:lineRule="auto"/>
        <w:jc w:val="both"/>
        <w:textAlignment w:val="baseline"/>
        <w:rPr>
          <w:rStyle w:val="normaltextrun"/>
          <w:rFonts w:ascii="Sylfaen" w:eastAsia="Times New Roman" w:hAnsi="Sylfaen" w:cs="Segoe UI"/>
        </w:rPr>
      </w:pPr>
      <w:r w:rsidRPr="00B15D6A">
        <w:rPr>
          <w:rStyle w:val="normaltextrun"/>
          <w:rFonts w:ascii="Sylfaen" w:hAnsi="Sylfaen"/>
          <w:iCs/>
          <w:shd w:val="clear" w:color="auto" w:fill="FFFFFF"/>
        </w:rPr>
        <w:t>None</w:t>
      </w:r>
    </w:p>
    <w:p w14:paraId="38ED9E16" w14:textId="77777777" w:rsidR="00583A6D" w:rsidRPr="00B15D6A" w:rsidRDefault="00583A6D" w:rsidP="0010050B">
      <w:pPr>
        <w:pStyle w:val="ListParagraph"/>
        <w:spacing w:after="0" w:line="276" w:lineRule="auto"/>
        <w:jc w:val="both"/>
        <w:textAlignment w:val="baseline"/>
        <w:rPr>
          <w:rFonts w:ascii="Sylfaen" w:eastAsia="Times New Roman" w:hAnsi="Sylfaen" w:cs="Segoe UI"/>
        </w:rPr>
      </w:pPr>
    </w:p>
    <w:p w14:paraId="6336D769" w14:textId="77777777" w:rsidR="00E246E0" w:rsidRPr="00B15D6A" w:rsidRDefault="00E246E0" w:rsidP="0010050B">
      <w:pPr>
        <w:spacing w:after="0" w:line="276" w:lineRule="auto"/>
        <w:jc w:val="both"/>
        <w:textAlignment w:val="baseline"/>
        <w:rPr>
          <w:rStyle w:val="spellingerror"/>
          <w:rFonts w:ascii="Sylfaen" w:hAnsi="Sylfaen"/>
          <w:b/>
        </w:rPr>
      </w:pPr>
      <w:hyperlink w:anchor="Suggestions" w:history="1">
        <w:r w:rsidRPr="00B15D6A">
          <w:rPr>
            <w:rStyle w:val="Hyperlink"/>
            <w:rFonts w:ascii="Sylfaen" w:hAnsi="Sylfaen"/>
            <w:b/>
            <w:color w:val="auto"/>
          </w:rPr>
          <w:t>Suggestions for the Programme Development</w:t>
        </w:r>
      </w:hyperlink>
      <w:r w:rsidRPr="00B15D6A">
        <w:rPr>
          <w:rStyle w:val="spellingerror"/>
          <w:rFonts w:ascii="Sylfaen" w:hAnsi="Sylfaen"/>
          <w:b/>
        </w:rPr>
        <w:t xml:space="preserve"> </w:t>
      </w:r>
    </w:p>
    <w:p w14:paraId="01B94FD7" w14:textId="77777777" w:rsidR="00E246E0" w:rsidRPr="00B15D6A" w:rsidRDefault="00E246E0" w:rsidP="00DB4CDF">
      <w:pPr>
        <w:pStyle w:val="ListParagraph"/>
        <w:numPr>
          <w:ilvl w:val="0"/>
          <w:numId w:val="22"/>
        </w:numPr>
        <w:spacing w:after="0" w:line="276" w:lineRule="auto"/>
        <w:jc w:val="both"/>
        <w:textAlignment w:val="baseline"/>
        <w:rPr>
          <w:rStyle w:val="spellingerror"/>
          <w:rFonts w:ascii="Sylfaen" w:hAnsi="Sylfaen" w:cs="Sylfaen"/>
          <w:b/>
        </w:rPr>
      </w:pPr>
      <w:r w:rsidRPr="00B15D6A">
        <w:rPr>
          <w:rStyle w:val="spellingerror"/>
          <w:rFonts w:ascii="Sylfaen" w:hAnsi="Sylfaen" w:cs="Sylfaen"/>
          <w:b/>
        </w:rPr>
        <w:t xml:space="preserve">Improve periodic curriculum review mechanisms by:  </w:t>
      </w:r>
    </w:p>
    <w:p w14:paraId="3D38A267" w14:textId="77777777" w:rsidR="00E246E0" w:rsidRPr="00B15D6A" w:rsidRDefault="00E246E0" w:rsidP="00DB4CDF">
      <w:pPr>
        <w:pStyle w:val="ListParagraph"/>
        <w:numPr>
          <w:ilvl w:val="0"/>
          <w:numId w:val="16"/>
        </w:numPr>
        <w:spacing w:after="0" w:line="276" w:lineRule="auto"/>
        <w:jc w:val="both"/>
        <w:textAlignment w:val="baseline"/>
        <w:rPr>
          <w:rStyle w:val="spellingerror"/>
          <w:rFonts w:ascii="Sylfaen" w:hAnsi="Sylfaen" w:cs="Sylfaen"/>
          <w:bCs/>
        </w:rPr>
      </w:pPr>
      <w:r w:rsidRPr="00B15D6A">
        <w:rPr>
          <w:rStyle w:val="spellingerror"/>
          <w:rFonts w:ascii="Sylfaen" w:hAnsi="Sylfaen" w:cs="Sylfaen"/>
          <w:bCs/>
        </w:rPr>
        <w:t>systematically incorporating feedback from employers, graduates, and external stakeholders;</w:t>
      </w:r>
    </w:p>
    <w:p w14:paraId="40BB30B4" w14:textId="77777777" w:rsidR="00E246E0" w:rsidRPr="00B15D6A" w:rsidRDefault="00E246E0" w:rsidP="00DB4CDF">
      <w:pPr>
        <w:pStyle w:val="ListParagraph"/>
        <w:numPr>
          <w:ilvl w:val="0"/>
          <w:numId w:val="16"/>
        </w:numPr>
        <w:spacing w:after="0" w:line="276" w:lineRule="auto"/>
        <w:jc w:val="both"/>
        <w:textAlignment w:val="baseline"/>
        <w:rPr>
          <w:rStyle w:val="spellingerror"/>
          <w:rFonts w:ascii="Sylfaen" w:hAnsi="Sylfaen" w:cs="Sylfaen"/>
          <w:bCs/>
        </w:rPr>
      </w:pPr>
      <w:r w:rsidRPr="00B15D6A">
        <w:rPr>
          <w:rStyle w:val="spellingerror"/>
          <w:rFonts w:ascii="Sylfaen" w:hAnsi="Sylfaen" w:cs="Sylfaen"/>
          <w:bCs/>
        </w:rPr>
        <w:t>documenting how feedback leads to programme updates.</w:t>
      </w:r>
    </w:p>
    <w:p w14:paraId="1EE9CDEA" w14:textId="77777777" w:rsidR="00206CE3" w:rsidRPr="00B15D6A" w:rsidRDefault="00206CE3" w:rsidP="0010050B">
      <w:pPr>
        <w:spacing w:after="0" w:line="276" w:lineRule="auto"/>
        <w:jc w:val="both"/>
        <w:textAlignment w:val="baseline"/>
        <w:rPr>
          <w:rStyle w:val="spellingerror"/>
          <w:rFonts w:ascii="Sylfaen" w:hAnsi="Sylfaen" w:cs="Sylfaen"/>
          <w:bCs/>
        </w:rPr>
      </w:pPr>
    </w:p>
    <w:p w14:paraId="30E9E21B" w14:textId="77777777" w:rsidR="003A56B1" w:rsidRPr="00B15D6A" w:rsidRDefault="003A56B1" w:rsidP="0010050B">
      <w:pPr>
        <w:spacing w:after="0" w:line="276" w:lineRule="auto"/>
        <w:jc w:val="both"/>
        <w:textAlignment w:val="baseline"/>
        <w:rPr>
          <w:rStyle w:val="spellingerror"/>
          <w:rFonts w:ascii="Sylfaen" w:hAnsi="Sylfaen" w:cs="Sylfaen"/>
          <w:b/>
        </w:rPr>
      </w:pPr>
      <w:r w:rsidRPr="00B15D6A">
        <w:rPr>
          <w:rStyle w:val="spellingerror"/>
          <w:rFonts w:ascii="Sylfaen" w:hAnsi="Sylfaen"/>
          <w:b/>
        </w:rPr>
        <w:t xml:space="preserve">Evaluation </w:t>
      </w:r>
    </w:p>
    <w:p w14:paraId="1794033F" w14:textId="0174B12A" w:rsidR="003A56B1" w:rsidRPr="00B15D6A" w:rsidRDefault="003A56B1" w:rsidP="0010050B">
      <w:pPr>
        <w:pStyle w:val="NormalWeb"/>
        <w:spacing w:before="0" w:beforeAutospacing="0" w:after="0" w:afterAutospacing="0" w:line="276" w:lineRule="auto"/>
        <w:rPr>
          <w:rFonts w:ascii="Sylfaen" w:hAnsi="Sylfaen"/>
          <w:b/>
          <w:sz w:val="22"/>
          <w:szCs w:val="22"/>
        </w:rPr>
      </w:pPr>
      <w:r w:rsidRPr="00B15D6A">
        <w:rPr>
          <w:rFonts w:ascii="Sylfaen" w:hAnsi="Sylfaen"/>
          <w:b/>
          <w:sz w:val="22"/>
          <w:szCs w:val="22"/>
        </w:rPr>
        <w:t>Please, evaluate the compliance of the programme with the component</w:t>
      </w:r>
    </w:p>
    <w:tbl>
      <w:tblPr>
        <w:tblW w:w="6213"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2552"/>
        <w:gridCol w:w="3661"/>
      </w:tblGrid>
      <w:tr w:rsidR="00AD204B" w:rsidRPr="00B15D6A" w14:paraId="7F2033FA" w14:textId="77777777" w:rsidTr="00426AAB">
        <w:trPr>
          <w:trHeight w:val="526"/>
        </w:trPr>
        <w:tc>
          <w:tcPr>
            <w:tcW w:w="2552" w:type="dxa"/>
          </w:tcPr>
          <w:p w14:paraId="3DF0B1A8" w14:textId="77777777" w:rsidR="00AD204B" w:rsidRPr="00B15D6A" w:rsidRDefault="00AD204B" w:rsidP="0010050B">
            <w:pPr>
              <w:pStyle w:val="NormalWeb"/>
              <w:spacing w:before="0" w:beforeAutospacing="0" w:after="0" w:afterAutospacing="0" w:line="276" w:lineRule="auto"/>
              <w:jc w:val="center"/>
              <w:rPr>
                <w:rFonts w:ascii="Sylfaen" w:hAnsi="Sylfaen"/>
                <w:b/>
                <w:bCs/>
                <w:sz w:val="22"/>
                <w:szCs w:val="22"/>
              </w:rPr>
            </w:pPr>
            <w:bookmarkStart w:id="21" w:name="_Hlk196881772"/>
            <w:r w:rsidRPr="00B15D6A">
              <w:rPr>
                <w:rFonts w:ascii="Sylfaen" w:hAnsi="Sylfaen"/>
                <w:b/>
                <w:bCs/>
                <w:sz w:val="22"/>
                <w:szCs w:val="22"/>
              </w:rPr>
              <w:t>Component</w:t>
            </w:r>
          </w:p>
        </w:tc>
        <w:tc>
          <w:tcPr>
            <w:tcW w:w="3661" w:type="dxa"/>
          </w:tcPr>
          <w:p w14:paraId="55DC4A6E" w14:textId="77777777" w:rsidR="00AD204B" w:rsidRPr="00B15D6A" w:rsidRDefault="00AD204B" w:rsidP="0010050B">
            <w:pPr>
              <w:pStyle w:val="NormalWeb"/>
              <w:spacing w:before="0" w:beforeAutospacing="0" w:after="0" w:afterAutospacing="0" w:line="276" w:lineRule="auto"/>
              <w:jc w:val="center"/>
              <w:rPr>
                <w:rFonts w:ascii="Sylfaen" w:hAnsi="Sylfaen"/>
                <w:b/>
                <w:bCs/>
                <w:sz w:val="22"/>
                <w:szCs w:val="22"/>
              </w:rPr>
            </w:pPr>
            <w:r w:rsidRPr="00B15D6A">
              <w:rPr>
                <w:rFonts w:ascii="Sylfaen" w:hAnsi="Sylfaen"/>
                <w:b/>
                <w:bCs/>
                <w:sz w:val="22"/>
                <w:szCs w:val="22"/>
              </w:rPr>
              <w:t>Evaluation</w:t>
            </w:r>
          </w:p>
        </w:tc>
      </w:tr>
      <w:bookmarkStart w:id="22" w:name="programm14"/>
      <w:tr w:rsidR="00AD204B" w:rsidRPr="00B15D6A" w14:paraId="6F2C6022" w14:textId="77777777" w:rsidTr="00426AAB">
        <w:trPr>
          <w:trHeight w:val="356"/>
        </w:trPr>
        <w:tc>
          <w:tcPr>
            <w:tcW w:w="2552" w:type="dxa"/>
            <w:shd w:val="clear" w:color="auto" w:fill="EDEDED"/>
            <w:vAlign w:val="center"/>
          </w:tcPr>
          <w:p w14:paraId="1176EBBE" w14:textId="1EB22714" w:rsidR="00AD204B" w:rsidRPr="00B15D6A" w:rsidRDefault="003B5806" w:rsidP="0010050B">
            <w:pPr>
              <w:pStyle w:val="NormalWeb"/>
              <w:spacing w:before="0" w:beforeAutospacing="0" w:after="0" w:afterAutospacing="0" w:line="276" w:lineRule="auto"/>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 xml:space="preserve"> HYPERLINK  \l "Summary" </w:instrText>
            </w:r>
            <w:r w:rsidRPr="00B15D6A">
              <w:rPr>
                <w:rFonts w:ascii="Sylfaen" w:hAnsi="Sylfaen"/>
                <w:b/>
                <w:bCs/>
                <w:sz w:val="22"/>
                <w:szCs w:val="22"/>
              </w:rPr>
            </w:r>
            <w:r w:rsidRPr="00B15D6A">
              <w:rPr>
                <w:rFonts w:ascii="Sylfaen" w:hAnsi="Sylfaen"/>
                <w:b/>
                <w:bCs/>
                <w:sz w:val="22"/>
                <w:szCs w:val="22"/>
              </w:rPr>
              <w:fldChar w:fldCharType="separate"/>
            </w:r>
            <w:r w:rsidR="00AD204B" w:rsidRPr="00B15D6A">
              <w:rPr>
                <w:rStyle w:val="Hyperlink"/>
                <w:rFonts w:ascii="Sylfaen" w:hAnsi="Sylfaen"/>
                <w:b/>
                <w:bCs/>
                <w:color w:val="auto"/>
                <w:sz w:val="22"/>
                <w:szCs w:val="22"/>
              </w:rPr>
              <w:t>1.4 Structure and Content of Educational Programme</w:t>
            </w:r>
            <w:r w:rsidRPr="00B15D6A">
              <w:rPr>
                <w:rFonts w:ascii="Sylfaen" w:hAnsi="Sylfaen"/>
                <w:b/>
                <w:bCs/>
                <w:sz w:val="22"/>
                <w:szCs w:val="22"/>
              </w:rPr>
              <w:fldChar w:fldCharType="end"/>
            </w:r>
            <w:bookmarkEnd w:id="22"/>
          </w:p>
        </w:tc>
        <w:sdt>
          <w:sdtPr>
            <w:rPr>
              <w:rFonts w:ascii="Sylfaen" w:hAnsi="Sylfaen"/>
              <w:sz w:val="22"/>
              <w:szCs w:val="22"/>
            </w:rPr>
            <w:alias w:val="Evaluation"/>
            <w:tag w:val="Evaluation"/>
            <w:id w:val="1033462409"/>
            <w:placeholder>
              <w:docPart w:val="0D60FBD5EEB2472AABA8B614D56348FF"/>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tc>
              <w:tcPr>
                <w:tcW w:w="3661" w:type="dxa"/>
                <w:shd w:val="clear" w:color="auto" w:fill="EDEDED"/>
              </w:tcPr>
              <w:p w14:paraId="1A3E9D7C" w14:textId="5768FFEE" w:rsidR="00AD204B" w:rsidRPr="00B15D6A" w:rsidRDefault="00583A6D" w:rsidP="0010050B">
                <w:pPr>
                  <w:pStyle w:val="NormalWeb"/>
                  <w:spacing w:before="0" w:beforeAutospacing="0" w:after="0" w:afterAutospacing="0" w:line="276" w:lineRule="auto"/>
                  <w:jc w:val="center"/>
                  <w:rPr>
                    <w:rFonts w:ascii="Sylfaen" w:hAnsi="Sylfaen"/>
                    <w:sz w:val="22"/>
                    <w:szCs w:val="22"/>
                  </w:rPr>
                </w:pPr>
                <w:r w:rsidRPr="00B15D6A">
                  <w:rPr>
                    <w:rFonts w:ascii="Sylfaen" w:hAnsi="Sylfaen"/>
                    <w:sz w:val="22"/>
                    <w:szCs w:val="22"/>
                  </w:rPr>
                  <w:t>Complies</w:t>
                </w:r>
              </w:p>
            </w:tc>
          </w:sdtContent>
        </w:sdt>
      </w:tr>
      <w:bookmarkEnd w:id="21"/>
    </w:tbl>
    <w:p w14:paraId="74399040" w14:textId="77777777" w:rsidR="003A56B1" w:rsidRPr="00B15D6A" w:rsidRDefault="003A56B1" w:rsidP="0010050B">
      <w:pPr>
        <w:spacing w:after="0" w:line="276" w:lineRule="auto"/>
        <w:jc w:val="both"/>
        <w:rPr>
          <w:rFonts w:ascii="Sylfaen" w:hAnsi="Sylfaen" w:cs="Sylfaen"/>
          <w:b/>
        </w:rPr>
      </w:pPr>
    </w:p>
    <w:p w14:paraId="5F5FE02F" w14:textId="77777777" w:rsidR="003A56B1" w:rsidRPr="00B15D6A" w:rsidRDefault="003A56B1" w:rsidP="0010050B">
      <w:pPr>
        <w:spacing w:after="0" w:line="276" w:lineRule="auto"/>
        <w:jc w:val="both"/>
        <w:rPr>
          <w:rFonts w:ascii="Sylfaen" w:hAnsi="Sylfaen" w:cs="Sylfaen"/>
          <w:b/>
        </w:rPr>
      </w:pPr>
      <w:bookmarkStart w:id="23" w:name="_Hlk108620195"/>
      <w:bookmarkEnd w:id="20"/>
    </w:p>
    <w:p w14:paraId="7C284B81" w14:textId="77777777" w:rsidR="003A56B1" w:rsidRPr="00B15D6A" w:rsidRDefault="003A56B1" w:rsidP="0010050B">
      <w:pPr>
        <w:shd w:val="clear" w:color="auto" w:fill="DEEAF6"/>
        <w:spacing w:after="0" w:line="276" w:lineRule="auto"/>
        <w:jc w:val="both"/>
        <w:rPr>
          <w:rFonts w:ascii="Sylfaen" w:eastAsia="Times New Roman" w:hAnsi="Sylfaen"/>
          <w:b/>
          <w:bCs/>
        </w:rPr>
      </w:pPr>
      <w:r w:rsidRPr="00B15D6A">
        <w:rPr>
          <w:rFonts w:ascii="Sylfaen" w:hAnsi="Sylfaen"/>
          <w:b/>
          <w:bCs/>
        </w:rPr>
        <w:t xml:space="preserve">1.5. </w:t>
      </w:r>
      <w:r w:rsidR="00A55D1F" w:rsidRPr="00B15D6A">
        <w:rPr>
          <w:rFonts w:ascii="Sylfaen" w:hAnsi="Sylfaen"/>
          <w:b/>
          <w:bCs/>
        </w:rPr>
        <w:t>Academic</w:t>
      </w:r>
      <w:r w:rsidRPr="00B15D6A">
        <w:rPr>
          <w:rFonts w:ascii="Sylfaen" w:hAnsi="Sylfaen"/>
          <w:b/>
          <w:bCs/>
        </w:rPr>
        <w:t xml:space="preserve"> Course/Subject</w:t>
      </w:r>
    </w:p>
    <w:p w14:paraId="30E58B4D" w14:textId="77777777" w:rsidR="00A55D1F" w:rsidRPr="00B15D6A" w:rsidRDefault="00A55D1F" w:rsidP="0010050B">
      <w:pPr>
        <w:pStyle w:val="BodyText"/>
        <w:tabs>
          <w:tab w:val="left" w:pos="461"/>
        </w:tabs>
        <w:spacing w:line="276" w:lineRule="auto"/>
        <w:ind w:left="0"/>
        <w:jc w:val="both"/>
        <w:rPr>
          <w:rFonts w:ascii="Sylfaen" w:hAnsi="Sylfaen" w:cs="Calibri"/>
          <w:sz w:val="22"/>
          <w:szCs w:val="22"/>
          <w:lang w:val="ka-GE"/>
        </w:rPr>
      </w:pPr>
      <w:r w:rsidRPr="00B15D6A">
        <w:rPr>
          <w:rFonts w:ascii="Segoe UI Symbol" w:eastAsia="Arial Unicode MS" w:hAnsi="Segoe UI Symbol" w:cs="Segoe UI Symbol"/>
          <w:sz w:val="22"/>
          <w:szCs w:val="22"/>
          <w:lang w:val="ka-GE"/>
        </w:rPr>
        <w:lastRenderedPageBreak/>
        <w:t>➢</w:t>
      </w:r>
      <w:r w:rsidRPr="00B15D6A">
        <w:rPr>
          <w:rFonts w:ascii="Sylfaen" w:eastAsia="Arial Unicode MS" w:hAnsi="Sylfaen" w:cs="Calibri"/>
          <w:sz w:val="22"/>
          <w:szCs w:val="22"/>
          <w:lang w:val="ka-GE"/>
        </w:rPr>
        <w:t xml:space="preserve"> </w:t>
      </w:r>
      <w:r w:rsidRPr="00B15D6A">
        <w:rPr>
          <w:rFonts w:ascii="Sylfaen" w:hAnsi="Sylfaen"/>
          <w:sz w:val="22"/>
          <w:szCs w:val="22"/>
        </w:rPr>
        <w:t>The content of the academic course / subject and the number of credits ensure the achievement of the learning outcomes defined by this course / subject.</w:t>
      </w:r>
    </w:p>
    <w:p w14:paraId="711DD120" w14:textId="77777777" w:rsidR="00A55D1F" w:rsidRPr="00B15D6A" w:rsidRDefault="00A55D1F" w:rsidP="0010050B">
      <w:pPr>
        <w:pStyle w:val="BodyText"/>
        <w:pBdr>
          <w:bottom w:val="single" w:sz="4" w:space="1" w:color="auto"/>
        </w:pBdr>
        <w:tabs>
          <w:tab w:val="left" w:pos="461"/>
        </w:tabs>
        <w:spacing w:line="276" w:lineRule="auto"/>
        <w:ind w:left="0"/>
        <w:jc w:val="both"/>
        <w:rPr>
          <w:rFonts w:ascii="Sylfaen" w:hAnsi="Sylfaen" w:cs="Calibri"/>
          <w:sz w:val="22"/>
          <w:szCs w:val="22"/>
        </w:rPr>
      </w:pPr>
      <w:r w:rsidRPr="00B15D6A">
        <w:rPr>
          <w:rFonts w:ascii="Segoe UI Symbol" w:eastAsia="Arial Unicode MS" w:hAnsi="Segoe UI Symbol" w:cs="Segoe UI Symbol"/>
          <w:sz w:val="22"/>
          <w:szCs w:val="22"/>
          <w:lang w:val="ka-GE"/>
        </w:rPr>
        <w:t>➢</w:t>
      </w:r>
      <w:r w:rsidRPr="00B15D6A">
        <w:rPr>
          <w:rFonts w:ascii="Sylfaen" w:eastAsia="Arial Unicode MS" w:hAnsi="Sylfaen" w:cs="Calibri"/>
          <w:sz w:val="22"/>
          <w:szCs w:val="22"/>
          <w:lang w:val="ka-GE"/>
        </w:rPr>
        <w:t xml:space="preserve"> </w:t>
      </w:r>
      <w:r w:rsidRPr="00B15D6A">
        <w:rPr>
          <w:rFonts w:ascii="Sylfaen" w:eastAsia="Arial Unicode MS" w:hAnsi="Sylfaen" w:cs="Calibri"/>
          <w:sz w:val="22"/>
          <w:szCs w:val="22"/>
        </w:rPr>
        <w:t>The c</w:t>
      </w:r>
      <w:r w:rsidRPr="00B15D6A">
        <w:rPr>
          <w:rFonts w:ascii="Sylfaen" w:hAnsi="Sylfaen"/>
          <w:sz w:val="22"/>
          <w:szCs w:val="22"/>
        </w:rPr>
        <w:t>ontent and the learning outcomes of the academic course/subject of the main field of study ensure the achievement of the learning outcomes of the programme.</w:t>
      </w:r>
    </w:p>
    <w:p w14:paraId="1FECB5C2" w14:textId="77777777" w:rsidR="00A55D1F" w:rsidRPr="00B15D6A" w:rsidRDefault="00A55D1F" w:rsidP="0010050B">
      <w:pPr>
        <w:pStyle w:val="BodyText"/>
        <w:pBdr>
          <w:bottom w:val="single" w:sz="4" w:space="1" w:color="auto"/>
        </w:pBdr>
        <w:tabs>
          <w:tab w:val="left" w:pos="461"/>
        </w:tabs>
        <w:spacing w:line="276" w:lineRule="auto"/>
        <w:ind w:left="0"/>
        <w:jc w:val="both"/>
        <w:rPr>
          <w:rFonts w:ascii="Sylfaen" w:hAnsi="Sylfaen" w:cs="Calibri"/>
          <w:sz w:val="22"/>
          <w:szCs w:val="22"/>
          <w:lang w:val="ka-GE"/>
        </w:rPr>
      </w:pPr>
      <w:r w:rsidRPr="00B15D6A">
        <w:rPr>
          <w:rFonts w:ascii="Segoe UI Symbol" w:eastAsia="Arial Unicode MS" w:hAnsi="Segoe UI Symbol" w:cs="Segoe UI Symbol"/>
          <w:sz w:val="22"/>
          <w:szCs w:val="22"/>
          <w:lang w:val="ka-GE"/>
        </w:rPr>
        <w:t>➢</w:t>
      </w:r>
      <w:r w:rsidRPr="00B15D6A">
        <w:rPr>
          <w:rFonts w:ascii="Sylfaen" w:eastAsia="Arial Unicode MS" w:hAnsi="Sylfaen" w:cs="Segoe UI Symbol"/>
          <w:sz w:val="22"/>
          <w:szCs w:val="22"/>
        </w:rPr>
        <w:t xml:space="preserve"> </w:t>
      </w:r>
      <w:r w:rsidRPr="00B15D6A">
        <w:rPr>
          <w:rFonts w:ascii="Sylfaen" w:hAnsi="Sylfaen"/>
          <w:sz w:val="22"/>
          <w:szCs w:val="22"/>
        </w:rPr>
        <w:t>The study materials indicated in the syllabus ensure the achievement of the learning outcomes of the programme</w:t>
      </w:r>
      <w:r w:rsidRPr="00B15D6A">
        <w:rPr>
          <w:rFonts w:ascii="Sylfaen" w:hAnsi="Sylfaen" w:cs="Calibri"/>
          <w:sz w:val="22"/>
          <w:szCs w:val="22"/>
          <w:lang w:val="ka-GE"/>
        </w:rPr>
        <w:t>.</w:t>
      </w:r>
    </w:p>
    <w:bookmarkEnd w:id="23"/>
    <w:p w14:paraId="0C10F98E" w14:textId="77777777" w:rsidR="003A56B1" w:rsidRPr="00B15D6A" w:rsidRDefault="003A56B1" w:rsidP="0010050B">
      <w:pPr>
        <w:spacing w:after="0" w:line="276" w:lineRule="auto"/>
        <w:jc w:val="both"/>
        <w:rPr>
          <w:rFonts w:ascii="Sylfaen" w:hAnsi="Sylfaen"/>
          <w:b/>
          <w:bCs/>
          <w:lang w:val="ka-GE"/>
        </w:rPr>
      </w:pPr>
    </w:p>
    <w:p w14:paraId="02427336" w14:textId="77777777" w:rsidR="003A56B1" w:rsidRPr="00B15D6A" w:rsidRDefault="003A56B1" w:rsidP="0010050B">
      <w:pPr>
        <w:spacing w:after="0" w:line="276" w:lineRule="auto"/>
        <w:jc w:val="both"/>
        <w:textAlignment w:val="baseline"/>
        <w:rPr>
          <w:rFonts w:ascii="Sylfaen" w:hAnsi="Sylfaen"/>
          <w:b/>
          <w:bCs/>
        </w:rPr>
      </w:pPr>
      <w:r w:rsidRPr="00B15D6A">
        <w:rPr>
          <w:rFonts w:ascii="Sylfaen" w:hAnsi="Sylfaen"/>
          <w:b/>
          <w:bCs/>
        </w:rPr>
        <w:t>Summary and Analysis of the Education Programme's Compliance with the Requirements of the Component of the Standard</w:t>
      </w:r>
    </w:p>
    <w:p w14:paraId="5A950458" w14:textId="77777777" w:rsidR="00570642" w:rsidRPr="00B15D6A" w:rsidRDefault="00570642" w:rsidP="0010050B">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 xml:space="preserve">The Master’s Educational Programme in Forestry is </w:t>
      </w:r>
      <w:r w:rsidRPr="00B15D6A">
        <w:rPr>
          <w:rStyle w:val="Strong"/>
          <w:rFonts w:ascii="Sylfaen" w:hAnsi="Sylfaen"/>
          <w:b w:val="0"/>
          <w:bCs w:val="0"/>
          <w:sz w:val="22"/>
          <w:szCs w:val="22"/>
        </w:rPr>
        <w:t>fully compliant</w:t>
      </w:r>
      <w:r w:rsidRPr="00B15D6A">
        <w:rPr>
          <w:rFonts w:ascii="Sylfaen" w:hAnsi="Sylfaen"/>
          <w:sz w:val="22"/>
          <w:szCs w:val="22"/>
        </w:rPr>
        <w:t xml:space="preserve"> with the requirements of this component of the standard.</w:t>
      </w:r>
    </w:p>
    <w:p w14:paraId="21D47DBC" w14:textId="77777777" w:rsidR="00570642" w:rsidRPr="00B15D6A" w:rsidRDefault="00570642" w:rsidP="0010050B">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 xml:space="preserve">The evaluation based on the </w:t>
      </w:r>
      <w:r w:rsidRPr="00B15D6A">
        <w:rPr>
          <w:rStyle w:val="Strong"/>
          <w:rFonts w:ascii="Sylfaen" w:hAnsi="Sylfaen"/>
          <w:b w:val="0"/>
          <w:bCs w:val="0"/>
          <w:sz w:val="22"/>
          <w:szCs w:val="22"/>
        </w:rPr>
        <w:t>SER, syllabi, and site-visit findings</w:t>
      </w:r>
      <w:r w:rsidRPr="00B15D6A">
        <w:rPr>
          <w:rFonts w:ascii="Sylfaen" w:hAnsi="Sylfaen"/>
          <w:b/>
          <w:bCs/>
          <w:sz w:val="22"/>
          <w:szCs w:val="22"/>
        </w:rPr>
        <w:t xml:space="preserve"> </w:t>
      </w:r>
      <w:r w:rsidRPr="00B15D6A">
        <w:rPr>
          <w:rFonts w:ascii="Sylfaen" w:hAnsi="Sylfaen"/>
          <w:sz w:val="22"/>
          <w:szCs w:val="22"/>
        </w:rPr>
        <w:t>confirms that the</w:t>
      </w:r>
      <w:r w:rsidRPr="00B15D6A">
        <w:rPr>
          <w:rFonts w:ascii="Sylfaen" w:hAnsi="Sylfaen"/>
          <w:b/>
          <w:bCs/>
          <w:sz w:val="22"/>
          <w:szCs w:val="22"/>
        </w:rPr>
        <w:t xml:space="preserve"> </w:t>
      </w:r>
      <w:r w:rsidRPr="00B15D6A">
        <w:rPr>
          <w:rStyle w:val="Strong"/>
          <w:rFonts w:ascii="Sylfaen" w:hAnsi="Sylfaen"/>
          <w:b w:val="0"/>
          <w:bCs w:val="0"/>
          <w:sz w:val="22"/>
          <w:szCs w:val="22"/>
        </w:rPr>
        <w:t>content and credit allocation of each academic course are appropriate and ensure the achievement of course-level learning outcomes</w:t>
      </w:r>
      <w:r w:rsidRPr="00B15D6A">
        <w:rPr>
          <w:rFonts w:ascii="Sylfaen" w:hAnsi="Sylfaen"/>
          <w:b/>
          <w:bCs/>
          <w:sz w:val="22"/>
          <w:szCs w:val="22"/>
        </w:rPr>
        <w:t>,</w:t>
      </w:r>
      <w:r w:rsidRPr="00B15D6A">
        <w:rPr>
          <w:rFonts w:ascii="Sylfaen" w:hAnsi="Sylfaen"/>
          <w:sz w:val="22"/>
          <w:szCs w:val="22"/>
        </w:rPr>
        <w:t xml:space="preserve"> which in turn contribute to the achievement of programme learning outcomes. </w:t>
      </w:r>
    </w:p>
    <w:p w14:paraId="6FE85FFF" w14:textId="77777777" w:rsidR="00570642" w:rsidRPr="00B15D6A" w:rsidRDefault="00570642" w:rsidP="0010050B">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 xml:space="preserve">The programme includes a comprehensive set of </w:t>
      </w:r>
      <w:r w:rsidRPr="00B15D6A">
        <w:rPr>
          <w:rStyle w:val="Strong"/>
          <w:rFonts w:ascii="Sylfaen" w:hAnsi="Sylfaen"/>
          <w:b w:val="0"/>
          <w:bCs w:val="0"/>
          <w:sz w:val="22"/>
          <w:szCs w:val="22"/>
        </w:rPr>
        <w:t>core and elective courses</w:t>
      </w:r>
      <w:r w:rsidRPr="00B15D6A">
        <w:rPr>
          <w:rFonts w:ascii="Sylfaen" w:hAnsi="Sylfaen"/>
          <w:sz w:val="22"/>
          <w:szCs w:val="22"/>
        </w:rPr>
        <w:t xml:space="preserve"> covering key areas of forestry (e.g., forest management, forest inventory, forest protection, biodiversity conservation), as well as components aimed at developing </w:t>
      </w:r>
      <w:r w:rsidRPr="00B15D6A">
        <w:rPr>
          <w:rStyle w:val="Strong"/>
          <w:rFonts w:ascii="Sylfaen" w:hAnsi="Sylfaen"/>
          <w:b w:val="0"/>
          <w:bCs w:val="0"/>
          <w:sz w:val="22"/>
          <w:szCs w:val="22"/>
        </w:rPr>
        <w:t>academic writing, research skills, and the use of modern technologies</w:t>
      </w:r>
      <w:r w:rsidRPr="00B15D6A">
        <w:rPr>
          <w:rFonts w:ascii="Sylfaen" w:hAnsi="Sylfaen"/>
          <w:b/>
          <w:bCs/>
          <w:sz w:val="22"/>
          <w:szCs w:val="22"/>
        </w:rPr>
        <w:t>.</w:t>
      </w:r>
      <w:r w:rsidRPr="00B15D6A">
        <w:rPr>
          <w:rFonts w:ascii="Sylfaen" w:hAnsi="Sylfaen"/>
          <w:sz w:val="22"/>
          <w:szCs w:val="22"/>
        </w:rPr>
        <w:t xml:space="preserve"> This ensures that graduates acquire both theoretical knowledge and applied competencies relevant to the field. </w:t>
      </w:r>
    </w:p>
    <w:p w14:paraId="40B7BD83" w14:textId="77777777" w:rsidR="00570642" w:rsidRPr="00B15D6A" w:rsidRDefault="00570642" w:rsidP="0010050B">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 xml:space="preserve">A key strength of the programme is the use of </w:t>
      </w:r>
      <w:r w:rsidRPr="00B15D6A">
        <w:rPr>
          <w:rStyle w:val="Strong"/>
          <w:rFonts w:ascii="Sylfaen" w:hAnsi="Sylfaen"/>
          <w:b w:val="0"/>
          <w:bCs w:val="0"/>
          <w:sz w:val="22"/>
          <w:szCs w:val="22"/>
        </w:rPr>
        <w:t>learning outcomes mapping</w:t>
      </w:r>
      <w:r w:rsidRPr="00B15D6A">
        <w:rPr>
          <w:rFonts w:ascii="Sylfaen" w:hAnsi="Sylfaen"/>
          <w:sz w:val="22"/>
          <w:szCs w:val="22"/>
        </w:rPr>
        <w:t xml:space="preserve">, which clearly demonstrates the alignment between course-level outcomes and programme-level outcomes. Each syllabus specifies learning outcomes, teaching methods, assessment forms, and workload distribution, ensuring transparency and coherence in the teaching and learning process. </w:t>
      </w:r>
    </w:p>
    <w:p w14:paraId="63EE1870" w14:textId="77777777" w:rsidR="00570642" w:rsidRPr="00B15D6A" w:rsidRDefault="00570642" w:rsidP="0010050B">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 xml:space="preserve">The programme applies </w:t>
      </w:r>
      <w:r w:rsidRPr="00B15D6A">
        <w:rPr>
          <w:rFonts w:ascii="Sylfaen" w:hAnsi="Sylfaen"/>
          <w:b/>
          <w:bCs/>
          <w:sz w:val="22"/>
          <w:szCs w:val="22"/>
        </w:rPr>
        <w:t xml:space="preserve">a </w:t>
      </w:r>
      <w:r w:rsidRPr="00B15D6A">
        <w:rPr>
          <w:rStyle w:val="Strong"/>
          <w:rFonts w:ascii="Sylfaen" w:hAnsi="Sylfaen"/>
          <w:b w:val="0"/>
          <w:bCs w:val="0"/>
          <w:sz w:val="22"/>
          <w:szCs w:val="22"/>
        </w:rPr>
        <w:t>student-centered approach</w:t>
      </w:r>
      <w:r w:rsidRPr="00B15D6A">
        <w:rPr>
          <w:rFonts w:ascii="Sylfaen" w:hAnsi="Sylfaen"/>
          <w:sz w:val="22"/>
          <w:szCs w:val="22"/>
        </w:rPr>
        <w:t xml:space="preserve">, whereby students are informed about course requirements, learning outcomes, and assessment criteria at the beginning of each course. The use of </w:t>
      </w:r>
      <w:r w:rsidRPr="00B15D6A">
        <w:rPr>
          <w:rStyle w:val="Strong"/>
          <w:rFonts w:ascii="Sylfaen" w:hAnsi="Sylfaen"/>
          <w:b w:val="0"/>
          <w:bCs w:val="0"/>
          <w:sz w:val="22"/>
          <w:szCs w:val="22"/>
        </w:rPr>
        <w:t>continuous assessment, feedback mechanisms, and student evaluation questionnaires</w:t>
      </w:r>
      <w:r w:rsidRPr="00B15D6A">
        <w:rPr>
          <w:rFonts w:ascii="Sylfaen" w:hAnsi="Sylfaen"/>
          <w:sz w:val="22"/>
          <w:szCs w:val="22"/>
        </w:rPr>
        <w:t xml:space="preserve"> contributes to the ongoing improvement of teaching quality. The involvement of the Quality Assurance Service in course evaluation further supports systematic monitoring and enhancement of the learning process. </w:t>
      </w:r>
    </w:p>
    <w:p w14:paraId="402C7653" w14:textId="77777777" w:rsidR="00570642" w:rsidRPr="00B15D6A" w:rsidRDefault="00570642" w:rsidP="0010050B">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 xml:space="preserve">Learning resources, including </w:t>
      </w:r>
      <w:r w:rsidRPr="00B15D6A">
        <w:rPr>
          <w:rStyle w:val="Strong"/>
          <w:rFonts w:ascii="Sylfaen" w:hAnsi="Sylfaen"/>
          <w:b w:val="0"/>
          <w:bCs w:val="0"/>
          <w:sz w:val="22"/>
          <w:szCs w:val="22"/>
        </w:rPr>
        <w:t>core literature and supporting materials</w:t>
      </w:r>
      <w:r w:rsidRPr="00B15D6A">
        <w:rPr>
          <w:rFonts w:ascii="Sylfaen" w:hAnsi="Sylfaen"/>
          <w:b/>
          <w:bCs/>
          <w:sz w:val="22"/>
          <w:szCs w:val="22"/>
        </w:rPr>
        <w:t>,</w:t>
      </w:r>
      <w:r w:rsidRPr="00B15D6A">
        <w:rPr>
          <w:rFonts w:ascii="Sylfaen" w:hAnsi="Sylfaen"/>
          <w:sz w:val="22"/>
          <w:szCs w:val="22"/>
        </w:rPr>
        <w:t xml:space="preserve"> are available to students in both physical and digital formats. During the site-visit, it was confirmed that students have access to these materials and are able to utilize them effectively for achieving learning outcomes.</w:t>
      </w:r>
    </w:p>
    <w:p w14:paraId="04C42EBD" w14:textId="606005BD" w:rsidR="00570642" w:rsidRPr="00B15D6A" w:rsidRDefault="00570642" w:rsidP="0010050B">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However, the evaluation identified a area</w:t>
      </w:r>
      <w:r w:rsidR="00731372" w:rsidRPr="00B15D6A">
        <w:rPr>
          <w:rFonts w:ascii="Sylfaen" w:hAnsi="Sylfaen"/>
          <w:sz w:val="22"/>
          <w:szCs w:val="22"/>
        </w:rPr>
        <w:t>s</w:t>
      </w:r>
      <w:r w:rsidRPr="00B15D6A">
        <w:rPr>
          <w:rFonts w:ascii="Sylfaen" w:hAnsi="Sylfaen"/>
          <w:sz w:val="22"/>
          <w:szCs w:val="22"/>
        </w:rPr>
        <w:t xml:space="preserve"> for improvement. While course content and structure are well developed, there is limited explicit evidence of </w:t>
      </w:r>
      <w:r w:rsidRPr="00B15D6A">
        <w:rPr>
          <w:rStyle w:val="Strong"/>
          <w:rFonts w:ascii="Sylfaen" w:hAnsi="Sylfaen"/>
          <w:b w:val="0"/>
          <w:bCs w:val="0"/>
          <w:sz w:val="22"/>
          <w:szCs w:val="22"/>
        </w:rPr>
        <w:t>integration of international academic resources and practices</w:t>
      </w:r>
      <w:r w:rsidRPr="00B15D6A">
        <w:rPr>
          <w:rFonts w:ascii="Sylfaen" w:hAnsi="Sylfaen"/>
          <w:b/>
          <w:bCs/>
          <w:sz w:val="22"/>
          <w:szCs w:val="22"/>
        </w:rPr>
        <w:t xml:space="preserve"> </w:t>
      </w:r>
      <w:r w:rsidRPr="00B15D6A">
        <w:rPr>
          <w:rFonts w:ascii="Sylfaen" w:hAnsi="Sylfaen"/>
          <w:sz w:val="22"/>
          <w:szCs w:val="22"/>
        </w:rPr>
        <w:t>within individual course syllabi, which aligns with the SER-identified need to strengthen internationalization.</w:t>
      </w:r>
    </w:p>
    <w:p w14:paraId="585CB7F3" w14:textId="06B176A5" w:rsidR="00835867" w:rsidRPr="00B15D6A" w:rsidRDefault="00835867" w:rsidP="0010050B">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The number of elective courses appears excessive, considering that students can take only two elective courses within the programme. Several of these courses are relatively basic (e.g., Forest Botany and Ecophysiology) and appear more appropriate for a Bachelor’s-level curriculum rather than for a Master’s programme. In addition, some courses show significant overlap in topics and literature, and several closely related subjects are offered separately across mandatory and elective components (e.g., Integrated Protection of Plants, Forest Protection, Modern Plant Pathology, Forest Plant Pests). These courses should be reviewed, consolidated, and rationalized to avoid duplication and improve curriculum coherence.</w:t>
      </w:r>
      <w:r w:rsidR="002C3D71" w:rsidRPr="00B15D6A">
        <w:rPr>
          <w:rFonts w:ascii="Sylfaen" w:hAnsi="Sylfaen"/>
          <w:sz w:val="22"/>
          <w:szCs w:val="22"/>
        </w:rPr>
        <w:t xml:space="preserve"> It would be advisable to review and revise the prerequisites of several courses </w:t>
      </w:r>
      <w:r w:rsidR="002C3D71" w:rsidRPr="00B15D6A">
        <w:rPr>
          <w:rFonts w:ascii="Sylfaen" w:hAnsi="Sylfaen"/>
          <w:sz w:val="22"/>
          <w:szCs w:val="22"/>
        </w:rPr>
        <w:lastRenderedPageBreak/>
        <w:t>to ensure their logical sequencing and alignment with the programme learning outcomes. A clearer definition of prerequisites would support a more coherent progression of knowledge and skills throughout the curriculum, avoid potential overlaps between courses, and ensure that students possess the necessary background before enrolling in more advanced subjects.</w:t>
      </w:r>
    </w:p>
    <w:p w14:paraId="7809D6A4" w14:textId="77777777" w:rsidR="00835867" w:rsidRPr="00B15D6A" w:rsidRDefault="00835867" w:rsidP="0010050B">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At the same time, important subjects such as Academic Writing, GIS applications, and advanced forestry-related courses should be considered for inclusion among the mandatory courses, as they are essential for developing the research, analytical, and professional competencies expected at the Master’s level.</w:t>
      </w:r>
    </w:p>
    <w:p w14:paraId="2C7C4AF7" w14:textId="77777777" w:rsidR="00835867" w:rsidRPr="00B15D6A" w:rsidRDefault="00835867" w:rsidP="0010050B">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Furthermore, although the course Forest Inventory Accounting – Valuation Using Modern Taxation Methods represents a foundational subject in forestry education, allocating 10 ECTS credits to a single course within one semester appears disproportionately high and should be reconsidered to ensure a more balanced distribution of workload within the curriculum.</w:t>
      </w:r>
    </w:p>
    <w:p w14:paraId="7541C14E" w14:textId="00690E83" w:rsidR="00570642" w:rsidRPr="00B15D6A" w:rsidRDefault="00570642" w:rsidP="0010050B">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 xml:space="preserve">The programme is </w:t>
      </w:r>
      <w:sdt>
        <w:sdtPr>
          <w:rPr>
            <w:rFonts w:ascii="Sylfaen" w:hAnsi="Sylfaen"/>
            <w:sz w:val="22"/>
            <w:szCs w:val="22"/>
          </w:rPr>
          <w:alias w:val="Evaluation"/>
          <w:tag w:val="Evaluation"/>
          <w:id w:val="395942951"/>
          <w:placeholder>
            <w:docPart w:val="6170AF6C5776473CA4F3C1438F73AE0C"/>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r w:rsidR="00CA6F4E" w:rsidRPr="00B15D6A">
            <w:rPr>
              <w:rFonts w:ascii="Sylfaen" w:hAnsi="Sylfaen"/>
              <w:sz w:val="22"/>
              <w:szCs w:val="22"/>
            </w:rPr>
            <w:t>s</w:t>
          </w:r>
          <w:r w:rsidR="00F254BB" w:rsidRPr="00B15D6A">
            <w:rPr>
              <w:rFonts w:ascii="Sylfaen" w:hAnsi="Sylfaen"/>
              <w:sz w:val="22"/>
              <w:szCs w:val="22"/>
            </w:rPr>
            <w:t>ubstantially</w:t>
          </w:r>
        </w:sdtContent>
      </w:sdt>
      <w:r w:rsidR="00F254BB" w:rsidRPr="00B15D6A">
        <w:rPr>
          <w:rStyle w:val="Strong"/>
          <w:rFonts w:ascii="Sylfaen" w:hAnsi="Sylfaen"/>
          <w:b w:val="0"/>
          <w:bCs w:val="0"/>
          <w:sz w:val="22"/>
          <w:szCs w:val="22"/>
        </w:rPr>
        <w:t xml:space="preserve"> </w:t>
      </w:r>
      <w:r w:rsidRPr="00B15D6A">
        <w:rPr>
          <w:rStyle w:val="Strong"/>
          <w:rFonts w:ascii="Sylfaen" w:hAnsi="Sylfaen"/>
          <w:b w:val="0"/>
          <w:bCs w:val="0"/>
          <w:sz w:val="22"/>
          <w:szCs w:val="22"/>
        </w:rPr>
        <w:t>compliant</w:t>
      </w:r>
      <w:r w:rsidRPr="00B15D6A">
        <w:rPr>
          <w:rFonts w:ascii="Sylfaen" w:hAnsi="Sylfaen"/>
          <w:sz w:val="22"/>
          <w:szCs w:val="22"/>
        </w:rPr>
        <w:t xml:space="preserve"> with the standard</w:t>
      </w:r>
      <w:r w:rsidR="00F254BB" w:rsidRPr="00B15D6A">
        <w:rPr>
          <w:rFonts w:ascii="Sylfaen" w:hAnsi="Sylfaen"/>
          <w:sz w:val="22"/>
          <w:szCs w:val="22"/>
        </w:rPr>
        <w:t xml:space="preserve"> requirments</w:t>
      </w:r>
      <w:r w:rsidRPr="00B15D6A">
        <w:rPr>
          <w:rFonts w:ascii="Sylfaen" w:hAnsi="Sylfaen"/>
          <w:sz w:val="22"/>
          <w:szCs w:val="22"/>
        </w:rPr>
        <w:t>. Academic courses are well-structured, aligned with learning outcomes, and supported by appropriate teaching, assessment, and quality assurance mechanisms. Strengthening the international dimension of course content would further enhance the programme quality but does not affect overall compliance.</w:t>
      </w:r>
    </w:p>
    <w:p w14:paraId="76A1B376" w14:textId="77777777" w:rsidR="00570642" w:rsidRPr="00B15D6A" w:rsidRDefault="00570642" w:rsidP="0010050B">
      <w:pPr>
        <w:spacing w:after="0" w:line="276" w:lineRule="auto"/>
        <w:contextualSpacing/>
        <w:jc w:val="both"/>
        <w:textAlignment w:val="baseline"/>
        <w:rPr>
          <w:rFonts w:ascii="Sylfaen" w:eastAsia="Times New Roman" w:hAnsi="Sylfaen" w:cs="Segoe UI"/>
        </w:rPr>
      </w:pPr>
    </w:p>
    <w:p w14:paraId="346EA5E3" w14:textId="77777777" w:rsidR="00570642" w:rsidRPr="00B15D6A" w:rsidRDefault="00570642" w:rsidP="0010050B">
      <w:pPr>
        <w:spacing w:after="0" w:line="276" w:lineRule="auto"/>
        <w:jc w:val="both"/>
        <w:textAlignment w:val="baseline"/>
        <w:rPr>
          <w:rFonts w:ascii="Sylfaen" w:eastAsia="Times New Roman" w:hAnsi="Sylfaen" w:cs="Segoe UI"/>
          <w:b/>
          <w:bCs/>
        </w:rPr>
      </w:pPr>
      <w:r w:rsidRPr="00B15D6A">
        <w:rPr>
          <w:rFonts w:ascii="Sylfaen" w:hAnsi="Sylfaen"/>
          <w:b/>
          <w:bCs/>
        </w:rPr>
        <w:t>Evidences/Indicators</w:t>
      </w:r>
    </w:p>
    <w:p w14:paraId="13DEBE39" w14:textId="77777777" w:rsidR="00570642" w:rsidRPr="00B15D6A" w:rsidRDefault="00570642" w:rsidP="0010050B">
      <w:pPr>
        <w:pStyle w:val="ListParagraph"/>
        <w:numPr>
          <w:ilvl w:val="0"/>
          <w:numId w:val="1"/>
        </w:numPr>
        <w:spacing w:after="0" w:line="276" w:lineRule="auto"/>
        <w:jc w:val="both"/>
        <w:textAlignment w:val="baseline"/>
        <w:rPr>
          <w:rFonts w:ascii="Sylfaen" w:eastAsia="Times New Roman" w:hAnsi="Sylfaen"/>
        </w:rPr>
      </w:pPr>
      <w:r w:rsidRPr="00B15D6A">
        <w:rPr>
          <w:rFonts w:ascii="Sylfaen" w:eastAsia="Times New Roman" w:hAnsi="Sylfaen"/>
        </w:rPr>
        <w:t xml:space="preserve">Study courses of the Master's Programme in Forestry - syllabi  </w:t>
      </w:r>
    </w:p>
    <w:p w14:paraId="56B9FCA1" w14:textId="77777777" w:rsidR="00570642" w:rsidRPr="00B15D6A" w:rsidRDefault="00570642" w:rsidP="0010050B">
      <w:pPr>
        <w:numPr>
          <w:ilvl w:val="0"/>
          <w:numId w:val="1"/>
        </w:numPr>
        <w:spacing w:after="0" w:line="276" w:lineRule="auto"/>
        <w:jc w:val="both"/>
        <w:rPr>
          <w:rFonts w:ascii="Sylfaen" w:hAnsi="Sylfaen"/>
        </w:rPr>
      </w:pPr>
      <w:r w:rsidRPr="00B15D6A">
        <w:rPr>
          <w:rFonts w:ascii="Sylfaen" w:hAnsi="Sylfaen"/>
        </w:rPr>
        <w:t>Self-evaluation report</w:t>
      </w:r>
    </w:p>
    <w:p w14:paraId="6334527E" w14:textId="77777777" w:rsidR="00570642" w:rsidRPr="00B15D6A" w:rsidRDefault="00570642" w:rsidP="0010050B">
      <w:pPr>
        <w:pStyle w:val="ListParagraph"/>
        <w:numPr>
          <w:ilvl w:val="0"/>
          <w:numId w:val="1"/>
        </w:numPr>
        <w:spacing w:after="0" w:line="276" w:lineRule="auto"/>
        <w:jc w:val="both"/>
        <w:textAlignment w:val="baseline"/>
        <w:rPr>
          <w:rFonts w:ascii="Sylfaen" w:eastAsia="Times New Roman" w:hAnsi="Sylfaen"/>
        </w:rPr>
      </w:pPr>
      <w:r w:rsidRPr="00B15D6A">
        <w:rPr>
          <w:rFonts w:ascii="Sylfaen" w:eastAsia="Times New Roman" w:hAnsi="Sylfaen"/>
        </w:rPr>
        <w:t xml:space="preserve">Curriculum map  </w:t>
      </w:r>
    </w:p>
    <w:p w14:paraId="694D980B" w14:textId="77777777" w:rsidR="00570642" w:rsidRPr="00B15D6A" w:rsidRDefault="00570642" w:rsidP="0010050B">
      <w:pPr>
        <w:pStyle w:val="ListParagraph"/>
        <w:numPr>
          <w:ilvl w:val="0"/>
          <w:numId w:val="1"/>
        </w:numPr>
        <w:spacing w:after="0" w:line="276" w:lineRule="auto"/>
        <w:jc w:val="both"/>
        <w:textAlignment w:val="baseline"/>
        <w:rPr>
          <w:rFonts w:ascii="Sylfaen" w:eastAsia="Times New Roman" w:hAnsi="Sylfaen"/>
        </w:rPr>
      </w:pPr>
      <w:r w:rsidRPr="00B15D6A">
        <w:rPr>
          <w:rFonts w:ascii="Sylfaen" w:eastAsia="Times New Roman" w:hAnsi="Sylfaen"/>
        </w:rPr>
        <w:t xml:space="preserve">Learning outcomes map  </w:t>
      </w:r>
    </w:p>
    <w:p w14:paraId="60CEC9E4" w14:textId="77777777" w:rsidR="00570642" w:rsidRPr="00B15D6A" w:rsidRDefault="00570642" w:rsidP="0010050B">
      <w:pPr>
        <w:pStyle w:val="ListParagraph"/>
        <w:numPr>
          <w:ilvl w:val="0"/>
          <w:numId w:val="1"/>
        </w:numPr>
        <w:spacing w:after="0" w:line="276" w:lineRule="auto"/>
        <w:jc w:val="both"/>
        <w:textAlignment w:val="baseline"/>
        <w:rPr>
          <w:rFonts w:ascii="Sylfaen" w:eastAsia="Times New Roman" w:hAnsi="Sylfaen"/>
        </w:rPr>
      </w:pPr>
      <w:r w:rsidRPr="00B15D6A">
        <w:rPr>
          <w:rFonts w:ascii="Sylfaen" w:hAnsi="Sylfaen"/>
          <w:iCs/>
        </w:rPr>
        <w:t xml:space="preserve">interview results </w:t>
      </w:r>
    </w:p>
    <w:p w14:paraId="5E14AF46" w14:textId="77777777" w:rsidR="00570642" w:rsidRPr="00B15D6A" w:rsidRDefault="00570642" w:rsidP="0010050B">
      <w:pPr>
        <w:spacing w:after="0" w:line="276" w:lineRule="auto"/>
        <w:jc w:val="both"/>
        <w:textAlignment w:val="baseline"/>
        <w:rPr>
          <w:rFonts w:ascii="Sylfaen" w:hAnsi="Sylfaen"/>
          <w:bCs/>
        </w:rPr>
      </w:pPr>
    </w:p>
    <w:p w14:paraId="1F8123F8" w14:textId="432E30D8" w:rsidR="001720BD" w:rsidRPr="00B15D6A" w:rsidRDefault="001720BD" w:rsidP="0010050B">
      <w:pPr>
        <w:spacing w:after="0" w:line="276" w:lineRule="auto"/>
        <w:jc w:val="both"/>
        <w:textAlignment w:val="baseline"/>
        <w:rPr>
          <w:rFonts w:ascii="Sylfaen" w:hAnsi="Sylfaen" w:cs="Sylfaen"/>
          <w:bCs/>
          <w:noProof/>
        </w:rPr>
      </w:pPr>
      <w:hyperlink w:anchor="Recommendations" w:history="1">
        <w:r w:rsidRPr="00B15D6A">
          <w:rPr>
            <w:rStyle w:val="Hyperlink"/>
            <w:rFonts w:ascii="Sylfaen" w:hAnsi="Sylfaen"/>
            <w:b/>
            <w:color w:val="auto"/>
          </w:rPr>
          <w:t>Recommendations</w:t>
        </w:r>
      </w:hyperlink>
      <w:r w:rsidRPr="00B15D6A">
        <w:rPr>
          <w:rFonts w:ascii="Sylfaen" w:hAnsi="Sylfaen"/>
          <w:b/>
        </w:rPr>
        <w:t>:</w:t>
      </w:r>
    </w:p>
    <w:p w14:paraId="71C2837C" w14:textId="3A16F6E5" w:rsidR="00EA3A97" w:rsidRPr="00B15D6A" w:rsidRDefault="00EA3A97" w:rsidP="00DB4CDF">
      <w:pPr>
        <w:pStyle w:val="ListParagraph"/>
        <w:numPr>
          <w:ilvl w:val="0"/>
          <w:numId w:val="18"/>
        </w:numPr>
        <w:spacing w:after="0" w:line="276" w:lineRule="auto"/>
        <w:jc w:val="both"/>
        <w:textAlignment w:val="baseline"/>
        <w:rPr>
          <w:rFonts w:ascii="Sylfaen" w:hAnsi="Sylfaen"/>
          <w:bCs/>
        </w:rPr>
      </w:pPr>
      <w:r w:rsidRPr="00B15D6A">
        <w:rPr>
          <w:rFonts w:ascii="Sylfaen" w:hAnsi="Sylfaen"/>
          <w:bCs/>
        </w:rPr>
        <w:t>It is recommended to include Academic Writing in the list of subjects, as this is a Master’s level programme and students require the necessary skills and methodological knowledge to prepare and write a high-quality Master’s thesis.</w:t>
      </w:r>
    </w:p>
    <w:p w14:paraId="384DAC19" w14:textId="0BBF25FE" w:rsidR="001720BD" w:rsidRPr="00B15D6A" w:rsidRDefault="007B49E7" w:rsidP="00DB4CDF">
      <w:pPr>
        <w:pStyle w:val="ListParagraph"/>
        <w:numPr>
          <w:ilvl w:val="0"/>
          <w:numId w:val="18"/>
        </w:numPr>
        <w:spacing w:after="0" w:line="276" w:lineRule="auto"/>
        <w:jc w:val="both"/>
        <w:textAlignment w:val="baseline"/>
        <w:rPr>
          <w:rStyle w:val="normaltextrun"/>
          <w:rFonts w:ascii="Sylfaen" w:hAnsi="Sylfaen"/>
          <w:bCs/>
        </w:rPr>
      </w:pPr>
      <w:r w:rsidRPr="00B15D6A">
        <w:rPr>
          <w:rFonts w:ascii="Sylfaen" w:hAnsi="Sylfaen"/>
          <w:bCs/>
        </w:rPr>
        <w:t>Courses with substantially overlapping content and literature (e.g., Integrated Protection of Plants, Forest Protection, Modern Plant Pathology, Forest Plant Pests) should be reviewed and consolidated where appropriate to avoid redundancy and ensure a clear progression of knowledge at the Master’s level.</w:t>
      </w:r>
    </w:p>
    <w:p w14:paraId="12BEC4D9" w14:textId="77777777" w:rsidR="00725251" w:rsidRPr="00B15D6A" w:rsidRDefault="00725251" w:rsidP="0010050B">
      <w:pPr>
        <w:pStyle w:val="ListParagraph"/>
        <w:spacing w:after="0" w:line="276" w:lineRule="auto"/>
        <w:jc w:val="both"/>
        <w:textAlignment w:val="baseline"/>
        <w:rPr>
          <w:rFonts w:ascii="Sylfaen" w:eastAsia="Times New Roman" w:hAnsi="Sylfaen" w:cs="Segoe UI"/>
          <w:bCs/>
        </w:rPr>
      </w:pPr>
    </w:p>
    <w:p w14:paraId="16D00E1B" w14:textId="77777777" w:rsidR="001720BD" w:rsidRPr="00B15D6A" w:rsidRDefault="001720BD" w:rsidP="0010050B">
      <w:pPr>
        <w:spacing w:after="0" w:line="276" w:lineRule="auto"/>
        <w:jc w:val="both"/>
        <w:textAlignment w:val="baseline"/>
        <w:rPr>
          <w:rStyle w:val="spellingerror"/>
          <w:rFonts w:ascii="Sylfaen" w:hAnsi="Sylfaen" w:cs="Sylfaen"/>
          <w:bCs/>
        </w:rPr>
      </w:pPr>
      <w:hyperlink w:anchor="Suggestions" w:history="1">
        <w:r w:rsidRPr="00B15D6A">
          <w:rPr>
            <w:rStyle w:val="Hyperlink"/>
            <w:rFonts w:ascii="Sylfaen" w:hAnsi="Sylfaen"/>
            <w:bCs/>
            <w:color w:val="auto"/>
          </w:rPr>
          <w:t>Suggestions for the Programme Development</w:t>
        </w:r>
      </w:hyperlink>
      <w:r w:rsidRPr="00B15D6A">
        <w:rPr>
          <w:rStyle w:val="spellingerror"/>
          <w:rFonts w:ascii="Sylfaen" w:hAnsi="Sylfaen"/>
          <w:bCs/>
        </w:rPr>
        <w:t xml:space="preserve"> </w:t>
      </w:r>
    </w:p>
    <w:p w14:paraId="254FF97D" w14:textId="77777777" w:rsidR="00452838" w:rsidRPr="00B15D6A" w:rsidRDefault="006056C5" w:rsidP="00DB4CDF">
      <w:pPr>
        <w:pStyle w:val="ListParagraph"/>
        <w:numPr>
          <w:ilvl w:val="0"/>
          <w:numId w:val="21"/>
        </w:numPr>
        <w:spacing w:after="0" w:line="276" w:lineRule="auto"/>
        <w:jc w:val="both"/>
        <w:textAlignment w:val="baseline"/>
        <w:rPr>
          <w:rFonts w:ascii="Sylfaen" w:hAnsi="Sylfaen"/>
          <w:bCs/>
        </w:rPr>
      </w:pPr>
      <w:r w:rsidRPr="00B15D6A">
        <w:rPr>
          <w:rFonts w:ascii="Sylfaen" w:hAnsi="Sylfaen"/>
          <w:bCs/>
        </w:rPr>
        <w:t>Strengthen the integration of modern digital and research tools within courses:</w:t>
      </w:r>
      <w:r w:rsidR="00452838" w:rsidRPr="00B15D6A">
        <w:rPr>
          <w:rFonts w:ascii="Sylfaen" w:hAnsi="Sylfaen"/>
          <w:bCs/>
        </w:rPr>
        <w:t xml:space="preserve"> </w:t>
      </w:r>
      <w:r w:rsidRPr="00B15D6A">
        <w:rPr>
          <w:rFonts w:ascii="Sylfaen" w:hAnsi="Sylfaen"/>
          <w:bCs/>
        </w:rPr>
        <w:t>expand practical use of GIS, remote sensing, and data analysis software;</w:t>
      </w:r>
      <w:r w:rsidR="00452838" w:rsidRPr="00B15D6A">
        <w:rPr>
          <w:rFonts w:ascii="Sylfaen" w:hAnsi="Sylfaen"/>
          <w:bCs/>
        </w:rPr>
        <w:t xml:space="preserve"> </w:t>
      </w:r>
      <w:r w:rsidRPr="00B15D6A">
        <w:rPr>
          <w:rFonts w:ascii="Sylfaen" w:hAnsi="Sylfaen"/>
          <w:bCs/>
        </w:rPr>
        <w:t>include assignments based on real datasets and applied problem-solving.</w:t>
      </w:r>
    </w:p>
    <w:p w14:paraId="72D53AEF" w14:textId="41706055" w:rsidR="00DB105B" w:rsidRPr="00B15D6A" w:rsidRDefault="00DB105B" w:rsidP="00DB4CDF">
      <w:pPr>
        <w:pStyle w:val="ListParagraph"/>
        <w:numPr>
          <w:ilvl w:val="0"/>
          <w:numId w:val="21"/>
        </w:numPr>
        <w:spacing w:after="0" w:line="276" w:lineRule="auto"/>
        <w:jc w:val="both"/>
        <w:textAlignment w:val="baseline"/>
        <w:rPr>
          <w:rFonts w:ascii="Sylfaen" w:hAnsi="Sylfaen"/>
          <w:bCs/>
        </w:rPr>
      </w:pPr>
      <w:r w:rsidRPr="00B15D6A">
        <w:rPr>
          <w:rFonts w:ascii="Sylfaen" w:hAnsi="Sylfaen"/>
          <w:bCs/>
        </w:rPr>
        <w:t>The programme may further enhance its international dimension by incorporating more international scientific literature, case studies, and best practices within individual course syllabi.</w:t>
      </w:r>
    </w:p>
    <w:p w14:paraId="34F083C1" w14:textId="6962BE5F" w:rsidR="00687279" w:rsidRPr="00B15D6A" w:rsidRDefault="00687279" w:rsidP="00DB4CDF">
      <w:pPr>
        <w:pStyle w:val="ListParagraph"/>
        <w:numPr>
          <w:ilvl w:val="0"/>
          <w:numId w:val="21"/>
        </w:numPr>
        <w:spacing w:after="0" w:line="276" w:lineRule="auto"/>
        <w:jc w:val="both"/>
        <w:textAlignment w:val="baseline"/>
        <w:rPr>
          <w:rFonts w:ascii="Sylfaen" w:hAnsi="Sylfaen"/>
          <w:bCs/>
        </w:rPr>
      </w:pPr>
      <w:r w:rsidRPr="00B15D6A">
        <w:rPr>
          <w:rFonts w:ascii="Sylfaen" w:hAnsi="Sylfaen"/>
          <w:bCs/>
        </w:rPr>
        <w:t>The programme could further strengthen the curriculum by expanding advanced forestry courses, particularly those addressing modern forest management challenges, ecosystem monitoring and biodiversity conservation.</w:t>
      </w:r>
    </w:p>
    <w:p w14:paraId="0C197272" w14:textId="3570040F" w:rsidR="00B21A88" w:rsidRPr="00B15D6A" w:rsidRDefault="00B21A88" w:rsidP="00DB4CDF">
      <w:pPr>
        <w:pStyle w:val="ListParagraph"/>
        <w:numPr>
          <w:ilvl w:val="0"/>
          <w:numId w:val="21"/>
        </w:numPr>
        <w:spacing w:after="0" w:line="276" w:lineRule="auto"/>
        <w:jc w:val="both"/>
        <w:textAlignment w:val="baseline"/>
        <w:rPr>
          <w:rFonts w:ascii="Sylfaen" w:hAnsi="Sylfaen"/>
          <w:bCs/>
        </w:rPr>
      </w:pPr>
      <w:r w:rsidRPr="00B15D6A">
        <w:rPr>
          <w:rFonts w:ascii="Sylfaen" w:hAnsi="Sylfaen"/>
          <w:bCs/>
        </w:rPr>
        <w:lastRenderedPageBreak/>
        <w:t>The allocation of 10 ECTS credits within a single semester appears disproportionately high and should be reviewed to ensure a balanced distribution of workload across courses and semesters.</w:t>
      </w:r>
    </w:p>
    <w:p w14:paraId="1232D20B" w14:textId="52C249B5" w:rsidR="00E86305" w:rsidRPr="00B15D6A" w:rsidRDefault="00E86305" w:rsidP="00DB4CDF">
      <w:pPr>
        <w:pStyle w:val="ListParagraph"/>
        <w:numPr>
          <w:ilvl w:val="0"/>
          <w:numId w:val="21"/>
        </w:numPr>
        <w:spacing w:after="0" w:line="276" w:lineRule="auto"/>
        <w:jc w:val="both"/>
        <w:textAlignment w:val="baseline"/>
        <w:rPr>
          <w:rFonts w:ascii="Sylfaen" w:hAnsi="Sylfaen"/>
          <w:bCs/>
        </w:rPr>
      </w:pPr>
      <w:r w:rsidRPr="00B15D6A">
        <w:rPr>
          <w:rFonts w:ascii="Sylfaen" w:hAnsi="Sylfaen"/>
          <w:bCs/>
        </w:rPr>
        <w:t>Courses that primarily cover fundamental knowledge (e.g., Forest Botany and Ecophysiology) should be reviewed and revised to reflect advanced Master’s-level content, or alternatively repositioned within the curriculum to maintain appropriate academic level requirements.</w:t>
      </w:r>
    </w:p>
    <w:p w14:paraId="40F6D6D4" w14:textId="10165F42" w:rsidR="00246C1A" w:rsidRPr="00B15D6A" w:rsidRDefault="00246C1A" w:rsidP="00DB4CDF">
      <w:pPr>
        <w:pStyle w:val="ListParagraph"/>
        <w:numPr>
          <w:ilvl w:val="0"/>
          <w:numId w:val="21"/>
        </w:numPr>
        <w:spacing w:after="0" w:line="276" w:lineRule="auto"/>
        <w:jc w:val="both"/>
        <w:textAlignment w:val="baseline"/>
        <w:rPr>
          <w:rFonts w:ascii="Sylfaen" w:hAnsi="Sylfaen"/>
          <w:bCs/>
        </w:rPr>
      </w:pPr>
      <w:r w:rsidRPr="00B15D6A">
        <w:rPr>
          <w:rFonts w:ascii="Sylfaen" w:hAnsi="Sylfaen"/>
          <w:bCs/>
        </w:rPr>
        <w:t>The programme should review the current list of elective courses and reduce or reorganize it to better correspond to the number of electives students can actually take within the programme.</w:t>
      </w:r>
    </w:p>
    <w:p w14:paraId="1FAAD631" w14:textId="3BA50A3F" w:rsidR="000A76B3" w:rsidRPr="00B15D6A" w:rsidRDefault="00E4757A" w:rsidP="00DB4CDF">
      <w:pPr>
        <w:pStyle w:val="ListParagraph"/>
        <w:numPr>
          <w:ilvl w:val="0"/>
          <w:numId w:val="21"/>
        </w:numPr>
        <w:spacing w:after="0" w:line="276" w:lineRule="auto"/>
        <w:jc w:val="both"/>
        <w:textAlignment w:val="baseline"/>
        <w:rPr>
          <w:rFonts w:ascii="Sylfaen" w:hAnsi="Sylfaen"/>
          <w:bCs/>
        </w:rPr>
      </w:pPr>
      <w:r w:rsidRPr="00B15D6A">
        <w:rPr>
          <w:rFonts w:ascii="Sylfaen" w:hAnsi="Sylfaen"/>
        </w:rPr>
        <w:t>It is suggested t</w:t>
      </w:r>
      <w:r w:rsidR="000A76B3" w:rsidRPr="00B15D6A">
        <w:rPr>
          <w:rFonts w:ascii="Sylfaen" w:hAnsi="Sylfaen"/>
        </w:rPr>
        <w:t>o review and revise the prerequisites of several courses to ensure their logical sequencing and alignment with the programme learning outcomes.</w:t>
      </w:r>
    </w:p>
    <w:p w14:paraId="7D3C63C6" w14:textId="77777777" w:rsidR="00C53C94" w:rsidRPr="00B15D6A" w:rsidRDefault="00C53C94" w:rsidP="0010050B">
      <w:pPr>
        <w:pStyle w:val="ListParagraph"/>
        <w:spacing w:after="0" w:line="276" w:lineRule="auto"/>
        <w:jc w:val="both"/>
        <w:textAlignment w:val="baseline"/>
        <w:rPr>
          <w:rFonts w:ascii="Sylfaen" w:hAnsi="Sylfaen"/>
          <w:bCs/>
        </w:rPr>
      </w:pPr>
    </w:p>
    <w:p w14:paraId="23BD67BF" w14:textId="77777777" w:rsidR="003A56B1" w:rsidRPr="00B15D6A" w:rsidRDefault="003A56B1" w:rsidP="0010050B">
      <w:pPr>
        <w:spacing w:after="0" w:line="276" w:lineRule="auto"/>
        <w:jc w:val="both"/>
        <w:textAlignment w:val="baseline"/>
        <w:rPr>
          <w:rStyle w:val="spellingerror"/>
          <w:rFonts w:ascii="Sylfaen" w:hAnsi="Sylfaen" w:cs="Sylfaen"/>
          <w:b/>
        </w:rPr>
      </w:pPr>
      <w:r w:rsidRPr="00B15D6A">
        <w:rPr>
          <w:rStyle w:val="spellingerror"/>
          <w:rFonts w:ascii="Sylfaen" w:hAnsi="Sylfaen"/>
          <w:b/>
        </w:rPr>
        <w:t xml:space="preserve">Evaluation </w:t>
      </w:r>
    </w:p>
    <w:p w14:paraId="3441D4F1" w14:textId="717D2D0E" w:rsidR="003A56B1" w:rsidRPr="00B15D6A" w:rsidRDefault="003A56B1" w:rsidP="0010050B">
      <w:pPr>
        <w:pStyle w:val="NormalWeb"/>
        <w:spacing w:before="0" w:beforeAutospacing="0" w:after="0" w:afterAutospacing="0" w:line="276" w:lineRule="auto"/>
        <w:rPr>
          <w:rFonts w:ascii="Sylfaen" w:hAnsi="Sylfaen"/>
          <w:b/>
          <w:sz w:val="22"/>
          <w:szCs w:val="22"/>
        </w:rPr>
      </w:pPr>
      <w:r w:rsidRPr="00B15D6A">
        <w:rPr>
          <w:rFonts w:ascii="Sylfaen" w:hAnsi="Sylfaen"/>
          <w:b/>
          <w:sz w:val="22"/>
          <w:szCs w:val="22"/>
        </w:rPr>
        <w:t>Please, evaluate the compliance of the programme with the component</w:t>
      </w:r>
    </w:p>
    <w:tbl>
      <w:tblPr>
        <w:tblW w:w="6744"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3119"/>
        <w:gridCol w:w="3625"/>
      </w:tblGrid>
      <w:tr w:rsidR="00AD204B" w:rsidRPr="00B15D6A" w14:paraId="0221FC6B" w14:textId="77777777" w:rsidTr="00426AAB">
        <w:trPr>
          <w:trHeight w:val="526"/>
        </w:trPr>
        <w:tc>
          <w:tcPr>
            <w:tcW w:w="3119" w:type="dxa"/>
          </w:tcPr>
          <w:p w14:paraId="5D70153D" w14:textId="77777777" w:rsidR="00AD204B" w:rsidRPr="00B15D6A" w:rsidRDefault="00AD204B" w:rsidP="0010050B">
            <w:pPr>
              <w:pStyle w:val="NormalWeb"/>
              <w:spacing w:before="0" w:beforeAutospacing="0" w:after="0" w:afterAutospacing="0" w:line="276" w:lineRule="auto"/>
              <w:jc w:val="center"/>
              <w:rPr>
                <w:rFonts w:ascii="Sylfaen" w:hAnsi="Sylfaen"/>
                <w:b/>
                <w:bCs/>
                <w:sz w:val="22"/>
                <w:szCs w:val="22"/>
              </w:rPr>
            </w:pPr>
            <w:bookmarkStart w:id="24" w:name="_Hlk196881808"/>
            <w:r w:rsidRPr="00B15D6A">
              <w:rPr>
                <w:rFonts w:ascii="Sylfaen" w:hAnsi="Sylfaen"/>
                <w:b/>
                <w:bCs/>
                <w:sz w:val="22"/>
                <w:szCs w:val="22"/>
              </w:rPr>
              <w:t>Component</w:t>
            </w:r>
          </w:p>
        </w:tc>
        <w:tc>
          <w:tcPr>
            <w:tcW w:w="3625" w:type="dxa"/>
          </w:tcPr>
          <w:p w14:paraId="2FEBBF98" w14:textId="77777777" w:rsidR="00AD204B" w:rsidRPr="00B15D6A" w:rsidRDefault="00AD204B" w:rsidP="0010050B">
            <w:pPr>
              <w:pStyle w:val="NormalWeb"/>
              <w:spacing w:before="0" w:beforeAutospacing="0" w:after="0" w:afterAutospacing="0" w:line="276" w:lineRule="auto"/>
              <w:jc w:val="center"/>
              <w:rPr>
                <w:rFonts w:ascii="Sylfaen" w:hAnsi="Sylfaen"/>
                <w:b/>
                <w:bCs/>
                <w:sz w:val="22"/>
                <w:szCs w:val="22"/>
              </w:rPr>
            </w:pPr>
            <w:r w:rsidRPr="00B15D6A">
              <w:rPr>
                <w:rFonts w:ascii="Sylfaen" w:hAnsi="Sylfaen"/>
                <w:b/>
                <w:bCs/>
                <w:sz w:val="22"/>
                <w:szCs w:val="22"/>
              </w:rPr>
              <w:t>Evaluation</w:t>
            </w:r>
          </w:p>
        </w:tc>
      </w:tr>
      <w:tr w:rsidR="00AD204B" w:rsidRPr="00B15D6A" w14:paraId="2FF82A37" w14:textId="77777777" w:rsidTr="00426AAB">
        <w:trPr>
          <w:trHeight w:val="356"/>
        </w:trPr>
        <w:tc>
          <w:tcPr>
            <w:tcW w:w="3119" w:type="dxa"/>
            <w:shd w:val="clear" w:color="auto" w:fill="EDEDED"/>
            <w:vAlign w:val="center"/>
          </w:tcPr>
          <w:p w14:paraId="6CDD524F" w14:textId="205CF7BA" w:rsidR="00AD204B" w:rsidRPr="00B15D6A" w:rsidRDefault="00AD204B" w:rsidP="0010050B">
            <w:pPr>
              <w:pStyle w:val="NormalWeb"/>
              <w:spacing w:before="0" w:beforeAutospacing="0" w:after="0" w:afterAutospacing="0" w:line="276" w:lineRule="auto"/>
              <w:jc w:val="both"/>
              <w:rPr>
                <w:rFonts w:ascii="Sylfaen" w:hAnsi="Sylfaen"/>
                <w:b/>
                <w:bCs/>
                <w:i/>
                <w:sz w:val="22"/>
                <w:szCs w:val="22"/>
              </w:rPr>
            </w:pPr>
            <w:bookmarkStart w:id="25" w:name="programm15"/>
            <w:r w:rsidRPr="00B15D6A">
              <w:rPr>
                <w:rStyle w:val="Hyperlink"/>
                <w:rFonts w:ascii="Sylfaen" w:hAnsi="Sylfaen"/>
                <w:b/>
                <w:bCs/>
                <w:color w:val="auto"/>
                <w:sz w:val="22"/>
                <w:szCs w:val="22"/>
              </w:rPr>
              <w:t>1.5. Academic Course/Subject</w:t>
            </w:r>
            <w:bookmarkEnd w:id="25"/>
          </w:p>
        </w:tc>
        <w:sdt>
          <w:sdtPr>
            <w:rPr>
              <w:rFonts w:ascii="Sylfaen" w:hAnsi="Sylfaen"/>
              <w:sz w:val="22"/>
              <w:szCs w:val="22"/>
            </w:rPr>
            <w:alias w:val="Evaluation"/>
            <w:tag w:val="Evaluation"/>
            <w:id w:val="-1472895479"/>
            <w:placeholder>
              <w:docPart w:val="2BC8980E2A474C5C8E064B6AC44D5C43"/>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tc>
              <w:tcPr>
                <w:tcW w:w="3625" w:type="dxa"/>
                <w:shd w:val="clear" w:color="auto" w:fill="EDEDED"/>
              </w:tcPr>
              <w:p w14:paraId="01AB9ECF" w14:textId="35F96105" w:rsidR="00AD204B" w:rsidRPr="00B15D6A" w:rsidRDefault="00F254BB" w:rsidP="0010050B">
                <w:pPr>
                  <w:pStyle w:val="NormalWeb"/>
                  <w:spacing w:before="0" w:beforeAutospacing="0" w:after="0" w:afterAutospacing="0" w:line="276" w:lineRule="auto"/>
                  <w:jc w:val="center"/>
                  <w:rPr>
                    <w:rFonts w:ascii="Sylfaen" w:hAnsi="Sylfaen"/>
                    <w:sz w:val="22"/>
                    <w:szCs w:val="22"/>
                  </w:rPr>
                </w:pPr>
                <w:r w:rsidRPr="00B15D6A">
                  <w:rPr>
                    <w:rFonts w:ascii="Sylfaen" w:hAnsi="Sylfaen"/>
                    <w:sz w:val="22"/>
                    <w:szCs w:val="22"/>
                  </w:rPr>
                  <w:t>Substantially</w:t>
                </w:r>
              </w:p>
            </w:tc>
          </w:sdtContent>
        </w:sdt>
      </w:tr>
      <w:bookmarkEnd w:id="24"/>
    </w:tbl>
    <w:p w14:paraId="6A366759" w14:textId="77777777" w:rsidR="00AD204B" w:rsidRPr="00B15D6A" w:rsidRDefault="00AD204B" w:rsidP="0010050B">
      <w:pPr>
        <w:pStyle w:val="NormalWeb"/>
        <w:spacing w:before="0" w:beforeAutospacing="0" w:after="0" w:afterAutospacing="0" w:line="276" w:lineRule="auto"/>
        <w:rPr>
          <w:rFonts w:ascii="Sylfaen" w:hAnsi="Sylfaen"/>
          <w:sz w:val="22"/>
          <w:szCs w:val="22"/>
        </w:rPr>
      </w:pPr>
    </w:p>
    <w:p w14:paraId="460A7D0C" w14:textId="77777777" w:rsidR="003A56B1" w:rsidRPr="00B15D6A" w:rsidRDefault="003A56B1" w:rsidP="0010050B">
      <w:pPr>
        <w:pStyle w:val="Heading3"/>
        <w:pBdr>
          <w:top w:val="single" w:sz="4" w:space="1" w:color="auto"/>
        </w:pBdr>
        <w:shd w:val="clear" w:color="auto" w:fill="DEEAF6"/>
        <w:spacing w:before="0" w:line="276" w:lineRule="auto"/>
        <w:jc w:val="both"/>
        <w:rPr>
          <w:rFonts w:ascii="Sylfaen" w:hAnsi="Sylfaen"/>
          <w:b/>
          <w:color w:val="auto"/>
          <w:sz w:val="22"/>
          <w:szCs w:val="22"/>
        </w:rPr>
      </w:pPr>
      <w:bookmarkStart w:id="26" w:name="_Toc206584966"/>
      <w:bookmarkStart w:id="27" w:name="_Hlk108620229"/>
      <w:r w:rsidRPr="00B15D6A">
        <w:rPr>
          <w:rFonts w:ascii="Sylfaen" w:hAnsi="Sylfaen"/>
          <w:b/>
          <w:color w:val="auto"/>
          <w:sz w:val="22"/>
          <w:szCs w:val="22"/>
        </w:rPr>
        <w:t xml:space="preserve">2. </w:t>
      </w:r>
      <w:r w:rsidR="00447D77" w:rsidRPr="00B15D6A">
        <w:rPr>
          <w:rFonts w:ascii="Sylfaen" w:hAnsi="Sylfaen"/>
          <w:b/>
          <w:color w:val="auto"/>
          <w:sz w:val="22"/>
          <w:szCs w:val="22"/>
        </w:rPr>
        <w:t>Methodology and Organisation of Teaching</w:t>
      </w:r>
      <w:r w:rsidRPr="00B15D6A">
        <w:rPr>
          <w:rFonts w:ascii="Sylfaen" w:hAnsi="Sylfaen"/>
          <w:b/>
          <w:color w:val="auto"/>
          <w:sz w:val="22"/>
          <w:szCs w:val="22"/>
        </w:rPr>
        <w:t xml:space="preserve">, </w:t>
      </w:r>
      <w:r w:rsidR="00447D77" w:rsidRPr="00B15D6A">
        <w:rPr>
          <w:rFonts w:ascii="Sylfaen" w:hAnsi="Sylfaen"/>
          <w:b/>
          <w:color w:val="auto"/>
          <w:sz w:val="22"/>
          <w:szCs w:val="22"/>
        </w:rPr>
        <w:t>Adecuacy of Evaluation of Programme Mastering</w:t>
      </w:r>
      <w:bookmarkEnd w:id="26"/>
    </w:p>
    <w:p w14:paraId="1B6C206F" w14:textId="77777777" w:rsidR="003A56B1" w:rsidRPr="00B15D6A" w:rsidRDefault="003A56B1" w:rsidP="0010050B">
      <w:pPr>
        <w:widowControl w:val="0"/>
        <w:pBdr>
          <w:bottom w:val="single" w:sz="4" w:space="1" w:color="auto"/>
        </w:pBdr>
        <w:spacing w:after="0" w:line="276" w:lineRule="auto"/>
        <w:ind w:right="106"/>
        <w:jc w:val="both"/>
        <w:rPr>
          <w:rFonts w:ascii="Sylfaen" w:hAnsi="Sylfaen" w:cs="Calibri"/>
        </w:rPr>
      </w:pPr>
      <w:r w:rsidRPr="00B15D6A">
        <w:rPr>
          <w:rFonts w:ascii="Sylfaen" w:hAnsi="Sylfaen"/>
        </w:rPr>
        <w:t xml:space="preserve">Prerequisites for admission to the programme, teaching-learning methods and student assessment </w:t>
      </w:r>
      <w:r w:rsidR="00BB4CC8" w:rsidRPr="00B15D6A">
        <w:rPr>
          <w:rFonts w:ascii="Sylfaen" w:hAnsi="Sylfaen"/>
        </w:rPr>
        <w:t>consider</w:t>
      </w:r>
      <w:r w:rsidRPr="00B15D6A">
        <w:rPr>
          <w:rFonts w:ascii="Sylfaen" w:hAnsi="Sylfaen"/>
        </w:rPr>
        <w:t xml:space="preserve"> the </w:t>
      </w:r>
      <w:r w:rsidR="00BB4CC8" w:rsidRPr="00B15D6A">
        <w:rPr>
          <w:rFonts w:ascii="Sylfaen" w:hAnsi="Sylfaen"/>
        </w:rPr>
        <w:t xml:space="preserve">specificity </w:t>
      </w:r>
      <w:r w:rsidRPr="00B15D6A">
        <w:rPr>
          <w:rFonts w:ascii="Sylfaen" w:hAnsi="Sylfaen"/>
        </w:rPr>
        <w:t xml:space="preserve">of the study field, </w:t>
      </w:r>
      <w:r w:rsidR="00A55D1F" w:rsidRPr="00B15D6A">
        <w:rPr>
          <w:rFonts w:ascii="Sylfaen" w:hAnsi="Sylfaen"/>
        </w:rPr>
        <w:t xml:space="preserve">level </w:t>
      </w:r>
      <w:r w:rsidRPr="00B15D6A">
        <w:rPr>
          <w:rFonts w:ascii="Sylfaen" w:hAnsi="Sylfaen"/>
        </w:rPr>
        <w:t>requirements, student</w:t>
      </w:r>
      <w:r w:rsidR="00A55D1F" w:rsidRPr="00B15D6A">
        <w:rPr>
          <w:rFonts w:ascii="Sylfaen" w:hAnsi="Sylfaen"/>
        </w:rPr>
        <w:t xml:space="preserve"> needs</w:t>
      </w:r>
      <w:r w:rsidRPr="00B15D6A">
        <w:rPr>
          <w:rFonts w:ascii="Sylfaen" w:hAnsi="Sylfaen"/>
        </w:rPr>
        <w:t>, and ensure the achievement of the</w:t>
      </w:r>
      <w:r w:rsidR="00A55D1F" w:rsidRPr="00B15D6A">
        <w:rPr>
          <w:rFonts w:ascii="Sylfaen" w:hAnsi="Sylfaen"/>
        </w:rPr>
        <w:t xml:space="preserve"> </w:t>
      </w:r>
      <w:r w:rsidRPr="00B15D6A">
        <w:rPr>
          <w:rFonts w:ascii="Sylfaen" w:hAnsi="Sylfaen"/>
        </w:rPr>
        <w:t xml:space="preserve">objectives and expected learning outcomes of the programme.  </w:t>
      </w:r>
    </w:p>
    <w:p w14:paraId="1E250B75"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lang w:val="ka-GE" w:eastAsia="ru-RU"/>
        </w:rPr>
      </w:pPr>
    </w:p>
    <w:p w14:paraId="0E3545C6" w14:textId="77777777" w:rsidR="003A56B1" w:rsidRPr="00B15D6A" w:rsidRDefault="003A56B1" w:rsidP="0010050B">
      <w:pPr>
        <w:shd w:val="clear" w:color="auto" w:fill="DEEAF6"/>
        <w:spacing w:after="0" w:line="276" w:lineRule="auto"/>
        <w:jc w:val="both"/>
        <w:rPr>
          <w:rFonts w:ascii="Sylfaen" w:eastAsia="Times New Roman" w:hAnsi="Sylfaen"/>
          <w:b/>
          <w:bCs/>
        </w:rPr>
      </w:pPr>
      <w:r w:rsidRPr="00B15D6A">
        <w:rPr>
          <w:rFonts w:ascii="Sylfaen" w:hAnsi="Sylfaen"/>
          <w:b/>
          <w:bCs/>
        </w:rPr>
        <w:t>2.1 Programme</w:t>
      </w:r>
      <w:r w:rsidR="00A55D1F" w:rsidRPr="00B15D6A">
        <w:rPr>
          <w:rFonts w:ascii="Sylfaen" w:hAnsi="Sylfaen"/>
          <w:b/>
          <w:bCs/>
        </w:rPr>
        <w:t xml:space="preserve"> Admission Preconditions</w:t>
      </w:r>
    </w:p>
    <w:p w14:paraId="2CC26E3C" w14:textId="77777777" w:rsidR="003A56B1" w:rsidRPr="00B15D6A" w:rsidRDefault="00864E17" w:rsidP="0010050B">
      <w:pPr>
        <w:pBdr>
          <w:bottom w:val="single" w:sz="4" w:space="1" w:color="auto"/>
        </w:pBdr>
        <w:tabs>
          <w:tab w:val="left" w:pos="360"/>
        </w:tabs>
        <w:spacing w:after="0" w:line="276" w:lineRule="auto"/>
        <w:jc w:val="both"/>
        <w:rPr>
          <w:rFonts w:ascii="Sylfaen" w:hAnsi="Sylfaen" w:cs="Calibri"/>
        </w:rPr>
      </w:pPr>
      <w:r w:rsidRPr="00B15D6A">
        <w:rPr>
          <w:rFonts w:ascii="Sylfaen" w:hAnsi="Sylfaen"/>
        </w:rPr>
        <w:t>The HEI has relevant, transparent, fair, public and accessible programme admission preconditions and procedures that ensure the engagement of individuals with relevant knowledge and skills in the programme to achieve learning outcomes</w:t>
      </w:r>
      <w:r w:rsidR="003A56B1" w:rsidRPr="00B15D6A">
        <w:rPr>
          <w:rFonts w:ascii="Sylfaen" w:hAnsi="Sylfaen"/>
        </w:rPr>
        <w:t>.</w:t>
      </w:r>
    </w:p>
    <w:p w14:paraId="3A0BBB34" w14:textId="77777777" w:rsidR="003A56B1" w:rsidRPr="00B15D6A" w:rsidRDefault="003A56B1" w:rsidP="0010050B">
      <w:pPr>
        <w:spacing w:after="0" w:line="276" w:lineRule="auto"/>
        <w:jc w:val="both"/>
        <w:rPr>
          <w:rFonts w:ascii="Sylfaen" w:hAnsi="Sylfaen" w:cs="Calibri"/>
          <w:lang w:val="ka-GE"/>
        </w:rPr>
      </w:pPr>
    </w:p>
    <w:bookmarkEnd w:id="27"/>
    <w:p w14:paraId="6F1997B3" w14:textId="77777777" w:rsidR="003A56B1" w:rsidRPr="00B15D6A" w:rsidRDefault="003A56B1" w:rsidP="0010050B">
      <w:pPr>
        <w:spacing w:after="0" w:line="276" w:lineRule="auto"/>
        <w:jc w:val="both"/>
        <w:textAlignment w:val="baseline"/>
        <w:rPr>
          <w:rFonts w:ascii="Sylfaen" w:hAnsi="Sylfaen"/>
          <w:b/>
          <w:bCs/>
        </w:rPr>
      </w:pPr>
      <w:r w:rsidRPr="00B15D6A">
        <w:rPr>
          <w:rFonts w:ascii="Sylfaen" w:hAnsi="Sylfaen"/>
          <w:b/>
          <w:bCs/>
        </w:rPr>
        <w:t>Summary and Analysis of the Education Programme's Compliance with the Requirements of the Component of the Standard</w:t>
      </w:r>
    </w:p>
    <w:p w14:paraId="5E093C4A" w14:textId="77777777" w:rsidR="00E821E5" w:rsidRPr="00B15D6A" w:rsidRDefault="00E821E5" w:rsidP="0010050B">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 xml:space="preserve">Based on the analysis of the </w:t>
      </w:r>
      <w:r w:rsidRPr="00B15D6A">
        <w:rPr>
          <w:rStyle w:val="Strong"/>
          <w:rFonts w:ascii="Sylfaen" w:hAnsi="Sylfaen"/>
          <w:b w:val="0"/>
          <w:bCs w:val="0"/>
          <w:sz w:val="22"/>
          <w:szCs w:val="22"/>
        </w:rPr>
        <w:t>self-evaluation report (SER)</w:t>
      </w:r>
      <w:r w:rsidRPr="00B15D6A">
        <w:rPr>
          <w:rFonts w:ascii="Sylfaen" w:hAnsi="Sylfaen"/>
          <w:sz w:val="22"/>
          <w:szCs w:val="22"/>
        </w:rPr>
        <w:t xml:space="preserve">, supporting documentation, and information obtained during the </w:t>
      </w:r>
      <w:r w:rsidRPr="00B15D6A">
        <w:rPr>
          <w:rStyle w:val="Strong"/>
          <w:rFonts w:ascii="Sylfaen" w:hAnsi="Sylfaen"/>
          <w:b w:val="0"/>
          <w:bCs w:val="0"/>
          <w:sz w:val="22"/>
          <w:szCs w:val="22"/>
        </w:rPr>
        <w:t>site-visit</w:t>
      </w:r>
      <w:r w:rsidRPr="00B15D6A">
        <w:rPr>
          <w:rFonts w:ascii="Sylfaen" w:hAnsi="Sylfaen"/>
          <w:sz w:val="22"/>
          <w:szCs w:val="22"/>
        </w:rPr>
        <w:t xml:space="preserve">, the programme demonstrates that admission preconditions are defined in accordance with </w:t>
      </w:r>
      <w:r w:rsidRPr="00B15D6A">
        <w:rPr>
          <w:rStyle w:val="Strong"/>
          <w:rFonts w:ascii="Sylfaen" w:hAnsi="Sylfaen"/>
          <w:b w:val="0"/>
          <w:bCs w:val="0"/>
          <w:sz w:val="22"/>
          <w:szCs w:val="22"/>
        </w:rPr>
        <w:t>national legislation and institutional regulations</w:t>
      </w:r>
      <w:r w:rsidRPr="00B15D6A">
        <w:rPr>
          <w:rFonts w:ascii="Sylfaen" w:hAnsi="Sylfaen"/>
          <w:sz w:val="22"/>
          <w:szCs w:val="22"/>
        </w:rPr>
        <w:t xml:space="preserve"> governing the learning process. Admission procedures include internal university examinations and/or interviews aligned with the programme specialization, which ensures that candidates possess relevant disciplinary knowledge required for achieving programme learning outcomes. </w:t>
      </w:r>
    </w:p>
    <w:p w14:paraId="235AD620" w14:textId="77777777" w:rsidR="00E821E5" w:rsidRPr="00B15D6A" w:rsidRDefault="00E821E5" w:rsidP="0010050B">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 xml:space="preserve">The programme clearly states the </w:t>
      </w:r>
      <w:r w:rsidRPr="00B15D6A">
        <w:rPr>
          <w:rStyle w:val="Strong"/>
          <w:rFonts w:ascii="Sylfaen" w:hAnsi="Sylfaen"/>
          <w:b w:val="0"/>
          <w:bCs w:val="0"/>
          <w:sz w:val="22"/>
          <w:szCs w:val="22"/>
        </w:rPr>
        <w:t>minimum English language requirement (B2 level)</w:t>
      </w:r>
      <w:r w:rsidRPr="00B15D6A">
        <w:rPr>
          <w:rFonts w:ascii="Sylfaen" w:hAnsi="Sylfaen"/>
          <w:sz w:val="22"/>
          <w:szCs w:val="22"/>
        </w:rPr>
        <w:t xml:space="preserve"> and provides opportunities for admission through </w:t>
      </w:r>
      <w:r w:rsidRPr="00B15D6A">
        <w:rPr>
          <w:rStyle w:val="Strong"/>
          <w:rFonts w:ascii="Sylfaen" w:hAnsi="Sylfaen"/>
          <w:b w:val="0"/>
          <w:bCs w:val="0"/>
          <w:sz w:val="22"/>
          <w:szCs w:val="22"/>
        </w:rPr>
        <w:t>mobility and alternative pathways</w:t>
      </w:r>
      <w:r w:rsidRPr="00B15D6A">
        <w:rPr>
          <w:rFonts w:ascii="Sylfaen" w:hAnsi="Sylfaen"/>
          <w:sz w:val="22"/>
          <w:szCs w:val="22"/>
        </w:rPr>
        <w:t xml:space="preserve">, which are consistent with the national higher education framework. The admission requirements are described in programme documents and, according to the SER and confirmed during the site-visit, are </w:t>
      </w:r>
      <w:r w:rsidRPr="00B15D6A">
        <w:rPr>
          <w:rStyle w:val="Strong"/>
          <w:rFonts w:ascii="Sylfaen" w:hAnsi="Sylfaen"/>
          <w:b w:val="0"/>
          <w:bCs w:val="0"/>
          <w:sz w:val="22"/>
          <w:szCs w:val="22"/>
        </w:rPr>
        <w:t>publicly accessible via the university website</w:t>
      </w:r>
      <w:r w:rsidRPr="00B15D6A">
        <w:rPr>
          <w:rFonts w:ascii="Sylfaen" w:hAnsi="Sylfaen"/>
          <w:sz w:val="22"/>
          <w:szCs w:val="22"/>
        </w:rPr>
        <w:t xml:space="preserve">, ensuring transparency and availability of information to stakeholders. </w:t>
      </w:r>
    </w:p>
    <w:p w14:paraId="2B4FDAA4" w14:textId="32EDD576" w:rsidR="00032140" w:rsidRPr="00B15D6A" w:rsidRDefault="00E821E5" w:rsidP="0010050B">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 xml:space="preserve">Furthermore, the existence of </w:t>
      </w:r>
      <w:r w:rsidRPr="00B15D6A">
        <w:rPr>
          <w:rStyle w:val="Strong"/>
          <w:rFonts w:ascii="Sylfaen" w:hAnsi="Sylfaen"/>
          <w:b w:val="0"/>
          <w:bCs w:val="0"/>
          <w:sz w:val="22"/>
          <w:szCs w:val="22"/>
        </w:rPr>
        <w:t>defined entrance examination topics</w:t>
      </w:r>
      <w:r w:rsidRPr="00B15D6A">
        <w:rPr>
          <w:rFonts w:ascii="Sylfaen" w:hAnsi="Sylfaen"/>
          <w:sz w:val="22"/>
          <w:szCs w:val="22"/>
        </w:rPr>
        <w:t xml:space="preserve"> in relevant subject areas (e.g., forestry, botany, taxation) demonstrates that the admission process is oriented toward assessing applicants’ preparedness and ensuring alignment with the programme’s academic profile and learning </w:t>
      </w:r>
      <w:r w:rsidRPr="00B15D6A">
        <w:rPr>
          <w:rFonts w:ascii="Sylfaen" w:hAnsi="Sylfaen"/>
          <w:sz w:val="22"/>
          <w:szCs w:val="22"/>
        </w:rPr>
        <w:lastRenderedPageBreak/>
        <w:t xml:space="preserve">outcomes. </w:t>
      </w:r>
      <w:r w:rsidR="00360E56" w:rsidRPr="00B15D6A">
        <w:rPr>
          <w:rFonts w:ascii="Sylfaen" w:hAnsi="Sylfaen"/>
          <w:sz w:val="22"/>
          <w:szCs w:val="22"/>
        </w:rPr>
        <w:t>It would also be advisable to review the admission examination topics, taking into account the provisions of the Law of Georgia on Higher Education, which allow applicants from different Bachelor’s programmes to enroll in Master’s studies. As a result, incoming students may have varying levels of field-specific knowledge in forestry.</w:t>
      </w:r>
    </w:p>
    <w:p w14:paraId="39092638" w14:textId="22436DE7" w:rsidR="00783EB6" w:rsidRPr="00B15D6A" w:rsidRDefault="00783EB6" w:rsidP="0010050B">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 xml:space="preserve">In addition, several course syllabi include topics that are identical or very similar to those covered in the admission examination topics, which may lead to unnecessary repetition. A review of the admission topics would help ensure better alignment with the programme structure and </w:t>
      </w:r>
      <w:r w:rsidR="00BF05B0" w:rsidRPr="00B15D6A">
        <w:rPr>
          <w:rFonts w:ascii="Sylfaen" w:hAnsi="Sylfaen"/>
          <w:sz w:val="22"/>
          <w:szCs w:val="22"/>
        </w:rPr>
        <w:t xml:space="preserve">include broader </w:t>
      </w:r>
      <w:r w:rsidRPr="00B15D6A">
        <w:rPr>
          <w:rFonts w:ascii="Sylfaen" w:hAnsi="Sylfaen"/>
          <w:sz w:val="22"/>
          <w:szCs w:val="22"/>
        </w:rPr>
        <w:t>.</w:t>
      </w:r>
    </w:p>
    <w:p w14:paraId="07AC8811" w14:textId="77777777" w:rsidR="00E821E5" w:rsidRPr="00B15D6A" w:rsidRDefault="00E821E5" w:rsidP="0010050B">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 xml:space="preserve">During the site-visit, it was confirmed that admission procedures are implemented in practice; however, </w:t>
      </w:r>
      <w:r w:rsidRPr="00B15D6A">
        <w:rPr>
          <w:rStyle w:val="Strong"/>
          <w:rFonts w:ascii="Sylfaen" w:hAnsi="Sylfaen"/>
          <w:b w:val="0"/>
          <w:bCs w:val="0"/>
          <w:sz w:val="22"/>
          <w:szCs w:val="22"/>
        </w:rPr>
        <w:t>documentation of these procedures is limited</w:t>
      </w:r>
      <w:r w:rsidRPr="00B15D6A">
        <w:rPr>
          <w:rFonts w:ascii="Sylfaen" w:hAnsi="Sylfaen"/>
          <w:sz w:val="22"/>
          <w:szCs w:val="22"/>
        </w:rPr>
        <w:t>, which restricts the ability to fully assess transparency and consistency.</w:t>
      </w:r>
    </w:p>
    <w:p w14:paraId="00ECA7F5" w14:textId="77777777" w:rsidR="00E821E5" w:rsidRPr="00B15D6A" w:rsidRDefault="00E821E5" w:rsidP="0010050B">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 xml:space="preserve">The programme demonstrates </w:t>
      </w:r>
      <w:r w:rsidRPr="00B15D6A">
        <w:rPr>
          <w:rStyle w:val="Strong"/>
          <w:rFonts w:ascii="Sylfaen" w:hAnsi="Sylfaen"/>
          <w:b w:val="0"/>
          <w:bCs w:val="0"/>
          <w:sz w:val="22"/>
          <w:szCs w:val="22"/>
        </w:rPr>
        <w:t>substantial compliance</w:t>
      </w:r>
      <w:r w:rsidRPr="00B15D6A">
        <w:rPr>
          <w:rFonts w:ascii="Sylfaen" w:hAnsi="Sylfaen"/>
          <w:sz w:val="22"/>
          <w:szCs w:val="22"/>
        </w:rPr>
        <w:t xml:space="preserve"> with the standard. Admission requirements are relevant, aligned with legislation, and accessible to stakeholders. To achieve </w:t>
      </w:r>
      <w:r w:rsidRPr="00B15D6A">
        <w:rPr>
          <w:rStyle w:val="Strong"/>
          <w:rFonts w:ascii="Sylfaen" w:hAnsi="Sylfaen"/>
          <w:b w:val="0"/>
          <w:bCs w:val="0"/>
          <w:sz w:val="22"/>
          <w:szCs w:val="22"/>
        </w:rPr>
        <w:t>full compliance</w:t>
      </w:r>
      <w:r w:rsidRPr="00B15D6A">
        <w:rPr>
          <w:rFonts w:ascii="Sylfaen" w:hAnsi="Sylfaen"/>
          <w:sz w:val="22"/>
          <w:szCs w:val="22"/>
        </w:rPr>
        <w:t>, the programme should strengthen the formalization and documentation of admission procedures, including assessment criteria, fairness mechanisms, and language verification processes.</w:t>
      </w:r>
    </w:p>
    <w:p w14:paraId="40B41001" w14:textId="77777777" w:rsidR="00E821E5" w:rsidRPr="00B15D6A" w:rsidRDefault="00E821E5" w:rsidP="0010050B">
      <w:pPr>
        <w:pStyle w:val="NormalWeb"/>
        <w:spacing w:before="0" w:beforeAutospacing="0" w:after="0" w:afterAutospacing="0" w:line="276" w:lineRule="auto"/>
        <w:jc w:val="both"/>
        <w:rPr>
          <w:rFonts w:ascii="Sylfaen" w:hAnsi="Sylfaen"/>
          <w:sz w:val="22"/>
          <w:szCs w:val="22"/>
        </w:rPr>
      </w:pPr>
    </w:p>
    <w:p w14:paraId="11F402D3" w14:textId="77777777" w:rsidR="00E821E5" w:rsidRPr="00B15D6A" w:rsidRDefault="00E821E5" w:rsidP="0010050B">
      <w:pPr>
        <w:spacing w:after="0" w:line="276" w:lineRule="auto"/>
        <w:jc w:val="both"/>
        <w:textAlignment w:val="baseline"/>
        <w:rPr>
          <w:rFonts w:ascii="Sylfaen" w:eastAsia="Times New Roman" w:hAnsi="Sylfaen" w:cs="Segoe UI"/>
          <w:b/>
          <w:bCs/>
        </w:rPr>
      </w:pPr>
      <w:r w:rsidRPr="00B15D6A">
        <w:rPr>
          <w:rFonts w:ascii="Sylfaen" w:hAnsi="Sylfaen"/>
          <w:b/>
          <w:bCs/>
        </w:rPr>
        <w:t>Evidences/Indicators</w:t>
      </w:r>
    </w:p>
    <w:p w14:paraId="591D218F" w14:textId="77777777" w:rsidR="00E821E5" w:rsidRPr="00B15D6A" w:rsidRDefault="00E821E5" w:rsidP="0010050B">
      <w:pPr>
        <w:pStyle w:val="paragraph"/>
        <w:numPr>
          <w:ilvl w:val="0"/>
          <w:numId w:val="1"/>
        </w:numPr>
        <w:spacing w:before="0" w:beforeAutospacing="0" w:after="0" w:afterAutospacing="0" w:line="276" w:lineRule="auto"/>
        <w:textAlignment w:val="baseline"/>
        <w:rPr>
          <w:rFonts w:ascii="Sylfaen" w:hAnsi="Sylfaen" w:cs="Segoe UI"/>
          <w:sz w:val="22"/>
          <w:szCs w:val="22"/>
        </w:rPr>
      </w:pPr>
      <w:r w:rsidRPr="00B15D6A">
        <w:rPr>
          <w:rStyle w:val="normaltextrun"/>
          <w:rFonts w:ascii="Sylfaen" w:hAnsi="Sylfaen" w:cs="Segoe UI"/>
          <w:sz w:val="22"/>
          <w:szCs w:val="22"/>
        </w:rPr>
        <w:t xml:space="preserve">The Master's educational programme in Forestry </w:t>
      </w:r>
      <w:r w:rsidRPr="00B15D6A">
        <w:rPr>
          <w:rStyle w:val="eop"/>
          <w:rFonts w:ascii="Sylfaen" w:hAnsi="Sylfaen" w:cs="Segoe UI"/>
          <w:sz w:val="22"/>
          <w:szCs w:val="22"/>
        </w:rPr>
        <w:t> </w:t>
      </w:r>
    </w:p>
    <w:p w14:paraId="4D9D462D" w14:textId="77777777" w:rsidR="00E821E5" w:rsidRPr="00B15D6A" w:rsidRDefault="00E821E5" w:rsidP="0010050B">
      <w:pPr>
        <w:pStyle w:val="paragraph"/>
        <w:numPr>
          <w:ilvl w:val="0"/>
          <w:numId w:val="1"/>
        </w:numPr>
        <w:spacing w:before="0" w:beforeAutospacing="0" w:after="0" w:afterAutospacing="0" w:line="276" w:lineRule="auto"/>
        <w:textAlignment w:val="baseline"/>
        <w:rPr>
          <w:rFonts w:ascii="Sylfaen" w:hAnsi="Sylfaen" w:cs="Segoe UI"/>
          <w:sz w:val="22"/>
          <w:szCs w:val="22"/>
        </w:rPr>
      </w:pPr>
      <w:r w:rsidRPr="00B15D6A">
        <w:rPr>
          <w:rStyle w:val="normaltextrun"/>
          <w:rFonts w:ascii="Sylfaen" w:hAnsi="Sylfaen" w:cs="Segoe UI"/>
          <w:sz w:val="22"/>
          <w:szCs w:val="22"/>
        </w:rPr>
        <w:t>Regulatory Rule on the Study Process of Saint Tbel Abuseridze Teaching University</w:t>
      </w:r>
      <w:r w:rsidRPr="00B15D6A">
        <w:rPr>
          <w:rStyle w:val="normaltextrun"/>
          <w:rFonts w:ascii="Sylfaen" w:hAnsi="Sylfaen" w:cs="Segoe UI"/>
          <w:b/>
          <w:bCs/>
          <w:sz w:val="22"/>
          <w:szCs w:val="22"/>
        </w:rPr>
        <w:t> </w:t>
      </w:r>
    </w:p>
    <w:p w14:paraId="2599F8A0" w14:textId="77777777" w:rsidR="00E821E5" w:rsidRPr="00B15D6A" w:rsidRDefault="00E821E5" w:rsidP="0010050B">
      <w:pPr>
        <w:pStyle w:val="ListParagraph"/>
        <w:numPr>
          <w:ilvl w:val="0"/>
          <w:numId w:val="1"/>
        </w:numPr>
        <w:spacing w:after="0" w:line="276" w:lineRule="auto"/>
        <w:jc w:val="both"/>
        <w:textAlignment w:val="baseline"/>
        <w:rPr>
          <w:rFonts w:ascii="Sylfaen" w:eastAsia="Times New Roman" w:hAnsi="Sylfaen"/>
        </w:rPr>
      </w:pPr>
      <w:r w:rsidRPr="00B15D6A">
        <w:rPr>
          <w:rFonts w:ascii="Sylfaen" w:hAnsi="Sylfaen"/>
          <w:iCs/>
        </w:rPr>
        <w:t xml:space="preserve"> interview results </w:t>
      </w:r>
    </w:p>
    <w:p w14:paraId="06C8118E" w14:textId="77777777" w:rsidR="00E821E5" w:rsidRPr="00B15D6A" w:rsidRDefault="00E821E5" w:rsidP="0010050B">
      <w:pPr>
        <w:pStyle w:val="ListParagraph"/>
        <w:numPr>
          <w:ilvl w:val="0"/>
          <w:numId w:val="1"/>
        </w:numPr>
        <w:spacing w:after="0" w:line="276" w:lineRule="auto"/>
        <w:jc w:val="both"/>
        <w:textAlignment w:val="baseline"/>
        <w:rPr>
          <w:rFonts w:ascii="Sylfaen" w:eastAsia="Times New Roman" w:hAnsi="Sylfaen"/>
        </w:rPr>
      </w:pPr>
    </w:p>
    <w:p w14:paraId="63B3921E" w14:textId="77777777" w:rsidR="001720BD" w:rsidRPr="00B15D6A" w:rsidRDefault="001720BD" w:rsidP="0010050B">
      <w:pPr>
        <w:spacing w:after="0" w:line="276" w:lineRule="auto"/>
        <w:jc w:val="both"/>
        <w:textAlignment w:val="baseline"/>
        <w:rPr>
          <w:rFonts w:ascii="Sylfaen" w:hAnsi="Sylfaen" w:cs="Sylfaen"/>
          <w:b/>
          <w:noProof/>
        </w:rPr>
      </w:pPr>
      <w:hyperlink w:anchor="Recommendations" w:history="1">
        <w:r w:rsidRPr="00B15D6A">
          <w:rPr>
            <w:rStyle w:val="Hyperlink"/>
            <w:rFonts w:ascii="Sylfaen" w:hAnsi="Sylfaen"/>
            <w:b/>
            <w:color w:val="auto"/>
          </w:rPr>
          <w:t>Recommendations</w:t>
        </w:r>
      </w:hyperlink>
      <w:r w:rsidRPr="00B15D6A">
        <w:rPr>
          <w:rFonts w:ascii="Sylfaen" w:hAnsi="Sylfaen"/>
          <w:b/>
        </w:rPr>
        <w:t>:</w:t>
      </w:r>
    </w:p>
    <w:p w14:paraId="503CBB44" w14:textId="41823000" w:rsidR="00400213" w:rsidRPr="00B15D6A" w:rsidRDefault="00400213" w:rsidP="00DB4CDF">
      <w:pPr>
        <w:pStyle w:val="ListParagraph"/>
        <w:numPr>
          <w:ilvl w:val="0"/>
          <w:numId w:val="23"/>
        </w:numPr>
        <w:spacing w:after="0" w:line="276" w:lineRule="auto"/>
        <w:jc w:val="both"/>
        <w:textAlignment w:val="baseline"/>
        <w:rPr>
          <w:rFonts w:ascii="Sylfaen" w:hAnsi="Sylfaen"/>
        </w:rPr>
      </w:pPr>
      <w:r w:rsidRPr="00B15D6A">
        <w:rPr>
          <w:rFonts w:ascii="Sylfaen" w:hAnsi="Sylfaen"/>
        </w:rPr>
        <w:t xml:space="preserve">It </w:t>
      </w:r>
      <w:r w:rsidR="006C2965" w:rsidRPr="00B15D6A">
        <w:rPr>
          <w:rFonts w:ascii="Sylfaen" w:hAnsi="Sylfaen"/>
        </w:rPr>
        <w:t>is recommended</w:t>
      </w:r>
      <w:r w:rsidRPr="00B15D6A">
        <w:rPr>
          <w:rFonts w:ascii="Sylfaen" w:hAnsi="Sylfaen"/>
        </w:rPr>
        <w:t xml:space="preserve"> to provide more detailed documentation of the admission procedures, assessment methods, and evaluation criteria, which would further strengthen transparency and allow clearer verification of the consistency of the admission process.</w:t>
      </w:r>
    </w:p>
    <w:p w14:paraId="1154840F" w14:textId="77777777" w:rsidR="00B05157" w:rsidRPr="00B15D6A" w:rsidRDefault="00B05157" w:rsidP="0010050B">
      <w:pPr>
        <w:pStyle w:val="ListParagraph"/>
        <w:spacing w:after="0" w:line="276" w:lineRule="auto"/>
        <w:jc w:val="both"/>
        <w:textAlignment w:val="baseline"/>
        <w:rPr>
          <w:rFonts w:ascii="Sylfaen" w:eastAsia="Times New Roman" w:hAnsi="Sylfaen" w:cs="Segoe UI"/>
        </w:rPr>
      </w:pPr>
    </w:p>
    <w:p w14:paraId="50F3C8CA" w14:textId="77777777" w:rsidR="001720BD" w:rsidRPr="00B15D6A" w:rsidRDefault="001720BD" w:rsidP="0010050B">
      <w:pPr>
        <w:spacing w:after="0" w:line="276" w:lineRule="auto"/>
        <w:jc w:val="both"/>
        <w:textAlignment w:val="baseline"/>
        <w:rPr>
          <w:rStyle w:val="spellingerror"/>
          <w:rFonts w:ascii="Sylfaen" w:hAnsi="Sylfaen" w:cs="Sylfaen"/>
          <w:b/>
        </w:rPr>
      </w:pPr>
      <w:hyperlink w:anchor="Suggestions" w:history="1">
        <w:r w:rsidRPr="00B15D6A">
          <w:rPr>
            <w:rStyle w:val="Hyperlink"/>
            <w:rFonts w:ascii="Sylfaen" w:hAnsi="Sylfaen"/>
            <w:b/>
            <w:color w:val="auto"/>
          </w:rPr>
          <w:t>Suggestions for the Programme Development</w:t>
        </w:r>
      </w:hyperlink>
      <w:r w:rsidRPr="00B15D6A">
        <w:rPr>
          <w:rStyle w:val="spellingerror"/>
          <w:rFonts w:ascii="Sylfaen" w:hAnsi="Sylfaen"/>
          <w:b/>
        </w:rPr>
        <w:t xml:space="preserve"> </w:t>
      </w:r>
    </w:p>
    <w:p w14:paraId="0FCE91AE" w14:textId="77777777" w:rsidR="007C61E9" w:rsidRPr="00B15D6A" w:rsidRDefault="0073535C" w:rsidP="00DB4CDF">
      <w:pPr>
        <w:pStyle w:val="ListParagraph"/>
        <w:numPr>
          <w:ilvl w:val="0"/>
          <w:numId w:val="23"/>
        </w:numPr>
        <w:spacing w:after="0" w:line="276" w:lineRule="auto"/>
        <w:jc w:val="both"/>
        <w:textAlignment w:val="baseline"/>
        <w:rPr>
          <w:rFonts w:ascii="Sylfaen" w:hAnsi="Sylfaen"/>
        </w:rPr>
      </w:pPr>
      <w:r w:rsidRPr="00B15D6A">
        <w:rPr>
          <w:rFonts w:ascii="Sylfaen" w:hAnsi="Sylfaen"/>
        </w:rPr>
        <w:t>The university may consider reviewing admission topics and course content to reduce overlap between entrance examination subjects and programme courses, ensuring that Master’s-level courses focus on advanced knowledge rather than repeating previously assessed material.</w:t>
      </w:r>
    </w:p>
    <w:p w14:paraId="1761ED5A" w14:textId="6CE64192" w:rsidR="007C61E9" w:rsidRPr="00B15D6A" w:rsidRDefault="007C61E9" w:rsidP="00DB4CDF">
      <w:pPr>
        <w:pStyle w:val="ListParagraph"/>
        <w:numPr>
          <w:ilvl w:val="0"/>
          <w:numId w:val="23"/>
        </w:numPr>
        <w:spacing w:after="0" w:line="276" w:lineRule="auto"/>
        <w:jc w:val="both"/>
        <w:textAlignment w:val="baseline"/>
        <w:rPr>
          <w:rFonts w:ascii="Sylfaen" w:hAnsi="Sylfaen"/>
        </w:rPr>
      </w:pPr>
      <w:r w:rsidRPr="00B15D6A">
        <w:rPr>
          <w:rFonts w:ascii="Sylfaen" w:hAnsi="Sylfaen"/>
        </w:rPr>
        <w:t>The programme could periodically review the relevance and effectiveness of admission requirements in consultation with academic staff and employers to ensure that they remain aligned with the programme’s academic profile and labour market expectations.</w:t>
      </w:r>
    </w:p>
    <w:p w14:paraId="6B11B118" w14:textId="77777777" w:rsidR="00CC3930" w:rsidRPr="00B15D6A" w:rsidRDefault="00CC3930" w:rsidP="0010050B">
      <w:pPr>
        <w:spacing w:after="0" w:line="276" w:lineRule="auto"/>
        <w:jc w:val="both"/>
        <w:textAlignment w:val="baseline"/>
        <w:rPr>
          <w:rStyle w:val="spellingerror"/>
          <w:rFonts w:ascii="Sylfaen" w:hAnsi="Sylfaen"/>
          <w:b/>
        </w:rPr>
      </w:pPr>
    </w:p>
    <w:p w14:paraId="6919C878" w14:textId="2F585716" w:rsidR="003A56B1" w:rsidRPr="00B15D6A" w:rsidRDefault="003A56B1" w:rsidP="0010050B">
      <w:pPr>
        <w:spacing w:after="0" w:line="276" w:lineRule="auto"/>
        <w:jc w:val="both"/>
        <w:textAlignment w:val="baseline"/>
        <w:rPr>
          <w:rStyle w:val="spellingerror"/>
          <w:rFonts w:ascii="Sylfaen" w:hAnsi="Sylfaen" w:cs="Sylfaen"/>
          <w:b/>
        </w:rPr>
      </w:pPr>
      <w:r w:rsidRPr="00B15D6A">
        <w:rPr>
          <w:rStyle w:val="spellingerror"/>
          <w:rFonts w:ascii="Sylfaen" w:hAnsi="Sylfaen"/>
          <w:b/>
        </w:rPr>
        <w:t xml:space="preserve">Evaluation </w:t>
      </w:r>
    </w:p>
    <w:p w14:paraId="1D2C812E" w14:textId="3031D4CD" w:rsidR="003A56B1" w:rsidRPr="00B15D6A" w:rsidRDefault="003A56B1" w:rsidP="0010050B">
      <w:pPr>
        <w:pStyle w:val="NormalWeb"/>
        <w:spacing w:before="0" w:beforeAutospacing="0" w:after="0" w:afterAutospacing="0" w:line="276" w:lineRule="auto"/>
        <w:rPr>
          <w:rFonts w:ascii="Sylfaen" w:hAnsi="Sylfaen"/>
          <w:b/>
          <w:sz w:val="22"/>
          <w:szCs w:val="22"/>
        </w:rPr>
      </w:pPr>
      <w:r w:rsidRPr="00B15D6A">
        <w:rPr>
          <w:rFonts w:ascii="Sylfaen" w:hAnsi="Sylfaen"/>
          <w:b/>
          <w:sz w:val="22"/>
          <w:szCs w:val="22"/>
        </w:rPr>
        <w:t>Please, evaluate the compliance of the programme with the component</w:t>
      </w:r>
    </w:p>
    <w:tbl>
      <w:tblPr>
        <w:tblW w:w="6071"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2410"/>
        <w:gridCol w:w="3661"/>
      </w:tblGrid>
      <w:tr w:rsidR="00AD204B" w:rsidRPr="00B15D6A" w14:paraId="1755E284" w14:textId="77777777" w:rsidTr="00426AAB">
        <w:trPr>
          <w:trHeight w:val="526"/>
        </w:trPr>
        <w:tc>
          <w:tcPr>
            <w:tcW w:w="2410" w:type="dxa"/>
          </w:tcPr>
          <w:p w14:paraId="445A3C78" w14:textId="77777777" w:rsidR="00AD204B" w:rsidRPr="00B15D6A" w:rsidRDefault="00AD204B" w:rsidP="0010050B">
            <w:pPr>
              <w:pStyle w:val="NormalWeb"/>
              <w:spacing w:before="0" w:beforeAutospacing="0" w:after="0" w:afterAutospacing="0" w:line="276" w:lineRule="auto"/>
              <w:jc w:val="center"/>
              <w:rPr>
                <w:rFonts w:ascii="Sylfaen" w:hAnsi="Sylfaen"/>
                <w:b/>
                <w:bCs/>
                <w:sz w:val="22"/>
                <w:szCs w:val="22"/>
              </w:rPr>
            </w:pPr>
            <w:bookmarkStart w:id="28" w:name="_Hlk196881846"/>
            <w:r w:rsidRPr="00B15D6A">
              <w:rPr>
                <w:rFonts w:ascii="Sylfaen" w:hAnsi="Sylfaen"/>
                <w:b/>
                <w:bCs/>
                <w:sz w:val="22"/>
                <w:szCs w:val="22"/>
              </w:rPr>
              <w:t>Component</w:t>
            </w:r>
          </w:p>
        </w:tc>
        <w:tc>
          <w:tcPr>
            <w:tcW w:w="3661" w:type="dxa"/>
          </w:tcPr>
          <w:p w14:paraId="54CEA9D3" w14:textId="77777777" w:rsidR="00AD204B" w:rsidRPr="00B15D6A" w:rsidRDefault="00AD204B" w:rsidP="0010050B">
            <w:pPr>
              <w:pStyle w:val="NormalWeb"/>
              <w:spacing w:before="0" w:beforeAutospacing="0" w:after="0" w:afterAutospacing="0" w:line="276" w:lineRule="auto"/>
              <w:jc w:val="center"/>
              <w:rPr>
                <w:rFonts w:ascii="Sylfaen" w:hAnsi="Sylfaen"/>
                <w:b/>
                <w:bCs/>
                <w:sz w:val="22"/>
                <w:szCs w:val="22"/>
              </w:rPr>
            </w:pPr>
            <w:r w:rsidRPr="00B15D6A">
              <w:rPr>
                <w:rFonts w:ascii="Sylfaen" w:hAnsi="Sylfaen"/>
                <w:b/>
                <w:bCs/>
                <w:sz w:val="22"/>
                <w:szCs w:val="22"/>
              </w:rPr>
              <w:t>Evaluation</w:t>
            </w:r>
          </w:p>
        </w:tc>
      </w:tr>
      <w:bookmarkStart w:id="29" w:name="programm21"/>
      <w:tr w:rsidR="00AD204B" w:rsidRPr="00B15D6A" w14:paraId="33B7FCA6" w14:textId="77777777" w:rsidTr="00426AAB">
        <w:trPr>
          <w:trHeight w:val="356"/>
        </w:trPr>
        <w:tc>
          <w:tcPr>
            <w:tcW w:w="2410" w:type="dxa"/>
            <w:shd w:val="clear" w:color="auto" w:fill="EDEDED"/>
            <w:vAlign w:val="center"/>
          </w:tcPr>
          <w:p w14:paraId="54DF93C8" w14:textId="6766DB1B" w:rsidR="00AD204B" w:rsidRPr="00B15D6A" w:rsidRDefault="003B5806" w:rsidP="0010050B">
            <w:pPr>
              <w:pStyle w:val="NormalWeb"/>
              <w:spacing w:before="0" w:beforeAutospacing="0" w:after="0" w:afterAutospacing="0" w:line="276" w:lineRule="auto"/>
              <w:jc w:val="both"/>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 xml:space="preserve"> HYPERLINK  \l "Summary" </w:instrText>
            </w:r>
            <w:r w:rsidRPr="00B15D6A">
              <w:rPr>
                <w:rFonts w:ascii="Sylfaen" w:hAnsi="Sylfaen"/>
                <w:b/>
                <w:bCs/>
                <w:sz w:val="22"/>
                <w:szCs w:val="22"/>
              </w:rPr>
            </w:r>
            <w:r w:rsidRPr="00B15D6A">
              <w:rPr>
                <w:rFonts w:ascii="Sylfaen" w:hAnsi="Sylfaen"/>
                <w:b/>
                <w:bCs/>
                <w:sz w:val="22"/>
                <w:szCs w:val="22"/>
              </w:rPr>
              <w:fldChar w:fldCharType="separate"/>
            </w:r>
            <w:r w:rsidR="00AD204B" w:rsidRPr="00B15D6A">
              <w:rPr>
                <w:rStyle w:val="Hyperlink"/>
                <w:rFonts w:ascii="Sylfaen" w:hAnsi="Sylfaen"/>
                <w:b/>
                <w:bCs/>
                <w:color w:val="auto"/>
                <w:sz w:val="22"/>
                <w:szCs w:val="22"/>
              </w:rPr>
              <w:t>2.1 Programme Admission Preconditions</w:t>
            </w:r>
            <w:r w:rsidRPr="00B15D6A">
              <w:rPr>
                <w:rFonts w:ascii="Sylfaen" w:hAnsi="Sylfaen"/>
                <w:b/>
                <w:bCs/>
                <w:sz w:val="22"/>
                <w:szCs w:val="22"/>
              </w:rPr>
              <w:fldChar w:fldCharType="end"/>
            </w:r>
            <w:bookmarkEnd w:id="29"/>
          </w:p>
        </w:tc>
        <w:sdt>
          <w:sdtPr>
            <w:rPr>
              <w:rFonts w:ascii="Sylfaen" w:hAnsi="Sylfaen"/>
              <w:sz w:val="22"/>
              <w:szCs w:val="22"/>
            </w:rPr>
            <w:alias w:val="Evaluation"/>
            <w:tag w:val="Evaluation"/>
            <w:id w:val="2047878612"/>
            <w:placeholder>
              <w:docPart w:val="EEB51482263D4AC598CDC72080C1D2AB"/>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tc>
              <w:tcPr>
                <w:tcW w:w="3661" w:type="dxa"/>
                <w:shd w:val="clear" w:color="auto" w:fill="EDEDED"/>
              </w:tcPr>
              <w:p w14:paraId="2035317B" w14:textId="550A1D55" w:rsidR="00AD204B" w:rsidRPr="00B15D6A" w:rsidRDefault="00B3740E" w:rsidP="0010050B">
                <w:pPr>
                  <w:pStyle w:val="NormalWeb"/>
                  <w:spacing w:before="0" w:beforeAutospacing="0" w:after="0" w:afterAutospacing="0" w:line="276" w:lineRule="auto"/>
                  <w:jc w:val="center"/>
                  <w:rPr>
                    <w:rFonts w:ascii="Sylfaen" w:hAnsi="Sylfaen"/>
                    <w:sz w:val="22"/>
                    <w:szCs w:val="22"/>
                  </w:rPr>
                </w:pPr>
                <w:r w:rsidRPr="00B15D6A">
                  <w:rPr>
                    <w:rFonts w:ascii="Sylfaen" w:hAnsi="Sylfaen"/>
                    <w:sz w:val="22"/>
                    <w:szCs w:val="22"/>
                  </w:rPr>
                  <w:t>Substantially</w:t>
                </w:r>
              </w:p>
            </w:tc>
          </w:sdtContent>
        </w:sdt>
      </w:tr>
    </w:tbl>
    <w:p w14:paraId="1F771446" w14:textId="77777777" w:rsidR="003A56B1" w:rsidRPr="00B15D6A" w:rsidRDefault="003A56B1" w:rsidP="0010050B">
      <w:pPr>
        <w:spacing w:after="0" w:line="276" w:lineRule="auto"/>
        <w:rPr>
          <w:rFonts w:ascii="Sylfaen" w:hAnsi="Sylfaen"/>
        </w:rPr>
      </w:pPr>
      <w:bookmarkStart w:id="30" w:name="_Hlk108620248"/>
      <w:bookmarkEnd w:id="28"/>
    </w:p>
    <w:p w14:paraId="365188B0" w14:textId="77777777" w:rsidR="003A56B1" w:rsidRPr="00B15D6A" w:rsidRDefault="003A56B1" w:rsidP="0010050B">
      <w:pPr>
        <w:shd w:val="clear" w:color="auto" w:fill="DEEAF6"/>
        <w:spacing w:after="0" w:line="276" w:lineRule="auto"/>
        <w:jc w:val="both"/>
        <w:rPr>
          <w:rFonts w:ascii="Sylfaen" w:eastAsia="Times New Roman" w:hAnsi="Sylfaen"/>
          <w:b/>
          <w:bCs/>
        </w:rPr>
      </w:pPr>
      <w:r w:rsidRPr="00B15D6A">
        <w:rPr>
          <w:rFonts w:ascii="Sylfaen" w:hAnsi="Sylfaen"/>
          <w:b/>
          <w:bCs/>
        </w:rPr>
        <w:t>2.2.</w:t>
      </w:r>
      <w:r w:rsidR="00A55D1F" w:rsidRPr="00B15D6A">
        <w:rPr>
          <w:rFonts w:ascii="Sylfaen" w:hAnsi="Sylfaen"/>
          <w:b/>
          <w:bCs/>
        </w:rPr>
        <w:t xml:space="preserve"> </w:t>
      </w:r>
      <w:r w:rsidRPr="00B15D6A">
        <w:rPr>
          <w:rFonts w:ascii="Sylfaen" w:hAnsi="Sylfaen"/>
          <w:b/>
          <w:bCs/>
        </w:rPr>
        <w:t xml:space="preserve">The Development of </w:t>
      </w:r>
      <w:r w:rsidR="009E31E9" w:rsidRPr="00B15D6A">
        <w:rPr>
          <w:rFonts w:ascii="Sylfaen" w:hAnsi="Sylfaen"/>
          <w:b/>
          <w:bCs/>
        </w:rPr>
        <w:t>P</w:t>
      </w:r>
      <w:r w:rsidRPr="00B15D6A">
        <w:rPr>
          <w:rFonts w:ascii="Sylfaen" w:hAnsi="Sylfaen"/>
          <w:b/>
          <w:bCs/>
        </w:rPr>
        <w:t xml:space="preserve">ractical, </w:t>
      </w:r>
      <w:r w:rsidR="009E31E9" w:rsidRPr="00B15D6A">
        <w:rPr>
          <w:rFonts w:ascii="Sylfaen" w:hAnsi="Sylfaen"/>
          <w:b/>
          <w:bCs/>
        </w:rPr>
        <w:t>S</w:t>
      </w:r>
      <w:r w:rsidRPr="00B15D6A">
        <w:rPr>
          <w:rFonts w:ascii="Sylfaen" w:hAnsi="Sylfaen"/>
          <w:b/>
          <w:bCs/>
        </w:rPr>
        <w:t>cientific/</w:t>
      </w:r>
      <w:r w:rsidR="009E31E9" w:rsidRPr="00B15D6A">
        <w:rPr>
          <w:rFonts w:ascii="Sylfaen" w:hAnsi="Sylfaen"/>
          <w:b/>
          <w:bCs/>
        </w:rPr>
        <w:t>R</w:t>
      </w:r>
      <w:r w:rsidRPr="00B15D6A">
        <w:rPr>
          <w:rFonts w:ascii="Sylfaen" w:hAnsi="Sylfaen"/>
          <w:b/>
          <w:bCs/>
        </w:rPr>
        <w:t>esearch/</w:t>
      </w:r>
      <w:r w:rsidR="009E31E9" w:rsidRPr="00B15D6A">
        <w:rPr>
          <w:rFonts w:ascii="Sylfaen" w:hAnsi="Sylfaen"/>
          <w:b/>
          <w:bCs/>
        </w:rPr>
        <w:t>C</w:t>
      </w:r>
      <w:r w:rsidRPr="00B15D6A">
        <w:rPr>
          <w:rFonts w:ascii="Sylfaen" w:hAnsi="Sylfaen"/>
          <w:b/>
          <w:bCs/>
        </w:rPr>
        <w:t>reative/</w:t>
      </w:r>
      <w:r w:rsidR="009E31E9" w:rsidRPr="00B15D6A">
        <w:rPr>
          <w:rFonts w:ascii="Sylfaen" w:hAnsi="Sylfaen"/>
          <w:b/>
          <w:bCs/>
        </w:rPr>
        <w:t>P</w:t>
      </w:r>
      <w:r w:rsidRPr="00B15D6A">
        <w:rPr>
          <w:rFonts w:ascii="Sylfaen" w:hAnsi="Sylfaen"/>
          <w:b/>
          <w:bCs/>
        </w:rPr>
        <w:t xml:space="preserve">erforming and </w:t>
      </w:r>
      <w:r w:rsidR="009E31E9" w:rsidRPr="00B15D6A">
        <w:rPr>
          <w:rFonts w:ascii="Sylfaen" w:hAnsi="Sylfaen"/>
          <w:b/>
          <w:bCs/>
        </w:rPr>
        <w:t>T</w:t>
      </w:r>
      <w:r w:rsidRPr="00B15D6A">
        <w:rPr>
          <w:rFonts w:ascii="Sylfaen" w:hAnsi="Sylfaen"/>
          <w:b/>
          <w:bCs/>
        </w:rPr>
        <w:t xml:space="preserve">ransferable </w:t>
      </w:r>
      <w:r w:rsidR="009E31E9" w:rsidRPr="00B15D6A">
        <w:rPr>
          <w:rFonts w:ascii="Sylfaen" w:hAnsi="Sylfaen"/>
          <w:b/>
          <w:bCs/>
        </w:rPr>
        <w:t>S</w:t>
      </w:r>
      <w:r w:rsidRPr="00B15D6A">
        <w:rPr>
          <w:rFonts w:ascii="Sylfaen" w:hAnsi="Sylfaen"/>
          <w:b/>
          <w:bCs/>
        </w:rPr>
        <w:t>kills</w:t>
      </w:r>
    </w:p>
    <w:p w14:paraId="70F597CF" w14:textId="77777777" w:rsidR="003A56B1" w:rsidRPr="00B15D6A" w:rsidRDefault="009E31E9" w:rsidP="0010050B">
      <w:pPr>
        <w:widowControl w:val="0"/>
        <w:pBdr>
          <w:bottom w:val="single" w:sz="4" w:space="1" w:color="auto"/>
        </w:pBdr>
        <w:spacing w:after="0" w:line="276" w:lineRule="auto"/>
        <w:ind w:right="106"/>
        <w:jc w:val="both"/>
        <w:rPr>
          <w:rFonts w:ascii="Sylfaen" w:hAnsi="Sylfaen" w:cs="Calibri"/>
        </w:rPr>
      </w:pPr>
      <w:r w:rsidRPr="00B15D6A">
        <w:rPr>
          <w:rFonts w:ascii="Sylfaen" w:hAnsi="Sylfaen"/>
        </w:rPr>
        <w:lastRenderedPageBreak/>
        <w:t>P</w:t>
      </w:r>
      <w:r w:rsidR="003A56B1" w:rsidRPr="00B15D6A">
        <w:rPr>
          <w:rFonts w:ascii="Sylfaen" w:hAnsi="Sylfaen"/>
        </w:rPr>
        <w:t>rogramme ensures the development of students' practical, scientific/research/creative/performing and transferable skills and/or their involvement in research projects, in accordance with the programme learning outcomes.</w:t>
      </w:r>
    </w:p>
    <w:p w14:paraId="18CDD22B" w14:textId="77777777" w:rsidR="003A56B1" w:rsidRPr="00B15D6A" w:rsidRDefault="003A56B1" w:rsidP="0010050B">
      <w:pPr>
        <w:widowControl w:val="0"/>
        <w:spacing w:after="0" w:line="276" w:lineRule="auto"/>
        <w:ind w:right="106"/>
        <w:jc w:val="both"/>
        <w:rPr>
          <w:rFonts w:ascii="Sylfaen" w:hAnsi="Sylfaen" w:cs="Calibri"/>
          <w:lang w:val="ka-GE"/>
        </w:rPr>
      </w:pPr>
    </w:p>
    <w:bookmarkEnd w:id="30"/>
    <w:p w14:paraId="2B0479BD" w14:textId="77777777" w:rsidR="003A56B1" w:rsidRPr="00B15D6A" w:rsidRDefault="003A56B1" w:rsidP="0010050B">
      <w:pPr>
        <w:spacing w:after="0" w:line="276" w:lineRule="auto"/>
        <w:jc w:val="both"/>
        <w:textAlignment w:val="baseline"/>
        <w:rPr>
          <w:rFonts w:ascii="Sylfaen" w:hAnsi="Sylfaen"/>
          <w:b/>
          <w:bCs/>
        </w:rPr>
      </w:pPr>
      <w:r w:rsidRPr="00B15D6A">
        <w:rPr>
          <w:rFonts w:ascii="Sylfaen" w:hAnsi="Sylfaen"/>
          <w:b/>
          <w:bCs/>
        </w:rPr>
        <w:t>Summary and Analysis of the Education Programme's Compliance with the Requirements of the Component of the Standard</w:t>
      </w:r>
    </w:p>
    <w:p w14:paraId="50CC881A" w14:textId="77777777" w:rsidR="00BD07C9" w:rsidRPr="00B15D6A" w:rsidRDefault="00BD07C9" w:rsidP="0010050B">
      <w:pPr>
        <w:spacing w:after="0" w:line="276" w:lineRule="auto"/>
        <w:contextualSpacing/>
        <w:jc w:val="both"/>
        <w:textAlignment w:val="baseline"/>
        <w:rPr>
          <w:rFonts w:ascii="Sylfaen" w:eastAsia="Times New Roman" w:hAnsi="Sylfaen" w:cs="Segoe UI"/>
        </w:rPr>
      </w:pPr>
      <w:r w:rsidRPr="00B15D6A">
        <w:rPr>
          <w:rFonts w:ascii="Sylfaen" w:eastAsia="Times New Roman" w:hAnsi="Sylfaen" w:cs="Segoe UI"/>
        </w:rPr>
        <w:t>The evaluation based on the SER, programme documentation, and site-visit findings confirms that the programme ensures the systematic development of practical, research, and transferable skills, fully aligned with programme learning outcomes. The curriculum is well-structured and includes a balanced combination of theoretical courses, practical training (10 ECTS), and a substantial research component (Master’s thesis – 30 ECTS).</w:t>
      </w:r>
    </w:p>
    <w:p w14:paraId="518E2170" w14:textId="77777777" w:rsidR="00BD07C9" w:rsidRPr="00B15D6A" w:rsidRDefault="00BD07C9" w:rsidP="0010050B">
      <w:pPr>
        <w:spacing w:after="0" w:line="276" w:lineRule="auto"/>
        <w:contextualSpacing/>
        <w:jc w:val="both"/>
        <w:textAlignment w:val="baseline"/>
        <w:rPr>
          <w:rFonts w:ascii="Sylfaen" w:eastAsia="Times New Roman" w:hAnsi="Sylfaen" w:cs="Segoe UI"/>
        </w:rPr>
      </w:pPr>
      <w:r w:rsidRPr="00B15D6A">
        <w:rPr>
          <w:rFonts w:ascii="Sylfaen" w:eastAsia="Times New Roman" w:hAnsi="Sylfaen" w:cs="Segoe UI"/>
        </w:rPr>
        <w:t>The practical component is clearly integrated into the curriculum and supported by structured placements in relevant professional environments, including forestry agencies and protected areas. The SER and supporting documents indicate that these placements are regulated through formal cooperation agreements, which define responsibilities, scope, and duration. During the site-visit, stakeholders confirmed the availability of practice opportunities and the relevance of partner institutions, demonstrating that students are exposed to real working environments and professional tasks.</w:t>
      </w:r>
    </w:p>
    <w:p w14:paraId="54A5B747" w14:textId="77777777" w:rsidR="00BD07C9" w:rsidRPr="00B15D6A" w:rsidRDefault="00BD07C9" w:rsidP="0010050B">
      <w:pPr>
        <w:spacing w:after="0" w:line="276" w:lineRule="auto"/>
        <w:contextualSpacing/>
        <w:jc w:val="both"/>
        <w:textAlignment w:val="baseline"/>
        <w:rPr>
          <w:rFonts w:ascii="Sylfaen" w:eastAsia="Times New Roman" w:hAnsi="Sylfaen" w:cs="Segoe UI"/>
        </w:rPr>
      </w:pPr>
      <w:r w:rsidRPr="00B15D6A">
        <w:rPr>
          <w:rFonts w:ascii="Sylfaen" w:eastAsia="Times New Roman" w:hAnsi="Sylfaen" w:cs="Segoe UI"/>
        </w:rPr>
        <w:t>The programme also demonstrates strong compliance in the development of research skills. Students progressively acquire research competencies through course-based assignments, small-scale research activities, and methodological training, culminating in the Master’s thesis, which represents the main research component. The thesis process includes supervision by qualified academic staff, formal approval procedures, and public defence, ensuring academic rigor and quality assurance.</w:t>
      </w:r>
    </w:p>
    <w:p w14:paraId="488F9836" w14:textId="77777777" w:rsidR="00BD07C9" w:rsidRPr="00B15D6A" w:rsidRDefault="00BD07C9" w:rsidP="0010050B">
      <w:pPr>
        <w:spacing w:after="0" w:line="276" w:lineRule="auto"/>
        <w:contextualSpacing/>
        <w:jc w:val="both"/>
        <w:textAlignment w:val="baseline"/>
        <w:rPr>
          <w:rFonts w:ascii="Sylfaen" w:eastAsia="Times New Roman" w:hAnsi="Sylfaen" w:cs="Segoe UI"/>
        </w:rPr>
      </w:pPr>
      <w:r w:rsidRPr="00B15D6A">
        <w:rPr>
          <w:rFonts w:ascii="Sylfaen" w:eastAsia="Times New Roman" w:hAnsi="Sylfaen" w:cs="Segoe UI"/>
        </w:rPr>
        <w:t>Transferable skills such as analytical thinking, problem-solving, teamwork, communication, and independent learning are developed through the application of modern teaching methods (case studies, discussions, collaborative work, presentations). The programme also promotes student involvement in scientific activities, including conferences and publications, which further enhances research and professional competencies.</w:t>
      </w:r>
    </w:p>
    <w:p w14:paraId="47CF21AA" w14:textId="77777777" w:rsidR="00BD07C9" w:rsidRPr="00B15D6A" w:rsidRDefault="00BD07C9" w:rsidP="0010050B">
      <w:pPr>
        <w:spacing w:after="0" w:line="276" w:lineRule="auto"/>
        <w:contextualSpacing/>
        <w:jc w:val="both"/>
        <w:textAlignment w:val="baseline"/>
        <w:rPr>
          <w:rFonts w:ascii="Sylfaen" w:eastAsia="Times New Roman" w:hAnsi="Sylfaen" w:cs="Segoe UI"/>
        </w:rPr>
      </w:pPr>
      <w:r w:rsidRPr="00B15D6A">
        <w:rPr>
          <w:rFonts w:ascii="Sylfaen" w:eastAsia="Times New Roman" w:hAnsi="Sylfaen" w:cs="Segoe UI"/>
        </w:rPr>
        <w:t>The alignment between learning outcomes, curriculum structure, teaching methods, and assessment mechanisms is clearly demonstrated through curriculum mapping and outcome-based design, confirming a coherent and systematic approach to competency development.</w:t>
      </w:r>
    </w:p>
    <w:p w14:paraId="704B4C9F" w14:textId="77777777" w:rsidR="00BD07C9" w:rsidRPr="00B15D6A" w:rsidRDefault="00BD07C9" w:rsidP="0010050B">
      <w:pPr>
        <w:spacing w:after="0" w:line="276" w:lineRule="auto"/>
        <w:contextualSpacing/>
        <w:jc w:val="both"/>
        <w:textAlignment w:val="baseline"/>
        <w:rPr>
          <w:rFonts w:ascii="Sylfaen" w:eastAsia="Times New Roman" w:hAnsi="Sylfaen" w:cs="Segoe UI"/>
        </w:rPr>
      </w:pPr>
      <w:r w:rsidRPr="00B15D6A">
        <w:rPr>
          <w:rFonts w:ascii="Sylfaen" w:eastAsia="Times New Roman" w:hAnsi="Sylfaen" w:cs="Segoe UI"/>
        </w:rPr>
        <w:t>Nevertheless, the evaluation identified minor areas for improvement. While practical placements are well established, the documentation provides limited evidence of systematic monitoring and feedback mechanisms from host organizations. Additionally, there is insufficient formal evidence of tracking student research outputs and long-term impact.</w:t>
      </w:r>
    </w:p>
    <w:p w14:paraId="13C7761C" w14:textId="77777777" w:rsidR="00BD07C9" w:rsidRPr="00B15D6A" w:rsidRDefault="00BD07C9" w:rsidP="0010050B">
      <w:pPr>
        <w:spacing w:after="0" w:line="276" w:lineRule="auto"/>
        <w:contextualSpacing/>
        <w:jc w:val="both"/>
        <w:textAlignment w:val="baseline"/>
        <w:rPr>
          <w:rFonts w:ascii="Sylfaen" w:eastAsia="Times New Roman" w:hAnsi="Sylfaen" w:cs="Segoe UI"/>
        </w:rPr>
      </w:pPr>
      <w:r w:rsidRPr="00B15D6A">
        <w:rPr>
          <w:rFonts w:ascii="Sylfaen" w:eastAsia="Times New Roman" w:hAnsi="Sylfaen" w:cs="Segoe UI"/>
        </w:rPr>
        <w:t>The programme is fully compliant with the standard. It provides a coherent and well-integrated framework for the development of practical, research, and transferable skills. Minor improvements related to monitoring mechanisms and documentation of outcomes would further strengthen the quality assurance system, but they do not affect the overall compliance level.</w:t>
      </w:r>
    </w:p>
    <w:p w14:paraId="56323D45" w14:textId="77777777" w:rsidR="00CC3930" w:rsidRPr="00B15D6A" w:rsidRDefault="00CC3930" w:rsidP="0010050B">
      <w:pPr>
        <w:spacing w:after="0" w:line="276" w:lineRule="auto"/>
        <w:jc w:val="both"/>
        <w:textAlignment w:val="baseline"/>
        <w:rPr>
          <w:rFonts w:ascii="Sylfaen" w:hAnsi="Sylfaen"/>
          <w:b/>
          <w:bCs/>
        </w:rPr>
      </w:pPr>
    </w:p>
    <w:p w14:paraId="16336E58" w14:textId="14FD5854" w:rsidR="003C79AD" w:rsidRPr="00B15D6A" w:rsidRDefault="003C79AD" w:rsidP="0010050B">
      <w:pPr>
        <w:spacing w:after="0" w:line="276" w:lineRule="auto"/>
        <w:jc w:val="both"/>
        <w:textAlignment w:val="baseline"/>
        <w:rPr>
          <w:rFonts w:ascii="Sylfaen" w:eastAsia="Times New Roman" w:hAnsi="Sylfaen" w:cs="Segoe UI"/>
          <w:b/>
          <w:bCs/>
        </w:rPr>
      </w:pPr>
      <w:r w:rsidRPr="00B15D6A">
        <w:rPr>
          <w:rFonts w:ascii="Sylfaen" w:hAnsi="Sylfaen"/>
          <w:b/>
          <w:bCs/>
        </w:rPr>
        <w:t>Evidences/Indicators</w:t>
      </w:r>
    </w:p>
    <w:p w14:paraId="430F82CB" w14:textId="6E4F5722" w:rsidR="003C79AD" w:rsidRPr="00B15D6A" w:rsidRDefault="003C79AD" w:rsidP="0010050B">
      <w:pPr>
        <w:pStyle w:val="paragraph"/>
        <w:numPr>
          <w:ilvl w:val="0"/>
          <w:numId w:val="1"/>
        </w:numPr>
        <w:spacing w:before="0" w:beforeAutospacing="0" w:after="0" w:afterAutospacing="0" w:line="276" w:lineRule="auto"/>
        <w:jc w:val="both"/>
        <w:textAlignment w:val="baseline"/>
        <w:rPr>
          <w:rStyle w:val="normaltextrun"/>
          <w:rFonts w:ascii="Sylfaen" w:hAnsi="Sylfaen" w:cs="Segoe UI"/>
          <w:sz w:val="22"/>
          <w:szCs w:val="22"/>
        </w:rPr>
      </w:pPr>
      <w:r w:rsidRPr="00B15D6A">
        <w:rPr>
          <w:rStyle w:val="normaltextrun"/>
          <w:rFonts w:ascii="Sylfaen" w:hAnsi="Sylfaen" w:cs="Segoe UI"/>
          <w:sz w:val="22"/>
          <w:szCs w:val="22"/>
        </w:rPr>
        <w:t>Self-evaluation report</w:t>
      </w:r>
    </w:p>
    <w:p w14:paraId="4E1CD71F" w14:textId="1E97DD3F" w:rsidR="003C79AD" w:rsidRPr="00B15D6A" w:rsidRDefault="003C79AD" w:rsidP="0010050B">
      <w:pPr>
        <w:pStyle w:val="paragraph"/>
        <w:numPr>
          <w:ilvl w:val="0"/>
          <w:numId w:val="1"/>
        </w:numPr>
        <w:spacing w:before="0" w:beforeAutospacing="0" w:after="0" w:afterAutospacing="0" w:line="276" w:lineRule="auto"/>
        <w:jc w:val="both"/>
        <w:textAlignment w:val="baseline"/>
        <w:rPr>
          <w:rStyle w:val="normaltextrun"/>
          <w:rFonts w:ascii="Sylfaen" w:hAnsi="Sylfaen" w:cs="Segoe UI"/>
          <w:sz w:val="22"/>
          <w:szCs w:val="22"/>
        </w:rPr>
      </w:pPr>
      <w:r w:rsidRPr="00B15D6A">
        <w:rPr>
          <w:rStyle w:val="normaltextrun"/>
          <w:rFonts w:ascii="Sylfaen" w:hAnsi="Sylfaen" w:cs="Segoe UI"/>
          <w:sz w:val="22"/>
          <w:szCs w:val="22"/>
        </w:rPr>
        <w:t xml:space="preserve">Memoranda with: 1) LEPL - Adjara Forestry Agency; </w:t>
      </w:r>
    </w:p>
    <w:p w14:paraId="4375A018" w14:textId="77777777" w:rsidR="003C79AD" w:rsidRPr="00B15D6A" w:rsidRDefault="003C79AD" w:rsidP="0010050B">
      <w:pPr>
        <w:pStyle w:val="paragraph"/>
        <w:numPr>
          <w:ilvl w:val="0"/>
          <w:numId w:val="1"/>
        </w:numPr>
        <w:spacing w:before="0" w:beforeAutospacing="0" w:after="0" w:afterAutospacing="0" w:line="276" w:lineRule="auto"/>
        <w:jc w:val="both"/>
        <w:textAlignment w:val="baseline"/>
        <w:rPr>
          <w:rFonts w:ascii="Sylfaen" w:hAnsi="Sylfaen" w:cs="Segoe UI"/>
          <w:sz w:val="22"/>
          <w:szCs w:val="22"/>
        </w:rPr>
      </w:pPr>
      <w:r w:rsidRPr="00B15D6A">
        <w:rPr>
          <w:rStyle w:val="normaltextrun"/>
          <w:rFonts w:ascii="Sylfaen" w:hAnsi="Sylfaen" w:cs="Segoe UI"/>
          <w:sz w:val="22"/>
          <w:szCs w:val="22"/>
        </w:rPr>
        <w:lastRenderedPageBreak/>
        <w:t xml:space="preserve">2) LEPL Agency of Protected Areas of Georgia (which includes Machakhela and Mtirala National Parks) </w:t>
      </w:r>
    </w:p>
    <w:p w14:paraId="128B9EC6" w14:textId="77777777" w:rsidR="003C79AD" w:rsidRPr="00B15D6A" w:rsidRDefault="003C79AD" w:rsidP="0010050B">
      <w:pPr>
        <w:pStyle w:val="paragraph"/>
        <w:numPr>
          <w:ilvl w:val="0"/>
          <w:numId w:val="1"/>
        </w:numPr>
        <w:spacing w:before="0" w:beforeAutospacing="0" w:after="0" w:afterAutospacing="0" w:line="276" w:lineRule="auto"/>
        <w:textAlignment w:val="baseline"/>
        <w:rPr>
          <w:rFonts w:ascii="Sylfaen" w:hAnsi="Sylfaen" w:cs="Segoe UI"/>
          <w:sz w:val="22"/>
          <w:szCs w:val="22"/>
        </w:rPr>
      </w:pPr>
      <w:r w:rsidRPr="00B15D6A">
        <w:rPr>
          <w:rStyle w:val="normaltextrun"/>
          <w:rFonts w:ascii="Sylfaen" w:hAnsi="Sylfaen" w:cs="Segoe UI"/>
          <w:sz w:val="22"/>
          <w:szCs w:val="22"/>
        </w:rPr>
        <w:t>Charter of the Master's Programme;</w:t>
      </w:r>
    </w:p>
    <w:p w14:paraId="1156D48B" w14:textId="77777777" w:rsidR="003C79AD" w:rsidRPr="00B15D6A" w:rsidRDefault="003C79AD" w:rsidP="0010050B">
      <w:pPr>
        <w:pStyle w:val="ListParagraph"/>
        <w:numPr>
          <w:ilvl w:val="0"/>
          <w:numId w:val="1"/>
        </w:numPr>
        <w:spacing w:after="0" w:line="276" w:lineRule="auto"/>
        <w:jc w:val="both"/>
        <w:textAlignment w:val="baseline"/>
        <w:rPr>
          <w:rFonts w:ascii="Sylfaen" w:eastAsia="Times New Roman" w:hAnsi="Sylfaen"/>
        </w:rPr>
      </w:pPr>
      <w:r w:rsidRPr="00B15D6A">
        <w:rPr>
          <w:rFonts w:ascii="Sylfaen" w:hAnsi="Sylfaen"/>
          <w:iCs/>
        </w:rPr>
        <w:t xml:space="preserve">interview results </w:t>
      </w:r>
    </w:p>
    <w:p w14:paraId="5AB52DFD" w14:textId="77777777" w:rsidR="001720BD" w:rsidRPr="00B15D6A" w:rsidRDefault="001720BD" w:rsidP="0010050B">
      <w:pPr>
        <w:spacing w:after="0" w:line="276" w:lineRule="auto"/>
        <w:jc w:val="both"/>
        <w:textAlignment w:val="baseline"/>
        <w:rPr>
          <w:rFonts w:ascii="Sylfaen" w:hAnsi="Sylfaen" w:cs="Sylfaen"/>
          <w:b/>
          <w:noProof/>
        </w:rPr>
      </w:pPr>
      <w:hyperlink w:anchor="Recommendations" w:history="1">
        <w:r w:rsidRPr="00B15D6A">
          <w:rPr>
            <w:rStyle w:val="Hyperlink"/>
            <w:rFonts w:ascii="Sylfaen" w:hAnsi="Sylfaen"/>
            <w:b/>
            <w:color w:val="auto"/>
          </w:rPr>
          <w:t>Recommendations</w:t>
        </w:r>
      </w:hyperlink>
      <w:r w:rsidRPr="00B15D6A">
        <w:rPr>
          <w:rFonts w:ascii="Sylfaen" w:hAnsi="Sylfaen"/>
          <w:b/>
        </w:rPr>
        <w:t>:</w:t>
      </w:r>
    </w:p>
    <w:p w14:paraId="73B21E05" w14:textId="1A35971C" w:rsidR="001720BD" w:rsidRPr="00B15D6A" w:rsidRDefault="006F20E1" w:rsidP="0010050B">
      <w:pPr>
        <w:pStyle w:val="ListParagraph"/>
        <w:numPr>
          <w:ilvl w:val="0"/>
          <w:numId w:val="4"/>
        </w:numPr>
        <w:spacing w:after="0" w:line="276" w:lineRule="auto"/>
        <w:jc w:val="both"/>
        <w:textAlignment w:val="baseline"/>
        <w:rPr>
          <w:rStyle w:val="normaltextrun"/>
          <w:rFonts w:ascii="Sylfaen" w:eastAsia="Times New Roman" w:hAnsi="Sylfaen" w:cs="Segoe UI"/>
        </w:rPr>
      </w:pPr>
      <w:r w:rsidRPr="00B15D6A">
        <w:rPr>
          <w:rStyle w:val="normaltextrun"/>
          <w:rFonts w:ascii="Sylfaen" w:hAnsi="Sylfaen"/>
          <w:iCs/>
          <w:shd w:val="clear" w:color="auto" w:fill="FFFFFF"/>
        </w:rPr>
        <w:t xml:space="preserve">None </w:t>
      </w:r>
    </w:p>
    <w:p w14:paraId="5B21BE6A" w14:textId="77777777" w:rsidR="004244D4" w:rsidRPr="00B15D6A" w:rsidRDefault="004244D4" w:rsidP="0010050B">
      <w:pPr>
        <w:pStyle w:val="ListParagraph"/>
        <w:spacing w:after="0" w:line="276" w:lineRule="auto"/>
        <w:jc w:val="both"/>
        <w:textAlignment w:val="baseline"/>
        <w:rPr>
          <w:rFonts w:ascii="Sylfaen" w:eastAsia="Times New Roman" w:hAnsi="Sylfaen" w:cs="Segoe UI"/>
        </w:rPr>
      </w:pPr>
    </w:p>
    <w:p w14:paraId="1336A13A" w14:textId="77777777" w:rsidR="001720BD" w:rsidRPr="00B15D6A" w:rsidRDefault="001720BD" w:rsidP="0010050B">
      <w:pPr>
        <w:spacing w:after="0" w:line="276" w:lineRule="auto"/>
        <w:jc w:val="both"/>
        <w:textAlignment w:val="baseline"/>
        <w:rPr>
          <w:rStyle w:val="spellingerror"/>
          <w:rFonts w:ascii="Sylfaen" w:hAnsi="Sylfaen" w:cs="Sylfaen"/>
          <w:b/>
        </w:rPr>
      </w:pPr>
      <w:hyperlink w:anchor="Suggestions" w:history="1">
        <w:r w:rsidRPr="00B15D6A">
          <w:rPr>
            <w:rStyle w:val="Hyperlink"/>
            <w:rFonts w:ascii="Sylfaen" w:hAnsi="Sylfaen"/>
            <w:b/>
            <w:color w:val="auto"/>
          </w:rPr>
          <w:t>Suggestions for the Programme Development</w:t>
        </w:r>
      </w:hyperlink>
      <w:r w:rsidRPr="00B15D6A">
        <w:rPr>
          <w:rStyle w:val="spellingerror"/>
          <w:rFonts w:ascii="Sylfaen" w:hAnsi="Sylfaen"/>
          <w:b/>
        </w:rPr>
        <w:t xml:space="preserve"> </w:t>
      </w:r>
    </w:p>
    <w:p w14:paraId="776369C3" w14:textId="77777777" w:rsidR="00FC1023" w:rsidRPr="00B15D6A" w:rsidRDefault="00FC1023" w:rsidP="00DB4CDF">
      <w:pPr>
        <w:pStyle w:val="ListParagraph"/>
        <w:numPr>
          <w:ilvl w:val="0"/>
          <w:numId w:val="18"/>
        </w:numPr>
        <w:spacing w:after="0" w:line="276" w:lineRule="auto"/>
        <w:jc w:val="both"/>
        <w:textAlignment w:val="baseline"/>
        <w:rPr>
          <w:rStyle w:val="spellingerror"/>
          <w:rFonts w:ascii="Sylfaen" w:hAnsi="Sylfaen" w:cs="Sylfaen"/>
          <w:bCs/>
        </w:rPr>
      </w:pPr>
      <w:r w:rsidRPr="00B15D6A">
        <w:rPr>
          <w:rStyle w:val="spellingerror"/>
          <w:rFonts w:ascii="Sylfaen" w:hAnsi="Sylfaen" w:cs="Sylfaen"/>
          <w:bCs/>
        </w:rPr>
        <w:t>Further strengthen the integration of modern research tools and digital competencies (e.g., GIS, data analysis) within learning and assessment frameworks.</w:t>
      </w:r>
    </w:p>
    <w:p w14:paraId="3BDD4FCE" w14:textId="054C917F" w:rsidR="00FC1023" w:rsidRPr="00B15D6A" w:rsidRDefault="00FC1023" w:rsidP="00DB4CDF">
      <w:pPr>
        <w:pStyle w:val="ListParagraph"/>
        <w:numPr>
          <w:ilvl w:val="0"/>
          <w:numId w:val="18"/>
        </w:numPr>
        <w:spacing w:after="0" w:line="276" w:lineRule="auto"/>
        <w:jc w:val="both"/>
        <w:textAlignment w:val="baseline"/>
        <w:rPr>
          <w:rFonts w:ascii="Sylfaen" w:hAnsi="Sylfaen"/>
          <w:bCs/>
        </w:rPr>
      </w:pPr>
      <w:r w:rsidRPr="00B15D6A">
        <w:rPr>
          <w:rFonts w:ascii="Sylfaen" w:hAnsi="Sylfaen"/>
          <w:bCs/>
        </w:rPr>
        <w:t>Develop systematic evidence-based evaluation of skill acquisition linked to programme learning outcomes.</w:t>
      </w:r>
    </w:p>
    <w:p w14:paraId="4AC340F1" w14:textId="77777777" w:rsidR="00FB7E1A" w:rsidRPr="00B15D6A" w:rsidRDefault="00FB7E1A" w:rsidP="0010050B">
      <w:pPr>
        <w:spacing w:after="0" w:line="276" w:lineRule="auto"/>
        <w:jc w:val="both"/>
        <w:textAlignment w:val="baseline"/>
        <w:rPr>
          <w:rFonts w:ascii="Sylfaen" w:hAnsi="Sylfaen"/>
          <w:bCs/>
        </w:rPr>
      </w:pPr>
    </w:p>
    <w:p w14:paraId="4D9B94D4" w14:textId="77777777" w:rsidR="003A56B1" w:rsidRPr="00B15D6A" w:rsidRDefault="003A56B1" w:rsidP="0010050B">
      <w:pPr>
        <w:spacing w:after="0" w:line="276" w:lineRule="auto"/>
        <w:jc w:val="both"/>
        <w:textAlignment w:val="baseline"/>
        <w:rPr>
          <w:rStyle w:val="spellingerror"/>
          <w:rFonts w:ascii="Sylfaen" w:hAnsi="Sylfaen" w:cs="Sylfaen"/>
          <w:b/>
        </w:rPr>
      </w:pPr>
      <w:r w:rsidRPr="00B15D6A">
        <w:rPr>
          <w:rStyle w:val="spellingerror"/>
          <w:rFonts w:ascii="Sylfaen" w:hAnsi="Sylfaen"/>
          <w:b/>
        </w:rPr>
        <w:t xml:space="preserve">Evaluation </w:t>
      </w:r>
    </w:p>
    <w:p w14:paraId="64A967A6" w14:textId="564155B7" w:rsidR="003A56B1" w:rsidRPr="00B15D6A" w:rsidRDefault="003A56B1" w:rsidP="0010050B">
      <w:pPr>
        <w:pStyle w:val="NormalWeb"/>
        <w:spacing w:before="0" w:beforeAutospacing="0" w:after="0" w:afterAutospacing="0" w:line="276" w:lineRule="auto"/>
        <w:rPr>
          <w:rFonts w:ascii="Sylfaen" w:hAnsi="Sylfaen"/>
          <w:b/>
          <w:sz w:val="22"/>
          <w:szCs w:val="22"/>
        </w:rPr>
      </w:pPr>
      <w:r w:rsidRPr="00B15D6A">
        <w:rPr>
          <w:rFonts w:ascii="Sylfaen" w:hAnsi="Sylfaen"/>
          <w:b/>
          <w:sz w:val="22"/>
          <w:szCs w:val="22"/>
        </w:rPr>
        <w:t>Please, evaluate the compliance of the programme with the component</w:t>
      </w:r>
    </w:p>
    <w:tbl>
      <w:tblPr>
        <w:tblW w:w="5216"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3794"/>
        <w:gridCol w:w="1422"/>
      </w:tblGrid>
      <w:tr w:rsidR="008B0ED9" w:rsidRPr="00B15D6A" w14:paraId="2438B3B7" w14:textId="77777777" w:rsidTr="00887849">
        <w:trPr>
          <w:trHeight w:val="526"/>
        </w:trPr>
        <w:tc>
          <w:tcPr>
            <w:tcW w:w="1555" w:type="dxa"/>
          </w:tcPr>
          <w:p w14:paraId="74FA2FD0" w14:textId="77777777" w:rsidR="008B0ED9" w:rsidRPr="00B15D6A" w:rsidRDefault="008B0ED9" w:rsidP="0010050B">
            <w:pPr>
              <w:pStyle w:val="NormalWeb"/>
              <w:spacing w:before="0" w:beforeAutospacing="0" w:after="0" w:afterAutospacing="0" w:line="276" w:lineRule="auto"/>
              <w:rPr>
                <w:rFonts w:ascii="Sylfaen" w:hAnsi="Sylfaen"/>
                <w:b/>
                <w:bCs/>
                <w:sz w:val="22"/>
                <w:szCs w:val="22"/>
              </w:rPr>
            </w:pPr>
            <w:bookmarkStart w:id="31" w:name="_Hlk196881890"/>
            <w:r w:rsidRPr="00B15D6A">
              <w:rPr>
                <w:rFonts w:ascii="Sylfaen" w:hAnsi="Sylfaen"/>
                <w:b/>
                <w:bCs/>
                <w:sz w:val="22"/>
                <w:szCs w:val="22"/>
              </w:rPr>
              <w:t>Component</w:t>
            </w:r>
          </w:p>
        </w:tc>
        <w:tc>
          <w:tcPr>
            <w:tcW w:w="3661" w:type="dxa"/>
          </w:tcPr>
          <w:p w14:paraId="3D092E0E" w14:textId="77777777" w:rsidR="008B0ED9" w:rsidRPr="00B15D6A" w:rsidRDefault="008B0ED9" w:rsidP="0010050B">
            <w:pPr>
              <w:pStyle w:val="NormalWeb"/>
              <w:spacing w:before="0" w:beforeAutospacing="0" w:after="0" w:afterAutospacing="0" w:line="276" w:lineRule="auto"/>
              <w:rPr>
                <w:rFonts w:ascii="Sylfaen" w:hAnsi="Sylfaen"/>
                <w:b/>
                <w:bCs/>
                <w:sz w:val="22"/>
                <w:szCs w:val="22"/>
              </w:rPr>
            </w:pPr>
            <w:r w:rsidRPr="00B15D6A">
              <w:rPr>
                <w:rFonts w:ascii="Sylfaen" w:hAnsi="Sylfaen"/>
                <w:b/>
                <w:bCs/>
                <w:sz w:val="22"/>
                <w:szCs w:val="22"/>
              </w:rPr>
              <w:t>Evaluation</w:t>
            </w:r>
          </w:p>
        </w:tc>
      </w:tr>
      <w:bookmarkStart w:id="32" w:name="programm22"/>
      <w:tr w:rsidR="008B0ED9" w:rsidRPr="00B15D6A" w14:paraId="0185CD6E" w14:textId="77777777" w:rsidTr="00887849">
        <w:trPr>
          <w:trHeight w:val="356"/>
        </w:trPr>
        <w:tc>
          <w:tcPr>
            <w:tcW w:w="1555" w:type="dxa"/>
            <w:shd w:val="clear" w:color="auto" w:fill="EDEDED"/>
            <w:vAlign w:val="center"/>
          </w:tcPr>
          <w:p w14:paraId="2E534B26" w14:textId="19048049" w:rsidR="008B0ED9" w:rsidRPr="00B15D6A" w:rsidRDefault="003B5806" w:rsidP="0010050B">
            <w:pPr>
              <w:pStyle w:val="NormalWeb"/>
              <w:spacing w:before="0" w:beforeAutospacing="0" w:after="0" w:afterAutospacing="0" w:line="276" w:lineRule="auto"/>
              <w:jc w:val="both"/>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 xml:space="preserve"> HYPERLINK  \l "Summary" </w:instrText>
            </w:r>
            <w:r w:rsidRPr="00B15D6A">
              <w:rPr>
                <w:rFonts w:ascii="Sylfaen" w:hAnsi="Sylfaen"/>
                <w:b/>
                <w:bCs/>
                <w:sz w:val="22"/>
                <w:szCs w:val="22"/>
              </w:rPr>
            </w:r>
            <w:r w:rsidRPr="00B15D6A">
              <w:rPr>
                <w:rFonts w:ascii="Sylfaen" w:hAnsi="Sylfaen"/>
                <w:b/>
                <w:bCs/>
                <w:sz w:val="22"/>
                <w:szCs w:val="22"/>
              </w:rPr>
              <w:fldChar w:fldCharType="separate"/>
            </w:r>
            <w:r w:rsidR="008B0ED9" w:rsidRPr="00B15D6A">
              <w:rPr>
                <w:rStyle w:val="Hyperlink"/>
                <w:rFonts w:ascii="Sylfaen" w:hAnsi="Sylfaen"/>
                <w:b/>
                <w:bCs/>
                <w:color w:val="auto"/>
                <w:sz w:val="22"/>
                <w:szCs w:val="22"/>
              </w:rPr>
              <w:t>2.2. The Development of practical, scientific/research/creative/performing and transferable skills</w:t>
            </w:r>
            <w:r w:rsidRPr="00B15D6A">
              <w:rPr>
                <w:rFonts w:ascii="Sylfaen" w:hAnsi="Sylfaen"/>
                <w:b/>
                <w:bCs/>
                <w:sz w:val="22"/>
                <w:szCs w:val="22"/>
              </w:rPr>
              <w:fldChar w:fldCharType="end"/>
            </w:r>
            <w:bookmarkEnd w:id="32"/>
          </w:p>
        </w:tc>
        <w:sdt>
          <w:sdtPr>
            <w:rPr>
              <w:rFonts w:ascii="Sylfaen" w:hAnsi="Sylfaen"/>
              <w:sz w:val="22"/>
              <w:szCs w:val="22"/>
            </w:rPr>
            <w:alias w:val="Evaluation"/>
            <w:tag w:val="Evaluation"/>
            <w:id w:val="-1475292464"/>
            <w:placeholder>
              <w:docPart w:val="1EB00C77335F4ECD9B0B041ED45329CC"/>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tc>
              <w:tcPr>
                <w:tcW w:w="3661" w:type="dxa"/>
                <w:shd w:val="clear" w:color="auto" w:fill="EDEDED"/>
              </w:tcPr>
              <w:p w14:paraId="4C76B836" w14:textId="1A8DDCA7" w:rsidR="008B0ED9" w:rsidRPr="00B15D6A" w:rsidRDefault="00BD07C9" w:rsidP="0010050B">
                <w:pPr>
                  <w:pStyle w:val="NormalWeb"/>
                  <w:spacing w:before="0" w:beforeAutospacing="0" w:after="0" w:afterAutospacing="0" w:line="276" w:lineRule="auto"/>
                  <w:jc w:val="center"/>
                  <w:rPr>
                    <w:rFonts w:ascii="Sylfaen" w:hAnsi="Sylfaen"/>
                    <w:sz w:val="22"/>
                    <w:szCs w:val="22"/>
                  </w:rPr>
                </w:pPr>
                <w:r w:rsidRPr="00B15D6A">
                  <w:rPr>
                    <w:rFonts w:ascii="Sylfaen" w:hAnsi="Sylfaen"/>
                    <w:sz w:val="22"/>
                    <w:szCs w:val="22"/>
                  </w:rPr>
                  <w:t>Complies</w:t>
                </w:r>
              </w:p>
            </w:tc>
          </w:sdtContent>
        </w:sdt>
      </w:tr>
      <w:bookmarkEnd w:id="31"/>
    </w:tbl>
    <w:p w14:paraId="23822D17" w14:textId="77777777" w:rsidR="008B0ED9" w:rsidRPr="00B15D6A" w:rsidRDefault="008B0ED9" w:rsidP="0010050B">
      <w:pPr>
        <w:pStyle w:val="NormalWeb"/>
        <w:spacing w:before="0" w:beforeAutospacing="0" w:after="0" w:afterAutospacing="0" w:line="276" w:lineRule="auto"/>
        <w:rPr>
          <w:rFonts w:ascii="Sylfaen" w:hAnsi="Sylfaen"/>
          <w:sz w:val="22"/>
          <w:szCs w:val="22"/>
        </w:rPr>
      </w:pPr>
    </w:p>
    <w:p w14:paraId="6E6C5E81" w14:textId="77777777" w:rsidR="003A56B1" w:rsidRPr="00B15D6A" w:rsidRDefault="003A56B1" w:rsidP="0010050B">
      <w:pPr>
        <w:shd w:val="clear" w:color="auto" w:fill="DEEAF6"/>
        <w:spacing w:after="0" w:line="276" w:lineRule="auto"/>
        <w:jc w:val="both"/>
        <w:rPr>
          <w:rFonts w:ascii="Sylfaen" w:hAnsi="Sylfaen" w:cs="Merriweather"/>
          <w:b/>
          <w:bCs/>
        </w:rPr>
      </w:pPr>
      <w:bookmarkStart w:id="33" w:name="_Hlk108620265"/>
      <w:r w:rsidRPr="00B15D6A">
        <w:rPr>
          <w:rFonts w:ascii="Sylfaen" w:hAnsi="Sylfaen"/>
          <w:b/>
          <w:bCs/>
        </w:rPr>
        <w:t>2.3. Teaching and Learning Methods</w:t>
      </w:r>
    </w:p>
    <w:p w14:paraId="4E726EB4" w14:textId="77777777" w:rsidR="003A56B1" w:rsidRPr="00B15D6A" w:rsidRDefault="003A56B1" w:rsidP="0010050B">
      <w:pPr>
        <w:widowControl w:val="0"/>
        <w:pBdr>
          <w:bottom w:val="single" w:sz="4" w:space="1" w:color="auto"/>
        </w:pBdr>
        <w:tabs>
          <w:tab w:val="left" w:pos="461"/>
        </w:tabs>
        <w:spacing w:after="0" w:line="276" w:lineRule="auto"/>
        <w:jc w:val="both"/>
        <w:rPr>
          <w:rFonts w:ascii="Sylfaen" w:hAnsi="Sylfaen" w:cs="Calibri"/>
        </w:rPr>
      </w:pPr>
      <w:r w:rsidRPr="00B15D6A">
        <w:rPr>
          <w:rFonts w:ascii="Sylfaen" w:hAnsi="Sylfaen"/>
        </w:rPr>
        <w:t xml:space="preserve">The programme is implemented </w:t>
      </w:r>
      <w:r w:rsidR="009E31E9" w:rsidRPr="00B15D6A">
        <w:rPr>
          <w:rFonts w:ascii="Sylfaen" w:hAnsi="Sylfaen"/>
        </w:rPr>
        <w:t>by</w:t>
      </w:r>
      <w:r w:rsidRPr="00B15D6A">
        <w:rPr>
          <w:rFonts w:ascii="Sylfaen" w:hAnsi="Sylfaen"/>
        </w:rPr>
        <w:t xml:space="preserve"> use student-oriented teaching and learning methods. </w:t>
      </w:r>
      <w:r w:rsidR="009E31E9" w:rsidRPr="00B15D6A">
        <w:rPr>
          <w:rFonts w:ascii="Sylfaen" w:hAnsi="Sylfaen"/>
        </w:rPr>
        <w:t>T</w:t>
      </w:r>
      <w:r w:rsidRPr="00B15D6A">
        <w:rPr>
          <w:rFonts w:ascii="Sylfaen" w:hAnsi="Sylfaen"/>
        </w:rPr>
        <w:t xml:space="preserve">eaching and learning methods correspond to the </w:t>
      </w:r>
      <w:r w:rsidR="00B95E9B" w:rsidRPr="00B15D6A">
        <w:rPr>
          <w:rFonts w:ascii="Sylfaen" w:hAnsi="Sylfaen"/>
        </w:rPr>
        <w:t xml:space="preserve">level </w:t>
      </w:r>
      <w:r w:rsidR="009E31E9" w:rsidRPr="00B15D6A">
        <w:rPr>
          <w:rFonts w:ascii="Sylfaen" w:hAnsi="Sylfaen"/>
        </w:rPr>
        <w:t>of education</w:t>
      </w:r>
      <w:r w:rsidRPr="00B15D6A">
        <w:rPr>
          <w:rFonts w:ascii="Sylfaen" w:hAnsi="Sylfaen"/>
        </w:rPr>
        <w:t>, course/subject content, learning outcomes, and ensure their achievement.</w:t>
      </w:r>
    </w:p>
    <w:p w14:paraId="170DC257" w14:textId="77777777" w:rsidR="003A56B1" w:rsidRPr="00B15D6A" w:rsidRDefault="003A56B1" w:rsidP="0010050B">
      <w:pPr>
        <w:widowControl w:val="0"/>
        <w:spacing w:after="0" w:line="276" w:lineRule="auto"/>
        <w:ind w:left="461" w:right="106"/>
        <w:jc w:val="both"/>
        <w:rPr>
          <w:rFonts w:ascii="Sylfaen" w:hAnsi="Sylfaen" w:cs="Calibri"/>
          <w:lang w:val="ka-GE"/>
        </w:rPr>
      </w:pPr>
    </w:p>
    <w:bookmarkEnd w:id="33"/>
    <w:p w14:paraId="05E53A02" w14:textId="77777777" w:rsidR="003A56B1" w:rsidRPr="00B15D6A" w:rsidRDefault="003A56B1" w:rsidP="0010050B">
      <w:pPr>
        <w:spacing w:after="0" w:line="276" w:lineRule="auto"/>
        <w:jc w:val="both"/>
        <w:textAlignment w:val="baseline"/>
        <w:rPr>
          <w:rFonts w:ascii="Sylfaen" w:hAnsi="Sylfaen"/>
          <w:b/>
          <w:bCs/>
        </w:rPr>
      </w:pPr>
      <w:r w:rsidRPr="00B15D6A">
        <w:rPr>
          <w:rFonts w:ascii="Sylfaen" w:hAnsi="Sylfaen"/>
          <w:b/>
          <w:bCs/>
        </w:rPr>
        <w:t>Summary and Analysis of the Education Programme's Compliance with the Requirements of the Component of the Standard</w:t>
      </w:r>
    </w:p>
    <w:p w14:paraId="290A90C4" w14:textId="77777777" w:rsidR="009014E0" w:rsidRPr="00B15D6A" w:rsidRDefault="009014E0" w:rsidP="0010050B">
      <w:pPr>
        <w:spacing w:after="0" w:line="276" w:lineRule="auto"/>
        <w:contextualSpacing/>
        <w:jc w:val="both"/>
        <w:textAlignment w:val="baseline"/>
        <w:rPr>
          <w:rFonts w:ascii="Sylfaen" w:eastAsia="Times New Roman" w:hAnsi="Sylfaen" w:cs="Segoe UI"/>
        </w:rPr>
      </w:pPr>
      <w:r w:rsidRPr="00B15D6A">
        <w:rPr>
          <w:rFonts w:ascii="Sylfaen" w:eastAsia="Times New Roman" w:hAnsi="Sylfaen" w:cs="Segoe UI"/>
        </w:rPr>
        <w:t>Based on the analysis of the self-evaluation report (SER), supporting programme documentation, and findings from the site-visit, the programme is implemented using student-centered teaching and learning methods that are aligned with the level of education, course content, and intended learning outcomes.</w:t>
      </w:r>
    </w:p>
    <w:p w14:paraId="15606874" w14:textId="77777777" w:rsidR="009014E0" w:rsidRPr="00B15D6A" w:rsidRDefault="009014E0" w:rsidP="0010050B">
      <w:pPr>
        <w:spacing w:after="0" w:line="276" w:lineRule="auto"/>
        <w:contextualSpacing/>
        <w:jc w:val="both"/>
        <w:textAlignment w:val="baseline"/>
        <w:rPr>
          <w:rFonts w:ascii="Sylfaen" w:eastAsia="Times New Roman" w:hAnsi="Sylfaen" w:cs="Segoe UI"/>
        </w:rPr>
      </w:pPr>
      <w:r w:rsidRPr="00B15D6A">
        <w:rPr>
          <w:rFonts w:ascii="Sylfaen" w:eastAsia="Times New Roman" w:hAnsi="Sylfaen" w:cs="Segoe UI"/>
        </w:rPr>
        <w:t>The programme demonstrates a systematic and structured approach to teaching and learning. Each study course syllabus specifies the methods used to achieve learning outcomes, ensuring coherence between teaching strategies, course objectives, and expected competencies. The academic staff selects teaching methods appropriate to the subject-specific content, and students are informed about these methods in advance, which enhances transparency and supports effective learning.</w:t>
      </w:r>
    </w:p>
    <w:p w14:paraId="785C5712" w14:textId="77777777" w:rsidR="009014E0" w:rsidRPr="00B15D6A" w:rsidRDefault="009014E0" w:rsidP="0010050B">
      <w:pPr>
        <w:spacing w:after="0" w:line="276" w:lineRule="auto"/>
        <w:contextualSpacing/>
        <w:jc w:val="both"/>
        <w:textAlignment w:val="baseline"/>
        <w:rPr>
          <w:rFonts w:ascii="Sylfaen" w:eastAsia="Times New Roman" w:hAnsi="Sylfaen" w:cs="Segoe UI"/>
        </w:rPr>
      </w:pPr>
      <w:r w:rsidRPr="00B15D6A">
        <w:rPr>
          <w:rFonts w:ascii="Sylfaen" w:eastAsia="Times New Roman" w:hAnsi="Sylfaen" w:cs="Segoe UI"/>
        </w:rPr>
        <w:t>The programme employs a diverse range of teaching and learning methods, including lectures, active lectures, seminars, practical work, group activities, demonstrations, discussions, debates, collaborative learning, and e-learning approaches. These methods promote active student engagement, critical thinking, and the development of practical and analytical skills, which are essential at the Master’s level.</w:t>
      </w:r>
    </w:p>
    <w:p w14:paraId="0985389E" w14:textId="77777777" w:rsidR="009014E0" w:rsidRPr="00B15D6A" w:rsidRDefault="009014E0" w:rsidP="0010050B">
      <w:pPr>
        <w:spacing w:after="0" w:line="276" w:lineRule="auto"/>
        <w:contextualSpacing/>
        <w:jc w:val="both"/>
        <w:textAlignment w:val="baseline"/>
        <w:rPr>
          <w:rFonts w:ascii="Sylfaen" w:eastAsia="Times New Roman" w:hAnsi="Sylfaen" w:cs="Segoe UI"/>
        </w:rPr>
      </w:pPr>
      <w:r w:rsidRPr="00B15D6A">
        <w:rPr>
          <w:rFonts w:ascii="Sylfaen" w:eastAsia="Times New Roman" w:hAnsi="Sylfaen" w:cs="Segoe UI"/>
        </w:rPr>
        <w:lastRenderedPageBreak/>
        <w:t>A notable strength is the programme’s emphasis on flexibility and student-centeredness, including the possibility of developing individualized study components tailored to students’ needs and academic backgrounds. In addition, the University supports academic staff through periodic training in modern teaching methodologies, which contributes to the continuous improvement of teaching quality.</w:t>
      </w:r>
    </w:p>
    <w:p w14:paraId="56D9A83D" w14:textId="77777777" w:rsidR="009014E0" w:rsidRPr="00B15D6A" w:rsidRDefault="009014E0" w:rsidP="0010050B">
      <w:pPr>
        <w:spacing w:after="0" w:line="276" w:lineRule="auto"/>
        <w:contextualSpacing/>
        <w:jc w:val="both"/>
        <w:textAlignment w:val="baseline"/>
        <w:rPr>
          <w:rFonts w:ascii="Sylfaen" w:eastAsia="Times New Roman" w:hAnsi="Sylfaen" w:cs="Segoe UI"/>
        </w:rPr>
      </w:pPr>
    </w:p>
    <w:p w14:paraId="771817C1" w14:textId="77777777" w:rsidR="009014E0" w:rsidRPr="00B15D6A" w:rsidRDefault="009014E0" w:rsidP="0010050B">
      <w:pPr>
        <w:spacing w:after="0" w:line="276" w:lineRule="auto"/>
        <w:contextualSpacing/>
        <w:jc w:val="both"/>
        <w:textAlignment w:val="baseline"/>
        <w:rPr>
          <w:rFonts w:ascii="Sylfaen" w:eastAsia="Times New Roman" w:hAnsi="Sylfaen" w:cs="Segoe UI"/>
        </w:rPr>
      </w:pPr>
      <w:r w:rsidRPr="00B15D6A">
        <w:rPr>
          <w:rFonts w:ascii="Sylfaen" w:eastAsia="Times New Roman" w:hAnsi="Sylfaen" w:cs="Segoe UI"/>
        </w:rPr>
        <w:t>During the site-visit, it was confirmed that teaching methods are applied in practice as described in the documentation, and students demonstrated awareness of teaching approaches and active participation in the learning process.</w:t>
      </w:r>
    </w:p>
    <w:p w14:paraId="72544105" w14:textId="77777777" w:rsidR="009014E0" w:rsidRPr="00B15D6A" w:rsidRDefault="009014E0" w:rsidP="0010050B">
      <w:pPr>
        <w:spacing w:after="0" w:line="276" w:lineRule="auto"/>
        <w:contextualSpacing/>
        <w:jc w:val="both"/>
        <w:textAlignment w:val="baseline"/>
        <w:rPr>
          <w:rFonts w:ascii="Sylfaen" w:eastAsia="Times New Roman" w:hAnsi="Sylfaen" w:cs="Segoe UI"/>
        </w:rPr>
      </w:pPr>
      <w:r w:rsidRPr="00B15D6A">
        <w:rPr>
          <w:rFonts w:ascii="Sylfaen" w:eastAsia="Times New Roman" w:hAnsi="Sylfaen" w:cs="Segoe UI"/>
        </w:rPr>
        <w:t>However, the evaluation identified minor areas for improvement. While a variety of teaching methods is described, there is limited explicit evidence of:</w:t>
      </w:r>
    </w:p>
    <w:p w14:paraId="254F4B0A" w14:textId="77777777" w:rsidR="009014E0" w:rsidRPr="00B15D6A" w:rsidRDefault="009014E0" w:rsidP="00DB4CDF">
      <w:pPr>
        <w:pStyle w:val="ListParagraph"/>
        <w:numPr>
          <w:ilvl w:val="0"/>
          <w:numId w:val="17"/>
        </w:numPr>
        <w:spacing w:after="0" w:line="276" w:lineRule="auto"/>
        <w:jc w:val="both"/>
        <w:textAlignment w:val="baseline"/>
        <w:rPr>
          <w:rFonts w:ascii="Sylfaen" w:eastAsia="Times New Roman" w:hAnsi="Sylfaen" w:cs="Segoe UI"/>
        </w:rPr>
      </w:pPr>
      <w:r w:rsidRPr="00B15D6A">
        <w:rPr>
          <w:rFonts w:ascii="Sylfaen" w:eastAsia="Times New Roman" w:hAnsi="Sylfaen" w:cs="Segoe UI"/>
        </w:rPr>
        <w:t>systematic monitoring of the effectiveness of teaching methods;</w:t>
      </w:r>
    </w:p>
    <w:p w14:paraId="6DFE7999" w14:textId="77777777" w:rsidR="009014E0" w:rsidRPr="00B15D6A" w:rsidRDefault="009014E0" w:rsidP="00DB4CDF">
      <w:pPr>
        <w:pStyle w:val="ListParagraph"/>
        <w:numPr>
          <w:ilvl w:val="0"/>
          <w:numId w:val="17"/>
        </w:numPr>
        <w:spacing w:after="0" w:line="276" w:lineRule="auto"/>
        <w:jc w:val="both"/>
        <w:textAlignment w:val="baseline"/>
        <w:rPr>
          <w:rFonts w:ascii="Sylfaen" w:eastAsia="Times New Roman" w:hAnsi="Sylfaen" w:cs="Segoe UI"/>
        </w:rPr>
      </w:pPr>
      <w:r w:rsidRPr="00B15D6A">
        <w:rPr>
          <w:rFonts w:ascii="Sylfaen" w:eastAsia="Times New Roman" w:hAnsi="Sylfaen" w:cs="Segoe UI"/>
        </w:rPr>
        <w:t>structured use of innovative digital teaching tools and platforms;</w:t>
      </w:r>
    </w:p>
    <w:p w14:paraId="568BE0E9" w14:textId="77777777" w:rsidR="009014E0" w:rsidRPr="00B15D6A" w:rsidRDefault="009014E0" w:rsidP="00DB4CDF">
      <w:pPr>
        <w:pStyle w:val="ListParagraph"/>
        <w:numPr>
          <w:ilvl w:val="0"/>
          <w:numId w:val="17"/>
        </w:numPr>
        <w:spacing w:after="0" w:line="276" w:lineRule="auto"/>
        <w:jc w:val="both"/>
        <w:textAlignment w:val="baseline"/>
        <w:rPr>
          <w:rFonts w:ascii="Sylfaen" w:eastAsia="Times New Roman" w:hAnsi="Sylfaen" w:cs="Segoe UI"/>
        </w:rPr>
      </w:pPr>
      <w:r w:rsidRPr="00B15D6A">
        <w:rPr>
          <w:rFonts w:ascii="Sylfaen" w:eastAsia="Times New Roman" w:hAnsi="Sylfaen" w:cs="Segoe UI"/>
        </w:rPr>
        <w:t>formal integration of student feedback into the improvement of teaching methodologies.</w:t>
      </w:r>
    </w:p>
    <w:p w14:paraId="4F402E13" w14:textId="77777777" w:rsidR="009014E0" w:rsidRPr="00B15D6A" w:rsidRDefault="009014E0" w:rsidP="0010050B">
      <w:pPr>
        <w:spacing w:after="0" w:line="276" w:lineRule="auto"/>
        <w:contextualSpacing/>
        <w:jc w:val="both"/>
        <w:textAlignment w:val="baseline"/>
        <w:rPr>
          <w:rFonts w:ascii="Sylfaen" w:eastAsia="Times New Roman" w:hAnsi="Sylfaen" w:cs="Segoe UI"/>
        </w:rPr>
      </w:pPr>
      <w:r w:rsidRPr="00B15D6A">
        <w:rPr>
          <w:rFonts w:ascii="Sylfaen" w:eastAsia="Times New Roman" w:hAnsi="Sylfaen" w:cs="Segoe UI"/>
        </w:rPr>
        <w:t>The programme is fully compliant with the standard. Teaching and learning methods are student-centered, diverse, and aligned with programme learning outcomes. Minor enhancements in monitoring and digital innovation would further strengthen the programme but do not affect overall compliance.</w:t>
      </w:r>
    </w:p>
    <w:p w14:paraId="26B2D703" w14:textId="77777777" w:rsidR="0096123E" w:rsidRPr="00B15D6A" w:rsidRDefault="0096123E" w:rsidP="0010050B">
      <w:pPr>
        <w:spacing w:after="0" w:line="276" w:lineRule="auto"/>
        <w:contextualSpacing/>
        <w:jc w:val="both"/>
        <w:textAlignment w:val="baseline"/>
        <w:rPr>
          <w:rFonts w:ascii="Sylfaen" w:eastAsia="Times New Roman" w:hAnsi="Sylfaen" w:cs="Segoe UI"/>
        </w:rPr>
      </w:pPr>
    </w:p>
    <w:p w14:paraId="7EDC6F18" w14:textId="77777777" w:rsidR="003A56B1" w:rsidRPr="00B15D6A" w:rsidRDefault="003A56B1" w:rsidP="0010050B">
      <w:pPr>
        <w:spacing w:after="0" w:line="276" w:lineRule="auto"/>
        <w:jc w:val="both"/>
        <w:textAlignment w:val="baseline"/>
        <w:rPr>
          <w:rFonts w:ascii="Sylfaen" w:eastAsia="Times New Roman" w:hAnsi="Sylfaen" w:cs="Segoe UI"/>
          <w:b/>
          <w:bCs/>
        </w:rPr>
      </w:pPr>
      <w:r w:rsidRPr="00B15D6A">
        <w:rPr>
          <w:rFonts w:ascii="Sylfaen" w:hAnsi="Sylfaen"/>
          <w:b/>
          <w:bCs/>
        </w:rPr>
        <w:t>Evidences/Indicators</w:t>
      </w:r>
    </w:p>
    <w:p w14:paraId="5281A32C" w14:textId="77777777" w:rsidR="00B11648" w:rsidRPr="00B15D6A" w:rsidRDefault="00D8792A" w:rsidP="00DB4CDF">
      <w:pPr>
        <w:pStyle w:val="ListParagraph"/>
        <w:numPr>
          <w:ilvl w:val="0"/>
          <w:numId w:val="19"/>
        </w:numPr>
        <w:spacing w:after="0" w:line="276" w:lineRule="auto"/>
        <w:jc w:val="both"/>
        <w:textAlignment w:val="baseline"/>
        <w:rPr>
          <w:rFonts w:ascii="Sylfaen" w:eastAsia="Times New Roman" w:hAnsi="Sylfaen" w:cs="Segoe UI"/>
        </w:rPr>
      </w:pPr>
      <w:r w:rsidRPr="00B15D6A">
        <w:rPr>
          <w:rFonts w:ascii="Sylfaen" w:eastAsia="Times New Roman" w:hAnsi="Sylfaen" w:cs="Segoe UI"/>
        </w:rPr>
        <w:t xml:space="preserve">self-evaluation report </w:t>
      </w:r>
    </w:p>
    <w:p w14:paraId="08625AC5" w14:textId="77777777" w:rsidR="00F95046" w:rsidRPr="00B15D6A" w:rsidRDefault="00F95046" w:rsidP="00DB4CDF">
      <w:pPr>
        <w:pStyle w:val="ListParagraph"/>
        <w:numPr>
          <w:ilvl w:val="0"/>
          <w:numId w:val="19"/>
        </w:numPr>
        <w:spacing w:beforeAutospacing="1" w:after="0" w:afterAutospacing="1" w:line="276" w:lineRule="auto"/>
        <w:jc w:val="both"/>
        <w:textAlignment w:val="baseline"/>
        <w:rPr>
          <w:rFonts w:ascii="Sylfaen" w:eastAsia="Times New Roman" w:hAnsi="Sylfaen"/>
        </w:rPr>
      </w:pPr>
      <w:r w:rsidRPr="00B15D6A">
        <w:rPr>
          <w:rStyle w:val="normaltextrun"/>
          <w:rFonts w:ascii="Sylfaen" w:hAnsi="Sylfaen"/>
          <w:bdr w:val="none" w:sz="0" w:space="0" w:color="auto" w:frame="1"/>
        </w:rPr>
        <w:t>Master's Programme in Forestry.</w:t>
      </w:r>
    </w:p>
    <w:p w14:paraId="4040E785" w14:textId="77777777" w:rsidR="00F95046" w:rsidRPr="00B15D6A" w:rsidRDefault="00F95046" w:rsidP="00DB4CDF">
      <w:pPr>
        <w:pStyle w:val="ListParagraph"/>
        <w:numPr>
          <w:ilvl w:val="0"/>
          <w:numId w:val="19"/>
        </w:numPr>
        <w:spacing w:after="0" w:line="276" w:lineRule="auto"/>
        <w:jc w:val="both"/>
        <w:textAlignment w:val="baseline"/>
        <w:rPr>
          <w:rFonts w:ascii="Sylfaen" w:eastAsia="Times New Roman" w:hAnsi="Sylfaen"/>
        </w:rPr>
      </w:pPr>
      <w:r w:rsidRPr="00B15D6A">
        <w:rPr>
          <w:rFonts w:ascii="Sylfaen" w:hAnsi="Sylfaen"/>
          <w:iCs/>
        </w:rPr>
        <w:t xml:space="preserve">interview results </w:t>
      </w:r>
    </w:p>
    <w:p w14:paraId="6C7D74BB" w14:textId="77777777" w:rsidR="00E86EFB" w:rsidRPr="00B15D6A" w:rsidRDefault="00E86EFB" w:rsidP="0010050B">
      <w:pPr>
        <w:pStyle w:val="ListParagraph"/>
        <w:spacing w:after="0" w:line="276" w:lineRule="auto"/>
        <w:jc w:val="both"/>
        <w:textAlignment w:val="baseline"/>
        <w:rPr>
          <w:rFonts w:ascii="Sylfaen" w:eastAsia="Times New Roman" w:hAnsi="Sylfaen"/>
        </w:rPr>
      </w:pPr>
    </w:p>
    <w:p w14:paraId="2971FEAB" w14:textId="525DAC7E" w:rsidR="001720BD" w:rsidRPr="00B15D6A" w:rsidRDefault="001720BD" w:rsidP="0010050B">
      <w:pPr>
        <w:spacing w:after="0" w:line="276" w:lineRule="auto"/>
        <w:jc w:val="both"/>
        <w:textAlignment w:val="baseline"/>
        <w:rPr>
          <w:rFonts w:ascii="Sylfaen" w:hAnsi="Sylfaen" w:cs="Sylfaen"/>
          <w:b/>
          <w:noProof/>
        </w:rPr>
      </w:pPr>
      <w:hyperlink w:anchor="Recommendations" w:history="1">
        <w:r w:rsidRPr="00B15D6A">
          <w:rPr>
            <w:rStyle w:val="Hyperlink"/>
            <w:rFonts w:ascii="Sylfaen" w:hAnsi="Sylfaen"/>
            <w:b/>
            <w:color w:val="auto"/>
          </w:rPr>
          <w:t>Recommendations</w:t>
        </w:r>
      </w:hyperlink>
      <w:r w:rsidRPr="00B15D6A">
        <w:rPr>
          <w:rFonts w:ascii="Sylfaen" w:hAnsi="Sylfaen"/>
          <w:b/>
        </w:rPr>
        <w:t>:</w:t>
      </w:r>
    </w:p>
    <w:p w14:paraId="1543BE9D" w14:textId="632B6763" w:rsidR="001720BD" w:rsidRPr="00B15D6A" w:rsidRDefault="005E387E" w:rsidP="0010050B">
      <w:pPr>
        <w:pStyle w:val="ListParagraph"/>
        <w:numPr>
          <w:ilvl w:val="0"/>
          <w:numId w:val="4"/>
        </w:numPr>
        <w:spacing w:after="0" w:line="276" w:lineRule="auto"/>
        <w:jc w:val="both"/>
        <w:textAlignment w:val="baseline"/>
        <w:rPr>
          <w:rStyle w:val="normaltextrun"/>
          <w:rFonts w:ascii="Sylfaen" w:eastAsia="Times New Roman" w:hAnsi="Sylfaen" w:cs="Segoe UI"/>
        </w:rPr>
      </w:pPr>
      <w:r w:rsidRPr="00B15D6A">
        <w:rPr>
          <w:rStyle w:val="normaltextrun"/>
          <w:rFonts w:ascii="Sylfaen" w:hAnsi="Sylfaen"/>
          <w:iCs/>
          <w:shd w:val="clear" w:color="auto" w:fill="FFFFFF"/>
        </w:rPr>
        <w:t>None</w:t>
      </w:r>
    </w:p>
    <w:p w14:paraId="56358A40" w14:textId="77777777" w:rsidR="005E387E" w:rsidRPr="00B15D6A" w:rsidRDefault="005E387E" w:rsidP="0010050B">
      <w:pPr>
        <w:pStyle w:val="ListParagraph"/>
        <w:spacing w:after="0" w:line="276" w:lineRule="auto"/>
        <w:jc w:val="both"/>
        <w:textAlignment w:val="baseline"/>
        <w:rPr>
          <w:rFonts w:ascii="Sylfaen" w:eastAsia="Times New Roman" w:hAnsi="Sylfaen" w:cs="Segoe UI"/>
        </w:rPr>
      </w:pPr>
    </w:p>
    <w:p w14:paraId="62F4545D" w14:textId="77777777" w:rsidR="001720BD" w:rsidRPr="00B15D6A" w:rsidRDefault="001720BD" w:rsidP="0010050B">
      <w:pPr>
        <w:spacing w:after="0" w:line="276" w:lineRule="auto"/>
        <w:jc w:val="both"/>
        <w:textAlignment w:val="baseline"/>
        <w:rPr>
          <w:rStyle w:val="spellingerror"/>
          <w:rFonts w:ascii="Sylfaen" w:hAnsi="Sylfaen" w:cs="Sylfaen"/>
          <w:b/>
        </w:rPr>
      </w:pPr>
      <w:hyperlink w:anchor="Suggestions" w:history="1">
        <w:r w:rsidRPr="00B15D6A">
          <w:rPr>
            <w:rStyle w:val="Hyperlink"/>
            <w:rFonts w:ascii="Sylfaen" w:hAnsi="Sylfaen"/>
            <w:b/>
            <w:color w:val="auto"/>
          </w:rPr>
          <w:t>Suggestions for the Programme Development</w:t>
        </w:r>
      </w:hyperlink>
      <w:r w:rsidRPr="00B15D6A">
        <w:rPr>
          <w:rStyle w:val="spellingerror"/>
          <w:rFonts w:ascii="Sylfaen" w:hAnsi="Sylfaen"/>
          <w:b/>
        </w:rPr>
        <w:t xml:space="preserve"> </w:t>
      </w:r>
    </w:p>
    <w:p w14:paraId="7A05494A" w14:textId="5DD77BFD" w:rsidR="005E387E" w:rsidRPr="00B15D6A" w:rsidRDefault="005E387E" w:rsidP="00DB4CDF">
      <w:pPr>
        <w:pStyle w:val="ListParagraph"/>
        <w:numPr>
          <w:ilvl w:val="0"/>
          <w:numId w:val="20"/>
        </w:numPr>
        <w:spacing w:after="0" w:line="276" w:lineRule="auto"/>
        <w:jc w:val="both"/>
        <w:textAlignment w:val="baseline"/>
        <w:rPr>
          <w:rFonts w:ascii="Sylfaen" w:eastAsia="Times New Roman" w:hAnsi="Sylfaen"/>
        </w:rPr>
      </w:pPr>
      <w:r w:rsidRPr="00B15D6A">
        <w:rPr>
          <w:rFonts w:ascii="Sylfaen" w:eastAsia="Times New Roman" w:hAnsi="Sylfaen"/>
        </w:rPr>
        <w:t xml:space="preserve">  Expand research-based and problem-based learning approaches, </w:t>
      </w:r>
      <w:r w:rsidR="00A91CED" w:rsidRPr="00B15D6A">
        <w:rPr>
          <w:rFonts w:ascii="Sylfaen" w:eastAsia="Times New Roman" w:hAnsi="Sylfaen"/>
        </w:rPr>
        <w:t>especially</w:t>
      </w:r>
      <w:r w:rsidRPr="00B15D6A">
        <w:rPr>
          <w:rFonts w:ascii="Sylfaen" w:eastAsia="Times New Roman" w:hAnsi="Sylfaen"/>
        </w:rPr>
        <w:t xml:space="preserve"> case studies based on real forestry challenges; </w:t>
      </w:r>
      <w:r w:rsidR="00C4597C" w:rsidRPr="00B15D6A">
        <w:rPr>
          <w:rFonts w:ascii="Sylfaen" w:eastAsia="Times New Roman" w:hAnsi="Sylfaen"/>
        </w:rPr>
        <w:t xml:space="preserve"> </w:t>
      </w:r>
      <w:r w:rsidRPr="00B15D6A">
        <w:rPr>
          <w:rFonts w:ascii="Sylfaen" w:eastAsia="Times New Roman" w:hAnsi="Sylfaen"/>
        </w:rPr>
        <w:t xml:space="preserve">project-based assignments linked to fieldwork and research. </w:t>
      </w:r>
    </w:p>
    <w:p w14:paraId="37D99BA3" w14:textId="77777777" w:rsidR="005E387E" w:rsidRPr="00B15D6A" w:rsidRDefault="005E387E" w:rsidP="00DB4CDF">
      <w:pPr>
        <w:pStyle w:val="ListParagraph"/>
        <w:numPr>
          <w:ilvl w:val="0"/>
          <w:numId w:val="20"/>
        </w:numPr>
        <w:spacing w:after="0" w:line="276" w:lineRule="auto"/>
        <w:jc w:val="both"/>
        <w:textAlignment w:val="baseline"/>
        <w:rPr>
          <w:rFonts w:ascii="Sylfaen" w:hAnsi="Sylfaen" w:cs="Sylfaen"/>
          <w:b/>
        </w:rPr>
      </w:pPr>
      <w:r w:rsidRPr="00B15D6A">
        <w:rPr>
          <w:rFonts w:ascii="Sylfaen" w:eastAsia="Times New Roman" w:hAnsi="Sylfaen"/>
        </w:rPr>
        <w:t>Enhance the integration of practical and field-based learning methods to further support professional skill development.</w:t>
      </w:r>
    </w:p>
    <w:p w14:paraId="77C3D9FC"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b/>
          <w:lang w:eastAsia="ru-RU"/>
        </w:rPr>
      </w:pPr>
    </w:p>
    <w:p w14:paraId="2F8E8545" w14:textId="77777777" w:rsidR="003A56B1" w:rsidRPr="00B15D6A" w:rsidRDefault="003A56B1" w:rsidP="0010050B">
      <w:pPr>
        <w:spacing w:after="0" w:line="276" w:lineRule="auto"/>
        <w:jc w:val="both"/>
        <w:textAlignment w:val="baseline"/>
        <w:rPr>
          <w:rStyle w:val="spellingerror"/>
          <w:rFonts w:ascii="Sylfaen" w:hAnsi="Sylfaen" w:cs="Sylfaen"/>
          <w:b/>
        </w:rPr>
      </w:pPr>
      <w:r w:rsidRPr="00B15D6A">
        <w:rPr>
          <w:rStyle w:val="spellingerror"/>
          <w:rFonts w:ascii="Sylfaen" w:hAnsi="Sylfaen"/>
          <w:b/>
        </w:rPr>
        <w:t xml:space="preserve">Evaluation </w:t>
      </w:r>
    </w:p>
    <w:p w14:paraId="099B7120" w14:textId="2779B173" w:rsidR="003A56B1" w:rsidRPr="00B15D6A" w:rsidRDefault="003A56B1" w:rsidP="0010050B">
      <w:pPr>
        <w:pStyle w:val="NormalWeb"/>
        <w:spacing w:before="0" w:beforeAutospacing="0" w:after="0" w:afterAutospacing="0" w:line="276" w:lineRule="auto"/>
        <w:rPr>
          <w:rFonts w:ascii="Sylfaen" w:hAnsi="Sylfaen"/>
          <w:b/>
          <w:sz w:val="22"/>
          <w:szCs w:val="22"/>
        </w:rPr>
      </w:pPr>
      <w:r w:rsidRPr="00B15D6A">
        <w:rPr>
          <w:rFonts w:ascii="Sylfaen" w:hAnsi="Sylfaen"/>
          <w:b/>
          <w:sz w:val="22"/>
          <w:szCs w:val="22"/>
        </w:rPr>
        <w:t>Please, evaluate the compliance of the programme with the component</w:t>
      </w:r>
    </w:p>
    <w:tbl>
      <w:tblPr>
        <w:tblW w:w="5646"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1985"/>
        <w:gridCol w:w="3661"/>
      </w:tblGrid>
      <w:tr w:rsidR="008B0ED9" w:rsidRPr="00B15D6A" w14:paraId="6B055898" w14:textId="77777777" w:rsidTr="00565564">
        <w:trPr>
          <w:trHeight w:val="526"/>
        </w:trPr>
        <w:tc>
          <w:tcPr>
            <w:tcW w:w="1985" w:type="dxa"/>
          </w:tcPr>
          <w:p w14:paraId="0561DDBD" w14:textId="77777777" w:rsidR="008B0ED9" w:rsidRPr="00B15D6A" w:rsidRDefault="008B0ED9" w:rsidP="0010050B">
            <w:pPr>
              <w:pStyle w:val="NormalWeb"/>
              <w:spacing w:before="0" w:beforeAutospacing="0" w:after="0" w:afterAutospacing="0" w:line="276" w:lineRule="auto"/>
              <w:rPr>
                <w:rFonts w:ascii="Sylfaen" w:hAnsi="Sylfaen"/>
                <w:b/>
                <w:bCs/>
                <w:sz w:val="22"/>
                <w:szCs w:val="22"/>
              </w:rPr>
            </w:pPr>
            <w:bookmarkStart w:id="34" w:name="_Hlk196881912"/>
            <w:r w:rsidRPr="00B15D6A">
              <w:rPr>
                <w:rFonts w:ascii="Sylfaen" w:hAnsi="Sylfaen"/>
                <w:b/>
                <w:bCs/>
                <w:sz w:val="22"/>
                <w:szCs w:val="22"/>
              </w:rPr>
              <w:t>Component</w:t>
            </w:r>
          </w:p>
        </w:tc>
        <w:tc>
          <w:tcPr>
            <w:tcW w:w="3661" w:type="dxa"/>
          </w:tcPr>
          <w:p w14:paraId="168442DA" w14:textId="77777777" w:rsidR="008B0ED9" w:rsidRPr="00B15D6A" w:rsidRDefault="008B0ED9" w:rsidP="0010050B">
            <w:pPr>
              <w:pStyle w:val="NormalWeb"/>
              <w:spacing w:before="0" w:beforeAutospacing="0" w:after="0" w:afterAutospacing="0" w:line="276" w:lineRule="auto"/>
              <w:jc w:val="center"/>
              <w:rPr>
                <w:rFonts w:ascii="Sylfaen" w:hAnsi="Sylfaen"/>
                <w:b/>
                <w:bCs/>
                <w:sz w:val="22"/>
                <w:szCs w:val="22"/>
              </w:rPr>
            </w:pPr>
            <w:r w:rsidRPr="00B15D6A">
              <w:rPr>
                <w:rFonts w:ascii="Sylfaen" w:hAnsi="Sylfaen"/>
                <w:b/>
                <w:bCs/>
                <w:sz w:val="22"/>
                <w:szCs w:val="22"/>
              </w:rPr>
              <w:t>Evaluation</w:t>
            </w:r>
          </w:p>
        </w:tc>
      </w:tr>
      <w:bookmarkStart w:id="35" w:name="programm23"/>
      <w:tr w:rsidR="008B0ED9" w:rsidRPr="00B15D6A" w14:paraId="3D08E6A1" w14:textId="77777777" w:rsidTr="00565564">
        <w:trPr>
          <w:trHeight w:val="356"/>
        </w:trPr>
        <w:tc>
          <w:tcPr>
            <w:tcW w:w="1985" w:type="dxa"/>
            <w:shd w:val="clear" w:color="auto" w:fill="EDEDED"/>
            <w:vAlign w:val="center"/>
          </w:tcPr>
          <w:p w14:paraId="4724B049" w14:textId="62AF2F40" w:rsidR="008B0ED9" w:rsidRPr="00B15D6A" w:rsidRDefault="003B5806" w:rsidP="0010050B">
            <w:pPr>
              <w:pStyle w:val="NormalWeb"/>
              <w:spacing w:before="0" w:beforeAutospacing="0" w:after="0" w:afterAutospacing="0" w:line="276" w:lineRule="auto"/>
              <w:jc w:val="both"/>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 xml:space="preserve"> HYPERLINK  \l "Summary" </w:instrText>
            </w:r>
            <w:r w:rsidRPr="00B15D6A">
              <w:rPr>
                <w:rFonts w:ascii="Sylfaen" w:hAnsi="Sylfaen"/>
                <w:b/>
                <w:bCs/>
                <w:sz w:val="22"/>
                <w:szCs w:val="22"/>
              </w:rPr>
            </w:r>
            <w:r w:rsidRPr="00B15D6A">
              <w:rPr>
                <w:rFonts w:ascii="Sylfaen" w:hAnsi="Sylfaen"/>
                <w:b/>
                <w:bCs/>
                <w:sz w:val="22"/>
                <w:szCs w:val="22"/>
              </w:rPr>
              <w:fldChar w:fldCharType="separate"/>
            </w:r>
            <w:r w:rsidR="008B0ED9" w:rsidRPr="00B15D6A">
              <w:rPr>
                <w:rStyle w:val="Hyperlink"/>
                <w:rFonts w:ascii="Sylfaen" w:hAnsi="Sylfaen"/>
                <w:b/>
                <w:bCs/>
                <w:color w:val="auto"/>
                <w:sz w:val="22"/>
                <w:szCs w:val="22"/>
              </w:rPr>
              <w:t>2.3. Teaching and learning methods</w:t>
            </w:r>
            <w:r w:rsidRPr="00B15D6A">
              <w:rPr>
                <w:rFonts w:ascii="Sylfaen" w:hAnsi="Sylfaen"/>
                <w:b/>
                <w:bCs/>
                <w:sz w:val="22"/>
                <w:szCs w:val="22"/>
              </w:rPr>
              <w:fldChar w:fldCharType="end"/>
            </w:r>
            <w:bookmarkEnd w:id="35"/>
          </w:p>
        </w:tc>
        <w:sdt>
          <w:sdtPr>
            <w:rPr>
              <w:rFonts w:ascii="Sylfaen" w:hAnsi="Sylfaen"/>
              <w:sz w:val="22"/>
              <w:szCs w:val="22"/>
            </w:rPr>
            <w:alias w:val="Evaluation"/>
            <w:tag w:val="Evaluation"/>
            <w:id w:val="1046186486"/>
            <w:placeholder>
              <w:docPart w:val="525577940106447A9B117AC63AAF7C7E"/>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tc>
              <w:tcPr>
                <w:tcW w:w="3661" w:type="dxa"/>
                <w:shd w:val="clear" w:color="auto" w:fill="EDEDED"/>
              </w:tcPr>
              <w:p w14:paraId="658BBE1A" w14:textId="3704C9B0" w:rsidR="008B0ED9" w:rsidRPr="00B15D6A" w:rsidRDefault="00B01609" w:rsidP="0010050B">
                <w:pPr>
                  <w:pStyle w:val="NormalWeb"/>
                  <w:spacing w:before="0" w:beforeAutospacing="0" w:after="0" w:afterAutospacing="0" w:line="276" w:lineRule="auto"/>
                  <w:jc w:val="center"/>
                  <w:rPr>
                    <w:rFonts w:ascii="Sylfaen" w:hAnsi="Sylfaen"/>
                    <w:sz w:val="22"/>
                    <w:szCs w:val="22"/>
                  </w:rPr>
                </w:pPr>
                <w:r w:rsidRPr="00B15D6A">
                  <w:rPr>
                    <w:rFonts w:ascii="Sylfaen" w:hAnsi="Sylfaen"/>
                    <w:sz w:val="22"/>
                    <w:szCs w:val="22"/>
                  </w:rPr>
                  <w:t>Complies</w:t>
                </w:r>
              </w:p>
            </w:tc>
          </w:sdtContent>
        </w:sdt>
      </w:tr>
      <w:bookmarkEnd w:id="34"/>
    </w:tbl>
    <w:p w14:paraId="05B2DFBE"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b/>
          <w:lang w:val="ka-GE" w:eastAsia="ru-RU"/>
        </w:rPr>
      </w:pPr>
    </w:p>
    <w:p w14:paraId="3A3E1D38"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b/>
        </w:rPr>
      </w:pPr>
      <w:bookmarkStart w:id="36" w:name="_Hlk108620277"/>
    </w:p>
    <w:p w14:paraId="7BF3B2B9"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b/>
          <w:lang w:val="ka-GE" w:eastAsia="ru-RU"/>
        </w:rPr>
      </w:pPr>
    </w:p>
    <w:p w14:paraId="4F1C6B0D" w14:textId="77777777" w:rsidR="003A56B1" w:rsidRPr="00B15D6A" w:rsidRDefault="003A56B1" w:rsidP="0010050B">
      <w:pPr>
        <w:shd w:val="clear" w:color="auto" w:fill="DEEAF6"/>
        <w:spacing w:after="0" w:line="276" w:lineRule="auto"/>
        <w:jc w:val="both"/>
        <w:rPr>
          <w:rFonts w:ascii="Sylfaen" w:eastAsia="Times New Roman" w:hAnsi="Sylfaen"/>
          <w:b/>
          <w:bCs/>
        </w:rPr>
      </w:pPr>
      <w:r w:rsidRPr="00B15D6A">
        <w:rPr>
          <w:rFonts w:ascii="Sylfaen" w:hAnsi="Sylfaen"/>
          <w:b/>
          <w:bCs/>
        </w:rPr>
        <w:t>2.4. Student Evaluation</w:t>
      </w:r>
    </w:p>
    <w:p w14:paraId="1043B7B4" w14:textId="77777777" w:rsidR="003A56B1" w:rsidRPr="00B15D6A" w:rsidRDefault="009E31E9" w:rsidP="0010050B">
      <w:pPr>
        <w:pBdr>
          <w:bottom w:val="single" w:sz="4" w:space="1" w:color="auto"/>
        </w:pBdr>
        <w:spacing w:after="0" w:line="276" w:lineRule="auto"/>
        <w:jc w:val="both"/>
        <w:rPr>
          <w:rFonts w:ascii="Sylfaen" w:hAnsi="Sylfaen" w:cs="Calibri"/>
        </w:rPr>
      </w:pPr>
      <w:r w:rsidRPr="00B15D6A">
        <w:rPr>
          <w:rFonts w:ascii="Sylfaen" w:hAnsi="Sylfaen"/>
        </w:rPr>
        <w:lastRenderedPageBreak/>
        <w:t>Student</w:t>
      </w:r>
      <w:r w:rsidR="003A56B1" w:rsidRPr="00B15D6A">
        <w:rPr>
          <w:rFonts w:ascii="Sylfaen" w:hAnsi="Sylfaen"/>
        </w:rPr>
        <w:t xml:space="preserve"> evaluation </w:t>
      </w:r>
      <w:r w:rsidRPr="00B15D6A">
        <w:rPr>
          <w:rFonts w:ascii="Sylfaen" w:hAnsi="Sylfaen"/>
        </w:rPr>
        <w:t xml:space="preserve">is conducted in accordance with </w:t>
      </w:r>
      <w:r w:rsidR="00B95E9B" w:rsidRPr="00B15D6A">
        <w:rPr>
          <w:rFonts w:ascii="Sylfaen" w:hAnsi="Sylfaen"/>
        </w:rPr>
        <w:t xml:space="preserve">the </w:t>
      </w:r>
      <w:r w:rsidR="003A56B1" w:rsidRPr="00B15D6A">
        <w:rPr>
          <w:rFonts w:ascii="Sylfaen" w:hAnsi="Sylfaen"/>
        </w:rPr>
        <w:t>established procedures</w:t>
      </w:r>
      <w:r w:rsidRPr="00B15D6A">
        <w:rPr>
          <w:rFonts w:ascii="Sylfaen" w:hAnsi="Sylfaen"/>
        </w:rPr>
        <w:t xml:space="preserve">. It is </w:t>
      </w:r>
      <w:r w:rsidR="003A56B1" w:rsidRPr="00B15D6A">
        <w:rPr>
          <w:rFonts w:ascii="Sylfaen" w:hAnsi="Sylfaen"/>
        </w:rPr>
        <w:t>transparent, reliable and compli</w:t>
      </w:r>
      <w:r w:rsidRPr="00B15D6A">
        <w:rPr>
          <w:rFonts w:ascii="Sylfaen" w:hAnsi="Sylfaen"/>
        </w:rPr>
        <w:t>es with existing l</w:t>
      </w:r>
      <w:r w:rsidR="003A56B1" w:rsidRPr="00B15D6A">
        <w:rPr>
          <w:rFonts w:ascii="Sylfaen" w:hAnsi="Sylfaen"/>
        </w:rPr>
        <w:t>egislation.</w:t>
      </w:r>
    </w:p>
    <w:p w14:paraId="10EB3009" w14:textId="77777777" w:rsidR="003A56B1" w:rsidRPr="00B15D6A" w:rsidRDefault="003A56B1" w:rsidP="0010050B">
      <w:pPr>
        <w:spacing w:after="0" w:line="276" w:lineRule="auto"/>
        <w:jc w:val="both"/>
        <w:rPr>
          <w:rFonts w:ascii="Sylfaen" w:hAnsi="Sylfaen"/>
          <w:b/>
          <w:bCs/>
          <w:lang w:val="ka-GE"/>
        </w:rPr>
      </w:pPr>
    </w:p>
    <w:bookmarkEnd w:id="36"/>
    <w:p w14:paraId="299E933A" w14:textId="77777777" w:rsidR="003A56B1" w:rsidRPr="00B15D6A" w:rsidRDefault="003A56B1" w:rsidP="007A6382">
      <w:pPr>
        <w:spacing w:after="0" w:line="276" w:lineRule="auto"/>
        <w:jc w:val="both"/>
        <w:textAlignment w:val="baseline"/>
        <w:rPr>
          <w:rFonts w:ascii="Sylfaen" w:hAnsi="Sylfaen"/>
          <w:b/>
          <w:bCs/>
        </w:rPr>
      </w:pPr>
      <w:r w:rsidRPr="00B15D6A">
        <w:rPr>
          <w:rFonts w:ascii="Sylfaen" w:hAnsi="Sylfaen"/>
          <w:b/>
          <w:bCs/>
        </w:rPr>
        <w:t>Summary and Analysis of the Education Programme's Compliance with the Requirements of the Component of the Standard</w:t>
      </w:r>
    </w:p>
    <w:p w14:paraId="3445AB0F" w14:textId="77777777" w:rsidR="00A157C8" w:rsidRPr="00B15D6A" w:rsidRDefault="00A157C8" w:rsidP="007A6382">
      <w:pPr>
        <w:spacing w:after="0" w:line="276" w:lineRule="auto"/>
        <w:jc w:val="both"/>
        <w:textAlignment w:val="baseline"/>
        <w:rPr>
          <w:rFonts w:ascii="Sylfaen" w:hAnsi="Sylfaen"/>
          <w:bCs/>
        </w:rPr>
      </w:pPr>
      <w:r w:rsidRPr="00B15D6A">
        <w:rPr>
          <w:rFonts w:ascii="Sylfaen" w:hAnsi="Sylfaen"/>
          <w:bCs/>
        </w:rPr>
        <w:t>Based on the analysis of the self-evaluation report, supporting documentation, and discussions conducted during the site visit, student evaluation within the programme is implemented in accordance with established institutional procedures and relevant national legislation.</w:t>
      </w:r>
    </w:p>
    <w:p w14:paraId="396AC104" w14:textId="77777777" w:rsidR="00A157C8" w:rsidRPr="00B15D6A" w:rsidRDefault="00A157C8" w:rsidP="007A6382">
      <w:pPr>
        <w:spacing w:after="0" w:line="276" w:lineRule="auto"/>
        <w:jc w:val="both"/>
        <w:textAlignment w:val="baseline"/>
        <w:rPr>
          <w:rFonts w:ascii="Sylfaen" w:hAnsi="Sylfaen"/>
          <w:bCs/>
        </w:rPr>
      </w:pPr>
      <w:r w:rsidRPr="00B15D6A">
        <w:rPr>
          <w:rFonts w:ascii="Sylfaen" w:hAnsi="Sylfaen"/>
          <w:bCs/>
        </w:rPr>
        <w:t>The programme applies a structured approach to student assessment, where evaluation methods are defined in course syllabi and communicated to students at the beginning of the learning process. The assessment framework includes a variety of methods, such as written and oral examinations, practical assignments, presentations, and continuous assessment components. This diversity contributes to the comprehensive evaluation of students’ knowledge and skills in alignment with the intended learning outcomes.</w:t>
      </w:r>
    </w:p>
    <w:p w14:paraId="4F7B8E7E" w14:textId="77777777" w:rsidR="00A157C8" w:rsidRPr="00B15D6A" w:rsidRDefault="00A157C8" w:rsidP="007A6382">
      <w:pPr>
        <w:spacing w:after="0" w:line="276" w:lineRule="auto"/>
        <w:jc w:val="both"/>
        <w:textAlignment w:val="baseline"/>
        <w:rPr>
          <w:rFonts w:ascii="Sylfaen" w:hAnsi="Sylfaen"/>
          <w:bCs/>
        </w:rPr>
      </w:pPr>
    </w:p>
    <w:p w14:paraId="52166205" w14:textId="77777777" w:rsidR="00A157C8" w:rsidRPr="00B15D6A" w:rsidRDefault="00A157C8" w:rsidP="007A6382">
      <w:pPr>
        <w:spacing w:after="0" w:line="276" w:lineRule="auto"/>
        <w:jc w:val="both"/>
        <w:textAlignment w:val="baseline"/>
        <w:rPr>
          <w:rFonts w:ascii="Sylfaen" w:hAnsi="Sylfaen"/>
          <w:bCs/>
        </w:rPr>
      </w:pPr>
      <w:r w:rsidRPr="00B15D6A">
        <w:rPr>
          <w:rFonts w:ascii="Sylfaen" w:hAnsi="Sylfaen"/>
          <w:bCs/>
        </w:rPr>
        <w:t>During the site visit, students demonstrated a general understanding of assessment requirements and grading procedures. They indicated that expectations are typically explained by lecturers at the start of the course and are reflected in the syllabus. The evaluation process appears to be transparent, as students are aware of the components contributing to their final grades.</w:t>
      </w:r>
    </w:p>
    <w:p w14:paraId="0EFB2034" w14:textId="77777777" w:rsidR="00A157C8" w:rsidRPr="00B15D6A" w:rsidRDefault="00A157C8" w:rsidP="007A6382">
      <w:pPr>
        <w:spacing w:after="0" w:line="276" w:lineRule="auto"/>
        <w:jc w:val="both"/>
        <w:textAlignment w:val="baseline"/>
        <w:rPr>
          <w:rFonts w:ascii="Sylfaen" w:hAnsi="Sylfaen"/>
          <w:bCs/>
        </w:rPr>
      </w:pPr>
      <w:r w:rsidRPr="00B15D6A">
        <w:rPr>
          <w:rFonts w:ascii="Sylfaen" w:hAnsi="Sylfaen"/>
          <w:bCs/>
        </w:rPr>
        <w:t>The feedback mechanism is embedded within the teaching and learning process. Students reported that they receive feedback on their performance through different formats, which supports their ongoing learning and development. The use of both formative and summative assessment methods further enhances the reliability of evaluation and allows for continuous monitoring of student progress.</w:t>
      </w:r>
    </w:p>
    <w:p w14:paraId="051B58B0" w14:textId="77777777" w:rsidR="00A157C8" w:rsidRPr="00B15D6A" w:rsidRDefault="00A157C8" w:rsidP="007A6382">
      <w:pPr>
        <w:spacing w:after="0" w:line="276" w:lineRule="auto"/>
        <w:jc w:val="both"/>
        <w:textAlignment w:val="baseline"/>
        <w:rPr>
          <w:rFonts w:ascii="Sylfaen" w:hAnsi="Sylfaen"/>
          <w:bCs/>
        </w:rPr>
      </w:pPr>
      <w:r w:rsidRPr="00B15D6A">
        <w:rPr>
          <w:rFonts w:ascii="Sylfaen" w:hAnsi="Sylfaen"/>
          <w:bCs/>
        </w:rPr>
        <w:t>The evaluation system is aligned with programme learning outcomes, and assessment criteria are designed to measure the achievement of these outcomes. The involvement of multiple assessment components and, where applicable, more than one evaluator contributes to the objectivity and consistency of grading.</w:t>
      </w:r>
    </w:p>
    <w:p w14:paraId="1FA1F268" w14:textId="77777777" w:rsidR="00A157C8" w:rsidRPr="00B15D6A" w:rsidRDefault="00A157C8" w:rsidP="007A6382">
      <w:pPr>
        <w:spacing w:after="0" w:line="276" w:lineRule="auto"/>
        <w:jc w:val="both"/>
        <w:textAlignment w:val="baseline"/>
        <w:rPr>
          <w:rFonts w:ascii="Sylfaen" w:hAnsi="Sylfaen"/>
          <w:bCs/>
        </w:rPr>
      </w:pPr>
      <w:r w:rsidRPr="00B15D6A">
        <w:rPr>
          <w:rFonts w:ascii="Sylfaen" w:hAnsi="Sylfaen"/>
          <w:bCs/>
        </w:rPr>
        <w:t>Overall, the student evaluation system is organised in a transparent and structured manner, is consistently implemented, and complies with applicable regulatory requirements. It provides an adequate basis for assessing student performance and supports the achievement of the programme’s educational objectives.</w:t>
      </w:r>
    </w:p>
    <w:p w14:paraId="7B15B448" w14:textId="77777777" w:rsidR="007A6382" w:rsidRPr="00B15D6A" w:rsidRDefault="007A6382" w:rsidP="00A157C8">
      <w:pPr>
        <w:spacing w:after="0" w:line="276" w:lineRule="auto"/>
        <w:jc w:val="both"/>
        <w:textAlignment w:val="baseline"/>
        <w:rPr>
          <w:rFonts w:ascii="Sylfaen" w:hAnsi="Sylfaen"/>
          <w:bCs/>
        </w:rPr>
      </w:pPr>
    </w:p>
    <w:p w14:paraId="0D62990B" w14:textId="77777777" w:rsidR="003A56B1" w:rsidRPr="00B15D6A" w:rsidRDefault="003A56B1" w:rsidP="0010050B">
      <w:pPr>
        <w:spacing w:after="0" w:line="276" w:lineRule="auto"/>
        <w:jc w:val="both"/>
        <w:textAlignment w:val="baseline"/>
        <w:rPr>
          <w:rFonts w:ascii="Sylfaen" w:eastAsia="Times New Roman" w:hAnsi="Sylfaen" w:cs="Segoe UI"/>
          <w:b/>
          <w:bCs/>
        </w:rPr>
      </w:pPr>
      <w:r w:rsidRPr="00B15D6A">
        <w:rPr>
          <w:rFonts w:ascii="Sylfaen" w:hAnsi="Sylfaen"/>
          <w:b/>
          <w:bCs/>
        </w:rPr>
        <w:t>Evidences/Indicators</w:t>
      </w:r>
    </w:p>
    <w:p w14:paraId="2407849B" w14:textId="77777777" w:rsidR="00BC0678" w:rsidRPr="00B15D6A" w:rsidRDefault="00BC0678" w:rsidP="00DB4CDF">
      <w:pPr>
        <w:numPr>
          <w:ilvl w:val="0"/>
          <w:numId w:val="36"/>
        </w:numPr>
        <w:spacing w:after="0" w:line="276" w:lineRule="auto"/>
        <w:jc w:val="both"/>
        <w:textAlignment w:val="baseline"/>
        <w:rPr>
          <w:rFonts w:ascii="Sylfaen" w:hAnsi="Sylfaen"/>
          <w:iCs/>
        </w:rPr>
      </w:pPr>
      <w:r w:rsidRPr="00B15D6A">
        <w:rPr>
          <w:rFonts w:ascii="Sylfaen" w:hAnsi="Sylfaen"/>
          <w:iCs/>
        </w:rPr>
        <w:t>Program and syllabi</w:t>
      </w:r>
    </w:p>
    <w:p w14:paraId="4F76EEE5" w14:textId="77777777" w:rsidR="00BC0678" w:rsidRPr="00B15D6A" w:rsidRDefault="00BC0678" w:rsidP="00DB4CDF">
      <w:pPr>
        <w:numPr>
          <w:ilvl w:val="0"/>
          <w:numId w:val="36"/>
        </w:numPr>
        <w:spacing w:after="0" w:line="276" w:lineRule="auto"/>
        <w:jc w:val="both"/>
        <w:textAlignment w:val="baseline"/>
        <w:rPr>
          <w:rFonts w:ascii="Sylfaen" w:hAnsi="Sylfaen"/>
          <w:iCs/>
        </w:rPr>
      </w:pPr>
      <w:r w:rsidRPr="00B15D6A">
        <w:rPr>
          <w:rFonts w:ascii="Sylfaen" w:hAnsi="Sylfaen"/>
          <w:iCs/>
        </w:rPr>
        <w:t>Interviews</w:t>
      </w:r>
    </w:p>
    <w:p w14:paraId="20B7B710" w14:textId="77777777" w:rsidR="00BC0678" w:rsidRPr="00B15D6A" w:rsidRDefault="00BC0678" w:rsidP="00DB4CDF">
      <w:pPr>
        <w:numPr>
          <w:ilvl w:val="0"/>
          <w:numId w:val="36"/>
        </w:numPr>
        <w:spacing w:after="0" w:line="276" w:lineRule="auto"/>
        <w:jc w:val="both"/>
        <w:textAlignment w:val="baseline"/>
        <w:rPr>
          <w:rFonts w:ascii="Sylfaen" w:hAnsi="Sylfaen"/>
          <w:iCs/>
        </w:rPr>
      </w:pPr>
      <w:r w:rsidRPr="00B15D6A">
        <w:rPr>
          <w:rFonts w:ascii="Sylfaen" w:hAnsi="Sylfaen"/>
          <w:iCs/>
        </w:rPr>
        <w:t>Learning process management system</w:t>
      </w:r>
    </w:p>
    <w:p w14:paraId="170476B6" w14:textId="77777777" w:rsidR="00C6553A" w:rsidRPr="00B15D6A" w:rsidRDefault="00C6553A" w:rsidP="0010050B">
      <w:pPr>
        <w:spacing w:after="0" w:line="276" w:lineRule="auto"/>
        <w:jc w:val="both"/>
        <w:textAlignment w:val="baseline"/>
      </w:pPr>
    </w:p>
    <w:p w14:paraId="32DC87C2" w14:textId="51ADE3AE" w:rsidR="001720BD" w:rsidRPr="00B15D6A" w:rsidRDefault="001720BD" w:rsidP="0010050B">
      <w:pPr>
        <w:spacing w:after="0" w:line="276" w:lineRule="auto"/>
        <w:jc w:val="both"/>
        <w:textAlignment w:val="baseline"/>
        <w:rPr>
          <w:rFonts w:ascii="Sylfaen" w:hAnsi="Sylfaen" w:cs="Sylfaen"/>
          <w:b/>
          <w:noProof/>
        </w:rPr>
      </w:pPr>
      <w:hyperlink w:anchor="Recommendations" w:history="1">
        <w:r w:rsidRPr="00B15D6A">
          <w:rPr>
            <w:rStyle w:val="Hyperlink"/>
            <w:rFonts w:ascii="Sylfaen" w:hAnsi="Sylfaen"/>
            <w:b/>
            <w:color w:val="auto"/>
          </w:rPr>
          <w:t>Recommendations</w:t>
        </w:r>
      </w:hyperlink>
      <w:r w:rsidRPr="00B15D6A">
        <w:rPr>
          <w:rFonts w:ascii="Sylfaen" w:hAnsi="Sylfaen"/>
          <w:b/>
        </w:rPr>
        <w:t>:</w:t>
      </w:r>
    </w:p>
    <w:p w14:paraId="5150DBE4" w14:textId="0A7B43FA" w:rsidR="001720BD" w:rsidRPr="00B15D6A" w:rsidRDefault="00C6553A" w:rsidP="0010050B">
      <w:pPr>
        <w:pStyle w:val="ListParagraph"/>
        <w:numPr>
          <w:ilvl w:val="0"/>
          <w:numId w:val="4"/>
        </w:numPr>
        <w:spacing w:after="0" w:line="276" w:lineRule="auto"/>
        <w:jc w:val="both"/>
        <w:textAlignment w:val="baseline"/>
        <w:rPr>
          <w:rFonts w:ascii="Sylfaen" w:eastAsia="Times New Roman" w:hAnsi="Sylfaen" w:cs="Segoe UI"/>
        </w:rPr>
      </w:pPr>
      <w:r w:rsidRPr="00B15D6A">
        <w:rPr>
          <w:rStyle w:val="normaltextrun"/>
          <w:rFonts w:ascii="Sylfaen" w:hAnsi="Sylfaen"/>
          <w:iCs/>
          <w:shd w:val="clear" w:color="auto" w:fill="FFFFFF"/>
        </w:rPr>
        <w:t xml:space="preserve">None </w:t>
      </w:r>
    </w:p>
    <w:p w14:paraId="7E3F86FD" w14:textId="77777777" w:rsidR="00047DA0" w:rsidRPr="00B15D6A" w:rsidRDefault="00047DA0" w:rsidP="0010050B">
      <w:pPr>
        <w:spacing w:after="0" w:line="276" w:lineRule="auto"/>
        <w:jc w:val="both"/>
        <w:textAlignment w:val="baseline"/>
      </w:pPr>
    </w:p>
    <w:p w14:paraId="26109F6F" w14:textId="48519EA2" w:rsidR="001720BD" w:rsidRPr="00B15D6A" w:rsidRDefault="001720BD" w:rsidP="0010050B">
      <w:pPr>
        <w:spacing w:after="0" w:line="276" w:lineRule="auto"/>
        <w:jc w:val="both"/>
        <w:textAlignment w:val="baseline"/>
        <w:rPr>
          <w:rStyle w:val="spellingerror"/>
          <w:rFonts w:ascii="Sylfaen" w:hAnsi="Sylfaen" w:cs="Sylfaen"/>
          <w:b/>
        </w:rPr>
      </w:pPr>
      <w:hyperlink w:anchor="Suggestions" w:history="1">
        <w:r w:rsidRPr="00B15D6A">
          <w:rPr>
            <w:rStyle w:val="Hyperlink"/>
            <w:rFonts w:ascii="Sylfaen" w:hAnsi="Sylfaen"/>
            <w:b/>
            <w:color w:val="auto"/>
          </w:rPr>
          <w:t>Suggestions for the Programme Development</w:t>
        </w:r>
      </w:hyperlink>
      <w:r w:rsidRPr="00B15D6A">
        <w:rPr>
          <w:rStyle w:val="spellingerror"/>
          <w:rFonts w:ascii="Sylfaen" w:hAnsi="Sylfaen"/>
          <w:b/>
        </w:rPr>
        <w:t xml:space="preserve"> </w:t>
      </w:r>
    </w:p>
    <w:p w14:paraId="66C1247D" w14:textId="22C3C967" w:rsidR="001720BD" w:rsidRPr="00B15D6A" w:rsidRDefault="001720BD" w:rsidP="0010050B">
      <w:pPr>
        <w:pStyle w:val="ListParagraph"/>
        <w:numPr>
          <w:ilvl w:val="0"/>
          <w:numId w:val="2"/>
        </w:numPr>
        <w:spacing w:after="0" w:line="276" w:lineRule="auto"/>
        <w:jc w:val="both"/>
        <w:textAlignment w:val="baseline"/>
        <w:rPr>
          <w:rFonts w:ascii="Sylfaen" w:hAnsi="Sylfaen" w:cs="Sylfaen"/>
          <w:b/>
        </w:rPr>
      </w:pPr>
      <w:r w:rsidRPr="00B15D6A">
        <w:rPr>
          <w:rFonts w:ascii="Sylfaen" w:hAnsi="Sylfaen"/>
        </w:rPr>
        <w:t>Non</w:t>
      </w:r>
      <w:r w:rsidR="00C6553A" w:rsidRPr="00B15D6A">
        <w:rPr>
          <w:rFonts w:ascii="Sylfaen" w:hAnsi="Sylfaen"/>
        </w:rPr>
        <w:t xml:space="preserve">e </w:t>
      </w:r>
    </w:p>
    <w:p w14:paraId="63AF2430" w14:textId="77777777" w:rsidR="003A56B1" w:rsidRPr="00B15D6A" w:rsidRDefault="003A56B1" w:rsidP="0010050B">
      <w:pPr>
        <w:spacing w:after="0" w:line="276" w:lineRule="auto"/>
        <w:jc w:val="both"/>
        <w:textAlignment w:val="baseline"/>
        <w:rPr>
          <w:rStyle w:val="spellingerror"/>
          <w:rFonts w:ascii="Sylfaen" w:hAnsi="Sylfaen" w:cs="Sylfaen"/>
          <w:b/>
        </w:rPr>
      </w:pPr>
      <w:r w:rsidRPr="00B15D6A">
        <w:rPr>
          <w:rStyle w:val="spellingerror"/>
          <w:rFonts w:ascii="Sylfaen" w:hAnsi="Sylfaen"/>
          <w:b/>
        </w:rPr>
        <w:lastRenderedPageBreak/>
        <w:t xml:space="preserve">Evaluation </w:t>
      </w:r>
    </w:p>
    <w:p w14:paraId="510C40FE" w14:textId="54AEB483" w:rsidR="003A56B1" w:rsidRPr="00B15D6A" w:rsidRDefault="003A56B1" w:rsidP="0010050B">
      <w:pPr>
        <w:pStyle w:val="NormalWeb"/>
        <w:spacing w:before="0" w:beforeAutospacing="0" w:after="0" w:afterAutospacing="0" w:line="276" w:lineRule="auto"/>
        <w:rPr>
          <w:rFonts w:ascii="Sylfaen" w:hAnsi="Sylfaen"/>
          <w:b/>
          <w:sz w:val="22"/>
          <w:szCs w:val="22"/>
        </w:rPr>
      </w:pPr>
      <w:r w:rsidRPr="00B15D6A">
        <w:rPr>
          <w:rFonts w:ascii="Sylfaen" w:hAnsi="Sylfaen"/>
          <w:b/>
          <w:sz w:val="22"/>
          <w:szCs w:val="22"/>
        </w:rPr>
        <w:t>Please, evaluate the compliance of the programme with the component</w:t>
      </w:r>
    </w:p>
    <w:tbl>
      <w:tblPr>
        <w:tblW w:w="5788"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2127"/>
        <w:gridCol w:w="3661"/>
      </w:tblGrid>
      <w:tr w:rsidR="008B0ED9" w:rsidRPr="00B15D6A" w14:paraId="2F91018E" w14:textId="77777777" w:rsidTr="00426AAB">
        <w:trPr>
          <w:trHeight w:val="526"/>
        </w:trPr>
        <w:tc>
          <w:tcPr>
            <w:tcW w:w="2127" w:type="dxa"/>
          </w:tcPr>
          <w:p w14:paraId="2F4F72DF" w14:textId="77777777" w:rsidR="008B0ED9" w:rsidRPr="00B15D6A" w:rsidRDefault="008B0ED9" w:rsidP="0010050B">
            <w:pPr>
              <w:pStyle w:val="NormalWeb"/>
              <w:spacing w:before="0" w:beforeAutospacing="0" w:after="0" w:afterAutospacing="0" w:line="276" w:lineRule="auto"/>
              <w:rPr>
                <w:rFonts w:ascii="Sylfaen" w:hAnsi="Sylfaen"/>
                <w:b/>
                <w:bCs/>
                <w:sz w:val="22"/>
                <w:szCs w:val="22"/>
              </w:rPr>
            </w:pPr>
            <w:bookmarkStart w:id="37" w:name="_Hlk196881935"/>
            <w:r w:rsidRPr="00B15D6A">
              <w:rPr>
                <w:rFonts w:ascii="Sylfaen" w:hAnsi="Sylfaen"/>
                <w:b/>
                <w:bCs/>
                <w:sz w:val="22"/>
                <w:szCs w:val="22"/>
              </w:rPr>
              <w:t>Component</w:t>
            </w:r>
          </w:p>
        </w:tc>
        <w:tc>
          <w:tcPr>
            <w:tcW w:w="3661" w:type="dxa"/>
          </w:tcPr>
          <w:p w14:paraId="15F693CE" w14:textId="77777777" w:rsidR="008B0ED9" w:rsidRPr="00B15D6A" w:rsidRDefault="008B0ED9" w:rsidP="0010050B">
            <w:pPr>
              <w:pStyle w:val="NormalWeb"/>
              <w:spacing w:before="0" w:beforeAutospacing="0" w:after="0" w:afterAutospacing="0" w:line="276" w:lineRule="auto"/>
              <w:jc w:val="center"/>
              <w:rPr>
                <w:rFonts w:ascii="Sylfaen" w:hAnsi="Sylfaen"/>
                <w:b/>
                <w:bCs/>
                <w:sz w:val="22"/>
                <w:szCs w:val="22"/>
              </w:rPr>
            </w:pPr>
            <w:r w:rsidRPr="00B15D6A">
              <w:rPr>
                <w:rFonts w:ascii="Sylfaen" w:hAnsi="Sylfaen"/>
                <w:b/>
                <w:bCs/>
                <w:sz w:val="22"/>
                <w:szCs w:val="22"/>
              </w:rPr>
              <w:t>Evaluation</w:t>
            </w:r>
          </w:p>
        </w:tc>
      </w:tr>
      <w:bookmarkStart w:id="38" w:name="programm24"/>
      <w:tr w:rsidR="007358F1" w:rsidRPr="00B15D6A" w14:paraId="2E831078" w14:textId="77777777" w:rsidTr="00426AAB">
        <w:trPr>
          <w:trHeight w:val="356"/>
        </w:trPr>
        <w:tc>
          <w:tcPr>
            <w:tcW w:w="2127" w:type="dxa"/>
            <w:shd w:val="clear" w:color="auto" w:fill="EDEDED"/>
          </w:tcPr>
          <w:p w14:paraId="68F57582" w14:textId="18CA399D" w:rsidR="007358F1" w:rsidRPr="00B15D6A" w:rsidRDefault="003B5806" w:rsidP="0010050B">
            <w:pPr>
              <w:pStyle w:val="NormalWeb"/>
              <w:spacing w:before="0" w:beforeAutospacing="0" w:after="0" w:afterAutospacing="0" w:line="276" w:lineRule="auto"/>
              <w:jc w:val="both"/>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 xml:space="preserve"> HYPERLINK  \l "Summary" </w:instrText>
            </w:r>
            <w:r w:rsidRPr="00B15D6A">
              <w:rPr>
                <w:rFonts w:ascii="Sylfaen" w:hAnsi="Sylfaen"/>
                <w:b/>
                <w:bCs/>
                <w:sz w:val="22"/>
                <w:szCs w:val="22"/>
              </w:rPr>
            </w:r>
            <w:r w:rsidRPr="00B15D6A">
              <w:rPr>
                <w:rFonts w:ascii="Sylfaen" w:hAnsi="Sylfaen"/>
                <w:b/>
                <w:bCs/>
                <w:sz w:val="22"/>
                <w:szCs w:val="22"/>
              </w:rPr>
              <w:fldChar w:fldCharType="separate"/>
            </w:r>
            <w:r w:rsidR="007358F1" w:rsidRPr="00B15D6A">
              <w:rPr>
                <w:rStyle w:val="Hyperlink"/>
                <w:rFonts w:ascii="Sylfaen" w:hAnsi="Sylfaen"/>
                <w:b/>
                <w:bCs/>
                <w:color w:val="auto"/>
                <w:sz w:val="22"/>
                <w:szCs w:val="22"/>
              </w:rPr>
              <w:t>2.4.</w:t>
            </w:r>
            <w:r w:rsidR="007358F1" w:rsidRPr="00B15D6A">
              <w:rPr>
                <w:rStyle w:val="Hyperlink"/>
                <w:rFonts w:ascii="Sylfaen" w:hAnsi="Sylfaen"/>
                <w:b/>
                <w:bCs/>
                <w:color w:val="auto"/>
                <w:sz w:val="22"/>
                <w:szCs w:val="22"/>
                <w:lang w:val="ka-GE"/>
              </w:rPr>
              <w:t xml:space="preserve"> </w:t>
            </w:r>
            <w:r w:rsidR="007358F1" w:rsidRPr="00B15D6A">
              <w:rPr>
                <w:rStyle w:val="Hyperlink"/>
                <w:rFonts w:ascii="Sylfaen" w:hAnsi="Sylfaen"/>
                <w:b/>
                <w:bCs/>
                <w:color w:val="auto"/>
                <w:sz w:val="22"/>
                <w:szCs w:val="22"/>
              </w:rPr>
              <w:t>Student</w:t>
            </w:r>
            <w:r w:rsidR="007358F1" w:rsidRPr="00B15D6A">
              <w:rPr>
                <w:rStyle w:val="Hyperlink"/>
                <w:rFonts w:ascii="Sylfaen" w:hAnsi="Sylfaen"/>
                <w:b/>
                <w:bCs/>
                <w:color w:val="auto"/>
                <w:sz w:val="22"/>
                <w:szCs w:val="22"/>
                <w:lang w:val="ka-GE"/>
              </w:rPr>
              <w:t xml:space="preserve"> </w:t>
            </w:r>
            <w:r w:rsidR="007358F1" w:rsidRPr="00B15D6A">
              <w:rPr>
                <w:rStyle w:val="Hyperlink"/>
                <w:rFonts w:ascii="Sylfaen" w:hAnsi="Sylfaen"/>
                <w:b/>
                <w:bCs/>
                <w:color w:val="auto"/>
                <w:sz w:val="22"/>
                <w:szCs w:val="22"/>
              </w:rPr>
              <w:t>evaluation</w:t>
            </w:r>
            <w:r w:rsidRPr="00B15D6A">
              <w:rPr>
                <w:rFonts w:ascii="Sylfaen" w:hAnsi="Sylfaen"/>
                <w:b/>
                <w:bCs/>
                <w:sz w:val="22"/>
                <w:szCs w:val="22"/>
              </w:rPr>
              <w:fldChar w:fldCharType="end"/>
            </w:r>
            <w:bookmarkEnd w:id="38"/>
          </w:p>
        </w:tc>
        <w:sdt>
          <w:sdtPr>
            <w:rPr>
              <w:rFonts w:ascii="Sylfaen" w:hAnsi="Sylfaen"/>
              <w:sz w:val="22"/>
              <w:szCs w:val="22"/>
            </w:rPr>
            <w:alias w:val="Evaluation"/>
            <w:tag w:val="Evaluation"/>
            <w:id w:val="399489325"/>
            <w:placeholder>
              <w:docPart w:val="DE502830BCB84956809EA57E9C7A4E3D"/>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tc>
              <w:tcPr>
                <w:tcW w:w="3661" w:type="dxa"/>
                <w:shd w:val="clear" w:color="auto" w:fill="EDEDED"/>
              </w:tcPr>
              <w:p w14:paraId="2BA9DCA9" w14:textId="084EA290" w:rsidR="007358F1" w:rsidRPr="00B15D6A" w:rsidRDefault="00047DA0" w:rsidP="0010050B">
                <w:pPr>
                  <w:pStyle w:val="NormalWeb"/>
                  <w:spacing w:before="0" w:beforeAutospacing="0" w:after="0" w:afterAutospacing="0" w:line="276" w:lineRule="auto"/>
                  <w:jc w:val="center"/>
                  <w:rPr>
                    <w:rFonts w:ascii="Sylfaen" w:hAnsi="Sylfaen"/>
                    <w:sz w:val="22"/>
                    <w:szCs w:val="22"/>
                  </w:rPr>
                </w:pPr>
                <w:r w:rsidRPr="00B15D6A">
                  <w:rPr>
                    <w:rFonts w:ascii="Sylfaen" w:hAnsi="Sylfaen"/>
                    <w:sz w:val="22"/>
                    <w:szCs w:val="22"/>
                  </w:rPr>
                  <w:t>Complies</w:t>
                </w:r>
              </w:p>
            </w:tc>
          </w:sdtContent>
        </w:sdt>
      </w:tr>
      <w:bookmarkEnd w:id="37"/>
    </w:tbl>
    <w:p w14:paraId="215B0722"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b/>
          <w:lang w:val="ka-GE" w:eastAsia="ru-RU"/>
        </w:rPr>
      </w:pPr>
    </w:p>
    <w:p w14:paraId="3C2D6151"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b/>
          <w:lang w:val="ka-GE" w:eastAsia="ru-RU"/>
        </w:rPr>
      </w:pPr>
    </w:p>
    <w:p w14:paraId="34BB2F52"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b/>
        </w:rPr>
      </w:pPr>
      <w:bookmarkStart w:id="39" w:name="_Hlk108620304"/>
    </w:p>
    <w:p w14:paraId="0C1331E9" w14:textId="77777777" w:rsidR="003A56B1" w:rsidRPr="00B15D6A" w:rsidRDefault="003A56B1" w:rsidP="0010050B">
      <w:pPr>
        <w:pStyle w:val="Heading3"/>
        <w:pBdr>
          <w:top w:val="single" w:sz="4" w:space="1" w:color="auto"/>
        </w:pBdr>
        <w:shd w:val="clear" w:color="auto" w:fill="DEEAF6"/>
        <w:spacing w:before="0" w:line="276" w:lineRule="auto"/>
        <w:jc w:val="both"/>
        <w:rPr>
          <w:rFonts w:ascii="Sylfaen" w:hAnsi="Sylfaen"/>
          <w:b/>
          <w:color w:val="auto"/>
          <w:sz w:val="22"/>
          <w:szCs w:val="22"/>
        </w:rPr>
      </w:pPr>
      <w:bookmarkStart w:id="40" w:name="_Toc206584967"/>
      <w:r w:rsidRPr="00B15D6A">
        <w:rPr>
          <w:rFonts w:ascii="Sylfaen" w:hAnsi="Sylfaen"/>
          <w:b/>
          <w:color w:val="auto"/>
          <w:sz w:val="22"/>
          <w:szCs w:val="22"/>
        </w:rPr>
        <w:t xml:space="preserve">3. Student Achievements, Individual Work with </w:t>
      </w:r>
      <w:r w:rsidR="00917E66" w:rsidRPr="00B15D6A">
        <w:rPr>
          <w:rFonts w:ascii="Sylfaen" w:hAnsi="Sylfaen"/>
          <w:b/>
          <w:color w:val="auto"/>
          <w:sz w:val="22"/>
          <w:szCs w:val="22"/>
        </w:rPr>
        <w:t>T</w:t>
      </w:r>
      <w:r w:rsidRPr="00B15D6A">
        <w:rPr>
          <w:rFonts w:ascii="Sylfaen" w:hAnsi="Sylfaen"/>
          <w:b/>
          <w:color w:val="auto"/>
          <w:sz w:val="22"/>
          <w:szCs w:val="22"/>
        </w:rPr>
        <w:t>hem</w:t>
      </w:r>
      <w:bookmarkEnd w:id="40"/>
    </w:p>
    <w:p w14:paraId="576E784E" w14:textId="05690042" w:rsidR="003A56B1" w:rsidRPr="00B15D6A" w:rsidRDefault="00917E66" w:rsidP="0010050B">
      <w:pPr>
        <w:pBdr>
          <w:bottom w:val="single" w:sz="4" w:space="1" w:color="auto"/>
        </w:pBdr>
        <w:spacing w:after="0" w:line="276" w:lineRule="auto"/>
        <w:jc w:val="both"/>
        <w:rPr>
          <w:rFonts w:ascii="Sylfaen" w:hAnsi="Sylfaen"/>
          <w:bCs/>
        </w:rPr>
      </w:pPr>
      <w:r w:rsidRPr="00B15D6A">
        <w:rPr>
          <w:rFonts w:ascii="Sylfaen" w:hAnsi="Sylfaen"/>
          <w:bCs/>
        </w:rPr>
        <w:t>The p</w:t>
      </w:r>
      <w:r w:rsidR="003A56B1" w:rsidRPr="00B15D6A">
        <w:rPr>
          <w:rFonts w:ascii="Sylfaen" w:hAnsi="Sylfaen"/>
          <w:bCs/>
        </w:rPr>
        <w:t xml:space="preserve">rogramme ensures </w:t>
      </w:r>
      <w:r w:rsidR="009E31E9" w:rsidRPr="00B15D6A">
        <w:rPr>
          <w:rFonts w:ascii="Sylfaen" w:hAnsi="Sylfaen"/>
          <w:bCs/>
        </w:rPr>
        <w:t xml:space="preserve">the creation of a </w:t>
      </w:r>
      <w:r w:rsidR="003A56B1" w:rsidRPr="00B15D6A">
        <w:rPr>
          <w:rFonts w:ascii="Sylfaen" w:hAnsi="Sylfaen"/>
          <w:bCs/>
        </w:rPr>
        <w:t>student-</w:t>
      </w:r>
      <w:r w:rsidR="009E31E9" w:rsidRPr="00B15D6A">
        <w:rPr>
          <w:rFonts w:ascii="Sylfaen" w:hAnsi="Sylfaen"/>
          <w:bCs/>
        </w:rPr>
        <w:t xml:space="preserve">centered </w:t>
      </w:r>
      <w:r w:rsidR="003A56B1" w:rsidRPr="00B15D6A">
        <w:rPr>
          <w:rFonts w:ascii="Sylfaen" w:hAnsi="Sylfaen"/>
          <w:bCs/>
        </w:rPr>
        <w:t xml:space="preserve">environment by </w:t>
      </w:r>
      <w:r w:rsidR="009E31E9" w:rsidRPr="00B15D6A">
        <w:rPr>
          <w:rFonts w:ascii="Sylfaen" w:hAnsi="Sylfaen"/>
          <w:bCs/>
        </w:rPr>
        <w:t xml:space="preserve">providing  students with </w:t>
      </w:r>
      <w:r w:rsidR="003A56B1" w:rsidRPr="00B15D6A">
        <w:rPr>
          <w:rFonts w:ascii="Sylfaen" w:hAnsi="Sylfaen"/>
          <w:bCs/>
        </w:rPr>
        <w:t>relevant services;</w:t>
      </w:r>
      <w:r w:rsidR="009E31E9" w:rsidRPr="00B15D6A">
        <w:rPr>
          <w:rFonts w:ascii="Sylfaen" w:hAnsi="Sylfaen"/>
          <w:bCs/>
        </w:rPr>
        <w:t xml:space="preserve"> </w:t>
      </w:r>
      <w:r w:rsidRPr="00B15D6A">
        <w:rPr>
          <w:rFonts w:ascii="Sylfaen" w:hAnsi="Sylfaen"/>
          <w:bCs/>
        </w:rPr>
        <w:t>p</w:t>
      </w:r>
      <w:r w:rsidR="009E31E9" w:rsidRPr="00B15D6A">
        <w:rPr>
          <w:rFonts w:ascii="Sylfaen" w:hAnsi="Sylfaen"/>
          <w:bCs/>
        </w:rPr>
        <w:t xml:space="preserve">romotes maximum </w:t>
      </w:r>
      <w:r w:rsidR="003A56B1" w:rsidRPr="00B15D6A">
        <w:rPr>
          <w:rFonts w:ascii="Sylfaen" w:hAnsi="Sylfaen"/>
          <w:bCs/>
        </w:rPr>
        <w:t>student</w:t>
      </w:r>
      <w:r w:rsidR="009E31E9" w:rsidRPr="00B15D6A">
        <w:rPr>
          <w:rFonts w:ascii="Sylfaen" w:hAnsi="Sylfaen"/>
          <w:bCs/>
        </w:rPr>
        <w:t xml:space="preserve"> awareness, implements a variety of activities and facilitates student involvement in local and/or international projects; </w:t>
      </w:r>
      <w:r w:rsidR="00B67020" w:rsidRPr="00B15D6A">
        <w:rPr>
          <w:rFonts w:ascii="Sylfaen" w:hAnsi="Sylfaen"/>
          <w:bCs/>
        </w:rPr>
        <w:t>p</w:t>
      </w:r>
      <w:r w:rsidR="009E31E9" w:rsidRPr="00B15D6A">
        <w:rPr>
          <w:rFonts w:ascii="Sylfaen" w:hAnsi="Sylfaen"/>
          <w:bCs/>
        </w:rPr>
        <w:t xml:space="preserve">roper quality of scientific guidance is provided for master’s student. </w:t>
      </w:r>
    </w:p>
    <w:p w14:paraId="440A3F2C" w14:textId="77777777" w:rsidR="003A56B1" w:rsidRPr="00B15D6A" w:rsidRDefault="003A56B1" w:rsidP="0010050B">
      <w:pPr>
        <w:pStyle w:val="ListParagraph"/>
        <w:spacing w:after="0" w:line="276" w:lineRule="auto"/>
        <w:ind w:left="360"/>
        <w:jc w:val="both"/>
        <w:rPr>
          <w:rFonts w:ascii="Sylfaen" w:hAnsi="Sylfaen" w:cs="Calibri"/>
          <w:b/>
          <w:bCs/>
        </w:rPr>
      </w:pPr>
    </w:p>
    <w:p w14:paraId="582657F8" w14:textId="3B6BB97D" w:rsidR="003A56B1" w:rsidRPr="00B15D6A" w:rsidRDefault="00CB44E3" w:rsidP="00763ECE">
      <w:pPr>
        <w:shd w:val="clear" w:color="auto" w:fill="DEEAF6"/>
        <w:spacing w:after="0" w:line="276" w:lineRule="auto"/>
        <w:jc w:val="both"/>
        <w:rPr>
          <w:rFonts w:asciiTheme="minorHAnsi" w:eastAsia="Times New Roman" w:hAnsiTheme="minorHAnsi" w:cstheme="minorHAnsi"/>
          <w:b/>
          <w:bCs/>
        </w:rPr>
      </w:pPr>
      <w:r w:rsidRPr="00B15D6A">
        <w:rPr>
          <w:rFonts w:asciiTheme="minorHAnsi" w:hAnsiTheme="minorHAnsi" w:cstheme="minorHAnsi"/>
          <w:b/>
          <w:lang w:val="ka-GE"/>
        </w:rPr>
        <w:t>3</w:t>
      </w:r>
      <w:r w:rsidR="00DE11C9" w:rsidRPr="00B15D6A">
        <w:rPr>
          <w:rFonts w:asciiTheme="minorHAnsi" w:hAnsiTheme="minorHAnsi" w:cstheme="minorHAnsi"/>
          <w:b/>
          <w:lang w:val="ka-GE"/>
        </w:rPr>
        <w:t>.1</w:t>
      </w:r>
      <w:r w:rsidRPr="00B15D6A">
        <w:rPr>
          <w:rFonts w:asciiTheme="minorHAnsi" w:hAnsiTheme="minorHAnsi" w:cstheme="minorHAnsi"/>
          <w:b/>
          <w:lang w:val="ka-GE"/>
        </w:rPr>
        <w:t xml:space="preserve"> </w:t>
      </w:r>
      <w:r w:rsidR="00575209" w:rsidRPr="00B15D6A">
        <w:rPr>
          <w:rFonts w:asciiTheme="minorHAnsi" w:hAnsiTheme="minorHAnsi" w:cstheme="minorHAnsi"/>
          <w:b/>
        </w:rPr>
        <w:t>Student Consulting and Support Services</w:t>
      </w:r>
    </w:p>
    <w:p w14:paraId="5209AEE4" w14:textId="77777777" w:rsidR="009E31E9" w:rsidRPr="00B15D6A" w:rsidRDefault="009E31E9" w:rsidP="00763ECE">
      <w:pPr>
        <w:pStyle w:val="BodyText"/>
        <w:pBdr>
          <w:bottom w:val="single" w:sz="4" w:space="1" w:color="auto"/>
        </w:pBdr>
        <w:tabs>
          <w:tab w:val="left" w:pos="101"/>
        </w:tabs>
        <w:spacing w:line="276" w:lineRule="auto"/>
        <w:ind w:left="0"/>
        <w:jc w:val="both"/>
        <w:rPr>
          <w:rFonts w:asciiTheme="minorHAnsi" w:hAnsiTheme="minorHAnsi" w:cstheme="minorHAnsi"/>
          <w:sz w:val="22"/>
          <w:szCs w:val="22"/>
        </w:rPr>
      </w:pPr>
      <w:r w:rsidRPr="00B15D6A">
        <w:rPr>
          <w:rFonts w:asciiTheme="minorHAnsi" w:hAnsiTheme="minorHAnsi" w:cstheme="minorHAnsi"/>
          <w:sz w:val="22"/>
          <w:szCs w:val="22"/>
          <w:lang w:val="ka-GE"/>
        </w:rPr>
        <w:t xml:space="preserve">Students receive consultation and support regarding the planning of learning process, improvement of academic achievement, </w:t>
      </w:r>
      <w:r w:rsidR="00A15863" w:rsidRPr="00B15D6A">
        <w:rPr>
          <w:rFonts w:asciiTheme="minorHAnsi" w:hAnsiTheme="minorHAnsi" w:cstheme="minorHAnsi"/>
          <w:sz w:val="22"/>
          <w:szCs w:val="22"/>
        </w:rPr>
        <w:t xml:space="preserve">and </w:t>
      </w:r>
      <w:r w:rsidRPr="00B15D6A">
        <w:rPr>
          <w:rFonts w:asciiTheme="minorHAnsi" w:hAnsiTheme="minorHAnsi" w:cstheme="minorHAnsi"/>
          <w:sz w:val="22"/>
          <w:szCs w:val="22"/>
          <w:lang w:val="ka-GE"/>
        </w:rPr>
        <w:t xml:space="preserve">career development from the people involved in the programme and/or structural units of the HEI. </w:t>
      </w:r>
      <w:r w:rsidRPr="00B15D6A">
        <w:rPr>
          <w:rFonts w:asciiTheme="minorHAnsi" w:hAnsiTheme="minorHAnsi" w:cstheme="minorHAnsi"/>
          <w:sz w:val="22"/>
          <w:szCs w:val="22"/>
        </w:rPr>
        <w:t xml:space="preserve">A student has </w:t>
      </w:r>
      <w:r w:rsidR="00A15863" w:rsidRPr="00B15D6A">
        <w:rPr>
          <w:rFonts w:asciiTheme="minorHAnsi" w:hAnsiTheme="minorHAnsi" w:cstheme="minorHAnsi"/>
          <w:sz w:val="22"/>
          <w:szCs w:val="22"/>
        </w:rPr>
        <w:t xml:space="preserve">an </w:t>
      </w:r>
      <w:r w:rsidRPr="00B15D6A">
        <w:rPr>
          <w:rFonts w:asciiTheme="minorHAnsi" w:hAnsiTheme="minorHAnsi" w:cstheme="minorHAnsi"/>
          <w:sz w:val="22"/>
          <w:szCs w:val="22"/>
        </w:rPr>
        <w:t>opportunity to have a diverse learning process and receive relevant information and recommendations from those involved in the programme.</w:t>
      </w:r>
    </w:p>
    <w:p w14:paraId="58874CF3" w14:textId="77777777" w:rsidR="003A56B1" w:rsidRPr="00B15D6A" w:rsidRDefault="003A56B1" w:rsidP="00763ECE">
      <w:pPr>
        <w:spacing w:after="0" w:line="276" w:lineRule="auto"/>
        <w:jc w:val="both"/>
        <w:rPr>
          <w:rFonts w:asciiTheme="minorHAnsi" w:hAnsiTheme="minorHAnsi" w:cstheme="minorHAnsi"/>
          <w:b/>
          <w:bCs/>
          <w:lang w:val="ka-GE"/>
        </w:rPr>
      </w:pPr>
    </w:p>
    <w:bookmarkEnd w:id="39"/>
    <w:p w14:paraId="599FE43C" w14:textId="77777777" w:rsidR="003A56B1" w:rsidRPr="00B15D6A" w:rsidRDefault="003A56B1" w:rsidP="00763ECE">
      <w:pPr>
        <w:spacing w:after="0" w:line="276" w:lineRule="auto"/>
        <w:jc w:val="both"/>
        <w:textAlignment w:val="baseline"/>
        <w:rPr>
          <w:rFonts w:asciiTheme="minorHAnsi" w:hAnsiTheme="minorHAnsi" w:cstheme="minorHAnsi"/>
          <w:b/>
          <w:bCs/>
        </w:rPr>
      </w:pPr>
      <w:r w:rsidRPr="00B15D6A">
        <w:rPr>
          <w:rFonts w:asciiTheme="minorHAnsi" w:hAnsiTheme="minorHAnsi" w:cstheme="minorHAnsi"/>
          <w:b/>
          <w:bCs/>
        </w:rPr>
        <w:t>Summary and Analysis of the Education Programme's Compliance with the Requirements of the Component of the Standard</w:t>
      </w:r>
    </w:p>
    <w:p w14:paraId="45D1CF17" w14:textId="77777777" w:rsidR="006B4F26" w:rsidRPr="00B15D6A" w:rsidRDefault="006B4F26" w:rsidP="00763ECE">
      <w:pPr>
        <w:spacing w:after="0" w:line="276" w:lineRule="auto"/>
        <w:contextualSpacing/>
        <w:jc w:val="both"/>
        <w:textAlignment w:val="baseline"/>
        <w:rPr>
          <w:rFonts w:asciiTheme="minorHAnsi" w:eastAsia="Times New Roman" w:hAnsiTheme="minorHAnsi" w:cstheme="minorHAnsi"/>
        </w:rPr>
      </w:pPr>
      <w:r w:rsidRPr="00B15D6A">
        <w:rPr>
          <w:rFonts w:asciiTheme="minorHAnsi" w:eastAsia="Times New Roman" w:hAnsiTheme="minorHAnsi" w:cstheme="minorHAnsi"/>
        </w:rPr>
        <w:t>Based on the analysis of the self-evaluation report, supporting documentation, and information obtained during the site visit, the programme provides students with access to consultation and support services related to the planning of their learning process, academic development, and career orientation.</w:t>
      </w:r>
    </w:p>
    <w:p w14:paraId="1D027575" w14:textId="77777777" w:rsidR="006B4F26" w:rsidRPr="00B15D6A" w:rsidRDefault="006B4F26" w:rsidP="00763ECE">
      <w:pPr>
        <w:spacing w:after="0" w:line="276" w:lineRule="auto"/>
        <w:contextualSpacing/>
        <w:jc w:val="both"/>
        <w:textAlignment w:val="baseline"/>
        <w:rPr>
          <w:rFonts w:asciiTheme="minorHAnsi" w:eastAsia="Times New Roman" w:hAnsiTheme="minorHAnsi" w:cstheme="minorHAnsi"/>
        </w:rPr>
      </w:pPr>
      <w:r w:rsidRPr="00B15D6A">
        <w:rPr>
          <w:rFonts w:asciiTheme="minorHAnsi" w:eastAsia="Times New Roman" w:hAnsiTheme="minorHAnsi" w:cstheme="minorHAnsi"/>
        </w:rPr>
        <w:t>The support system is primarily implemented through the involvement of academic staff, program representatives, and relevant structural units of the higher education institution. Students have the opportunity to seek guidance on academic matters, including course selection, progression within the program, and the organization of their studies. This support is complemented by communication channels that enable students to contact lecturers and administrative staff when needed.</w:t>
      </w:r>
    </w:p>
    <w:p w14:paraId="0260C3A7" w14:textId="77777777" w:rsidR="006B4F26" w:rsidRPr="00B15D6A" w:rsidRDefault="006B4F26" w:rsidP="00763ECE">
      <w:pPr>
        <w:spacing w:after="0" w:line="276" w:lineRule="auto"/>
        <w:contextualSpacing/>
        <w:jc w:val="both"/>
        <w:textAlignment w:val="baseline"/>
        <w:rPr>
          <w:rFonts w:asciiTheme="minorHAnsi" w:eastAsia="Times New Roman" w:hAnsiTheme="minorHAnsi" w:cstheme="minorHAnsi"/>
        </w:rPr>
      </w:pPr>
      <w:r w:rsidRPr="00B15D6A">
        <w:rPr>
          <w:rFonts w:asciiTheme="minorHAnsi" w:eastAsia="Times New Roman" w:hAnsiTheme="minorHAnsi" w:cstheme="minorHAnsi"/>
        </w:rPr>
        <w:t>During the site visit, students confirmed that they are generally able to approach academic staff for consultations and receive guidance regarding their studies. The interaction between students and lecturers appears to be accessible and supportive, contributing to a positive learning environment. Students also indicated that they receive information about the structure and requirements of the programme, which supports their ability to plan their academic activities.</w:t>
      </w:r>
    </w:p>
    <w:p w14:paraId="553E8F58" w14:textId="77777777" w:rsidR="006B4F26" w:rsidRPr="00B15D6A" w:rsidRDefault="006B4F26" w:rsidP="00763ECE">
      <w:pPr>
        <w:spacing w:after="0" w:line="276" w:lineRule="auto"/>
        <w:contextualSpacing/>
        <w:jc w:val="both"/>
        <w:textAlignment w:val="baseline"/>
        <w:rPr>
          <w:rFonts w:asciiTheme="minorHAnsi" w:eastAsia="Times New Roman" w:hAnsiTheme="minorHAnsi" w:cstheme="minorHAnsi"/>
        </w:rPr>
      </w:pPr>
      <w:r w:rsidRPr="00B15D6A">
        <w:rPr>
          <w:rFonts w:asciiTheme="minorHAnsi" w:eastAsia="Times New Roman" w:hAnsiTheme="minorHAnsi" w:cstheme="minorHAnsi"/>
        </w:rPr>
        <w:t>The program provides opportunities for a diverse learning experience, including access to various learning activities and academic resources. Through these mechanisms, students are able to receive relevant information and recommendations that contribute to their academic progress and overall development.</w:t>
      </w:r>
    </w:p>
    <w:p w14:paraId="5C0E0D38" w14:textId="77777777" w:rsidR="006B4F26" w:rsidRPr="00B15D6A" w:rsidRDefault="006B4F26" w:rsidP="00763ECE">
      <w:pPr>
        <w:spacing w:after="0" w:line="276" w:lineRule="auto"/>
        <w:contextualSpacing/>
        <w:jc w:val="both"/>
        <w:textAlignment w:val="baseline"/>
        <w:rPr>
          <w:rFonts w:asciiTheme="minorHAnsi" w:eastAsia="Times New Roman" w:hAnsiTheme="minorHAnsi" w:cstheme="minorHAnsi"/>
        </w:rPr>
      </w:pPr>
      <w:r w:rsidRPr="00B15D6A">
        <w:rPr>
          <w:rFonts w:asciiTheme="minorHAnsi" w:eastAsia="Times New Roman" w:hAnsiTheme="minorHAnsi" w:cstheme="minorHAnsi"/>
        </w:rPr>
        <w:t>Career-related support is present in a general form, primarily through academic guidance and program-related activities. While students are aware of available support and advisory opportunities, the extent of formalised career services appears to be more limited and largely integrated within academic interactions.</w:t>
      </w:r>
    </w:p>
    <w:p w14:paraId="221DFD8E" w14:textId="77777777" w:rsidR="006B4F26" w:rsidRPr="00B15D6A" w:rsidRDefault="006B4F26" w:rsidP="00763ECE">
      <w:pPr>
        <w:spacing w:after="0" w:line="276" w:lineRule="auto"/>
        <w:contextualSpacing/>
        <w:jc w:val="both"/>
        <w:textAlignment w:val="baseline"/>
        <w:rPr>
          <w:rFonts w:asciiTheme="minorHAnsi" w:eastAsia="Times New Roman" w:hAnsiTheme="minorHAnsi" w:cstheme="minorHAnsi"/>
        </w:rPr>
      </w:pPr>
      <w:r w:rsidRPr="00B15D6A">
        <w:rPr>
          <w:rFonts w:asciiTheme="minorHAnsi" w:eastAsia="Times New Roman" w:hAnsiTheme="minorHAnsi" w:cstheme="minorHAnsi"/>
        </w:rPr>
        <w:t xml:space="preserve">Overall, the program ensures that students have access to consultation and support services in line with the requirements of the standard. The existing mechanisms contribute to the effective organization of </w:t>
      </w:r>
      <w:r w:rsidRPr="00B15D6A">
        <w:rPr>
          <w:rFonts w:asciiTheme="minorHAnsi" w:eastAsia="Times New Roman" w:hAnsiTheme="minorHAnsi" w:cstheme="minorHAnsi"/>
        </w:rPr>
        <w:lastRenderedPageBreak/>
        <w:t>the learning process and support student development. At the same time, there is potential for further strengthening the visibility and structuring of support services, particularly in the area of career development, to enhance the overall student experience.</w:t>
      </w:r>
    </w:p>
    <w:p w14:paraId="7394ECC0" w14:textId="77777777" w:rsidR="006B4F26" w:rsidRPr="00B15D6A" w:rsidRDefault="006B4F26" w:rsidP="00763ECE">
      <w:pPr>
        <w:spacing w:after="0" w:line="276" w:lineRule="auto"/>
        <w:contextualSpacing/>
        <w:jc w:val="both"/>
        <w:textAlignment w:val="baseline"/>
        <w:rPr>
          <w:rFonts w:asciiTheme="minorHAnsi" w:eastAsia="Times New Roman" w:hAnsiTheme="minorHAnsi" w:cstheme="minorHAnsi"/>
        </w:rPr>
      </w:pPr>
    </w:p>
    <w:p w14:paraId="334B7C7C" w14:textId="77777777" w:rsidR="006B4F26" w:rsidRPr="00B15D6A" w:rsidRDefault="006B4F26" w:rsidP="00763ECE">
      <w:pPr>
        <w:spacing w:after="0" w:line="276" w:lineRule="auto"/>
        <w:jc w:val="both"/>
        <w:textAlignment w:val="baseline"/>
        <w:rPr>
          <w:rFonts w:asciiTheme="minorHAnsi" w:eastAsia="Times New Roman" w:hAnsiTheme="minorHAnsi" w:cstheme="minorHAnsi"/>
          <w:b/>
          <w:bCs/>
        </w:rPr>
      </w:pPr>
      <w:r w:rsidRPr="00B15D6A">
        <w:rPr>
          <w:rFonts w:asciiTheme="minorHAnsi" w:hAnsiTheme="minorHAnsi" w:cstheme="minorHAnsi"/>
          <w:b/>
          <w:bCs/>
        </w:rPr>
        <w:t>Evidences/Indicators</w:t>
      </w:r>
    </w:p>
    <w:p w14:paraId="71F368E6" w14:textId="77777777" w:rsidR="006B4F26" w:rsidRPr="00B15D6A" w:rsidRDefault="006B4F26" w:rsidP="00763ECE">
      <w:pPr>
        <w:pStyle w:val="ListParagraph"/>
        <w:numPr>
          <w:ilvl w:val="0"/>
          <w:numId w:val="1"/>
        </w:numPr>
        <w:spacing w:after="0" w:line="276" w:lineRule="auto"/>
        <w:jc w:val="both"/>
        <w:textAlignment w:val="baseline"/>
        <w:rPr>
          <w:rFonts w:asciiTheme="minorHAnsi" w:eastAsia="Times New Roman" w:hAnsiTheme="minorHAnsi" w:cstheme="minorHAnsi"/>
        </w:rPr>
      </w:pPr>
      <w:r w:rsidRPr="00B15D6A">
        <w:rPr>
          <w:rFonts w:asciiTheme="minorHAnsi" w:hAnsiTheme="minorHAnsi" w:cstheme="minorHAnsi"/>
          <w:iCs/>
        </w:rPr>
        <w:t>Interviews</w:t>
      </w:r>
    </w:p>
    <w:p w14:paraId="643BC3DE" w14:textId="77777777" w:rsidR="00446637" w:rsidRPr="00B15D6A" w:rsidRDefault="00446637" w:rsidP="00763ECE">
      <w:pPr>
        <w:spacing w:after="0" w:line="276" w:lineRule="auto"/>
        <w:jc w:val="both"/>
        <w:textAlignment w:val="baseline"/>
        <w:rPr>
          <w:rFonts w:asciiTheme="minorHAnsi" w:hAnsiTheme="minorHAnsi" w:cstheme="minorHAnsi"/>
        </w:rPr>
      </w:pPr>
    </w:p>
    <w:p w14:paraId="1AA1ADF9" w14:textId="1DE7E4A8" w:rsidR="001720BD" w:rsidRPr="00B15D6A" w:rsidRDefault="001720BD" w:rsidP="00763ECE">
      <w:pPr>
        <w:spacing w:after="0" w:line="276" w:lineRule="auto"/>
        <w:jc w:val="both"/>
        <w:textAlignment w:val="baseline"/>
        <w:rPr>
          <w:rFonts w:asciiTheme="minorHAnsi" w:hAnsiTheme="minorHAnsi" w:cstheme="minorHAnsi"/>
          <w:b/>
          <w:noProof/>
        </w:rPr>
      </w:pPr>
      <w:hyperlink w:anchor="Recommendations" w:history="1">
        <w:r w:rsidRPr="00B15D6A">
          <w:rPr>
            <w:rStyle w:val="Hyperlink"/>
            <w:rFonts w:asciiTheme="minorHAnsi" w:hAnsiTheme="minorHAnsi" w:cstheme="minorHAnsi"/>
            <w:b/>
            <w:color w:val="auto"/>
          </w:rPr>
          <w:t>Recommendations</w:t>
        </w:r>
      </w:hyperlink>
      <w:r w:rsidRPr="00B15D6A">
        <w:rPr>
          <w:rFonts w:asciiTheme="minorHAnsi" w:hAnsiTheme="minorHAnsi" w:cstheme="minorHAnsi"/>
          <w:b/>
        </w:rPr>
        <w:t>:</w:t>
      </w:r>
    </w:p>
    <w:p w14:paraId="479BE5C6" w14:textId="163E6300" w:rsidR="001720BD" w:rsidRPr="00B15D6A" w:rsidRDefault="00AC6C47" w:rsidP="00763ECE">
      <w:pPr>
        <w:pStyle w:val="ListParagraph"/>
        <w:numPr>
          <w:ilvl w:val="0"/>
          <w:numId w:val="4"/>
        </w:numPr>
        <w:spacing w:after="0" w:line="276" w:lineRule="auto"/>
        <w:jc w:val="both"/>
        <w:textAlignment w:val="baseline"/>
        <w:rPr>
          <w:rFonts w:asciiTheme="minorHAnsi" w:eastAsia="Times New Roman" w:hAnsiTheme="minorHAnsi" w:cstheme="minorHAnsi"/>
        </w:rPr>
      </w:pPr>
      <w:r w:rsidRPr="00B15D6A">
        <w:rPr>
          <w:rStyle w:val="normaltextrun"/>
          <w:rFonts w:asciiTheme="minorHAnsi" w:hAnsiTheme="minorHAnsi" w:cstheme="minorHAnsi"/>
          <w:iCs/>
          <w:shd w:val="clear" w:color="auto" w:fill="FFFFFF"/>
        </w:rPr>
        <w:t>None</w:t>
      </w:r>
    </w:p>
    <w:p w14:paraId="38AEDB54" w14:textId="77777777" w:rsidR="004317BB" w:rsidRPr="00B15D6A" w:rsidRDefault="004317BB" w:rsidP="00763ECE">
      <w:pPr>
        <w:spacing w:after="0" w:line="276" w:lineRule="auto"/>
        <w:jc w:val="both"/>
        <w:textAlignment w:val="baseline"/>
        <w:rPr>
          <w:rFonts w:asciiTheme="minorHAnsi" w:hAnsiTheme="minorHAnsi" w:cstheme="minorHAnsi"/>
        </w:rPr>
      </w:pPr>
    </w:p>
    <w:p w14:paraId="42CABF3C" w14:textId="12CC0A2B" w:rsidR="001720BD" w:rsidRPr="00B15D6A" w:rsidRDefault="001720BD" w:rsidP="00763ECE">
      <w:pPr>
        <w:spacing w:after="0" w:line="276" w:lineRule="auto"/>
        <w:jc w:val="both"/>
        <w:textAlignment w:val="baseline"/>
        <w:rPr>
          <w:rStyle w:val="spellingerror"/>
          <w:rFonts w:asciiTheme="minorHAnsi" w:hAnsiTheme="minorHAnsi" w:cstheme="minorHAnsi"/>
          <w:b/>
        </w:rPr>
      </w:pPr>
      <w:hyperlink w:anchor="Suggestions" w:history="1">
        <w:r w:rsidRPr="00B15D6A">
          <w:rPr>
            <w:rStyle w:val="Hyperlink"/>
            <w:rFonts w:asciiTheme="minorHAnsi" w:hAnsiTheme="minorHAnsi" w:cstheme="minorHAnsi"/>
            <w:b/>
            <w:color w:val="auto"/>
          </w:rPr>
          <w:t>Suggestions for the Programme Development</w:t>
        </w:r>
      </w:hyperlink>
      <w:r w:rsidRPr="00B15D6A">
        <w:rPr>
          <w:rStyle w:val="spellingerror"/>
          <w:rFonts w:asciiTheme="minorHAnsi" w:hAnsiTheme="minorHAnsi" w:cstheme="minorHAnsi"/>
          <w:b/>
        </w:rPr>
        <w:t xml:space="preserve"> </w:t>
      </w:r>
    </w:p>
    <w:p w14:paraId="7717469F" w14:textId="393933E4" w:rsidR="001720BD" w:rsidRPr="00B15D6A" w:rsidRDefault="004317BB" w:rsidP="00763ECE">
      <w:pPr>
        <w:pStyle w:val="ListParagraph"/>
        <w:numPr>
          <w:ilvl w:val="0"/>
          <w:numId w:val="2"/>
        </w:numPr>
        <w:spacing w:after="0" w:line="276" w:lineRule="auto"/>
        <w:jc w:val="both"/>
        <w:textAlignment w:val="baseline"/>
        <w:rPr>
          <w:rFonts w:asciiTheme="minorHAnsi" w:hAnsiTheme="minorHAnsi" w:cstheme="minorHAnsi"/>
          <w:b/>
        </w:rPr>
      </w:pPr>
      <w:r w:rsidRPr="00B15D6A">
        <w:rPr>
          <w:rFonts w:asciiTheme="minorHAnsi" w:hAnsiTheme="minorHAnsi" w:cstheme="minorHAnsi"/>
        </w:rPr>
        <w:t>None</w:t>
      </w:r>
    </w:p>
    <w:p w14:paraId="6759D010"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b/>
          <w:lang w:eastAsia="ru-RU"/>
        </w:rPr>
      </w:pPr>
    </w:p>
    <w:p w14:paraId="7B8FD1AC" w14:textId="77777777" w:rsidR="003A56B1" w:rsidRPr="00B15D6A" w:rsidRDefault="003A56B1" w:rsidP="0010050B">
      <w:pPr>
        <w:spacing w:after="0" w:line="276" w:lineRule="auto"/>
        <w:jc w:val="both"/>
        <w:textAlignment w:val="baseline"/>
        <w:rPr>
          <w:rStyle w:val="spellingerror"/>
          <w:rFonts w:ascii="Sylfaen" w:hAnsi="Sylfaen" w:cs="Sylfaen"/>
          <w:b/>
        </w:rPr>
      </w:pPr>
      <w:r w:rsidRPr="00B15D6A">
        <w:rPr>
          <w:rStyle w:val="spellingerror"/>
          <w:rFonts w:ascii="Sylfaen" w:hAnsi="Sylfaen"/>
          <w:b/>
        </w:rPr>
        <w:t xml:space="preserve">Evaluation </w:t>
      </w:r>
    </w:p>
    <w:p w14:paraId="576BA7D9" w14:textId="66D16D08" w:rsidR="003A56B1" w:rsidRPr="00B15D6A" w:rsidRDefault="003A56B1" w:rsidP="0010050B">
      <w:pPr>
        <w:pStyle w:val="NormalWeb"/>
        <w:spacing w:before="0" w:beforeAutospacing="0" w:after="0" w:afterAutospacing="0" w:line="276" w:lineRule="auto"/>
        <w:rPr>
          <w:rFonts w:ascii="Sylfaen" w:hAnsi="Sylfaen"/>
          <w:b/>
          <w:sz w:val="22"/>
          <w:szCs w:val="22"/>
        </w:rPr>
      </w:pPr>
      <w:r w:rsidRPr="00B15D6A">
        <w:rPr>
          <w:rFonts w:ascii="Sylfaen" w:hAnsi="Sylfaen"/>
          <w:b/>
          <w:sz w:val="22"/>
          <w:szCs w:val="22"/>
        </w:rPr>
        <w:t>Please, evaluate the compliance of the programme with the component</w:t>
      </w:r>
    </w:p>
    <w:tbl>
      <w:tblPr>
        <w:tblW w:w="6071"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2410"/>
        <w:gridCol w:w="3661"/>
      </w:tblGrid>
      <w:tr w:rsidR="008B0ED9" w:rsidRPr="00B15D6A" w14:paraId="2A9AEFE3" w14:textId="77777777" w:rsidTr="00426AAB">
        <w:trPr>
          <w:trHeight w:val="526"/>
        </w:trPr>
        <w:tc>
          <w:tcPr>
            <w:tcW w:w="2410" w:type="dxa"/>
          </w:tcPr>
          <w:p w14:paraId="5684EABA" w14:textId="77777777" w:rsidR="008B0ED9" w:rsidRPr="00B15D6A" w:rsidRDefault="008B0ED9" w:rsidP="0010050B">
            <w:pPr>
              <w:pStyle w:val="NormalWeb"/>
              <w:spacing w:before="0" w:beforeAutospacing="0" w:after="0" w:afterAutospacing="0" w:line="276" w:lineRule="auto"/>
              <w:rPr>
                <w:rFonts w:ascii="Sylfaen" w:hAnsi="Sylfaen"/>
                <w:b/>
                <w:bCs/>
                <w:sz w:val="22"/>
                <w:szCs w:val="22"/>
              </w:rPr>
            </w:pPr>
            <w:bookmarkStart w:id="41" w:name="_Hlk196881996"/>
            <w:r w:rsidRPr="00B15D6A">
              <w:rPr>
                <w:rFonts w:ascii="Sylfaen" w:hAnsi="Sylfaen"/>
                <w:b/>
                <w:bCs/>
                <w:sz w:val="22"/>
                <w:szCs w:val="22"/>
              </w:rPr>
              <w:t>Component</w:t>
            </w:r>
          </w:p>
        </w:tc>
        <w:tc>
          <w:tcPr>
            <w:tcW w:w="3661" w:type="dxa"/>
          </w:tcPr>
          <w:p w14:paraId="442DC2E7" w14:textId="77777777" w:rsidR="008B0ED9" w:rsidRPr="00B15D6A" w:rsidRDefault="008B0ED9" w:rsidP="0010050B">
            <w:pPr>
              <w:pStyle w:val="NormalWeb"/>
              <w:spacing w:before="0" w:beforeAutospacing="0" w:after="0" w:afterAutospacing="0" w:line="276" w:lineRule="auto"/>
              <w:jc w:val="center"/>
              <w:rPr>
                <w:rFonts w:ascii="Sylfaen" w:hAnsi="Sylfaen"/>
                <w:b/>
                <w:bCs/>
                <w:sz w:val="22"/>
                <w:szCs w:val="22"/>
              </w:rPr>
            </w:pPr>
            <w:r w:rsidRPr="00B15D6A">
              <w:rPr>
                <w:rFonts w:ascii="Sylfaen" w:hAnsi="Sylfaen"/>
                <w:b/>
                <w:bCs/>
                <w:sz w:val="22"/>
                <w:szCs w:val="22"/>
              </w:rPr>
              <w:t>Evaluation</w:t>
            </w:r>
          </w:p>
        </w:tc>
      </w:tr>
      <w:bookmarkStart w:id="42" w:name="programm31"/>
      <w:tr w:rsidR="008B0ED9" w:rsidRPr="00B15D6A" w14:paraId="4085AF52" w14:textId="77777777" w:rsidTr="00426AAB">
        <w:trPr>
          <w:trHeight w:val="356"/>
        </w:trPr>
        <w:tc>
          <w:tcPr>
            <w:tcW w:w="2410" w:type="dxa"/>
            <w:shd w:val="clear" w:color="auto" w:fill="EDEDED"/>
            <w:vAlign w:val="center"/>
          </w:tcPr>
          <w:p w14:paraId="14F19462" w14:textId="1AED2554" w:rsidR="008B0ED9" w:rsidRPr="00B15D6A" w:rsidRDefault="003B5806" w:rsidP="0010050B">
            <w:pPr>
              <w:pStyle w:val="NormalWeb"/>
              <w:spacing w:before="0" w:beforeAutospacing="0" w:after="0" w:afterAutospacing="0" w:line="276" w:lineRule="auto"/>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 xml:space="preserve"> HYPERLINK  \l "Summary" </w:instrText>
            </w:r>
            <w:r w:rsidRPr="00B15D6A">
              <w:rPr>
                <w:rFonts w:ascii="Sylfaen" w:hAnsi="Sylfaen"/>
                <w:b/>
                <w:bCs/>
                <w:sz w:val="22"/>
                <w:szCs w:val="22"/>
              </w:rPr>
            </w:r>
            <w:r w:rsidRPr="00B15D6A">
              <w:rPr>
                <w:rFonts w:ascii="Sylfaen" w:hAnsi="Sylfaen"/>
                <w:b/>
                <w:bCs/>
                <w:sz w:val="22"/>
                <w:szCs w:val="22"/>
              </w:rPr>
              <w:fldChar w:fldCharType="separate"/>
            </w:r>
            <w:r w:rsidR="007358F1" w:rsidRPr="00B15D6A">
              <w:rPr>
                <w:rStyle w:val="Hyperlink"/>
                <w:rFonts w:ascii="Sylfaen" w:hAnsi="Sylfaen"/>
                <w:b/>
                <w:bCs/>
                <w:color w:val="auto"/>
                <w:sz w:val="22"/>
                <w:szCs w:val="22"/>
              </w:rPr>
              <w:t>3.1 Student Consulting and Support Services</w:t>
            </w:r>
            <w:r w:rsidRPr="00B15D6A">
              <w:rPr>
                <w:rFonts w:ascii="Sylfaen" w:hAnsi="Sylfaen"/>
                <w:b/>
                <w:bCs/>
                <w:sz w:val="22"/>
                <w:szCs w:val="22"/>
              </w:rPr>
              <w:fldChar w:fldCharType="end"/>
            </w:r>
            <w:bookmarkEnd w:id="42"/>
          </w:p>
        </w:tc>
        <w:sdt>
          <w:sdtPr>
            <w:rPr>
              <w:rFonts w:ascii="Sylfaen" w:hAnsi="Sylfaen"/>
              <w:sz w:val="22"/>
              <w:szCs w:val="22"/>
            </w:rPr>
            <w:alias w:val="Evaluation"/>
            <w:tag w:val="Evaluation"/>
            <w:id w:val="1717464185"/>
            <w:placeholder>
              <w:docPart w:val="CE019F32BD33438D867534FF2619EDF8"/>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tc>
              <w:tcPr>
                <w:tcW w:w="3661" w:type="dxa"/>
                <w:shd w:val="clear" w:color="auto" w:fill="EDEDED"/>
              </w:tcPr>
              <w:p w14:paraId="12D640EE" w14:textId="560B7E71" w:rsidR="008B0ED9" w:rsidRPr="00B15D6A" w:rsidRDefault="005C1463" w:rsidP="0010050B">
                <w:pPr>
                  <w:pStyle w:val="NormalWeb"/>
                  <w:spacing w:before="0" w:beforeAutospacing="0" w:after="0" w:afterAutospacing="0" w:line="276" w:lineRule="auto"/>
                  <w:jc w:val="center"/>
                  <w:rPr>
                    <w:rFonts w:ascii="Sylfaen" w:hAnsi="Sylfaen"/>
                    <w:sz w:val="22"/>
                    <w:szCs w:val="22"/>
                  </w:rPr>
                </w:pPr>
                <w:r w:rsidRPr="00B15D6A">
                  <w:rPr>
                    <w:rFonts w:ascii="Sylfaen" w:hAnsi="Sylfaen"/>
                    <w:sz w:val="22"/>
                    <w:szCs w:val="22"/>
                  </w:rPr>
                  <w:t>Complies</w:t>
                </w:r>
              </w:p>
            </w:tc>
          </w:sdtContent>
        </w:sdt>
      </w:tr>
      <w:bookmarkEnd w:id="41"/>
    </w:tbl>
    <w:p w14:paraId="7E7ABD19" w14:textId="77777777" w:rsidR="003A56B1" w:rsidRPr="00B15D6A" w:rsidRDefault="003A56B1" w:rsidP="0010050B">
      <w:pPr>
        <w:spacing w:after="0" w:line="276" w:lineRule="auto"/>
        <w:jc w:val="both"/>
        <w:rPr>
          <w:rFonts w:ascii="Sylfaen" w:hAnsi="Sylfaen" w:cs="Sylfaen"/>
          <w:b/>
        </w:rPr>
      </w:pPr>
    </w:p>
    <w:p w14:paraId="45B561EA"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b/>
        </w:rPr>
      </w:pPr>
      <w:bookmarkStart w:id="43" w:name="_Hlk108620323"/>
    </w:p>
    <w:p w14:paraId="5A7A3555" w14:textId="283B9F2C" w:rsidR="003A56B1" w:rsidRPr="00B15D6A" w:rsidRDefault="003A56B1" w:rsidP="0010050B">
      <w:pPr>
        <w:shd w:val="clear" w:color="auto" w:fill="DEEAF6"/>
        <w:spacing w:after="0" w:line="276" w:lineRule="auto"/>
        <w:jc w:val="both"/>
        <w:rPr>
          <w:rFonts w:ascii="Sylfaen" w:eastAsia="Times New Roman" w:hAnsi="Sylfaen"/>
          <w:b/>
          <w:bCs/>
        </w:rPr>
      </w:pPr>
      <w:r w:rsidRPr="00B15D6A">
        <w:rPr>
          <w:rFonts w:ascii="Sylfaen" w:hAnsi="Sylfaen"/>
          <w:b/>
          <w:bCs/>
        </w:rPr>
        <w:t xml:space="preserve">3.2. </w:t>
      </w:r>
      <w:r w:rsidR="009E31E9" w:rsidRPr="00B15D6A">
        <w:rPr>
          <w:rFonts w:ascii="Sylfaen" w:hAnsi="Sylfaen"/>
          <w:b/>
        </w:rPr>
        <w:t>Master's Student Supervision</w:t>
      </w:r>
    </w:p>
    <w:p w14:paraId="1D5CEA3A" w14:textId="0D4FB5B2" w:rsidR="003A56B1" w:rsidRPr="00B15D6A" w:rsidRDefault="003A56B1" w:rsidP="00DB4CDF">
      <w:pPr>
        <w:pStyle w:val="ListParagraph"/>
        <w:widowControl w:val="0"/>
        <w:numPr>
          <w:ilvl w:val="0"/>
          <w:numId w:val="6"/>
        </w:numPr>
        <w:tabs>
          <w:tab w:val="left" w:pos="461"/>
        </w:tabs>
        <w:spacing w:after="0" w:line="276" w:lineRule="auto"/>
        <w:ind w:left="360"/>
        <w:jc w:val="both"/>
        <w:rPr>
          <w:rFonts w:ascii="Sylfaen" w:eastAsia="Arial Unicode MS" w:hAnsi="Sylfaen" w:cs="Calibri"/>
        </w:rPr>
      </w:pPr>
      <w:r w:rsidRPr="00B15D6A">
        <w:rPr>
          <w:rFonts w:ascii="Sylfaen" w:hAnsi="Sylfaen"/>
        </w:rPr>
        <w:t xml:space="preserve">A scientific supervisor </w:t>
      </w:r>
      <w:r w:rsidR="00A15863" w:rsidRPr="00B15D6A">
        <w:rPr>
          <w:rFonts w:ascii="Sylfaen" w:hAnsi="Sylfaen"/>
        </w:rPr>
        <w:t>provides proper support to</w:t>
      </w:r>
      <w:r w:rsidRPr="00B15D6A">
        <w:rPr>
          <w:rFonts w:ascii="Sylfaen" w:hAnsi="Sylfaen"/>
        </w:rPr>
        <w:t xml:space="preserve"> </w:t>
      </w:r>
      <w:r w:rsidR="00C95374" w:rsidRPr="00B15D6A">
        <w:rPr>
          <w:rFonts w:ascii="Sylfaen" w:hAnsi="Sylfaen"/>
        </w:rPr>
        <w:t xml:space="preserve">master’s </w:t>
      </w:r>
      <w:r w:rsidRPr="00B15D6A">
        <w:rPr>
          <w:rFonts w:ascii="Sylfaen" w:hAnsi="Sylfaen"/>
        </w:rPr>
        <w:t xml:space="preserve">student to perform the scientific-research component successfully. </w:t>
      </w:r>
    </w:p>
    <w:p w14:paraId="10927F93" w14:textId="26214769" w:rsidR="00C95374" w:rsidRPr="00B15D6A" w:rsidRDefault="003A56B1" w:rsidP="00DB4CDF">
      <w:pPr>
        <w:pStyle w:val="ListParagraph"/>
        <w:widowControl w:val="0"/>
        <w:numPr>
          <w:ilvl w:val="0"/>
          <w:numId w:val="6"/>
        </w:numPr>
        <w:pBdr>
          <w:bottom w:val="single" w:sz="4" w:space="1" w:color="auto"/>
        </w:pBdr>
        <w:tabs>
          <w:tab w:val="left" w:pos="461"/>
        </w:tabs>
        <w:spacing w:after="0" w:line="276" w:lineRule="auto"/>
        <w:ind w:left="360"/>
        <w:jc w:val="both"/>
        <w:rPr>
          <w:rFonts w:ascii="Sylfaen" w:eastAsia="Arial Unicode MS" w:hAnsi="Sylfaen" w:cs="Calibri"/>
        </w:rPr>
      </w:pPr>
      <w:r w:rsidRPr="00B15D6A">
        <w:rPr>
          <w:rFonts w:ascii="Sylfaen" w:hAnsi="Sylfaen"/>
        </w:rPr>
        <w:t>Within master</w:t>
      </w:r>
      <w:r w:rsidR="00C95374" w:rsidRPr="00B15D6A">
        <w:rPr>
          <w:rFonts w:ascii="Sylfaen" w:hAnsi="Sylfaen"/>
        </w:rPr>
        <w:t xml:space="preserve">’s programmes, ration of students and supervisors enables to perform scientific supervision </w:t>
      </w:r>
      <w:r w:rsidR="00A15863" w:rsidRPr="00B15D6A">
        <w:rPr>
          <w:rFonts w:ascii="Sylfaen" w:hAnsi="Sylfaen"/>
        </w:rPr>
        <w:t>properly</w:t>
      </w:r>
      <w:r w:rsidR="00C95374" w:rsidRPr="00B15D6A">
        <w:rPr>
          <w:rFonts w:ascii="Sylfaen" w:hAnsi="Sylfaen"/>
        </w:rPr>
        <w:t xml:space="preserve">. </w:t>
      </w:r>
    </w:p>
    <w:p w14:paraId="5F34EF56" w14:textId="77777777" w:rsidR="003A56B1" w:rsidRPr="00B15D6A" w:rsidRDefault="003A56B1" w:rsidP="0010050B">
      <w:pPr>
        <w:widowControl w:val="0"/>
        <w:tabs>
          <w:tab w:val="left" w:pos="461"/>
        </w:tabs>
        <w:spacing w:after="0" w:line="276" w:lineRule="auto"/>
        <w:jc w:val="both"/>
        <w:rPr>
          <w:rFonts w:ascii="Sylfaen" w:hAnsi="Sylfaen" w:cs="Calibri"/>
          <w:lang w:val="ka-GE"/>
        </w:rPr>
      </w:pPr>
    </w:p>
    <w:bookmarkEnd w:id="43"/>
    <w:p w14:paraId="0CCE9448" w14:textId="77777777" w:rsidR="003A56B1" w:rsidRPr="00B15D6A" w:rsidRDefault="003A56B1" w:rsidP="0010050B">
      <w:pPr>
        <w:spacing w:after="0" w:line="276" w:lineRule="auto"/>
        <w:jc w:val="both"/>
        <w:textAlignment w:val="baseline"/>
        <w:rPr>
          <w:rFonts w:ascii="Sylfaen" w:hAnsi="Sylfaen"/>
          <w:b/>
          <w:bCs/>
        </w:rPr>
      </w:pPr>
      <w:r w:rsidRPr="00B15D6A">
        <w:rPr>
          <w:rFonts w:ascii="Sylfaen" w:hAnsi="Sylfaen"/>
          <w:b/>
          <w:bCs/>
        </w:rPr>
        <w:t>Summary and Analysis of the Education Programme's Compliance with the Requirements of the Component of the Standard</w:t>
      </w:r>
    </w:p>
    <w:p w14:paraId="6C1B400E" w14:textId="77777777" w:rsidR="00C95374" w:rsidRPr="00B15D6A" w:rsidRDefault="00C95374" w:rsidP="0010050B">
      <w:pPr>
        <w:spacing w:after="0" w:line="276" w:lineRule="auto"/>
        <w:jc w:val="both"/>
        <w:textAlignment w:val="baseline"/>
        <w:rPr>
          <w:rFonts w:ascii="Sylfaen" w:hAnsi="Sylfaen"/>
          <w:b/>
          <w:bCs/>
        </w:rPr>
      </w:pPr>
    </w:p>
    <w:p w14:paraId="3D62C2F6" w14:textId="77777777" w:rsidR="00CD04E9" w:rsidRPr="00B15D6A" w:rsidRDefault="00CD04E9" w:rsidP="00CD04E9">
      <w:pPr>
        <w:spacing w:after="0" w:line="276" w:lineRule="auto"/>
        <w:contextualSpacing/>
        <w:jc w:val="both"/>
        <w:textAlignment w:val="baseline"/>
        <w:rPr>
          <w:rFonts w:cs="Calibri"/>
          <w:bCs/>
        </w:rPr>
      </w:pPr>
      <w:r w:rsidRPr="00B15D6A">
        <w:rPr>
          <w:rFonts w:cs="Calibri"/>
          <w:bCs/>
        </w:rPr>
        <w:t>Based on the analysis of the self-evaluation report, supporting documentation, and the information obtained during the site visit, the supervision of master’s students is designed in a structured manner and is intended to support the successful implementation of the scientific-research component of the program.</w:t>
      </w:r>
    </w:p>
    <w:p w14:paraId="10DE1E54" w14:textId="77777777" w:rsidR="00CD04E9" w:rsidRPr="00B15D6A" w:rsidRDefault="00CD04E9" w:rsidP="00CD04E9">
      <w:pPr>
        <w:spacing w:after="0" w:line="276" w:lineRule="auto"/>
        <w:contextualSpacing/>
        <w:jc w:val="both"/>
        <w:textAlignment w:val="baseline"/>
        <w:rPr>
          <w:rFonts w:cs="Calibri"/>
          <w:bCs/>
        </w:rPr>
      </w:pPr>
    </w:p>
    <w:p w14:paraId="343E3084" w14:textId="77777777" w:rsidR="00CD04E9" w:rsidRPr="00B15D6A" w:rsidRDefault="00CD04E9" w:rsidP="00CD04E9">
      <w:pPr>
        <w:spacing w:after="0" w:line="276" w:lineRule="auto"/>
        <w:contextualSpacing/>
        <w:jc w:val="both"/>
        <w:textAlignment w:val="baseline"/>
        <w:rPr>
          <w:rFonts w:cs="Calibri"/>
          <w:bCs/>
        </w:rPr>
      </w:pPr>
      <w:r w:rsidRPr="00B15D6A">
        <w:rPr>
          <w:rFonts w:cs="Calibri"/>
          <w:bCs/>
        </w:rPr>
        <w:t>The programme defines a supervision framework whereby each student is assigned a scientific supervisor responsible for guiding the research process, including topic selection, methodological orientation, and the development of the master’s thesis. This framework is aligned with the research-oriented objectives of the programme and reflects established institutional practices.</w:t>
      </w:r>
    </w:p>
    <w:p w14:paraId="0C85A68B" w14:textId="77777777" w:rsidR="00CD04E9" w:rsidRPr="00B15D6A" w:rsidRDefault="00CD04E9" w:rsidP="00CD04E9">
      <w:pPr>
        <w:spacing w:after="0" w:line="276" w:lineRule="auto"/>
        <w:contextualSpacing/>
        <w:jc w:val="both"/>
        <w:textAlignment w:val="baseline"/>
        <w:rPr>
          <w:rFonts w:cs="Calibri"/>
          <w:bCs/>
        </w:rPr>
      </w:pPr>
      <w:r w:rsidRPr="00B15D6A">
        <w:rPr>
          <w:rFonts w:cs="Calibri"/>
          <w:bCs/>
        </w:rPr>
        <w:t>It should be noted that, as the program is newly established, it has not yet enrolled students. Therefore, the evaluation of supervision is primarily based on the planned mechanisms presented in the documentation and on the institutional experience in implementing similar processes in other programs.</w:t>
      </w:r>
    </w:p>
    <w:p w14:paraId="498E92A6" w14:textId="77777777" w:rsidR="00CD04E9" w:rsidRPr="00B15D6A" w:rsidRDefault="00CD04E9" w:rsidP="00CD04E9">
      <w:pPr>
        <w:spacing w:after="0" w:line="276" w:lineRule="auto"/>
        <w:contextualSpacing/>
        <w:jc w:val="both"/>
        <w:textAlignment w:val="baseline"/>
        <w:rPr>
          <w:rFonts w:cs="Calibri"/>
          <w:bCs/>
        </w:rPr>
      </w:pPr>
      <w:r w:rsidRPr="00B15D6A">
        <w:rPr>
          <w:rFonts w:cs="Calibri"/>
          <w:bCs/>
        </w:rPr>
        <w:t xml:space="preserve">During the site visit, representatives of the institution confirmed that the supervision model is based on existing university-wide practices. Students and graduates from related or previous programmes indicated that academic staff are accessible and provide guidance throughout the research process. They </w:t>
      </w:r>
      <w:r w:rsidRPr="00B15D6A">
        <w:rPr>
          <w:rFonts w:cs="Calibri"/>
          <w:bCs/>
        </w:rPr>
        <w:lastRenderedPageBreak/>
        <w:t>described communication with supervisors as regular and supportive, contributing to the organization and progression of research activities.</w:t>
      </w:r>
    </w:p>
    <w:p w14:paraId="7D9CBFA5" w14:textId="77777777" w:rsidR="00CD04E9" w:rsidRPr="00B15D6A" w:rsidRDefault="00CD04E9" w:rsidP="00CD04E9">
      <w:pPr>
        <w:spacing w:after="0" w:line="276" w:lineRule="auto"/>
        <w:contextualSpacing/>
        <w:jc w:val="both"/>
        <w:textAlignment w:val="baseline"/>
        <w:rPr>
          <w:rFonts w:cs="Calibri"/>
          <w:bCs/>
        </w:rPr>
      </w:pPr>
      <w:r w:rsidRPr="00B15D6A">
        <w:rPr>
          <w:rFonts w:cs="Calibri"/>
          <w:bCs/>
        </w:rPr>
        <w:t xml:space="preserve">The available information suggests that the supervision framework ensures that students receive academic input and feedback at different stages of their research, supporting the development of analytical and research skills. Furthermore, the ratio of students to supervisors, as planned, appears to be appropriate for ensuring effective supervision and individual attention. There are 8 academic staff involved in program implementation and it is planned to recruit up to 20 students per year. </w:t>
      </w:r>
    </w:p>
    <w:p w14:paraId="6AD40DA2" w14:textId="77777777" w:rsidR="00CD04E9" w:rsidRPr="00B15D6A" w:rsidRDefault="00CD04E9" w:rsidP="00CD04E9">
      <w:pPr>
        <w:spacing w:after="0" w:line="276" w:lineRule="auto"/>
        <w:contextualSpacing/>
        <w:jc w:val="both"/>
        <w:textAlignment w:val="baseline"/>
        <w:rPr>
          <w:rFonts w:cs="Calibri"/>
          <w:bCs/>
        </w:rPr>
      </w:pPr>
      <w:r w:rsidRPr="00B15D6A">
        <w:rPr>
          <w:rFonts w:cs="Calibri"/>
          <w:bCs/>
        </w:rPr>
        <w:t>Overall, although the program has not yet been implemented in practice, the planned supervision mechanisms, together with the institution’s prior experience and feedback from students and graduates of related programs, indicate that the requirements of the standard are met. The framework provides a sound basis for supporting master’s students in successfully completing the research component of the program.</w:t>
      </w:r>
    </w:p>
    <w:p w14:paraId="641BEBE6" w14:textId="77777777" w:rsidR="00CD04E9" w:rsidRPr="00B15D6A" w:rsidRDefault="00CD04E9" w:rsidP="00CD04E9">
      <w:pPr>
        <w:spacing w:after="0" w:line="276" w:lineRule="auto"/>
        <w:contextualSpacing/>
        <w:jc w:val="both"/>
        <w:textAlignment w:val="baseline"/>
        <w:rPr>
          <w:rFonts w:cs="Calibri"/>
          <w:bCs/>
          <w:lang w:val="ka-GE"/>
        </w:rPr>
      </w:pPr>
    </w:p>
    <w:p w14:paraId="1E35B916" w14:textId="77777777" w:rsidR="00CD04E9" w:rsidRPr="00B15D6A" w:rsidRDefault="00CD04E9" w:rsidP="00CD04E9">
      <w:pPr>
        <w:spacing w:after="0" w:line="276" w:lineRule="auto"/>
        <w:contextualSpacing/>
        <w:jc w:val="both"/>
        <w:textAlignment w:val="baseline"/>
        <w:rPr>
          <w:rFonts w:cs="Calibri"/>
          <w:bCs/>
          <w:lang w:val="ka-GE"/>
        </w:rPr>
      </w:pPr>
    </w:p>
    <w:tbl>
      <w:tblPr>
        <w:tblW w:w="575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85"/>
        <w:gridCol w:w="2072"/>
      </w:tblGrid>
      <w:tr w:rsidR="00CD04E9" w:rsidRPr="00B15D6A" w14:paraId="3D79987E" w14:textId="77777777" w:rsidTr="00B70117">
        <w:trPr>
          <w:trHeight w:val="544"/>
        </w:trPr>
        <w:tc>
          <w:tcPr>
            <w:tcW w:w="5757" w:type="dxa"/>
            <w:gridSpan w:val="2"/>
          </w:tcPr>
          <w:p w14:paraId="0E0A555D" w14:textId="77777777" w:rsidR="00CD04E9" w:rsidRPr="00B15D6A" w:rsidRDefault="00CD04E9" w:rsidP="00B70117">
            <w:pPr>
              <w:spacing w:after="0" w:line="276" w:lineRule="auto"/>
              <w:rPr>
                <w:rFonts w:eastAsia="Times New Roman" w:cs="Calibri"/>
                <w:b/>
                <w:bCs/>
              </w:rPr>
            </w:pPr>
            <w:r w:rsidRPr="00B15D6A">
              <w:rPr>
                <w:rFonts w:cs="Calibri"/>
                <w:b/>
                <w:bCs/>
              </w:rPr>
              <w:t>Data related to the supervision of master’s students</w:t>
            </w:r>
          </w:p>
        </w:tc>
      </w:tr>
      <w:tr w:rsidR="00CD04E9" w:rsidRPr="00B15D6A" w14:paraId="1A96BFBC" w14:textId="77777777" w:rsidTr="00B70117">
        <w:trPr>
          <w:trHeight w:val="544"/>
        </w:trPr>
        <w:tc>
          <w:tcPr>
            <w:tcW w:w="3685" w:type="dxa"/>
            <w:shd w:val="clear" w:color="auto" w:fill="F2F2F2"/>
          </w:tcPr>
          <w:p w14:paraId="7CDBED17" w14:textId="77777777" w:rsidR="00CD04E9" w:rsidRPr="00B15D6A" w:rsidRDefault="00CD04E9" w:rsidP="00B70117">
            <w:pPr>
              <w:spacing w:after="0" w:line="276" w:lineRule="auto"/>
              <w:rPr>
                <w:rFonts w:eastAsia="Times New Roman" w:cs="Calibri"/>
                <w:b/>
                <w:bCs/>
              </w:rPr>
            </w:pPr>
            <w:r w:rsidRPr="00B15D6A">
              <w:rPr>
                <w:rFonts w:cs="Calibri"/>
              </w:rPr>
              <w:t xml:space="preserve">Number </w:t>
            </w:r>
            <w:r w:rsidRPr="00B15D6A">
              <w:rPr>
                <w:rFonts w:cs="Calibri"/>
                <w:bCs/>
              </w:rPr>
              <w:t>of master theses supervisors</w:t>
            </w:r>
          </w:p>
        </w:tc>
        <w:tc>
          <w:tcPr>
            <w:tcW w:w="2072" w:type="dxa"/>
            <w:shd w:val="clear" w:color="auto" w:fill="F2F2F2"/>
          </w:tcPr>
          <w:p w14:paraId="1C238AF6" w14:textId="77777777" w:rsidR="00CD04E9" w:rsidRPr="00B15D6A" w:rsidRDefault="00CD04E9" w:rsidP="00B70117">
            <w:pPr>
              <w:spacing w:after="0" w:line="276" w:lineRule="auto"/>
              <w:rPr>
                <w:rFonts w:eastAsia="Times New Roman" w:cs="Calibri"/>
              </w:rPr>
            </w:pPr>
            <w:r w:rsidRPr="00B15D6A">
              <w:rPr>
                <w:rFonts w:eastAsia="Times New Roman" w:cs="Calibri"/>
              </w:rPr>
              <w:t>8</w:t>
            </w:r>
          </w:p>
        </w:tc>
      </w:tr>
      <w:tr w:rsidR="00CD04E9" w:rsidRPr="00B15D6A" w14:paraId="56255CB2" w14:textId="77777777" w:rsidTr="00B70117">
        <w:trPr>
          <w:trHeight w:val="544"/>
        </w:trPr>
        <w:tc>
          <w:tcPr>
            <w:tcW w:w="3685" w:type="dxa"/>
          </w:tcPr>
          <w:p w14:paraId="244643E6" w14:textId="77777777" w:rsidR="00CD04E9" w:rsidRPr="00B15D6A" w:rsidRDefault="00CD04E9" w:rsidP="00B70117">
            <w:pPr>
              <w:spacing w:after="0" w:line="276" w:lineRule="auto"/>
              <w:rPr>
                <w:rFonts w:eastAsia="Times New Roman" w:cs="Calibri"/>
                <w:b/>
                <w:bCs/>
              </w:rPr>
            </w:pPr>
            <w:r w:rsidRPr="00B15D6A">
              <w:rPr>
                <w:rFonts w:cs="Calibri"/>
              </w:rPr>
              <w:t xml:space="preserve">Number </w:t>
            </w:r>
            <w:r w:rsidRPr="00B15D6A">
              <w:rPr>
                <w:rFonts w:cs="Calibri"/>
                <w:bCs/>
              </w:rPr>
              <w:t xml:space="preserve">of master’s students </w:t>
            </w:r>
          </w:p>
        </w:tc>
        <w:tc>
          <w:tcPr>
            <w:tcW w:w="2072" w:type="dxa"/>
          </w:tcPr>
          <w:p w14:paraId="36A795AA" w14:textId="77777777" w:rsidR="00CD04E9" w:rsidRPr="00B15D6A" w:rsidRDefault="00CD04E9" w:rsidP="00B70117">
            <w:pPr>
              <w:spacing w:after="0" w:line="276" w:lineRule="auto"/>
              <w:rPr>
                <w:rFonts w:eastAsia="Times New Roman" w:cs="Calibri"/>
              </w:rPr>
            </w:pPr>
            <w:r w:rsidRPr="00B15D6A">
              <w:rPr>
                <w:rFonts w:eastAsia="Times New Roman" w:cs="Calibri"/>
              </w:rPr>
              <w:t>n/a</w:t>
            </w:r>
          </w:p>
        </w:tc>
      </w:tr>
      <w:tr w:rsidR="00CD04E9" w:rsidRPr="00B15D6A" w14:paraId="72031A0E" w14:textId="77777777" w:rsidTr="00B70117">
        <w:trPr>
          <w:trHeight w:val="544"/>
        </w:trPr>
        <w:tc>
          <w:tcPr>
            <w:tcW w:w="3685" w:type="dxa"/>
            <w:shd w:val="clear" w:color="auto" w:fill="F2F2F2"/>
          </w:tcPr>
          <w:p w14:paraId="7261EC82" w14:textId="77777777" w:rsidR="00CD04E9" w:rsidRPr="00B15D6A" w:rsidRDefault="00CD04E9" w:rsidP="00B70117">
            <w:pPr>
              <w:spacing w:after="0" w:line="276" w:lineRule="auto"/>
              <w:rPr>
                <w:rFonts w:eastAsia="Times New Roman" w:cs="Calibri"/>
                <w:b/>
                <w:bCs/>
              </w:rPr>
            </w:pPr>
            <w:r w:rsidRPr="00B15D6A">
              <w:rPr>
                <w:rFonts w:cs="Calibri"/>
                <w:bCs/>
              </w:rPr>
              <w:t>Ratio - supervisors of master's theses/master's students</w:t>
            </w:r>
          </w:p>
        </w:tc>
        <w:tc>
          <w:tcPr>
            <w:tcW w:w="2072" w:type="dxa"/>
            <w:shd w:val="clear" w:color="auto" w:fill="F2F2F2"/>
          </w:tcPr>
          <w:p w14:paraId="31BB1AE2" w14:textId="77777777" w:rsidR="00CD04E9" w:rsidRPr="00B15D6A" w:rsidRDefault="00CD04E9" w:rsidP="00B70117">
            <w:pPr>
              <w:spacing w:after="0" w:line="276" w:lineRule="auto"/>
              <w:rPr>
                <w:rFonts w:eastAsia="Times New Roman" w:cs="Calibri"/>
                <w:b/>
                <w:bCs/>
              </w:rPr>
            </w:pPr>
          </w:p>
        </w:tc>
      </w:tr>
    </w:tbl>
    <w:p w14:paraId="7C0B6FA3" w14:textId="77777777" w:rsidR="00CD04E9" w:rsidRPr="00B15D6A" w:rsidRDefault="00CD04E9" w:rsidP="00CD04E9">
      <w:pPr>
        <w:spacing w:after="0" w:line="276" w:lineRule="auto"/>
        <w:contextualSpacing/>
        <w:jc w:val="both"/>
        <w:textAlignment w:val="baseline"/>
        <w:rPr>
          <w:rFonts w:eastAsia="Times New Roman" w:cs="Calibri"/>
          <w:lang w:eastAsia="ru-RU"/>
        </w:rPr>
      </w:pPr>
      <w:r w:rsidRPr="00B15D6A">
        <w:rPr>
          <w:rFonts w:eastAsia="Times New Roman" w:cs="Calibri"/>
          <w:lang w:eastAsia="ru-RU"/>
        </w:rPr>
        <w:t xml:space="preserve">*program is new and the number of students are not applicable. </w:t>
      </w:r>
    </w:p>
    <w:p w14:paraId="5DC6B76D" w14:textId="77777777" w:rsidR="00CD04E9" w:rsidRPr="00B15D6A" w:rsidRDefault="00CD04E9" w:rsidP="00CD04E9">
      <w:pPr>
        <w:spacing w:beforeAutospacing="1" w:after="0" w:afterAutospacing="1" w:line="276" w:lineRule="auto"/>
        <w:jc w:val="both"/>
        <w:textAlignment w:val="baseline"/>
        <w:rPr>
          <w:rFonts w:eastAsia="Times New Roman" w:cs="Calibri"/>
          <w:b/>
          <w:bCs/>
        </w:rPr>
      </w:pPr>
      <w:r w:rsidRPr="00B15D6A">
        <w:rPr>
          <w:rFonts w:cs="Calibri"/>
          <w:b/>
          <w:bCs/>
        </w:rPr>
        <w:t>Evidences/Indicators</w:t>
      </w:r>
    </w:p>
    <w:p w14:paraId="2B77AA23" w14:textId="77777777" w:rsidR="00CD04E9" w:rsidRPr="00B15D6A" w:rsidRDefault="00CD04E9" w:rsidP="00CD04E9">
      <w:pPr>
        <w:pStyle w:val="ListParagraph"/>
        <w:numPr>
          <w:ilvl w:val="0"/>
          <w:numId w:val="1"/>
        </w:numPr>
        <w:spacing w:beforeAutospacing="1" w:after="0" w:afterAutospacing="1" w:line="276" w:lineRule="auto"/>
        <w:jc w:val="both"/>
        <w:textAlignment w:val="baseline"/>
        <w:rPr>
          <w:rFonts w:eastAsia="Times New Roman" w:cs="Calibri"/>
        </w:rPr>
      </w:pPr>
      <w:r w:rsidRPr="00B15D6A">
        <w:rPr>
          <w:rFonts w:cs="Calibri"/>
          <w:iCs/>
        </w:rPr>
        <w:t>Interviews</w:t>
      </w:r>
    </w:p>
    <w:p w14:paraId="28C6DCE1" w14:textId="77777777" w:rsidR="00CD04E9" w:rsidRPr="00B15D6A" w:rsidRDefault="00CD04E9" w:rsidP="00CD04E9">
      <w:pPr>
        <w:pStyle w:val="ListParagraph"/>
        <w:numPr>
          <w:ilvl w:val="0"/>
          <w:numId w:val="1"/>
        </w:numPr>
        <w:spacing w:beforeAutospacing="1" w:after="0" w:afterAutospacing="1" w:line="276" w:lineRule="auto"/>
        <w:jc w:val="both"/>
        <w:textAlignment w:val="baseline"/>
        <w:rPr>
          <w:rFonts w:eastAsia="Times New Roman" w:cs="Calibri"/>
        </w:rPr>
      </w:pPr>
      <w:r w:rsidRPr="00B15D6A">
        <w:rPr>
          <w:rFonts w:cs="Calibri"/>
          <w:iCs/>
        </w:rPr>
        <w:t>Master Thesis regulations</w:t>
      </w:r>
    </w:p>
    <w:p w14:paraId="52FD3C32" w14:textId="77777777" w:rsidR="001720BD" w:rsidRPr="00B15D6A" w:rsidRDefault="001720BD" w:rsidP="0010050B">
      <w:pPr>
        <w:spacing w:after="0" w:line="276" w:lineRule="auto"/>
        <w:jc w:val="both"/>
        <w:textAlignment w:val="baseline"/>
        <w:rPr>
          <w:rFonts w:ascii="Sylfaen" w:hAnsi="Sylfaen" w:cs="Sylfaen"/>
          <w:b/>
          <w:noProof/>
        </w:rPr>
      </w:pPr>
      <w:hyperlink w:anchor="Recommendations" w:history="1">
        <w:r w:rsidRPr="00B15D6A">
          <w:rPr>
            <w:rStyle w:val="Hyperlink"/>
            <w:rFonts w:ascii="Sylfaen" w:hAnsi="Sylfaen"/>
            <w:b/>
            <w:color w:val="auto"/>
          </w:rPr>
          <w:t>Recommendations</w:t>
        </w:r>
      </w:hyperlink>
      <w:r w:rsidRPr="00B15D6A">
        <w:rPr>
          <w:rFonts w:ascii="Sylfaen" w:hAnsi="Sylfaen"/>
          <w:b/>
        </w:rPr>
        <w:t>:</w:t>
      </w:r>
    </w:p>
    <w:p w14:paraId="57FB1C82" w14:textId="16B9159A" w:rsidR="001720BD" w:rsidRPr="00B15D6A" w:rsidRDefault="000C2B79" w:rsidP="0010050B">
      <w:pPr>
        <w:pStyle w:val="ListParagraph"/>
        <w:numPr>
          <w:ilvl w:val="0"/>
          <w:numId w:val="4"/>
        </w:numPr>
        <w:spacing w:after="0" w:line="276" w:lineRule="auto"/>
        <w:jc w:val="both"/>
        <w:textAlignment w:val="baseline"/>
        <w:rPr>
          <w:rStyle w:val="normaltextrun"/>
          <w:rFonts w:ascii="Sylfaen" w:eastAsia="Times New Roman" w:hAnsi="Sylfaen" w:cs="Segoe UI"/>
        </w:rPr>
      </w:pPr>
      <w:r w:rsidRPr="00B15D6A">
        <w:rPr>
          <w:rStyle w:val="normaltextrun"/>
          <w:rFonts w:ascii="Sylfaen" w:hAnsi="Sylfaen"/>
          <w:iCs/>
          <w:shd w:val="clear" w:color="auto" w:fill="FFFFFF"/>
        </w:rPr>
        <w:t>None</w:t>
      </w:r>
    </w:p>
    <w:p w14:paraId="6C26F4BA" w14:textId="77777777" w:rsidR="000C2B79" w:rsidRPr="00B15D6A" w:rsidRDefault="000C2B79" w:rsidP="000C2B79">
      <w:pPr>
        <w:pStyle w:val="ListParagraph"/>
        <w:spacing w:after="0" w:line="276" w:lineRule="auto"/>
        <w:jc w:val="both"/>
        <w:textAlignment w:val="baseline"/>
        <w:rPr>
          <w:rFonts w:ascii="Sylfaen" w:eastAsia="Times New Roman" w:hAnsi="Sylfaen" w:cs="Segoe UI"/>
        </w:rPr>
      </w:pPr>
    </w:p>
    <w:p w14:paraId="578198F7" w14:textId="77777777" w:rsidR="001720BD" w:rsidRPr="00B15D6A" w:rsidRDefault="001720BD" w:rsidP="0010050B">
      <w:pPr>
        <w:spacing w:after="0" w:line="276" w:lineRule="auto"/>
        <w:jc w:val="both"/>
        <w:textAlignment w:val="baseline"/>
        <w:rPr>
          <w:rStyle w:val="spellingerror"/>
          <w:rFonts w:ascii="Sylfaen" w:hAnsi="Sylfaen" w:cs="Sylfaen"/>
          <w:b/>
        </w:rPr>
      </w:pPr>
      <w:hyperlink w:anchor="Suggestions" w:history="1">
        <w:r w:rsidRPr="00B15D6A">
          <w:rPr>
            <w:rStyle w:val="Hyperlink"/>
            <w:rFonts w:ascii="Sylfaen" w:hAnsi="Sylfaen"/>
            <w:b/>
            <w:color w:val="auto"/>
          </w:rPr>
          <w:t>Suggestions for the Programme Development</w:t>
        </w:r>
      </w:hyperlink>
      <w:r w:rsidRPr="00B15D6A">
        <w:rPr>
          <w:rStyle w:val="spellingerror"/>
          <w:rFonts w:ascii="Sylfaen" w:hAnsi="Sylfaen"/>
          <w:b/>
        </w:rPr>
        <w:t xml:space="preserve"> </w:t>
      </w:r>
    </w:p>
    <w:p w14:paraId="21D63198" w14:textId="024F6373" w:rsidR="001720BD" w:rsidRPr="00B15D6A" w:rsidRDefault="00DE053D" w:rsidP="0010050B">
      <w:pPr>
        <w:pStyle w:val="ListParagraph"/>
        <w:numPr>
          <w:ilvl w:val="0"/>
          <w:numId w:val="2"/>
        </w:numPr>
        <w:spacing w:after="0" w:line="276" w:lineRule="auto"/>
        <w:jc w:val="both"/>
        <w:textAlignment w:val="baseline"/>
        <w:rPr>
          <w:rFonts w:ascii="Sylfaen" w:hAnsi="Sylfaen" w:cs="Sylfaen"/>
          <w:b/>
        </w:rPr>
      </w:pPr>
      <w:r w:rsidRPr="00B15D6A">
        <w:rPr>
          <w:rFonts w:ascii="Sylfaen" w:hAnsi="Sylfaen"/>
        </w:rPr>
        <w:t>None</w:t>
      </w:r>
    </w:p>
    <w:p w14:paraId="127C4B66"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b/>
          <w:lang w:eastAsia="ru-RU"/>
        </w:rPr>
      </w:pPr>
    </w:p>
    <w:p w14:paraId="45654F03" w14:textId="77777777" w:rsidR="003A56B1" w:rsidRPr="00B15D6A" w:rsidRDefault="003A56B1" w:rsidP="0010050B">
      <w:pPr>
        <w:spacing w:after="0" w:line="276" w:lineRule="auto"/>
        <w:jc w:val="both"/>
        <w:textAlignment w:val="baseline"/>
        <w:rPr>
          <w:rStyle w:val="spellingerror"/>
          <w:rFonts w:ascii="Sylfaen" w:hAnsi="Sylfaen" w:cs="Sylfaen"/>
          <w:b/>
        </w:rPr>
      </w:pPr>
      <w:r w:rsidRPr="00B15D6A">
        <w:rPr>
          <w:rStyle w:val="spellingerror"/>
          <w:rFonts w:ascii="Sylfaen" w:hAnsi="Sylfaen"/>
          <w:b/>
        </w:rPr>
        <w:t xml:space="preserve">Evaluation </w:t>
      </w:r>
    </w:p>
    <w:p w14:paraId="5A950074" w14:textId="61B09884" w:rsidR="003A56B1" w:rsidRPr="00B15D6A" w:rsidRDefault="003A56B1" w:rsidP="0010050B">
      <w:pPr>
        <w:pStyle w:val="NormalWeb"/>
        <w:spacing w:before="0" w:beforeAutospacing="0" w:after="0" w:afterAutospacing="0" w:line="276" w:lineRule="auto"/>
        <w:rPr>
          <w:rFonts w:ascii="Sylfaen" w:hAnsi="Sylfaen"/>
          <w:b/>
          <w:sz w:val="22"/>
          <w:szCs w:val="22"/>
        </w:rPr>
      </w:pPr>
      <w:r w:rsidRPr="00B15D6A">
        <w:rPr>
          <w:rFonts w:ascii="Sylfaen" w:hAnsi="Sylfaen"/>
          <w:b/>
          <w:sz w:val="22"/>
          <w:szCs w:val="22"/>
        </w:rPr>
        <w:t>Please, evaluate the compliance of the programme with the component</w:t>
      </w:r>
    </w:p>
    <w:tbl>
      <w:tblPr>
        <w:tblW w:w="5731"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2070"/>
        <w:gridCol w:w="3661"/>
      </w:tblGrid>
      <w:tr w:rsidR="008B0ED9" w:rsidRPr="00B15D6A" w14:paraId="07341AE3" w14:textId="77777777" w:rsidTr="00F23368">
        <w:trPr>
          <w:trHeight w:val="526"/>
        </w:trPr>
        <w:tc>
          <w:tcPr>
            <w:tcW w:w="2070" w:type="dxa"/>
          </w:tcPr>
          <w:p w14:paraId="05648BB4" w14:textId="77777777" w:rsidR="008B0ED9" w:rsidRPr="00B15D6A" w:rsidRDefault="008B0ED9" w:rsidP="0010050B">
            <w:pPr>
              <w:pStyle w:val="NormalWeb"/>
              <w:spacing w:before="0" w:beforeAutospacing="0" w:after="0" w:afterAutospacing="0" w:line="276" w:lineRule="auto"/>
              <w:rPr>
                <w:rFonts w:ascii="Sylfaen" w:hAnsi="Sylfaen"/>
                <w:b/>
                <w:bCs/>
                <w:sz w:val="22"/>
                <w:szCs w:val="22"/>
              </w:rPr>
            </w:pPr>
            <w:bookmarkStart w:id="44" w:name="_Hlk196882022"/>
            <w:r w:rsidRPr="00B15D6A">
              <w:rPr>
                <w:rFonts w:ascii="Sylfaen" w:hAnsi="Sylfaen"/>
                <w:b/>
                <w:bCs/>
                <w:sz w:val="22"/>
                <w:szCs w:val="22"/>
              </w:rPr>
              <w:t>Component</w:t>
            </w:r>
          </w:p>
        </w:tc>
        <w:tc>
          <w:tcPr>
            <w:tcW w:w="3661" w:type="dxa"/>
          </w:tcPr>
          <w:p w14:paraId="7D5028A4" w14:textId="77777777" w:rsidR="008B0ED9" w:rsidRPr="00B15D6A" w:rsidRDefault="008B0ED9" w:rsidP="0010050B">
            <w:pPr>
              <w:pStyle w:val="NormalWeb"/>
              <w:spacing w:before="0" w:beforeAutospacing="0" w:after="0" w:afterAutospacing="0" w:line="276" w:lineRule="auto"/>
              <w:jc w:val="center"/>
              <w:rPr>
                <w:rFonts w:ascii="Sylfaen" w:hAnsi="Sylfaen"/>
                <w:b/>
                <w:bCs/>
                <w:sz w:val="22"/>
                <w:szCs w:val="22"/>
              </w:rPr>
            </w:pPr>
            <w:r w:rsidRPr="00B15D6A">
              <w:rPr>
                <w:rFonts w:ascii="Sylfaen" w:hAnsi="Sylfaen"/>
                <w:b/>
                <w:bCs/>
                <w:sz w:val="22"/>
                <w:szCs w:val="22"/>
              </w:rPr>
              <w:t>Evaluation</w:t>
            </w:r>
          </w:p>
        </w:tc>
      </w:tr>
      <w:bookmarkStart w:id="45" w:name="programm32"/>
      <w:tr w:rsidR="008B0ED9" w:rsidRPr="00B15D6A" w14:paraId="3C70AE1D" w14:textId="77777777" w:rsidTr="00F23368">
        <w:trPr>
          <w:trHeight w:val="356"/>
        </w:trPr>
        <w:tc>
          <w:tcPr>
            <w:tcW w:w="2070" w:type="dxa"/>
            <w:shd w:val="clear" w:color="auto" w:fill="EDEDED"/>
            <w:vAlign w:val="center"/>
          </w:tcPr>
          <w:p w14:paraId="74F81AF4" w14:textId="4D700EE2" w:rsidR="008B0ED9" w:rsidRPr="00B15D6A" w:rsidRDefault="003B5806" w:rsidP="0010050B">
            <w:pPr>
              <w:pStyle w:val="NormalWeb"/>
              <w:spacing w:before="0" w:beforeAutospacing="0" w:after="0" w:afterAutospacing="0" w:line="276" w:lineRule="auto"/>
              <w:jc w:val="both"/>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 xml:space="preserve"> HYPERLINK  \l "Summary" </w:instrText>
            </w:r>
            <w:r w:rsidRPr="00B15D6A">
              <w:rPr>
                <w:rFonts w:ascii="Sylfaen" w:hAnsi="Sylfaen"/>
                <w:b/>
                <w:bCs/>
                <w:sz w:val="22"/>
                <w:szCs w:val="22"/>
              </w:rPr>
            </w:r>
            <w:r w:rsidRPr="00B15D6A">
              <w:rPr>
                <w:rFonts w:ascii="Sylfaen" w:hAnsi="Sylfaen"/>
                <w:b/>
                <w:bCs/>
                <w:sz w:val="22"/>
                <w:szCs w:val="22"/>
              </w:rPr>
              <w:fldChar w:fldCharType="separate"/>
            </w:r>
            <w:r w:rsidR="007358F1" w:rsidRPr="00B15D6A">
              <w:rPr>
                <w:rStyle w:val="Hyperlink"/>
                <w:rFonts w:ascii="Sylfaen" w:hAnsi="Sylfaen"/>
                <w:b/>
                <w:bCs/>
                <w:color w:val="auto"/>
                <w:sz w:val="22"/>
                <w:szCs w:val="22"/>
              </w:rPr>
              <w:t>3.2. Master’s Students Supervision</w:t>
            </w:r>
            <w:r w:rsidRPr="00B15D6A">
              <w:rPr>
                <w:rFonts w:ascii="Sylfaen" w:hAnsi="Sylfaen"/>
                <w:b/>
                <w:bCs/>
                <w:sz w:val="22"/>
                <w:szCs w:val="22"/>
              </w:rPr>
              <w:fldChar w:fldCharType="end"/>
            </w:r>
            <w:bookmarkEnd w:id="45"/>
          </w:p>
        </w:tc>
        <w:sdt>
          <w:sdtPr>
            <w:rPr>
              <w:rFonts w:ascii="Sylfaen" w:hAnsi="Sylfaen"/>
              <w:sz w:val="22"/>
              <w:szCs w:val="22"/>
            </w:rPr>
            <w:alias w:val="Evaluation"/>
            <w:tag w:val="Evaluation"/>
            <w:id w:val="-1746181304"/>
            <w:placeholder>
              <w:docPart w:val="A3D4D80ED65C4A038C91E7BA480E6440"/>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tc>
              <w:tcPr>
                <w:tcW w:w="3661" w:type="dxa"/>
                <w:shd w:val="clear" w:color="auto" w:fill="EDEDED"/>
              </w:tcPr>
              <w:p w14:paraId="6D2EEE16" w14:textId="0CDCEDF0" w:rsidR="008B0ED9" w:rsidRPr="00B15D6A" w:rsidRDefault="00F21003" w:rsidP="0010050B">
                <w:pPr>
                  <w:pStyle w:val="NormalWeb"/>
                  <w:spacing w:before="0" w:beforeAutospacing="0" w:after="0" w:afterAutospacing="0" w:line="276" w:lineRule="auto"/>
                  <w:jc w:val="center"/>
                  <w:rPr>
                    <w:rFonts w:ascii="Sylfaen" w:hAnsi="Sylfaen"/>
                    <w:sz w:val="22"/>
                    <w:szCs w:val="22"/>
                  </w:rPr>
                </w:pPr>
                <w:r w:rsidRPr="00B15D6A">
                  <w:rPr>
                    <w:rFonts w:ascii="Sylfaen" w:hAnsi="Sylfaen"/>
                    <w:sz w:val="22"/>
                    <w:szCs w:val="22"/>
                  </w:rPr>
                  <w:t>Complies</w:t>
                </w:r>
              </w:p>
            </w:tc>
          </w:sdtContent>
        </w:sdt>
      </w:tr>
      <w:bookmarkEnd w:id="44"/>
    </w:tbl>
    <w:p w14:paraId="453D950D"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b/>
          <w:lang w:val="ka-GE" w:eastAsia="ru-RU"/>
        </w:rPr>
      </w:pPr>
    </w:p>
    <w:p w14:paraId="4C85EF54" w14:textId="77777777" w:rsidR="003A56B1" w:rsidRPr="00B15D6A" w:rsidRDefault="003A56B1" w:rsidP="0010050B">
      <w:pPr>
        <w:pStyle w:val="Heading3"/>
        <w:pBdr>
          <w:top w:val="single" w:sz="4" w:space="1" w:color="auto"/>
        </w:pBdr>
        <w:shd w:val="clear" w:color="auto" w:fill="DEEAF6"/>
        <w:spacing w:before="0" w:line="276" w:lineRule="auto"/>
        <w:jc w:val="both"/>
        <w:rPr>
          <w:rFonts w:ascii="Sylfaen" w:hAnsi="Sylfaen"/>
          <w:b/>
          <w:color w:val="auto"/>
          <w:sz w:val="22"/>
          <w:szCs w:val="22"/>
        </w:rPr>
      </w:pPr>
      <w:bookmarkStart w:id="46" w:name="_Toc206584968"/>
      <w:bookmarkStart w:id="47" w:name="_Hlk108620353"/>
      <w:r w:rsidRPr="00B15D6A">
        <w:rPr>
          <w:rFonts w:ascii="Sylfaen" w:hAnsi="Sylfaen"/>
          <w:b/>
          <w:color w:val="auto"/>
          <w:sz w:val="22"/>
          <w:szCs w:val="22"/>
        </w:rPr>
        <w:t>4. Provi</w:t>
      </w:r>
      <w:r w:rsidR="00C95374" w:rsidRPr="00B15D6A">
        <w:rPr>
          <w:rFonts w:ascii="Sylfaen" w:hAnsi="Sylfaen"/>
          <w:b/>
          <w:color w:val="auto"/>
          <w:sz w:val="22"/>
          <w:szCs w:val="22"/>
        </w:rPr>
        <w:t>ding Teaching Resources</w:t>
      </w:r>
      <w:bookmarkEnd w:id="46"/>
    </w:p>
    <w:p w14:paraId="493B4DB2" w14:textId="77777777" w:rsidR="00C95374" w:rsidRPr="00B15D6A" w:rsidRDefault="00C95374" w:rsidP="0010050B">
      <w:pPr>
        <w:widowControl w:val="0"/>
        <w:spacing w:after="0" w:line="276" w:lineRule="auto"/>
        <w:jc w:val="both"/>
        <w:rPr>
          <w:rFonts w:ascii="Sylfaen" w:hAnsi="Sylfaen"/>
        </w:rPr>
      </w:pPr>
      <w:r w:rsidRPr="00B15D6A">
        <w:rPr>
          <w:rFonts w:ascii="Sylfaen" w:hAnsi="Sylfaen"/>
        </w:rPr>
        <w:t>H</w:t>
      </w:r>
      <w:r w:rsidR="003A56B1" w:rsidRPr="00B15D6A">
        <w:rPr>
          <w:rFonts w:ascii="Sylfaen" w:hAnsi="Sylfaen"/>
        </w:rPr>
        <w:t>uman, material, information and financial resources</w:t>
      </w:r>
      <w:r w:rsidRPr="00B15D6A">
        <w:rPr>
          <w:rFonts w:ascii="Sylfaen" w:hAnsi="Sylfaen"/>
        </w:rPr>
        <w:t xml:space="preserve"> of educational</w:t>
      </w:r>
      <w:r w:rsidR="003A56B1" w:rsidRPr="00B15D6A">
        <w:rPr>
          <w:rFonts w:ascii="Sylfaen" w:hAnsi="Sylfaen"/>
        </w:rPr>
        <w:t xml:space="preserve"> programme </w:t>
      </w:r>
      <w:r w:rsidRPr="00B15D6A">
        <w:rPr>
          <w:rFonts w:ascii="Sylfaen" w:hAnsi="Sylfaen"/>
        </w:rPr>
        <w:t xml:space="preserve">ensure </w:t>
      </w:r>
      <w:r w:rsidR="003A56B1" w:rsidRPr="00B15D6A">
        <w:rPr>
          <w:rFonts w:ascii="Sylfaen" w:hAnsi="Sylfaen"/>
        </w:rPr>
        <w:t xml:space="preserve">sustainable, stable, </w:t>
      </w:r>
      <w:r w:rsidR="00A15863" w:rsidRPr="00B15D6A">
        <w:rPr>
          <w:rFonts w:ascii="Sylfaen" w:hAnsi="Sylfaen"/>
        </w:rPr>
        <w:t xml:space="preserve">efficient </w:t>
      </w:r>
      <w:r w:rsidR="003A56B1" w:rsidRPr="00B15D6A">
        <w:rPr>
          <w:rFonts w:ascii="Sylfaen" w:hAnsi="Sylfaen"/>
        </w:rPr>
        <w:t xml:space="preserve">and </w:t>
      </w:r>
      <w:r w:rsidR="00A15863" w:rsidRPr="00B15D6A">
        <w:rPr>
          <w:rFonts w:ascii="Sylfaen" w:hAnsi="Sylfaen"/>
        </w:rPr>
        <w:t xml:space="preserve">effective </w:t>
      </w:r>
      <w:r w:rsidR="003A56B1" w:rsidRPr="00B15D6A">
        <w:rPr>
          <w:rFonts w:ascii="Sylfaen" w:hAnsi="Sylfaen"/>
        </w:rPr>
        <w:t>functioning</w:t>
      </w:r>
      <w:r w:rsidRPr="00B15D6A">
        <w:rPr>
          <w:rFonts w:ascii="Sylfaen" w:hAnsi="Sylfaen"/>
        </w:rPr>
        <w:t xml:space="preserve"> of the programme</w:t>
      </w:r>
      <w:r w:rsidR="003A56B1" w:rsidRPr="00B15D6A">
        <w:rPr>
          <w:rFonts w:ascii="Sylfaen" w:hAnsi="Sylfaen"/>
        </w:rPr>
        <w:t xml:space="preserve"> and </w:t>
      </w:r>
      <w:r w:rsidRPr="00B15D6A">
        <w:rPr>
          <w:rFonts w:ascii="Sylfaen" w:hAnsi="Sylfaen"/>
        </w:rPr>
        <w:t xml:space="preserve">the achievement of the defined </w:t>
      </w:r>
      <w:r w:rsidR="0023119B" w:rsidRPr="00B15D6A">
        <w:rPr>
          <w:rFonts w:ascii="Sylfaen" w:hAnsi="Sylfaen"/>
        </w:rPr>
        <w:lastRenderedPageBreak/>
        <w:t>objectives</w:t>
      </w:r>
      <w:r w:rsidRPr="00B15D6A">
        <w:rPr>
          <w:rFonts w:ascii="Sylfaen" w:hAnsi="Sylfaen"/>
        </w:rPr>
        <w:t xml:space="preserve">. </w:t>
      </w:r>
    </w:p>
    <w:p w14:paraId="032079E3" w14:textId="77777777" w:rsidR="003A56B1" w:rsidRPr="00B15D6A" w:rsidRDefault="003A56B1" w:rsidP="0010050B">
      <w:pPr>
        <w:widowControl w:val="0"/>
        <w:spacing w:after="0" w:line="276" w:lineRule="auto"/>
        <w:jc w:val="both"/>
        <w:rPr>
          <w:rFonts w:ascii="Sylfaen" w:hAnsi="Sylfaen" w:cs="Calibri"/>
          <w:b/>
          <w:bCs/>
        </w:rPr>
      </w:pPr>
    </w:p>
    <w:p w14:paraId="0FF0B33D" w14:textId="77777777" w:rsidR="003A56B1" w:rsidRPr="00B15D6A" w:rsidRDefault="003A56B1" w:rsidP="0010050B">
      <w:pPr>
        <w:shd w:val="clear" w:color="auto" w:fill="DEEAF6"/>
        <w:spacing w:after="0" w:line="276" w:lineRule="auto"/>
        <w:jc w:val="both"/>
        <w:rPr>
          <w:rFonts w:ascii="Sylfaen" w:eastAsia="Times New Roman" w:hAnsi="Sylfaen"/>
          <w:b/>
          <w:bCs/>
        </w:rPr>
      </w:pPr>
      <w:r w:rsidRPr="00B15D6A">
        <w:rPr>
          <w:rFonts w:ascii="Sylfaen" w:hAnsi="Sylfaen"/>
          <w:b/>
          <w:bCs/>
        </w:rPr>
        <w:t>4.1 Human Resources</w:t>
      </w:r>
    </w:p>
    <w:p w14:paraId="2018E05D" w14:textId="77777777" w:rsidR="003A56B1" w:rsidRPr="00B15D6A" w:rsidRDefault="003A56B1" w:rsidP="0010050B">
      <w:pPr>
        <w:spacing w:after="0" w:line="276" w:lineRule="auto"/>
        <w:jc w:val="both"/>
        <w:rPr>
          <w:rFonts w:ascii="Sylfaen" w:hAnsi="Sylfaen"/>
          <w:b/>
          <w:bCs/>
          <w:lang w:val="ka-GE"/>
        </w:rPr>
      </w:pPr>
    </w:p>
    <w:p w14:paraId="756418EA" w14:textId="77777777" w:rsidR="008F7848" w:rsidRPr="00B15D6A" w:rsidRDefault="008F7848" w:rsidP="0010050B">
      <w:pPr>
        <w:pStyle w:val="BodyText"/>
        <w:spacing w:line="276" w:lineRule="auto"/>
        <w:ind w:left="0"/>
        <w:jc w:val="both"/>
        <w:rPr>
          <w:rFonts w:ascii="Sylfaen" w:hAnsi="Sylfaen" w:cs="Calibri"/>
          <w:sz w:val="22"/>
          <w:szCs w:val="22"/>
          <w:lang w:val="ka-GE"/>
        </w:rPr>
      </w:pPr>
      <w:r w:rsidRPr="00B15D6A">
        <w:rPr>
          <w:rFonts w:ascii="Segoe UI Symbol" w:eastAsia="Arial Unicode MS" w:hAnsi="Segoe UI Symbol" w:cs="Segoe UI Symbol"/>
          <w:sz w:val="22"/>
          <w:szCs w:val="22"/>
          <w:lang w:val="ka-GE"/>
        </w:rPr>
        <w:t>➢</w:t>
      </w:r>
      <w:r w:rsidRPr="00B15D6A">
        <w:rPr>
          <w:rFonts w:ascii="Sylfaen" w:eastAsia="Arial Unicode MS" w:hAnsi="Sylfaen" w:cs="Calibri"/>
          <w:sz w:val="22"/>
          <w:szCs w:val="22"/>
          <w:lang w:val="ka-GE"/>
        </w:rPr>
        <w:t xml:space="preserve"> </w:t>
      </w:r>
      <w:r w:rsidRPr="00B15D6A">
        <w:rPr>
          <w:rFonts w:ascii="Sylfaen" w:hAnsi="Sylfaen"/>
          <w:sz w:val="22"/>
          <w:szCs w:val="22"/>
        </w:rPr>
        <w:t>Programme staff consists of qualified persons, who have necessary competences in order to help students to achieve the programme learning outcomes</w:t>
      </w:r>
      <w:r w:rsidRPr="00B15D6A">
        <w:rPr>
          <w:rFonts w:ascii="Sylfaen" w:eastAsia="Arial Unicode MS" w:hAnsi="Sylfaen" w:cs="Calibri"/>
          <w:sz w:val="22"/>
          <w:szCs w:val="22"/>
          <w:lang w:val="ka-GE"/>
        </w:rPr>
        <w:t xml:space="preserve">. </w:t>
      </w:r>
    </w:p>
    <w:p w14:paraId="1C1CADA4" w14:textId="77777777" w:rsidR="008F7848" w:rsidRPr="00B15D6A" w:rsidRDefault="008F7848" w:rsidP="0010050B">
      <w:pPr>
        <w:pStyle w:val="BodyText"/>
        <w:spacing w:line="276" w:lineRule="auto"/>
        <w:ind w:left="0"/>
        <w:jc w:val="both"/>
        <w:rPr>
          <w:rFonts w:ascii="Sylfaen" w:hAnsi="Sylfaen" w:cs="Calibri"/>
          <w:sz w:val="22"/>
          <w:szCs w:val="22"/>
          <w:lang w:val="ka-GE"/>
        </w:rPr>
      </w:pPr>
      <w:r w:rsidRPr="00B15D6A">
        <w:rPr>
          <w:rFonts w:ascii="Segoe UI Symbol" w:eastAsia="Arial Unicode MS" w:hAnsi="Segoe UI Symbol" w:cs="Segoe UI Symbol"/>
          <w:sz w:val="22"/>
          <w:szCs w:val="22"/>
          <w:lang w:val="ka-GE"/>
        </w:rPr>
        <w:t>➢</w:t>
      </w:r>
      <w:r w:rsidRPr="00B15D6A">
        <w:rPr>
          <w:rFonts w:ascii="Sylfaen" w:eastAsia="Arial Unicode MS" w:hAnsi="Sylfaen" w:cs="Segoe UI Symbol"/>
          <w:sz w:val="22"/>
          <w:szCs w:val="22"/>
        </w:rPr>
        <w:t xml:space="preserve"> </w:t>
      </w:r>
      <w:r w:rsidRPr="00B15D6A">
        <w:rPr>
          <w:rFonts w:ascii="Sylfaen" w:hAnsi="Sylfaen"/>
          <w:sz w:val="22"/>
          <w:szCs w:val="22"/>
        </w:rPr>
        <w:t>The number and workload of programme academic/scientific and invited staff ensures the sustainable running of the educational process and also, proper execution of their research/creative/performance activities and other assigned duties. Quantitative indicators related to academic/scientific/invited staff ensure programme sustainability</w:t>
      </w:r>
      <w:r w:rsidRPr="00B15D6A">
        <w:rPr>
          <w:rFonts w:ascii="Sylfaen" w:eastAsia="Arial Unicode MS" w:hAnsi="Sylfaen" w:cs="Calibri"/>
          <w:spacing w:val="5"/>
          <w:sz w:val="22"/>
          <w:szCs w:val="22"/>
          <w:lang w:val="ka-GE"/>
        </w:rPr>
        <w:t xml:space="preserve">. </w:t>
      </w:r>
    </w:p>
    <w:p w14:paraId="133E1DF5" w14:textId="77777777" w:rsidR="008F7848" w:rsidRPr="00B15D6A" w:rsidRDefault="008F7848" w:rsidP="0010050B">
      <w:pPr>
        <w:pStyle w:val="BodyText"/>
        <w:spacing w:line="276" w:lineRule="auto"/>
        <w:ind w:left="0"/>
        <w:jc w:val="both"/>
        <w:rPr>
          <w:rFonts w:ascii="Sylfaen" w:eastAsia="Arial Unicode MS" w:hAnsi="Sylfaen" w:cs="Calibri"/>
          <w:sz w:val="22"/>
          <w:szCs w:val="22"/>
          <w:lang w:val="ka-GE"/>
        </w:rPr>
      </w:pPr>
      <w:r w:rsidRPr="00B15D6A">
        <w:rPr>
          <w:rFonts w:ascii="Segoe UI Symbol" w:eastAsia="Arial Unicode MS" w:hAnsi="Segoe UI Symbol" w:cs="Segoe UI Symbol"/>
          <w:sz w:val="22"/>
          <w:szCs w:val="22"/>
          <w:lang w:val="ka-GE"/>
        </w:rPr>
        <w:t>➢</w:t>
      </w:r>
      <w:r w:rsidRPr="00B15D6A">
        <w:rPr>
          <w:rFonts w:ascii="Sylfaen" w:eastAsia="Arial Unicode MS" w:hAnsi="Sylfaen" w:cs="Calibri"/>
          <w:sz w:val="22"/>
          <w:szCs w:val="22"/>
          <w:lang w:val="ka-GE"/>
        </w:rPr>
        <w:t xml:space="preserve"> </w:t>
      </w:r>
      <w:r w:rsidRPr="00B15D6A">
        <w:rPr>
          <w:rFonts w:ascii="Sylfaen" w:hAnsi="Sylfaen"/>
          <w:sz w:val="22"/>
          <w:szCs w:val="22"/>
        </w:rPr>
        <w:t>The Head of the Programme possesses necessary knowledge and experience required for programme elaboration, and also the appropriate competences in the field of study of the programme. He/she is personally involved in programme implementation</w:t>
      </w:r>
      <w:r w:rsidRPr="00B15D6A">
        <w:rPr>
          <w:rFonts w:ascii="Sylfaen" w:eastAsia="Arial Unicode MS" w:hAnsi="Sylfaen" w:cs="Calibri"/>
          <w:sz w:val="22"/>
          <w:szCs w:val="22"/>
          <w:lang w:val="ka-GE"/>
        </w:rPr>
        <w:t xml:space="preserve">. </w:t>
      </w:r>
    </w:p>
    <w:p w14:paraId="51100E61" w14:textId="77777777" w:rsidR="008F7848" w:rsidRPr="00B15D6A" w:rsidRDefault="008F7848" w:rsidP="0010050B">
      <w:pPr>
        <w:pStyle w:val="BodyText"/>
        <w:pBdr>
          <w:bottom w:val="single" w:sz="4" w:space="1" w:color="auto"/>
        </w:pBdr>
        <w:spacing w:line="276" w:lineRule="auto"/>
        <w:ind w:left="0"/>
        <w:jc w:val="both"/>
        <w:rPr>
          <w:rFonts w:ascii="Sylfaen" w:eastAsia="Arial Unicode MS" w:hAnsi="Sylfaen" w:cs="Calibri"/>
          <w:sz w:val="22"/>
          <w:szCs w:val="22"/>
          <w:lang w:val="ka-GE"/>
        </w:rPr>
      </w:pPr>
      <w:r w:rsidRPr="00B15D6A">
        <w:rPr>
          <w:rFonts w:ascii="Segoe UI Symbol" w:eastAsia="Arial Unicode MS" w:hAnsi="Segoe UI Symbol" w:cs="Segoe UI Symbol"/>
          <w:sz w:val="22"/>
          <w:szCs w:val="22"/>
          <w:lang w:val="ka-GE"/>
        </w:rPr>
        <w:t>➢</w:t>
      </w:r>
      <w:r w:rsidRPr="00B15D6A">
        <w:rPr>
          <w:rFonts w:ascii="Sylfaen" w:eastAsia="Arial Unicode MS" w:hAnsi="Sylfaen" w:cs="Calibri"/>
          <w:sz w:val="22"/>
          <w:szCs w:val="22"/>
          <w:lang w:val="ka-GE"/>
        </w:rPr>
        <w:t xml:space="preserve"> </w:t>
      </w:r>
      <w:r w:rsidRPr="00B15D6A">
        <w:rPr>
          <w:rFonts w:ascii="Sylfaen" w:hAnsi="Sylfaen"/>
          <w:sz w:val="22"/>
          <w:szCs w:val="22"/>
        </w:rPr>
        <w:t>Programme students are provided with an adequate number of administrative and support staff of appropriate competence</w:t>
      </w:r>
      <w:r w:rsidRPr="00B15D6A">
        <w:rPr>
          <w:rFonts w:ascii="Sylfaen" w:eastAsia="Arial Unicode MS" w:hAnsi="Sylfaen" w:cs="Calibri"/>
          <w:sz w:val="22"/>
          <w:szCs w:val="22"/>
          <w:lang w:val="ka-GE"/>
        </w:rPr>
        <w:t>.</w:t>
      </w:r>
    </w:p>
    <w:p w14:paraId="700478ED" w14:textId="77777777" w:rsidR="003A56B1" w:rsidRPr="00B15D6A" w:rsidRDefault="003A56B1" w:rsidP="0010050B">
      <w:pPr>
        <w:spacing w:after="0" w:line="276" w:lineRule="auto"/>
        <w:jc w:val="both"/>
        <w:rPr>
          <w:rFonts w:ascii="Sylfaen" w:hAnsi="Sylfaen"/>
          <w:b/>
          <w:bCs/>
          <w:lang w:val="ka-GE"/>
        </w:rPr>
      </w:pPr>
    </w:p>
    <w:bookmarkEnd w:id="47"/>
    <w:p w14:paraId="76A00631" w14:textId="77777777" w:rsidR="003A56B1" w:rsidRPr="00B15D6A" w:rsidRDefault="003A56B1" w:rsidP="0010050B">
      <w:pPr>
        <w:spacing w:after="0" w:line="276" w:lineRule="auto"/>
        <w:jc w:val="both"/>
        <w:textAlignment w:val="baseline"/>
        <w:rPr>
          <w:rFonts w:ascii="Sylfaen" w:hAnsi="Sylfaen"/>
          <w:b/>
          <w:bCs/>
        </w:rPr>
      </w:pPr>
      <w:r w:rsidRPr="00B15D6A">
        <w:rPr>
          <w:rFonts w:ascii="Sylfaen" w:hAnsi="Sylfaen"/>
          <w:b/>
          <w:bCs/>
        </w:rPr>
        <w:t>Summary and Analysis of the Education Programme's Compliance with the Requirements of the Component of the Standard</w:t>
      </w:r>
    </w:p>
    <w:p w14:paraId="39BE98A9" w14:textId="3DF6BAE1" w:rsidR="003A56B1" w:rsidRPr="00B15D6A" w:rsidRDefault="00551163" w:rsidP="0010050B">
      <w:pPr>
        <w:spacing w:after="0" w:line="276" w:lineRule="auto"/>
        <w:contextualSpacing/>
        <w:jc w:val="both"/>
        <w:textAlignment w:val="baseline"/>
        <w:rPr>
          <w:rFonts w:ascii="Sylfaen" w:hAnsi="Sylfaen"/>
          <w:bCs/>
        </w:rPr>
      </w:pPr>
      <w:r w:rsidRPr="00B15D6A">
        <w:rPr>
          <w:rFonts w:ascii="Sylfaen" w:hAnsi="Sylfaen"/>
          <w:bCs/>
        </w:rPr>
        <w:t xml:space="preserve">The Master’s Programme in Forestry at the Saint Tbel Abuseridze Teaching University is implemented by academic and invited staff whose expertise corresponds to the thematic areas of the programme. </w:t>
      </w:r>
      <w:r w:rsidR="008A6B2D" w:rsidRPr="00B15D6A">
        <w:rPr>
          <w:rFonts w:ascii="Sylfaen" w:hAnsi="Sylfaen"/>
          <w:bCs/>
        </w:rPr>
        <w:t xml:space="preserve"> he staff implementing the programme are engaged in accordance with the legislation of Georgia and the internal regulations of the university, which ensure transparent, fair and objective procedures for staff selection and appointment. The qualifications of academic staff correspond to their academic positions, functions and the qualification requirements defined by applicable legislation and institutional regulations. The staff composition ensures that the programme covers the main disciplinary components required to achieve the defined learning outcomes. Academic staff members are responsible not only for delivering courses but also for supervising practical training and the research component of the programme, including master’s theses.</w:t>
      </w:r>
    </w:p>
    <w:p w14:paraId="1B42CA89" w14:textId="5824A171" w:rsidR="003E6EDE" w:rsidRPr="00B15D6A" w:rsidRDefault="005844B3" w:rsidP="0010050B">
      <w:pPr>
        <w:spacing w:after="0" w:line="276" w:lineRule="auto"/>
        <w:contextualSpacing/>
        <w:jc w:val="both"/>
        <w:textAlignment w:val="baseline"/>
        <w:rPr>
          <w:rFonts w:ascii="Sylfaen" w:hAnsi="Sylfaen"/>
          <w:bCs/>
        </w:rPr>
      </w:pPr>
      <w:r w:rsidRPr="00B15D6A">
        <w:rPr>
          <w:rFonts w:ascii="Sylfaen" w:hAnsi="Sylfaen"/>
          <w:bCs/>
        </w:rPr>
        <w:t>Based on the documentation reviewed, most programme staff have been academically active during the past five years, producing research outputs and scientific publications relevant to the field. These activities demonstrate their professional competence in forestry, environmental sciences and related disciplines.</w:t>
      </w:r>
      <w:r w:rsidR="00EB6091" w:rsidRPr="00B15D6A">
        <w:rPr>
          <w:rFonts w:ascii="Sylfaen" w:hAnsi="Sylfaen"/>
          <w:bCs/>
        </w:rPr>
        <w:t xml:space="preserve"> </w:t>
      </w:r>
    </w:p>
    <w:p w14:paraId="4371DDE8" w14:textId="0E1B2D47" w:rsidR="00EB6091" w:rsidRPr="00B15D6A" w:rsidRDefault="001B06B3" w:rsidP="0010050B">
      <w:pPr>
        <w:spacing w:after="0" w:line="276" w:lineRule="auto"/>
        <w:contextualSpacing/>
        <w:jc w:val="both"/>
        <w:textAlignment w:val="baseline"/>
        <w:rPr>
          <w:rFonts w:ascii="Sylfaen" w:hAnsi="Sylfaen"/>
          <w:bCs/>
        </w:rPr>
      </w:pPr>
      <w:r w:rsidRPr="00B15D6A">
        <w:rPr>
          <w:rFonts w:ascii="Sylfaen" w:hAnsi="Sylfaen"/>
          <w:bCs/>
        </w:rPr>
        <w:t>Howevet</w:t>
      </w:r>
      <w:r w:rsidR="00EB6091" w:rsidRPr="00B15D6A">
        <w:rPr>
          <w:rFonts w:ascii="Sylfaen" w:hAnsi="Sylfaen"/>
          <w:bCs/>
        </w:rPr>
        <w:t>, the level of scientific publication output in highly ranked international peer-reviewed journals varies among programme staff. According to information provided during the interviews, academic staff are expected to produce at least one highly ranked scientific publication per year. However, based on the available evidence, this expectation is not consistently met by several staff members.</w:t>
      </w:r>
    </w:p>
    <w:p w14:paraId="49ECB7CD" w14:textId="5A05600D" w:rsidR="003659F2" w:rsidRPr="00B15D6A" w:rsidRDefault="003659F2" w:rsidP="0010050B">
      <w:pPr>
        <w:spacing w:after="0" w:line="276" w:lineRule="auto"/>
        <w:contextualSpacing/>
        <w:jc w:val="both"/>
        <w:textAlignment w:val="baseline"/>
        <w:rPr>
          <w:rFonts w:ascii="Sylfaen" w:hAnsi="Sylfaen"/>
          <w:bCs/>
        </w:rPr>
      </w:pPr>
      <w:r w:rsidRPr="00B15D6A">
        <w:rPr>
          <w:rFonts w:ascii="Sylfaen" w:hAnsi="Sylfaen"/>
          <w:bCs/>
        </w:rPr>
        <w:t>Invited lecturers contribute additional professional expertise and sectoral experience, which supports the achievement of programme learning outcomes and strengthens the applied dimension of the programme.</w:t>
      </w:r>
    </w:p>
    <w:p w14:paraId="7D5ADCE7" w14:textId="57C74BC2" w:rsidR="00174767" w:rsidRPr="00B15D6A" w:rsidRDefault="00174767" w:rsidP="0010050B">
      <w:pPr>
        <w:spacing w:after="0" w:line="276" w:lineRule="auto"/>
        <w:contextualSpacing/>
        <w:jc w:val="both"/>
        <w:textAlignment w:val="baseline"/>
        <w:rPr>
          <w:rFonts w:ascii="Sylfaen" w:hAnsi="Sylfaen"/>
          <w:bCs/>
        </w:rPr>
      </w:pPr>
      <w:r w:rsidRPr="00B15D6A">
        <w:rPr>
          <w:rFonts w:ascii="Sylfaen" w:hAnsi="Sylfaen"/>
          <w:bCs/>
        </w:rPr>
        <w:t xml:space="preserve">The university may consider involving more young professionals and early-career specialists in the teaching staff, particularly those who are actively engaged in contemporary forestry practice or research. This could contribute to the renewal and diversification of academic staff, introduce updated </w:t>
      </w:r>
      <w:r w:rsidRPr="00B15D6A">
        <w:rPr>
          <w:rFonts w:ascii="Sylfaen" w:hAnsi="Sylfaen"/>
          <w:bCs/>
        </w:rPr>
        <w:lastRenderedPageBreak/>
        <w:t>professional perspectives and modern methodological approaches into the teaching process, and further strengthen the programme’s connection with current developments in the forestry sector.</w:t>
      </w:r>
    </w:p>
    <w:p w14:paraId="54BD77C8" w14:textId="6A41CE99" w:rsidR="003E6EDE" w:rsidRPr="00B15D6A" w:rsidRDefault="003E6EDE" w:rsidP="0010050B">
      <w:pPr>
        <w:spacing w:after="0" w:line="276" w:lineRule="auto"/>
        <w:contextualSpacing/>
        <w:jc w:val="both"/>
        <w:textAlignment w:val="baseline"/>
        <w:rPr>
          <w:rFonts w:ascii="Sylfaen" w:hAnsi="Sylfaen"/>
          <w:bCs/>
        </w:rPr>
      </w:pPr>
      <w:r w:rsidRPr="00B15D6A">
        <w:rPr>
          <w:rFonts w:ascii="Sylfaen" w:hAnsi="Sylfaen"/>
          <w:bCs/>
        </w:rPr>
        <w:t>The Head of the Programme possesses relevant academic qualifications and professional experience in the field of forestry and related disciplines and is actively involved in programme development, coordination and implementation. Through participation in curriculum development, programme monitoring and academic supervision, the programme head contributes to ensuring the quality and coherence of the programme.</w:t>
      </w:r>
    </w:p>
    <w:p w14:paraId="5FAC670D" w14:textId="77777777" w:rsidR="00551163" w:rsidRPr="00B15D6A" w:rsidRDefault="00551163" w:rsidP="0010050B">
      <w:pPr>
        <w:spacing w:after="0" w:line="276" w:lineRule="auto"/>
        <w:contextualSpacing/>
        <w:jc w:val="both"/>
        <w:textAlignment w:val="baseline"/>
        <w:rPr>
          <w:rFonts w:ascii="Sylfaen" w:hAnsi="Sylfaen"/>
          <w:bCs/>
          <w:lang w:val="ka-GE"/>
        </w:rPr>
      </w:pPr>
    </w:p>
    <w:tbl>
      <w:tblPr>
        <w:tblW w:w="93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875"/>
        <w:gridCol w:w="1440"/>
        <w:gridCol w:w="1710"/>
        <w:gridCol w:w="1710"/>
        <w:gridCol w:w="1620"/>
      </w:tblGrid>
      <w:tr w:rsidR="003A56B1" w:rsidRPr="00B15D6A" w14:paraId="7AD0BD8C" w14:textId="77777777" w:rsidTr="00034808">
        <w:trPr>
          <w:trHeight w:val="857"/>
        </w:trPr>
        <w:tc>
          <w:tcPr>
            <w:tcW w:w="2875" w:type="dxa"/>
            <w:hideMark/>
          </w:tcPr>
          <w:p w14:paraId="5FF3653B" w14:textId="77777777" w:rsidR="003A56B1" w:rsidRPr="00B15D6A" w:rsidRDefault="003A56B1" w:rsidP="0010050B">
            <w:pPr>
              <w:spacing w:after="0" w:line="276" w:lineRule="auto"/>
              <w:rPr>
                <w:rFonts w:ascii="Sylfaen" w:eastAsia="Times New Roman" w:hAnsi="Sylfaen" w:cs="Calibri"/>
                <w:b/>
                <w:bCs/>
              </w:rPr>
            </w:pPr>
            <w:bookmarkStart w:id="48" w:name="_Hlk109924420"/>
            <w:r w:rsidRPr="00B15D6A">
              <w:rPr>
                <w:rFonts w:ascii="Sylfaen" w:hAnsi="Sylfaen"/>
                <w:b/>
                <w:bCs/>
              </w:rPr>
              <w:t>Number of the staff involved in the programme (including academic, scientific, and invited staff)</w:t>
            </w:r>
          </w:p>
        </w:tc>
        <w:tc>
          <w:tcPr>
            <w:tcW w:w="1440" w:type="dxa"/>
          </w:tcPr>
          <w:p w14:paraId="177F8079" w14:textId="77777777" w:rsidR="003A56B1" w:rsidRPr="00B15D6A" w:rsidRDefault="003A56B1" w:rsidP="0010050B">
            <w:pPr>
              <w:spacing w:after="0" w:line="276" w:lineRule="auto"/>
              <w:rPr>
                <w:rFonts w:ascii="Sylfaen" w:eastAsia="Times New Roman" w:hAnsi="Sylfaen" w:cs="Calibri"/>
                <w:b/>
                <w:bCs/>
              </w:rPr>
            </w:pPr>
            <w:r w:rsidRPr="00B15D6A">
              <w:rPr>
                <w:rFonts w:ascii="Sylfaen" w:hAnsi="Sylfaen"/>
                <w:b/>
                <w:bCs/>
              </w:rPr>
              <w:t>Number of Programme Staff</w:t>
            </w:r>
          </w:p>
        </w:tc>
        <w:tc>
          <w:tcPr>
            <w:tcW w:w="1710" w:type="dxa"/>
          </w:tcPr>
          <w:p w14:paraId="117054FD" w14:textId="77777777" w:rsidR="003A56B1" w:rsidRPr="00B15D6A" w:rsidRDefault="008F7848" w:rsidP="0010050B">
            <w:pPr>
              <w:spacing w:after="0" w:line="276" w:lineRule="auto"/>
              <w:rPr>
                <w:rFonts w:ascii="Sylfaen" w:eastAsia="Times New Roman" w:hAnsi="Sylfaen" w:cs="Calibri"/>
                <w:b/>
                <w:bCs/>
              </w:rPr>
            </w:pPr>
            <w:r w:rsidRPr="00B15D6A">
              <w:rPr>
                <w:rFonts w:ascii="Sylfaen" w:hAnsi="Sylfaen"/>
                <w:b/>
                <w:bCs/>
              </w:rPr>
              <w:t>I</w:t>
            </w:r>
            <w:r w:rsidR="003A56B1" w:rsidRPr="00B15D6A">
              <w:rPr>
                <w:rFonts w:ascii="Sylfaen" w:hAnsi="Sylfaen"/>
                <w:b/>
                <w:bCs/>
              </w:rPr>
              <w:t xml:space="preserve">ncluding the staff with </w:t>
            </w:r>
            <w:r w:rsidR="00786D8F" w:rsidRPr="00B15D6A">
              <w:rPr>
                <w:rFonts w:ascii="Sylfaen" w:hAnsi="Sylfaen"/>
                <w:b/>
                <w:bCs/>
              </w:rPr>
              <w:t xml:space="preserve">sectoral </w:t>
            </w:r>
            <w:r w:rsidR="003A56B1" w:rsidRPr="00B15D6A">
              <w:rPr>
                <w:rFonts w:ascii="Sylfaen" w:hAnsi="Sylfaen"/>
                <w:b/>
                <w:bCs/>
              </w:rPr>
              <w:t>expertise</w:t>
            </w:r>
            <w:r w:rsidR="00786D8F" w:rsidRPr="00B15D6A">
              <w:rPr>
                <w:rStyle w:val="FootnoteReference"/>
                <w:rFonts w:ascii="Sylfaen" w:hAnsi="Sylfaen"/>
                <w:b/>
                <w:bCs/>
              </w:rPr>
              <w:footnoteReference w:id="7"/>
            </w:r>
          </w:p>
        </w:tc>
        <w:tc>
          <w:tcPr>
            <w:tcW w:w="1710" w:type="dxa"/>
          </w:tcPr>
          <w:p w14:paraId="1D7915C6" w14:textId="77777777" w:rsidR="003A56B1" w:rsidRPr="00B15D6A" w:rsidRDefault="008F7848" w:rsidP="0010050B">
            <w:pPr>
              <w:spacing w:after="0" w:line="276" w:lineRule="auto"/>
              <w:rPr>
                <w:rFonts w:ascii="Sylfaen" w:eastAsia="Times New Roman" w:hAnsi="Sylfaen" w:cs="Calibri"/>
                <w:b/>
                <w:bCs/>
              </w:rPr>
            </w:pPr>
            <w:r w:rsidRPr="00B15D6A">
              <w:rPr>
                <w:rFonts w:ascii="Sylfaen" w:hAnsi="Sylfaen"/>
                <w:b/>
                <w:bCs/>
              </w:rPr>
              <w:t>I</w:t>
            </w:r>
            <w:r w:rsidR="003A56B1" w:rsidRPr="00B15D6A">
              <w:rPr>
                <w:rFonts w:ascii="Sylfaen" w:hAnsi="Sylfaen"/>
                <w:b/>
                <w:bCs/>
              </w:rPr>
              <w:t xml:space="preserve">ncluding the staff </w:t>
            </w:r>
            <w:r w:rsidR="00786D8F" w:rsidRPr="00B15D6A">
              <w:rPr>
                <w:rFonts w:ascii="Sylfaen" w:hAnsi="Sylfaen"/>
                <w:b/>
                <w:bCs/>
              </w:rPr>
              <w:t>holding PhD degree in</w:t>
            </w:r>
            <w:r w:rsidR="003A56B1" w:rsidRPr="00B15D6A">
              <w:rPr>
                <w:rFonts w:ascii="Sylfaen" w:hAnsi="Sylfaen"/>
                <w:b/>
                <w:bCs/>
              </w:rPr>
              <w:t xml:space="preserve"> </w:t>
            </w:r>
            <w:r w:rsidR="00786D8F" w:rsidRPr="00B15D6A">
              <w:rPr>
                <w:rFonts w:ascii="Sylfaen" w:hAnsi="Sylfaen"/>
                <w:b/>
                <w:bCs/>
              </w:rPr>
              <w:t>the sectoral direction</w:t>
            </w:r>
            <w:r w:rsidR="00786D8F" w:rsidRPr="00B15D6A">
              <w:rPr>
                <w:rStyle w:val="FootnoteReference"/>
                <w:rFonts w:ascii="Sylfaen" w:hAnsi="Sylfaen"/>
                <w:b/>
                <w:bCs/>
              </w:rPr>
              <w:footnoteReference w:id="8"/>
            </w:r>
          </w:p>
        </w:tc>
        <w:tc>
          <w:tcPr>
            <w:tcW w:w="1620" w:type="dxa"/>
          </w:tcPr>
          <w:p w14:paraId="494518AF" w14:textId="77777777" w:rsidR="003A56B1" w:rsidRPr="00B15D6A" w:rsidRDefault="003A56B1" w:rsidP="0010050B">
            <w:pPr>
              <w:spacing w:after="0" w:line="276" w:lineRule="auto"/>
              <w:rPr>
                <w:rFonts w:ascii="Sylfaen" w:eastAsia="Times New Roman" w:hAnsi="Sylfaen" w:cs="Calibri"/>
                <w:b/>
                <w:bCs/>
              </w:rPr>
            </w:pPr>
            <w:r w:rsidRPr="00B15D6A">
              <w:rPr>
                <w:rFonts w:ascii="Sylfaen" w:hAnsi="Sylfaen"/>
                <w:b/>
                <w:bCs/>
              </w:rPr>
              <w:t>Among them, the affiliated staff</w:t>
            </w:r>
          </w:p>
        </w:tc>
      </w:tr>
      <w:tr w:rsidR="003A56B1" w:rsidRPr="00B15D6A" w14:paraId="0A310065" w14:textId="77777777" w:rsidTr="00034808">
        <w:trPr>
          <w:trHeight w:val="517"/>
        </w:trPr>
        <w:tc>
          <w:tcPr>
            <w:tcW w:w="2875" w:type="dxa"/>
            <w:shd w:val="clear" w:color="auto" w:fill="F2F2F2"/>
            <w:hideMark/>
          </w:tcPr>
          <w:p w14:paraId="3504AB1B" w14:textId="77777777" w:rsidR="003A56B1" w:rsidRPr="00B15D6A" w:rsidRDefault="003A56B1" w:rsidP="0010050B">
            <w:pPr>
              <w:spacing w:after="0" w:line="276" w:lineRule="auto"/>
              <w:rPr>
                <w:rFonts w:ascii="Sylfaen" w:eastAsia="Times New Roman" w:hAnsi="Sylfaen" w:cs="Calibri"/>
                <w:b/>
                <w:bCs/>
              </w:rPr>
            </w:pPr>
            <w:r w:rsidRPr="00B15D6A">
              <w:rPr>
                <w:rFonts w:ascii="Sylfaen" w:hAnsi="Sylfaen"/>
                <w:bCs/>
              </w:rPr>
              <w:t>Total number of academic staff</w:t>
            </w:r>
          </w:p>
        </w:tc>
        <w:tc>
          <w:tcPr>
            <w:tcW w:w="1440" w:type="dxa"/>
            <w:shd w:val="clear" w:color="auto" w:fill="F2F2F2"/>
            <w:vAlign w:val="center"/>
          </w:tcPr>
          <w:p w14:paraId="0F24FF68" w14:textId="270FE215" w:rsidR="003A56B1" w:rsidRPr="00B15D6A" w:rsidRDefault="00C817CE" w:rsidP="0010050B">
            <w:pPr>
              <w:spacing w:after="0" w:line="276" w:lineRule="auto"/>
              <w:jc w:val="center"/>
              <w:rPr>
                <w:rFonts w:ascii="Sylfaen" w:eastAsia="Times New Roman" w:hAnsi="Sylfaen" w:cs="Calibri"/>
                <w:b/>
                <w:bCs/>
              </w:rPr>
            </w:pPr>
            <w:r w:rsidRPr="00B15D6A">
              <w:rPr>
                <w:rFonts w:ascii="Sylfaen" w:eastAsia="Times New Roman" w:hAnsi="Sylfaen" w:cs="Calibri"/>
                <w:b/>
                <w:bCs/>
              </w:rPr>
              <w:t>10</w:t>
            </w:r>
          </w:p>
        </w:tc>
        <w:tc>
          <w:tcPr>
            <w:tcW w:w="1710" w:type="dxa"/>
            <w:shd w:val="clear" w:color="auto" w:fill="F2F2F2"/>
            <w:vAlign w:val="center"/>
          </w:tcPr>
          <w:p w14:paraId="1966EF08" w14:textId="532661BF" w:rsidR="003A56B1" w:rsidRPr="00B15D6A" w:rsidRDefault="00C817CE" w:rsidP="0010050B">
            <w:pPr>
              <w:spacing w:after="0" w:line="276" w:lineRule="auto"/>
              <w:jc w:val="center"/>
              <w:rPr>
                <w:rFonts w:ascii="Sylfaen" w:eastAsia="Times New Roman" w:hAnsi="Sylfaen" w:cs="Calibri"/>
                <w:b/>
                <w:bCs/>
              </w:rPr>
            </w:pPr>
            <w:r w:rsidRPr="00B15D6A">
              <w:rPr>
                <w:rFonts w:ascii="Sylfaen" w:eastAsia="Times New Roman" w:hAnsi="Sylfaen" w:cs="Calibri"/>
                <w:b/>
                <w:bCs/>
              </w:rPr>
              <w:t>10</w:t>
            </w:r>
          </w:p>
        </w:tc>
        <w:tc>
          <w:tcPr>
            <w:tcW w:w="1710" w:type="dxa"/>
            <w:shd w:val="clear" w:color="auto" w:fill="F2F2F2"/>
            <w:vAlign w:val="center"/>
          </w:tcPr>
          <w:p w14:paraId="1CECCCDE" w14:textId="0280CBA9" w:rsidR="003A56B1" w:rsidRPr="00B15D6A" w:rsidRDefault="00C817CE" w:rsidP="0010050B">
            <w:pPr>
              <w:spacing w:after="0" w:line="276" w:lineRule="auto"/>
              <w:jc w:val="center"/>
              <w:rPr>
                <w:rFonts w:ascii="Sylfaen" w:eastAsia="Times New Roman" w:hAnsi="Sylfaen" w:cs="Calibri"/>
                <w:b/>
                <w:bCs/>
              </w:rPr>
            </w:pPr>
            <w:r w:rsidRPr="00B15D6A">
              <w:rPr>
                <w:rFonts w:ascii="Sylfaen" w:eastAsia="Times New Roman" w:hAnsi="Sylfaen" w:cs="Calibri"/>
                <w:b/>
                <w:bCs/>
              </w:rPr>
              <w:t>8</w:t>
            </w:r>
          </w:p>
        </w:tc>
        <w:tc>
          <w:tcPr>
            <w:tcW w:w="1620" w:type="dxa"/>
            <w:shd w:val="clear" w:color="auto" w:fill="F2F2F2"/>
            <w:vAlign w:val="center"/>
          </w:tcPr>
          <w:p w14:paraId="437C14A6" w14:textId="2211BBC2" w:rsidR="003A56B1" w:rsidRPr="00B15D6A" w:rsidRDefault="00C817CE" w:rsidP="0010050B">
            <w:pPr>
              <w:spacing w:after="0" w:line="276" w:lineRule="auto"/>
              <w:jc w:val="center"/>
              <w:rPr>
                <w:rFonts w:ascii="Sylfaen" w:eastAsia="Times New Roman" w:hAnsi="Sylfaen" w:cs="Calibri"/>
                <w:b/>
                <w:bCs/>
              </w:rPr>
            </w:pPr>
            <w:r w:rsidRPr="00B15D6A">
              <w:rPr>
                <w:rFonts w:ascii="Sylfaen" w:eastAsia="Times New Roman" w:hAnsi="Sylfaen" w:cs="Calibri"/>
                <w:b/>
                <w:bCs/>
              </w:rPr>
              <w:t>5</w:t>
            </w:r>
          </w:p>
        </w:tc>
      </w:tr>
      <w:tr w:rsidR="003A56B1" w:rsidRPr="00B15D6A" w14:paraId="6AC16E7E" w14:textId="77777777" w:rsidTr="00034808">
        <w:trPr>
          <w:trHeight w:val="421"/>
        </w:trPr>
        <w:tc>
          <w:tcPr>
            <w:tcW w:w="2875" w:type="dxa"/>
            <w:hideMark/>
          </w:tcPr>
          <w:p w14:paraId="14E8DF3D" w14:textId="77777777" w:rsidR="003A56B1" w:rsidRPr="00B15D6A" w:rsidRDefault="003A56B1" w:rsidP="0010050B">
            <w:pPr>
              <w:tabs>
                <w:tab w:val="left" w:pos="155"/>
              </w:tabs>
              <w:spacing w:after="0" w:line="276" w:lineRule="auto"/>
              <w:ind w:firstLineChars="30" w:firstLine="66"/>
              <w:rPr>
                <w:rFonts w:ascii="Sylfaen" w:eastAsia="Times New Roman" w:hAnsi="Sylfaen" w:cs="Calibri"/>
                <w:b/>
                <w:bCs/>
              </w:rPr>
            </w:pPr>
            <w:r w:rsidRPr="00B15D6A">
              <w:rPr>
                <w:rFonts w:ascii="Sylfaen" w:hAnsi="Sylfaen"/>
                <w:bCs/>
              </w:rPr>
              <w:t>- Professor</w:t>
            </w:r>
          </w:p>
        </w:tc>
        <w:tc>
          <w:tcPr>
            <w:tcW w:w="1440" w:type="dxa"/>
            <w:vAlign w:val="center"/>
          </w:tcPr>
          <w:p w14:paraId="44C8D1A5" w14:textId="74AC988D" w:rsidR="003A56B1" w:rsidRPr="00B15D6A" w:rsidRDefault="00D5231C" w:rsidP="0010050B">
            <w:pPr>
              <w:spacing w:after="0" w:line="276" w:lineRule="auto"/>
              <w:jc w:val="center"/>
              <w:rPr>
                <w:rFonts w:ascii="Sylfaen" w:eastAsia="Times New Roman" w:hAnsi="Sylfaen" w:cs="Calibri"/>
              </w:rPr>
            </w:pPr>
            <w:r w:rsidRPr="00B15D6A">
              <w:rPr>
                <w:rFonts w:ascii="Sylfaen" w:eastAsia="Times New Roman" w:hAnsi="Sylfaen" w:cs="Calibri"/>
              </w:rPr>
              <w:t>3</w:t>
            </w:r>
          </w:p>
        </w:tc>
        <w:tc>
          <w:tcPr>
            <w:tcW w:w="1710" w:type="dxa"/>
            <w:vAlign w:val="center"/>
          </w:tcPr>
          <w:p w14:paraId="671F8067" w14:textId="56EDCA31" w:rsidR="003A56B1" w:rsidRPr="00B15D6A" w:rsidRDefault="00E530D3" w:rsidP="0010050B">
            <w:pPr>
              <w:spacing w:after="0" w:line="276" w:lineRule="auto"/>
              <w:jc w:val="center"/>
              <w:rPr>
                <w:rFonts w:ascii="Sylfaen" w:eastAsia="Times New Roman" w:hAnsi="Sylfaen" w:cs="Calibri"/>
              </w:rPr>
            </w:pPr>
            <w:r w:rsidRPr="00B15D6A">
              <w:rPr>
                <w:rFonts w:ascii="Sylfaen" w:eastAsia="Times New Roman" w:hAnsi="Sylfaen" w:cs="Calibri"/>
              </w:rPr>
              <w:t>3</w:t>
            </w:r>
          </w:p>
        </w:tc>
        <w:tc>
          <w:tcPr>
            <w:tcW w:w="1710" w:type="dxa"/>
            <w:vAlign w:val="center"/>
          </w:tcPr>
          <w:p w14:paraId="3E8DEAFA" w14:textId="3FFB22A3" w:rsidR="003A56B1" w:rsidRPr="00B15D6A" w:rsidRDefault="00335F13" w:rsidP="0010050B">
            <w:pPr>
              <w:spacing w:after="0" w:line="276" w:lineRule="auto"/>
              <w:jc w:val="center"/>
              <w:rPr>
                <w:rFonts w:ascii="Sylfaen" w:eastAsia="Times New Roman" w:hAnsi="Sylfaen" w:cs="Calibri"/>
              </w:rPr>
            </w:pPr>
            <w:r w:rsidRPr="00B15D6A">
              <w:rPr>
                <w:rFonts w:ascii="Sylfaen" w:eastAsia="Times New Roman" w:hAnsi="Sylfaen" w:cs="Calibri"/>
              </w:rPr>
              <w:t>3</w:t>
            </w:r>
          </w:p>
        </w:tc>
        <w:tc>
          <w:tcPr>
            <w:tcW w:w="1620" w:type="dxa"/>
            <w:vAlign w:val="center"/>
          </w:tcPr>
          <w:p w14:paraId="657C4073" w14:textId="206CB0A4" w:rsidR="003A56B1" w:rsidRPr="00B15D6A" w:rsidRDefault="00335F13" w:rsidP="0010050B">
            <w:pPr>
              <w:spacing w:after="0" w:line="276" w:lineRule="auto"/>
              <w:jc w:val="center"/>
              <w:rPr>
                <w:rFonts w:ascii="Sylfaen" w:eastAsia="Times New Roman" w:hAnsi="Sylfaen" w:cs="Calibri"/>
              </w:rPr>
            </w:pPr>
            <w:r w:rsidRPr="00B15D6A">
              <w:rPr>
                <w:rFonts w:ascii="Sylfaen" w:eastAsia="Times New Roman" w:hAnsi="Sylfaen" w:cs="Calibri"/>
              </w:rPr>
              <w:t>3</w:t>
            </w:r>
          </w:p>
        </w:tc>
      </w:tr>
      <w:tr w:rsidR="003A56B1" w:rsidRPr="00B15D6A" w14:paraId="3043F81B" w14:textId="77777777" w:rsidTr="00034808">
        <w:trPr>
          <w:trHeight w:val="379"/>
        </w:trPr>
        <w:tc>
          <w:tcPr>
            <w:tcW w:w="2875" w:type="dxa"/>
            <w:shd w:val="clear" w:color="auto" w:fill="F2F2F2"/>
            <w:hideMark/>
          </w:tcPr>
          <w:p w14:paraId="19B8B523" w14:textId="77777777" w:rsidR="003A56B1" w:rsidRPr="00B15D6A" w:rsidRDefault="003A56B1" w:rsidP="0010050B">
            <w:pPr>
              <w:spacing w:after="0" w:line="276" w:lineRule="auto"/>
              <w:ind w:left="157" w:hanging="180"/>
              <w:rPr>
                <w:rFonts w:ascii="Sylfaen" w:eastAsia="Times New Roman" w:hAnsi="Sylfaen" w:cs="Calibri"/>
                <w:b/>
                <w:bCs/>
              </w:rPr>
            </w:pPr>
            <w:r w:rsidRPr="00B15D6A">
              <w:rPr>
                <w:rFonts w:ascii="Sylfaen" w:hAnsi="Sylfaen"/>
                <w:bCs/>
              </w:rPr>
              <w:t xml:space="preserve"> - Associate Professor</w:t>
            </w:r>
          </w:p>
        </w:tc>
        <w:tc>
          <w:tcPr>
            <w:tcW w:w="1440" w:type="dxa"/>
            <w:shd w:val="clear" w:color="auto" w:fill="F2F2F2"/>
            <w:vAlign w:val="center"/>
          </w:tcPr>
          <w:p w14:paraId="5E09BFA1" w14:textId="0F12180C" w:rsidR="003A56B1" w:rsidRPr="00B15D6A" w:rsidRDefault="00F84E32" w:rsidP="0010050B">
            <w:pPr>
              <w:spacing w:after="0" w:line="276" w:lineRule="auto"/>
              <w:jc w:val="center"/>
              <w:rPr>
                <w:rFonts w:ascii="Sylfaen" w:eastAsia="Times New Roman" w:hAnsi="Sylfaen" w:cs="Calibri"/>
              </w:rPr>
            </w:pPr>
            <w:r w:rsidRPr="00B15D6A">
              <w:rPr>
                <w:rFonts w:ascii="Sylfaen" w:eastAsia="Times New Roman" w:hAnsi="Sylfaen" w:cs="Calibri"/>
              </w:rPr>
              <w:t>2</w:t>
            </w:r>
          </w:p>
        </w:tc>
        <w:tc>
          <w:tcPr>
            <w:tcW w:w="1710" w:type="dxa"/>
            <w:shd w:val="clear" w:color="auto" w:fill="F2F2F2"/>
            <w:vAlign w:val="center"/>
          </w:tcPr>
          <w:p w14:paraId="37095B01" w14:textId="7B72A6E5" w:rsidR="003A56B1" w:rsidRPr="00B15D6A" w:rsidRDefault="00E530D3" w:rsidP="0010050B">
            <w:pPr>
              <w:spacing w:after="0" w:line="276" w:lineRule="auto"/>
              <w:jc w:val="center"/>
              <w:rPr>
                <w:rFonts w:ascii="Sylfaen" w:eastAsia="Times New Roman" w:hAnsi="Sylfaen" w:cs="Calibri"/>
              </w:rPr>
            </w:pPr>
            <w:r w:rsidRPr="00B15D6A">
              <w:rPr>
                <w:rFonts w:ascii="Sylfaen" w:eastAsia="Times New Roman" w:hAnsi="Sylfaen" w:cs="Calibri"/>
              </w:rPr>
              <w:t>2</w:t>
            </w:r>
          </w:p>
        </w:tc>
        <w:tc>
          <w:tcPr>
            <w:tcW w:w="1710" w:type="dxa"/>
            <w:shd w:val="clear" w:color="auto" w:fill="F2F2F2"/>
            <w:vAlign w:val="center"/>
          </w:tcPr>
          <w:p w14:paraId="7CF51531" w14:textId="70CB3D4A" w:rsidR="003A56B1" w:rsidRPr="00B15D6A" w:rsidRDefault="00335F13" w:rsidP="0010050B">
            <w:pPr>
              <w:spacing w:after="0" w:line="276" w:lineRule="auto"/>
              <w:jc w:val="center"/>
              <w:rPr>
                <w:rFonts w:ascii="Sylfaen" w:eastAsia="Times New Roman" w:hAnsi="Sylfaen" w:cs="Calibri"/>
              </w:rPr>
            </w:pPr>
            <w:r w:rsidRPr="00B15D6A">
              <w:rPr>
                <w:rFonts w:ascii="Sylfaen" w:eastAsia="Times New Roman" w:hAnsi="Sylfaen" w:cs="Calibri"/>
              </w:rPr>
              <w:t>2</w:t>
            </w:r>
          </w:p>
        </w:tc>
        <w:tc>
          <w:tcPr>
            <w:tcW w:w="1620" w:type="dxa"/>
            <w:shd w:val="clear" w:color="auto" w:fill="F2F2F2"/>
            <w:vAlign w:val="center"/>
          </w:tcPr>
          <w:p w14:paraId="613B0537" w14:textId="04C14CDD" w:rsidR="003A56B1" w:rsidRPr="00B15D6A" w:rsidRDefault="00335F13" w:rsidP="0010050B">
            <w:pPr>
              <w:spacing w:after="0" w:line="276" w:lineRule="auto"/>
              <w:jc w:val="center"/>
              <w:rPr>
                <w:rFonts w:ascii="Sylfaen" w:eastAsia="Times New Roman" w:hAnsi="Sylfaen" w:cs="Calibri"/>
              </w:rPr>
            </w:pPr>
            <w:r w:rsidRPr="00B15D6A">
              <w:rPr>
                <w:rFonts w:ascii="Sylfaen" w:eastAsia="Times New Roman" w:hAnsi="Sylfaen" w:cs="Calibri"/>
              </w:rPr>
              <w:t>2</w:t>
            </w:r>
          </w:p>
        </w:tc>
      </w:tr>
      <w:tr w:rsidR="003A56B1" w:rsidRPr="00B15D6A" w14:paraId="71428443" w14:textId="77777777" w:rsidTr="00034808">
        <w:trPr>
          <w:trHeight w:val="449"/>
        </w:trPr>
        <w:tc>
          <w:tcPr>
            <w:tcW w:w="2875" w:type="dxa"/>
            <w:hideMark/>
          </w:tcPr>
          <w:p w14:paraId="3A91F794" w14:textId="77777777" w:rsidR="003A56B1" w:rsidRPr="00B15D6A" w:rsidRDefault="003A56B1" w:rsidP="0010050B">
            <w:pPr>
              <w:spacing w:after="0" w:line="276" w:lineRule="auto"/>
              <w:ind w:firstLineChars="30" w:firstLine="66"/>
              <w:rPr>
                <w:rFonts w:ascii="Sylfaen" w:eastAsia="Times New Roman" w:hAnsi="Sylfaen" w:cs="Calibri"/>
                <w:b/>
                <w:bCs/>
              </w:rPr>
            </w:pPr>
            <w:r w:rsidRPr="00B15D6A">
              <w:rPr>
                <w:rFonts w:ascii="Sylfaen" w:hAnsi="Sylfaen"/>
                <w:bCs/>
              </w:rPr>
              <w:t>-  Assistant-Professor</w:t>
            </w:r>
          </w:p>
        </w:tc>
        <w:tc>
          <w:tcPr>
            <w:tcW w:w="1440" w:type="dxa"/>
            <w:vAlign w:val="center"/>
          </w:tcPr>
          <w:p w14:paraId="0CD3C575" w14:textId="1359B68C" w:rsidR="003A56B1" w:rsidRPr="00B15D6A" w:rsidRDefault="00C17122" w:rsidP="0010050B">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1710" w:type="dxa"/>
            <w:vAlign w:val="center"/>
          </w:tcPr>
          <w:p w14:paraId="334AC111" w14:textId="78798B03" w:rsidR="003A56B1" w:rsidRPr="00B15D6A" w:rsidRDefault="00E530D3" w:rsidP="0010050B">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1710" w:type="dxa"/>
            <w:vAlign w:val="center"/>
          </w:tcPr>
          <w:p w14:paraId="55DD7F6B" w14:textId="1B783327" w:rsidR="003A56B1" w:rsidRPr="00B15D6A" w:rsidRDefault="00C94D0A" w:rsidP="0010050B">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1620" w:type="dxa"/>
            <w:vAlign w:val="center"/>
          </w:tcPr>
          <w:p w14:paraId="2D6E0856" w14:textId="0C2FA922" w:rsidR="003A56B1" w:rsidRPr="00B15D6A" w:rsidRDefault="00C94D0A" w:rsidP="0010050B">
            <w:pPr>
              <w:spacing w:after="0" w:line="276" w:lineRule="auto"/>
              <w:jc w:val="center"/>
              <w:rPr>
                <w:rFonts w:ascii="Sylfaen" w:eastAsia="Times New Roman" w:hAnsi="Sylfaen" w:cs="Calibri"/>
              </w:rPr>
            </w:pPr>
            <w:r w:rsidRPr="00B15D6A">
              <w:rPr>
                <w:rFonts w:ascii="Sylfaen" w:eastAsia="Times New Roman" w:hAnsi="Sylfaen" w:cs="Calibri"/>
              </w:rPr>
              <w:t>-</w:t>
            </w:r>
          </w:p>
        </w:tc>
      </w:tr>
      <w:tr w:rsidR="003A56B1" w:rsidRPr="00B15D6A" w14:paraId="4BDE73A5" w14:textId="77777777" w:rsidTr="00034808">
        <w:trPr>
          <w:trHeight w:val="421"/>
        </w:trPr>
        <w:tc>
          <w:tcPr>
            <w:tcW w:w="2875" w:type="dxa"/>
            <w:shd w:val="clear" w:color="auto" w:fill="F2F2F2"/>
            <w:hideMark/>
          </w:tcPr>
          <w:p w14:paraId="1FD8E0F3" w14:textId="77777777" w:rsidR="003A56B1" w:rsidRPr="00B15D6A" w:rsidRDefault="003A56B1" w:rsidP="0010050B">
            <w:pPr>
              <w:spacing w:after="0" w:line="276" w:lineRule="auto"/>
              <w:ind w:firstLineChars="30" w:firstLine="66"/>
              <w:rPr>
                <w:rFonts w:ascii="Sylfaen" w:eastAsia="Times New Roman" w:hAnsi="Sylfaen" w:cs="Calibri"/>
                <w:b/>
                <w:bCs/>
              </w:rPr>
            </w:pPr>
            <w:r w:rsidRPr="00B15D6A">
              <w:rPr>
                <w:rFonts w:ascii="Sylfaen" w:hAnsi="Sylfaen"/>
                <w:bCs/>
              </w:rPr>
              <w:t>-   Assistant</w:t>
            </w:r>
          </w:p>
        </w:tc>
        <w:tc>
          <w:tcPr>
            <w:tcW w:w="1440" w:type="dxa"/>
            <w:shd w:val="clear" w:color="auto" w:fill="F2F2F2"/>
            <w:vAlign w:val="center"/>
          </w:tcPr>
          <w:p w14:paraId="5E3A7F40" w14:textId="35E7A961" w:rsidR="003A56B1" w:rsidRPr="00B15D6A" w:rsidRDefault="00C17122" w:rsidP="0010050B">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1710" w:type="dxa"/>
            <w:shd w:val="clear" w:color="auto" w:fill="F2F2F2"/>
            <w:vAlign w:val="center"/>
          </w:tcPr>
          <w:p w14:paraId="0530A434" w14:textId="69D6DA9D" w:rsidR="003A56B1" w:rsidRPr="00B15D6A" w:rsidRDefault="00E530D3" w:rsidP="0010050B">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1710" w:type="dxa"/>
            <w:shd w:val="clear" w:color="auto" w:fill="F2F2F2"/>
            <w:vAlign w:val="center"/>
          </w:tcPr>
          <w:p w14:paraId="36180C39" w14:textId="6D4F22AD" w:rsidR="003A56B1" w:rsidRPr="00B15D6A" w:rsidRDefault="00C94D0A" w:rsidP="0010050B">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1620" w:type="dxa"/>
            <w:shd w:val="clear" w:color="auto" w:fill="F2F2F2"/>
            <w:vAlign w:val="center"/>
          </w:tcPr>
          <w:p w14:paraId="5399BC6D" w14:textId="3C3D0683" w:rsidR="003A56B1" w:rsidRPr="00B15D6A" w:rsidRDefault="00C94D0A" w:rsidP="0010050B">
            <w:pPr>
              <w:spacing w:after="0" w:line="276" w:lineRule="auto"/>
              <w:jc w:val="center"/>
              <w:rPr>
                <w:rFonts w:ascii="Sylfaen" w:eastAsia="Times New Roman" w:hAnsi="Sylfaen" w:cs="Calibri"/>
              </w:rPr>
            </w:pPr>
            <w:r w:rsidRPr="00B15D6A">
              <w:rPr>
                <w:rFonts w:ascii="Sylfaen" w:eastAsia="Times New Roman" w:hAnsi="Sylfaen" w:cs="Calibri"/>
              </w:rPr>
              <w:t>-</w:t>
            </w:r>
          </w:p>
        </w:tc>
      </w:tr>
      <w:tr w:rsidR="003A56B1" w:rsidRPr="00B15D6A" w14:paraId="399A061F" w14:textId="77777777" w:rsidTr="00034808">
        <w:trPr>
          <w:trHeight w:val="421"/>
        </w:trPr>
        <w:tc>
          <w:tcPr>
            <w:tcW w:w="2875" w:type="dxa"/>
          </w:tcPr>
          <w:p w14:paraId="300756CF" w14:textId="77777777" w:rsidR="003A56B1" w:rsidRPr="00B15D6A" w:rsidRDefault="003A56B1" w:rsidP="0010050B">
            <w:pPr>
              <w:spacing w:after="0" w:line="276" w:lineRule="auto"/>
              <w:rPr>
                <w:rFonts w:ascii="Sylfaen" w:eastAsia="Times New Roman" w:hAnsi="Sylfaen" w:cs="Calibri"/>
                <w:b/>
                <w:bCs/>
              </w:rPr>
            </w:pPr>
            <w:r w:rsidRPr="00B15D6A">
              <w:rPr>
                <w:rFonts w:ascii="Sylfaen" w:hAnsi="Sylfaen"/>
                <w:bCs/>
              </w:rPr>
              <w:t>Visiting Staff</w:t>
            </w:r>
          </w:p>
        </w:tc>
        <w:tc>
          <w:tcPr>
            <w:tcW w:w="1440" w:type="dxa"/>
            <w:vAlign w:val="center"/>
          </w:tcPr>
          <w:p w14:paraId="249A232F" w14:textId="73A0C4E5" w:rsidR="003A56B1" w:rsidRPr="00B15D6A" w:rsidRDefault="00D5231C" w:rsidP="0010050B">
            <w:pPr>
              <w:spacing w:after="0" w:line="276" w:lineRule="auto"/>
              <w:jc w:val="center"/>
              <w:rPr>
                <w:rFonts w:ascii="Sylfaen" w:eastAsia="Times New Roman" w:hAnsi="Sylfaen" w:cs="Calibri"/>
              </w:rPr>
            </w:pPr>
            <w:r w:rsidRPr="00B15D6A">
              <w:rPr>
                <w:rFonts w:ascii="Sylfaen" w:eastAsia="Times New Roman" w:hAnsi="Sylfaen" w:cs="Calibri"/>
              </w:rPr>
              <w:t>5</w:t>
            </w:r>
          </w:p>
        </w:tc>
        <w:tc>
          <w:tcPr>
            <w:tcW w:w="1710" w:type="dxa"/>
            <w:vAlign w:val="center"/>
          </w:tcPr>
          <w:p w14:paraId="48448FB3" w14:textId="728DA1DB" w:rsidR="003A56B1" w:rsidRPr="00B15D6A" w:rsidRDefault="00E530D3" w:rsidP="0010050B">
            <w:pPr>
              <w:spacing w:after="0" w:line="276" w:lineRule="auto"/>
              <w:jc w:val="center"/>
              <w:rPr>
                <w:rFonts w:ascii="Sylfaen" w:eastAsia="Times New Roman" w:hAnsi="Sylfaen" w:cs="Calibri"/>
              </w:rPr>
            </w:pPr>
            <w:r w:rsidRPr="00B15D6A">
              <w:rPr>
                <w:rFonts w:ascii="Sylfaen" w:eastAsia="Times New Roman" w:hAnsi="Sylfaen" w:cs="Calibri"/>
              </w:rPr>
              <w:t>5</w:t>
            </w:r>
          </w:p>
        </w:tc>
        <w:tc>
          <w:tcPr>
            <w:tcW w:w="1710" w:type="dxa"/>
            <w:vAlign w:val="center"/>
          </w:tcPr>
          <w:p w14:paraId="0949A6C3" w14:textId="696C0A12" w:rsidR="003A56B1" w:rsidRPr="00B15D6A" w:rsidRDefault="00335F13" w:rsidP="0010050B">
            <w:pPr>
              <w:spacing w:after="0" w:line="276" w:lineRule="auto"/>
              <w:jc w:val="center"/>
              <w:rPr>
                <w:rFonts w:ascii="Sylfaen" w:eastAsia="Times New Roman" w:hAnsi="Sylfaen" w:cs="Calibri"/>
              </w:rPr>
            </w:pPr>
            <w:r w:rsidRPr="00B15D6A">
              <w:rPr>
                <w:rFonts w:ascii="Sylfaen" w:eastAsia="Times New Roman" w:hAnsi="Sylfaen" w:cs="Calibri"/>
              </w:rPr>
              <w:t>3</w:t>
            </w:r>
          </w:p>
        </w:tc>
        <w:tc>
          <w:tcPr>
            <w:tcW w:w="1620" w:type="dxa"/>
            <w:vAlign w:val="center"/>
          </w:tcPr>
          <w:p w14:paraId="698F4D6C" w14:textId="77777777" w:rsidR="003A56B1" w:rsidRPr="00B15D6A" w:rsidRDefault="003A56B1" w:rsidP="0010050B">
            <w:pPr>
              <w:spacing w:after="0" w:line="276" w:lineRule="auto"/>
              <w:jc w:val="center"/>
              <w:rPr>
                <w:rFonts w:ascii="Sylfaen" w:eastAsia="Times New Roman" w:hAnsi="Sylfaen" w:cs="Calibri"/>
              </w:rPr>
            </w:pPr>
            <w:r w:rsidRPr="00B15D6A">
              <w:rPr>
                <w:rFonts w:ascii="Sylfaen" w:hAnsi="Sylfaen"/>
              </w:rPr>
              <w:t>_</w:t>
            </w:r>
          </w:p>
        </w:tc>
      </w:tr>
      <w:tr w:rsidR="003A56B1" w:rsidRPr="00B15D6A" w14:paraId="78590838" w14:textId="77777777" w:rsidTr="00034808">
        <w:trPr>
          <w:trHeight w:val="421"/>
        </w:trPr>
        <w:tc>
          <w:tcPr>
            <w:tcW w:w="2875" w:type="dxa"/>
            <w:shd w:val="clear" w:color="auto" w:fill="F2F2F2"/>
          </w:tcPr>
          <w:p w14:paraId="64E99D97" w14:textId="77777777" w:rsidR="003A56B1" w:rsidRPr="00B15D6A" w:rsidRDefault="003A56B1" w:rsidP="0010050B">
            <w:pPr>
              <w:spacing w:after="0" w:line="276" w:lineRule="auto"/>
              <w:rPr>
                <w:rFonts w:ascii="Sylfaen" w:eastAsia="Times New Roman" w:hAnsi="Sylfaen" w:cs="Calibri"/>
                <w:b/>
                <w:bCs/>
              </w:rPr>
            </w:pPr>
            <w:r w:rsidRPr="00B15D6A">
              <w:rPr>
                <w:rFonts w:ascii="Sylfaen" w:hAnsi="Sylfaen"/>
                <w:bCs/>
              </w:rPr>
              <w:t>Scientific Staff</w:t>
            </w:r>
          </w:p>
        </w:tc>
        <w:tc>
          <w:tcPr>
            <w:tcW w:w="1440" w:type="dxa"/>
            <w:shd w:val="clear" w:color="auto" w:fill="F2F2F2"/>
            <w:vAlign w:val="center"/>
          </w:tcPr>
          <w:p w14:paraId="714F8AE3" w14:textId="70382B72" w:rsidR="003A56B1" w:rsidRPr="00B15D6A" w:rsidRDefault="00C17122" w:rsidP="0010050B">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1710" w:type="dxa"/>
            <w:shd w:val="clear" w:color="auto" w:fill="F2F2F2"/>
            <w:vAlign w:val="center"/>
          </w:tcPr>
          <w:p w14:paraId="139008EC" w14:textId="3E87532F" w:rsidR="003A56B1" w:rsidRPr="00B15D6A" w:rsidRDefault="00E530D3" w:rsidP="0010050B">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1710" w:type="dxa"/>
            <w:shd w:val="clear" w:color="auto" w:fill="F2F2F2"/>
            <w:vAlign w:val="center"/>
          </w:tcPr>
          <w:p w14:paraId="17B3134A" w14:textId="303815CD" w:rsidR="003A56B1" w:rsidRPr="00B15D6A" w:rsidRDefault="00103D0F" w:rsidP="0010050B">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1620" w:type="dxa"/>
            <w:shd w:val="clear" w:color="auto" w:fill="F2F2F2"/>
            <w:vAlign w:val="center"/>
          </w:tcPr>
          <w:p w14:paraId="4BF7B149" w14:textId="77777777" w:rsidR="003A56B1" w:rsidRPr="00B15D6A" w:rsidRDefault="003A56B1" w:rsidP="0010050B">
            <w:pPr>
              <w:spacing w:after="0" w:line="276" w:lineRule="auto"/>
              <w:jc w:val="center"/>
              <w:rPr>
                <w:rFonts w:ascii="Sylfaen" w:eastAsia="Times New Roman" w:hAnsi="Sylfaen" w:cs="Calibri"/>
              </w:rPr>
            </w:pPr>
            <w:r w:rsidRPr="00B15D6A">
              <w:rPr>
                <w:rFonts w:ascii="Sylfaen" w:hAnsi="Sylfaen"/>
              </w:rPr>
              <w:t>_</w:t>
            </w:r>
          </w:p>
        </w:tc>
      </w:tr>
      <w:tr w:rsidR="007E5CB4" w:rsidRPr="00B15D6A" w14:paraId="497E5666" w14:textId="77777777" w:rsidTr="00034808">
        <w:trPr>
          <w:trHeight w:val="421"/>
        </w:trPr>
        <w:tc>
          <w:tcPr>
            <w:tcW w:w="2875" w:type="dxa"/>
            <w:shd w:val="clear" w:color="auto" w:fill="F2F2F2"/>
          </w:tcPr>
          <w:p w14:paraId="125D8922" w14:textId="77DCF582" w:rsidR="007E5CB4" w:rsidRPr="00B15D6A" w:rsidRDefault="007E5CB4" w:rsidP="0010050B">
            <w:pPr>
              <w:spacing w:after="0" w:line="276" w:lineRule="auto"/>
              <w:rPr>
                <w:rFonts w:ascii="Sylfaen" w:hAnsi="Sylfaen"/>
                <w:bCs/>
              </w:rPr>
            </w:pPr>
            <w:r w:rsidRPr="00B15D6A">
              <w:rPr>
                <w:rFonts w:ascii="Sylfaen" w:hAnsi="Sylfaen" w:cstheme="minorHAnsi"/>
                <w:bCs/>
              </w:rPr>
              <w:t>Including International Stuff</w:t>
            </w:r>
          </w:p>
        </w:tc>
        <w:tc>
          <w:tcPr>
            <w:tcW w:w="1440" w:type="dxa"/>
            <w:shd w:val="clear" w:color="auto" w:fill="F2F2F2"/>
            <w:vAlign w:val="center"/>
          </w:tcPr>
          <w:p w14:paraId="29629D58" w14:textId="3FC0F139" w:rsidR="007E5CB4" w:rsidRPr="00B15D6A" w:rsidRDefault="00F27174" w:rsidP="0010050B">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1710" w:type="dxa"/>
            <w:shd w:val="clear" w:color="auto" w:fill="F2F2F2"/>
            <w:vAlign w:val="center"/>
          </w:tcPr>
          <w:p w14:paraId="473AF117" w14:textId="688EF907" w:rsidR="007E5CB4" w:rsidRPr="00B15D6A" w:rsidRDefault="00E530D3" w:rsidP="0010050B">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1710" w:type="dxa"/>
            <w:shd w:val="clear" w:color="auto" w:fill="F2F2F2"/>
            <w:vAlign w:val="center"/>
          </w:tcPr>
          <w:p w14:paraId="3B3FDB11" w14:textId="72A92586" w:rsidR="007E5CB4" w:rsidRPr="00B15D6A" w:rsidRDefault="00103D0F" w:rsidP="0010050B">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1620" w:type="dxa"/>
            <w:shd w:val="clear" w:color="auto" w:fill="F2F2F2"/>
            <w:vAlign w:val="center"/>
          </w:tcPr>
          <w:p w14:paraId="1BC4019B" w14:textId="7D006370" w:rsidR="007E5CB4" w:rsidRPr="00B15D6A" w:rsidRDefault="004016C7" w:rsidP="0010050B">
            <w:pPr>
              <w:spacing w:after="0" w:line="276" w:lineRule="auto"/>
              <w:jc w:val="center"/>
              <w:rPr>
                <w:rFonts w:ascii="Sylfaen" w:hAnsi="Sylfaen"/>
              </w:rPr>
            </w:pPr>
            <w:r w:rsidRPr="00B15D6A">
              <w:rPr>
                <w:rFonts w:ascii="Sylfaen" w:hAnsi="Sylfaen"/>
              </w:rPr>
              <w:t>-</w:t>
            </w:r>
          </w:p>
        </w:tc>
      </w:tr>
      <w:bookmarkEnd w:id="48"/>
    </w:tbl>
    <w:p w14:paraId="7CB9FC64" w14:textId="77777777" w:rsidR="00CA0F50" w:rsidRPr="00B15D6A" w:rsidRDefault="00CA0F50" w:rsidP="0010050B">
      <w:pPr>
        <w:spacing w:after="0" w:line="276" w:lineRule="auto"/>
        <w:jc w:val="both"/>
        <w:textAlignment w:val="baseline"/>
        <w:rPr>
          <w:rFonts w:ascii="Sylfaen" w:hAnsi="Sylfaen"/>
          <w:b/>
          <w:bCs/>
        </w:rPr>
      </w:pPr>
    </w:p>
    <w:p w14:paraId="0A9D5039" w14:textId="238D3F16" w:rsidR="003A56B1" w:rsidRPr="00B15D6A" w:rsidRDefault="003A56B1" w:rsidP="0010050B">
      <w:pPr>
        <w:spacing w:after="0" w:line="276" w:lineRule="auto"/>
        <w:jc w:val="both"/>
        <w:textAlignment w:val="baseline"/>
        <w:rPr>
          <w:rFonts w:ascii="Sylfaen" w:eastAsia="Times New Roman" w:hAnsi="Sylfaen" w:cs="Segoe UI"/>
          <w:b/>
          <w:bCs/>
        </w:rPr>
      </w:pPr>
      <w:r w:rsidRPr="00B15D6A">
        <w:rPr>
          <w:rFonts w:ascii="Sylfaen" w:hAnsi="Sylfaen"/>
          <w:b/>
          <w:bCs/>
        </w:rPr>
        <w:t>Evidences/Indicators</w:t>
      </w:r>
    </w:p>
    <w:p w14:paraId="29FBF273" w14:textId="77777777" w:rsidR="00367B06" w:rsidRPr="00B15D6A" w:rsidRDefault="0079459F" w:rsidP="00DB4CDF">
      <w:pPr>
        <w:numPr>
          <w:ilvl w:val="0"/>
          <w:numId w:val="13"/>
        </w:numPr>
        <w:spacing w:after="0" w:line="276" w:lineRule="auto"/>
        <w:rPr>
          <w:rFonts w:ascii="Sylfaen" w:hAnsi="Sylfaen"/>
        </w:rPr>
      </w:pPr>
      <w:r w:rsidRPr="00B15D6A">
        <w:rPr>
          <w:rFonts w:ascii="Sylfaen" w:hAnsi="Sylfaen"/>
        </w:rPr>
        <w:t>Self-evaluation report on staff evaluation and development systems</w:t>
      </w:r>
    </w:p>
    <w:p w14:paraId="7094883F" w14:textId="77777777" w:rsidR="00367B06" w:rsidRPr="00B15D6A" w:rsidRDefault="0079459F" w:rsidP="00DB4CDF">
      <w:pPr>
        <w:numPr>
          <w:ilvl w:val="0"/>
          <w:numId w:val="13"/>
        </w:numPr>
        <w:spacing w:after="0" w:line="276" w:lineRule="auto"/>
        <w:rPr>
          <w:rFonts w:ascii="Sylfaen" w:hAnsi="Sylfaen"/>
        </w:rPr>
      </w:pPr>
      <w:r w:rsidRPr="00B15D6A">
        <w:rPr>
          <w:rFonts w:ascii="Sylfaen" w:hAnsi="Sylfaen"/>
        </w:rPr>
        <w:t>Staff CVs evidencing research activities and qualifications</w:t>
      </w:r>
    </w:p>
    <w:p w14:paraId="665AC83B" w14:textId="77777777" w:rsidR="00367B06" w:rsidRPr="00B15D6A" w:rsidRDefault="0079459F" w:rsidP="00DB4CDF">
      <w:pPr>
        <w:numPr>
          <w:ilvl w:val="0"/>
          <w:numId w:val="13"/>
        </w:numPr>
        <w:spacing w:after="0" w:line="276" w:lineRule="auto"/>
        <w:rPr>
          <w:rFonts w:ascii="Sylfaen" w:hAnsi="Sylfaen"/>
        </w:rPr>
      </w:pPr>
      <w:r w:rsidRPr="00B15D6A">
        <w:rPr>
          <w:rFonts w:ascii="Sylfaen" w:hAnsi="Sylfaen"/>
        </w:rPr>
        <w:t>University quality assurance documentation</w:t>
      </w:r>
    </w:p>
    <w:p w14:paraId="42E08582" w14:textId="49D0B273" w:rsidR="0079459F" w:rsidRPr="00B15D6A" w:rsidRDefault="0079459F" w:rsidP="00DB4CDF">
      <w:pPr>
        <w:numPr>
          <w:ilvl w:val="0"/>
          <w:numId w:val="13"/>
        </w:numPr>
        <w:spacing w:after="0" w:line="276" w:lineRule="auto"/>
        <w:rPr>
          <w:rFonts w:ascii="Sylfaen" w:hAnsi="Sylfaen"/>
        </w:rPr>
      </w:pPr>
      <w:r w:rsidRPr="00B15D6A">
        <w:rPr>
          <w:rFonts w:ascii="Sylfaen" w:hAnsi="Sylfaen"/>
        </w:rPr>
        <w:t>Student satisfaction surveys and programme review reports</w:t>
      </w:r>
    </w:p>
    <w:p w14:paraId="6AA17B3D" w14:textId="77777777" w:rsidR="00367B06" w:rsidRPr="00B15D6A" w:rsidRDefault="0079459F" w:rsidP="00DB4CDF">
      <w:pPr>
        <w:numPr>
          <w:ilvl w:val="0"/>
          <w:numId w:val="13"/>
        </w:numPr>
        <w:spacing w:after="0" w:line="276" w:lineRule="auto"/>
        <w:rPr>
          <w:rFonts w:ascii="Sylfaen" w:hAnsi="Sylfaen"/>
        </w:rPr>
      </w:pPr>
      <w:r w:rsidRPr="00B15D6A">
        <w:rPr>
          <w:rFonts w:ascii="Sylfaen" w:hAnsi="Sylfaen"/>
        </w:rPr>
        <w:t xml:space="preserve">Interview results </w:t>
      </w:r>
    </w:p>
    <w:p w14:paraId="6D873173" w14:textId="77777777" w:rsidR="00367B06" w:rsidRPr="00B15D6A" w:rsidRDefault="00367B06" w:rsidP="0010050B">
      <w:pPr>
        <w:spacing w:after="0" w:line="276" w:lineRule="auto"/>
        <w:ind w:left="720"/>
        <w:rPr>
          <w:rFonts w:ascii="Sylfaen" w:hAnsi="Sylfaen"/>
        </w:rPr>
      </w:pPr>
    </w:p>
    <w:p w14:paraId="31396358" w14:textId="5001BB9C" w:rsidR="001720BD" w:rsidRPr="00B15D6A" w:rsidRDefault="001720BD" w:rsidP="0010050B">
      <w:pPr>
        <w:spacing w:after="0" w:line="276" w:lineRule="auto"/>
        <w:ind w:left="360"/>
        <w:rPr>
          <w:rFonts w:ascii="Sylfaen" w:hAnsi="Sylfaen"/>
          <w:b/>
        </w:rPr>
      </w:pPr>
      <w:hyperlink w:anchor="Recommendations" w:history="1">
        <w:r w:rsidRPr="00B15D6A">
          <w:rPr>
            <w:rStyle w:val="Hyperlink"/>
            <w:rFonts w:ascii="Sylfaen" w:hAnsi="Sylfaen"/>
            <w:b/>
            <w:color w:val="auto"/>
          </w:rPr>
          <w:t>Recommendations</w:t>
        </w:r>
      </w:hyperlink>
      <w:r w:rsidRPr="00B15D6A">
        <w:rPr>
          <w:rFonts w:ascii="Sylfaen" w:hAnsi="Sylfaen"/>
          <w:b/>
        </w:rPr>
        <w:t>:</w:t>
      </w:r>
    </w:p>
    <w:p w14:paraId="3A43738B" w14:textId="01199AFB" w:rsidR="00CE1C0A" w:rsidRPr="00B15D6A" w:rsidRDefault="00CE1C0A" w:rsidP="0010050B">
      <w:pPr>
        <w:spacing w:after="0" w:line="276" w:lineRule="auto"/>
        <w:ind w:left="360"/>
        <w:rPr>
          <w:rFonts w:ascii="Sylfaen" w:hAnsi="Sylfaen"/>
          <w:b/>
        </w:rPr>
      </w:pPr>
      <w:r w:rsidRPr="00B15D6A">
        <w:rPr>
          <w:rFonts w:ascii="Sylfaen" w:hAnsi="Sylfaen"/>
          <w:b/>
        </w:rPr>
        <w:t>None</w:t>
      </w:r>
    </w:p>
    <w:p w14:paraId="1FD3CB27" w14:textId="77777777" w:rsidR="00CE1C0A" w:rsidRPr="00B15D6A" w:rsidRDefault="00CE1C0A" w:rsidP="0010050B">
      <w:pPr>
        <w:spacing w:after="0" w:line="276" w:lineRule="auto"/>
        <w:ind w:left="360"/>
        <w:rPr>
          <w:rFonts w:ascii="Sylfaen" w:hAnsi="Sylfaen"/>
        </w:rPr>
      </w:pPr>
    </w:p>
    <w:p w14:paraId="3108E34A" w14:textId="7F4AA9E0" w:rsidR="001720BD" w:rsidRPr="00B15D6A" w:rsidRDefault="001720BD" w:rsidP="0010050B">
      <w:pPr>
        <w:spacing w:after="0" w:line="276" w:lineRule="auto"/>
        <w:jc w:val="both"/>
        <w:textAlignment w:val="baseline"/>
        <w:rPr>
          <w:rStyle w:val="spellingerror"/>
          <w:rFonts w:ascii="Sylfaen" w:hAnsi="Sylfaen" w:cs="Sylfaen"/>
          <w:b/>
        </w:rPr>
      </w:pPr>
      <w:hyperlink w:anchor="Suggestions" w:history="1">
        <w:r w:rsidRPr="00B15D6A">
          <w:rPr>
            <w:rStyle w:val="Hyperlink"/>
            <w:rFonts w:ascii="Sylfaen" w:hAnsi="Sylfaen"/>
            <w:b/>
            <w:color w:val="auto"/>
          </w:rPr>
          <w:t>Suggestions for the Programme Development</w:t>
        </w:r>
      </w:hyperlink>
      <w:r w:rsidRPr="00B15D6A">
        <w:rPr>
          <w:rStyle w:val="spellingerror"/>
          <w:rFonts w:ascii="Sylfaen" w:hAnsi="Sylfaen"/>
          <w:b/>
        </w:rPr>
        <w:t xml:space="preserve"> </w:t>
      </w:r>
    </w:p>
    <w:p w14:paraId="7E459687" w14:textId="77777777" w:rsidR="00837201" w:rsidRPr="00B15D6A" w:rsidRDefault="001A1C48" w:rsidP="00DB4CDF">
      <w:pPr>
        <w:pStyle w:val="ListParagraph"/>
        <w:numPr>
          <w:ilvl w:val="0"/>
          <w:numId w:val="15"/>
        </w:numPr>
        <w:spacing w:after="0" w:line="276" w:lineRule="auto"/>
        <w:jc w:val="both"/>
        <w:textAlignment w:val="baseline"/>
        <w:rPr>
          <w:rFonts w:ascii="Sylfaen" w:hAnsi="Sylfaen"/>
          <w:iCs/>
          <w:shd w:val="clear" w:color="auto" w:fill="FFFFFF"/>
        </w:rPr>
      </w:pPr>
      <w:r w:rsidRPr="00B15D6A">
        <w:rPr>
          <w:rFonts w:ascii="Sylfaen" w:hAnsi="Sylfaen"/>
          <w:iCs/>
          <w:shd w:val="clear" w:color="auto" w:fill="FFFFFF"/>
        </w:rPr>
        <w:t xml:space="preserve">The institution should consistently implement clear and transparent requirements for the expected number of scientific publications by academic staff, accompanied by regular monitoring and evaluation of research performance. </w:t>
      </w:r>
    </w:p>
    <w:p w14:paraId="21618C69" w14:textId="50E863B2" w:rsidR="00590A93" w:rsidRPr="00B15D6A" w:rsidRDefault="00590A93" w:rsidP="00DB4CDF">
      <w:pPr>
        <w:pStyle w:val="ListParagraph"/>
        <w:numPr>
          <w:ilvl w:val="0"/>
          <w:numId w:val="15"/>
        </w:numPr>
        <w:spacing w:after="0" w:line="276" w:lineRule="auto"/>
        <w:jc w:val="both"/>
        <w:textAlignment w:val="baseline"/>
        <w:rPr>
          <w:rFonts w:ascii="Sylfaen" w:hAnsi="Sylfaen"/>
          <w:iCs/>
          <w:shd w:val="clear" w:color="auto" w:fill="FFFFFF"/>
        </w:rPr>
      </w:pPr>
      <w:r w:rsidRPr="00B15D6A">
        <w:rPr>
          <w:rFonts w:ascii="Sylfaen" w:hAnsi="Sylfaen"/>
          <w:iCs/>
          <w:shd w:val="clear" w:color="auto" w:fill="FFFFFF"/>
        </w:rPr>
        <w:lastRenderedPageBreak/>
        <w:t>The university may consider involving more young professionals in the teaching staff to diversify academic perspectives and strengthen links with current developments in the forestry sector.</w:t>
      </w:r>
    </w:p>
    <w:p w14:paraId="6716097C"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b/>
          <w:lang w:eastAsia="ru-RU"/>
        </w:rPr>
      </w:pPr>
    </w:p>
    <w:p w14:paraId="5376C21F" w14:textId="77777777" w:rsidR="003A56B1" w:rsidRPr="00B15D6A" w:rsidRDefault="003A56B1" w:rsidP="0010050B">
      <w:pPr>
        <w:spacing w:after="0" w:line="276" w:lineRule="auto"/>
        <w:jc w:val="both"/>
        <w:textAlignment w:val="baseline"/>
        <w:rPr>
          <w:rStyle w:val="spellingerror"/>
          <w:rFonts w:ascii="Sylfaen" w:hAnsi="Sylfaen" w:cs="Sylfaen"/>
          <w:b/>
        </w:rPr>
      </w:pPr>
      <w:r w:rsidRPr="00B15D6A">
        <w:rPr>
          <w:rStyle w:val="spellingerror"/>
          <w:rFonts w:ascii="Sylfaen" w:hAnsi="Sylfaen"/>
          <w:b/>
        </w:rPr>
        <w:t xml:space="preserve">Evaluation </w:t>
      </w:r>
    </w:p>
    <w:p w14:paraId="0E020491" w14:textId="61D3495F" w:rsidR="003A56B1" w:rsidRPr="00B15D6A" w:rsidRDefault="003A56B1" w:rsidP="0010050B">
      <w:pPr>
        <w:pStyle w:val="NormalWeb"/>
        <w:spacing w:before="0" w:beforeAutospacing="0" w:after="0" w:afterAutospacing="0" w:line="276" w:lineRule="auto"/>
        <w:rPr>
          <w:rFonts w:ascii="Sylfaen" w:hAnsi="Sylfaen"/>
          <w:b/>
          <w:sz w:val="22"/>
          <w:szCs w:val="22"/>
        </w:rPr>
      </w:pPr>
      <w:r w:rsidRPr="00B15D6A">
        <w:rPr>
          <w:rFonts w:ascii="Sylfaen" w:hAnsi="Sylfaen"/>
          <w:b/>
          <w:sz w:val="22"/>
          <w:szCs w:val="22"/>
        </w:rPr>
        <w:t>Please, evaluate the compliance of the programme with the component</w:t>
      </w:r>
    </w:p>
    <w:tbl>
      <w:tblPr>
        <w:tblW w:w="5788"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2127"/>
        <w:gridCol w:w="3661"/>
      </w:tblGrid>
      <w:tr w:rsidR="008B0ED9" w:rsidRPr="00B15D6A" w14:paraId="27A37232" w14:textId="77777777" w:rsidTr="00426AAB">
        <w:trPr>
          <w:trHeight w:val="526"/>
        </w:trPr>
        <w:tc>
          <w:tcPr>
            <w:tcW w:w="2127" w:type="dxa"/>
          </w:tcPr>
          <w:p w14:paraId="3D69AB70" w14:textId="77777777" w:rsidR="008B0ED9" w:rsidRPr="00B15D6A" w:rsidRDefault="008B0ED9" w:rsidP="0010050B">
            <w:pPr>
              <w:pStyle w:val="NormalWeb"/>
              <w:spacing w:before="0" w:beforeAutospacing="0" w:after="0" w:afterAutospacing="0" w:line="276" w:lineRule="auto"/>
              <w:rPr>
                <w:rFonts w:ascii="Sylfaen" w:hAnsi="Sylfaen"/>
                <w:b/>
                <w:bCs/>
                <w:sz w:val="22"/>
                <w:szCs w:val="22"/>
              </w:rPr>
            </w:pPr>
            <w:bookmarkStart w:id="49" w:name="_Hlk196882072"/>
            <w:r w:rsidRPr="00B15D6A">
              <w:rPr>
                <w:rFonts w:ascii="Sylfaen" w:hAnsi="Sylfaen"/>
                <w:b/>
                <w:bCs/>
                <w:sz w:val="22"/>
                <w:szCs w:val="22"/>
              </w:rPr>
              <w:t>Component</w:t>
            </w:r>
          </w:p>
        </w:tc>
        <w:tc>
          <w:tcPr>
            <w:tcW w:w="3661" w:type="dxa"/>
          </w:tcPr>
          <w:p w14:paraId="19E2AA14" w14:textId="77777777" w:rsidR="008B0ED9" w:rsidRPr="00B15D6A" w:rsidRDefault="008B0ED9" w:rsidP="0010050B">
            <w:pPr>
              <w:pStyle w:val="NormalWeb"/>
              <w:spacing w:before="0" w:beforeAutospacing="0" w:after="0" w:afterAutospacing="0" w:line="276" w:lineRule="auto"/>
              <w:jc w:val="center"/>
              <w:rPr>
                <w:rFonts w:ascii="Sylfaen" w:hAnsi="Sylfaen"/>
                <w:b/>
                <w:bCs/>
                <w:sz w:val="22"/>
                <w:szCs w:val="22"/>
              </w:rPr>
            </w:pPr>
            <w:r w:rsidRPr="00B15D6A">
              <w:rPr>
                <w:rFonts w:ascii="Sylfaen" w:hAnsi="Sylfaen"/>
                <w:b/>
                <w:bCs/>
                <w:sz w:val="22"/>
                <w:szCs w:val="22"/>
              </w:rPr>
              <w:t>Evaluation</w:t>
            </w:r>
          </w:p>
        </w:tc>
      </w:tr>
      <w:bookmarkStart w:id="50" w:name="programm41"/>
      <w:tr w:rsidR="008B0ED9" w:rsidRPr="00B15D6A" w14:paraId="000A4C6C" w14:textId="77777777" w:rsidTr="00426AAB">
        <w:trPr>
          <w:trHeight w:val="356"/>
        </w:trPr>
        <w:tc>
          <w:tcPr>
            <w:tcW w:w="2127" w:type="dxa"/>
            <w:shd w:val="clear" w:color="auto" w:fill="EDEDED"/>
            <w:vAlign w:val="center"/>
          </w:tcPr>
          <w:p w14:paraId="4460B318" w14:textId="5F8B079D" w:rsidR="008B0ED9" w:rsidRPr="00B15D6A" w:rsidRDefault="003B5806" w:rsidP="0010050B">
            <w:pPr>
              <w:pStyle w:val="NormalWeb"/>
              <w:spacing w:before="0" w:beforeAutospacing="0" w:after="0" w:afterAutospacing="0" w:line="276" w:lineRule="auto"/>
              <w:jc w:val="both"/>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 xml:space="preserve"> HYPERLINK  \l "Summary" </w:instrText>
            </w:r>
            <w:r w:rsidRPr="00B15D6A">
              <w:rPr>
                <w:rFonts w:ascii="Sylfaen" w:hAnsi="Sylfaen"/>
                <w:b/>
                <w:bCs/>
                <w:sz w:val="22"/>
                <w:szCs w:val="22"/>
              </w:rPr>
            </w:r>
            <w:r w:rsidRPr="00B15D6A">
              <w:rPr>
                <w:rFonts w:ascii="Sylfaen" w:hAnsi="Sylfaen"/>
                <w:b/>
                <w:bCs/>
                <w:sz w:val="22"/>
                <w:szCs w:val="22"/>
              </w:rPr>
              <w:fldChar w:fldCharType="separate"/>
            </w:r>
            <w:r w:rsidR="007358F1" w:rsidRPr="00B15D6A">
              <w:rPr>
                <w:rStyle w:val="Hyperlink"/>
                <w:rFonts w:ascii="Sylfaen" w:hAnsi="Sylfaen"/>
                <w:b/>
                <w:bCs/>
                <w:color w:val="auto"/>
                <w:sz w:val="22"/>
                <w:szCs w:val="22"/>
              </w:rPr>
              <w:t>4.1 Human Resources</w:t>
            </w:r>
            <w:r w:rsidRPr="00B15D6A">
              <w:rPr>
                <w:rFonts w:ascii="Sylfaen" w:hAnsi="Sylfaen"/>
                <w:b/>
                <w:bCs/>
                <w:sz w:val="22"/>
                <w:szCs w:val="22"/>
              </w:rPr>
              <w:fldChar w:fldCharType="end"/>
            </w:r>
            <w:bookmarkEnd w:id="50"/>
          </w:p>
        </w:tc>
        <w:sdt>
          <w:sdtPr>
            <w:rPr>
              <w:rFonts w:ascii="Sylfaen" w:hAnsi="Sylfaen"/>
              <w:sz w:val="22"/>
              <w:szCs w:val="22"/>
            </w:rPr>
            <w:alias w:val="Evaluation"/>
            <w:tag w:val="Evaluation"/>
            <w:id w:val="2132124068"/>
            <w:placeholder>
              <w:docPart w:val="76F280CC120D4E0289453DC83AE6C066"/>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tc>
              <w:tcPr>
                <w:tcW w:w="3661" w:type="dxa"/>
                <w:shd w:val="clear" w:color="auto" w:fill="EDEDED"/>
              </w:tcPr>
              <w:p w14:paraId="4CC36BC5" w14:textId="7C501C3B" w:rsidR="008B0ED9" w:rsidRPr="00B15D6A" w:rsidRDefault="00AE6F2E" w:rsidP="0010050B">
                <w:pPr>
                  <w:pStyle w:val="NormalWeb"/>
                  <w:spacing w:before="0" w:beforeAutospacing="0" w:after="0" w:afterAutospacing="0" w:line="276" w:lineRule="auto"/>
                  <w:jc w:val="center"/>
                  <w:rPr>
                    <w:rFonts w:ascii="Sylfaen" w:hAnsi="Sylfaen"/>
                    <w:sz w:val="22"/>
                    <w:szCs w:val="22"/>
                  </w:rPr>
                </w:pPr>
                <w:r w:rsidRPr="00B15D6A">
                  <w:rPr>
                    <w:rFonts w:ascii="Sylfaen" w:hAnsi="Sylfaen"/>
                    <w:sz w:val="22"/>
                    <w:szCs w:val="22"/>
                  </w:rPr>
                  <w:t>Complies</w:t>
                </w:r>
              </w:p>
            </w:tc>
          </w:sdtContent>
        </w:sdt>
      </w:tr>
      <w:bookmarkEnd w:id="49"/>
    </w:tbl>
    <w:p w14:paraId="4327B43A" w14:textId="77777777" w:rsidR="003A56B1" w:rsidRPr="00B15D6A" w:rsidRDefault="003A56B1" w:rsidP="0010050B">
      <w:pPr>
        <w:spacing w:after="0" w:line="276" w:lineRule="auto"/>
        <w:jc w:val="both"/>
        <w:rPr>
          <w:rFonts w:ascii="Sylfaen" w:hAnsi="Sylfaen" w:cs="Sylfaen"/>
          <w:b/>
        </w:rPr>
      </w:pPr>
    </w:p>
    <w:p w14:paraId="7D2CF42E"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b/>
        </w:rPr>
      </w:pPr>
      <w:bookmarkStart w:id="51" w:name="_Hlk108620374"/>
    </w:p>
    <w:p w14:paraId="40A08757" w14:textId="24C359E1" w:rsidR="003A56B1" w:rsidRPr="00B15D6A" w:rsidRDefault="00786D8F" w:rsidP="0010050B">
      <w:pPr>
        <w:shd w:val="clear" w:color="auto" w:fill="DEEAF6"/>
        <w:spacing w:after="0" w:line="276" w:lineRule="auto"/>
        <w:jc w:val="both"/>
        <w:rPr>
          <w:rFonts w:ascii="Sylfaen" w:eastAsia="Times New Roman" w:hAnsi="Sylfaen"/>
          <w:b/>
          <w:bCs/>
        </w:rPr>
      </w:pPr>
      <w:r w:rsidRPr="00B15D6A">
        <w:rPr>
          <w:rFonts w:ascii="Sylfaen" w:hAnsi="Sylfaen"/>
          <w:b/>
          <w:bCs/>
        </w:rPr>
        <w:t xml:space="preserve">4.2 </w:t>
      </w:r>
      <w:r w:rsidRPr="00B15D6A">
        <w:rPr>
          <w:rFonts w:ascii="Sylfaen" w:hAnsi="Sylfaen"/>
          <w:b/>
        </w:rPr>
        <w:t>Qualification of Supervisors of Master's Students</w:t>
      </w:r>
      <w:r w:rsidRPr="00B15D6A" w:rsidDel="00786D8F">
        <w:rPr>
          <w:rFonts w:ascii="Sylfaen" w:hAnsi="Sylfaen"/>
          <w:b/>
          <w:bCs/>
        </w:rPr>
        <w:t xml:space="preserve"> </w:t>
      </w:r>
    </w:p>
    <w:p w14:paraId="6974ED8B" w14:textId="755BCCCD" w:rsidR="00786D8F" w:rsidRPr="00B15D6A" w:rsidRDefault="00786D8F" w:rsidP="0010050B">
      <w:pPr>
        <w:pStyle w:val="BodyText"/>
        <w:pBdr>
          <w:bottom w:val="single" w:sz="4" w:space="1" w:color="auto"/>
        </w:pBdr>
        <w:spacing w:line="276" w:lineRule="auto"/>
        <w:ind w:left="0"/>
        <w:jc w:val="both"/>
        <w:rPr>
          <w:rFonts w:ascii="Sylfaen" w:hAnsi="Sylfaen" w:cs="Calibri"/>
          <w:sz w:val="22"/>
          <w:szCs w:val="22"/>
        </w:rPr>
      </w:pPr>
      <w:r w:rsidRPr="00B15D6A">
        <w:rPr>
          <w:rFonts w:ascii="Sylfaen" w:hAnsi="Sylfaen"/>
          <w:sz w:val="22"/>
          <w:szCs w:val="22"/>
        </w:rPr>
        <w:t>The Master's students have qualified supervisor/supervisors and, if necessary, co-supervisor/co-supervisors who have relevant scientific-research experience in the field of research</w:t>
      </w:r>
      <w:r w:rsidRPr="00B15D6A">
        <w:rPr>
          <w:rFonts w:ascii="Sylfaen" w:hAnsi="Sylfaen" w:cs="Calibri"/>
          <w:sz w:val="22"/>
          <w:szCs w:val="22"/>
          <w:lang w:val="ka-GE"/>
        </w:rPr>
        <w:t>.</w:t>
      </w:r>
    </w:p>
    <w:p w14:paraId="45C9DEA3" w14:textId="77777777" w:rsidR="003A56B1" w:rsidRPr="00B15D6A" w:rsidRDefault="003A56B1" w:rsidP="0010050B">
      <w:pPr>
        <w:spacing w:after="0" w:line="276" w:lineRule="auto"/>
        <w:ind w:left="360"/>
        <w:jc w:val="both"/>
        <w:rPr>
          <w:rFonts w:ascii="Sylfaen" w:hAnsi="Sylfaen"/>
          <w:b/>
          <w:bCs/>
          <w:lang w:val="ka-GE"/>
        </w:rPr>
      </w:pPr>
    </w:p>
    <w:bookmarkEnd w:id="51"/>
    <w:p w14:paraId="6C6EF7B1" w14:textId="77777777" w:rsidR="003A56B1" w:rsidRPr="00B15D6A" w:rsidRDefault="003A56B1" w:rsidP="0010050B">
      <w:pPr>
        <w:spacing w:after="0" w:line="276" w:lineRule="auto"/>
        <w:jc w:val="both"/>
        <w:textAlignment w:val="baseline"/>
        <w:rPr>
          <w:rFonts w:ascii="Sylfaen" w:hAnsi="Sylfaen"/>
          <w:b/>
          <w:bCs/>
        </w:rPr>
      </w:pPr>
      <w:r w:rsidRPr="00B15D6A">
        <w:rPr>
          <w:rFonts w:ascii="Sylfaen" w:hAnsi="Sylfaen"/>
          <w:b/>
          <w:bCs/>
        </w:rPr>
        <w:t>Summary and Analysis of the Education Programme's Compliance with the Requirements of the Component of the Standard</w:t>
      </w:r>
    </w:p>
    <w:p w14:paraId="34DCCD17" w14:textId="77777777" w:rsidR="00444769" w:rsidRPr="00B15D6A" w:rsidRDefault="00444769" w:rsidP="0010050B">
      <w:pPr>
        <w:spacing w:after="0" w:line="276" w:lineRule="auto"/>
        <w:contextualSpacing/>
        <w:jc w:val="both"/>
        <w:textAlignment w:val="baseline"/>
        <w:rPr>
          <w:rFonts w:ascii="Sylfaen" w:hAnsi="Sylfaen"/>
          <w:bCs/>
        </w:rPr>
      </w:pPr>
      <w:r w:rsidRPr="00B15D6A">
        <w:rPr>
          <w:rFonts w:ascii="Sylfaen" w:hAnsi="Sylfaen"/>
          <w:bCs/>
        </w:rPr>
        <w:t xml:space="preserve">The programme demonstrates that Master’s students are provided with qualified scientific supervisors who possess relevant academic qualifications and scientific-research experience corresponding to the thematic directions of the Master’s theses. The Higher Education Institution has established transparent and formally regulated qualification requirements for supervisors within the </w:t>
      </w:r>
      <w:r w:rsidRPr="00B15D6A">
        <w:rPr>
          <w:rFonts w:ascii="Sylfaen" w:hAnsi="Sylfaen"/>
          <w:bCs/>
          <w:i/>
          <w:iCs/>
        </w:rPr>
        <w:t>Master’s Programme Regulation</w:t>
      </w:r>
      <w:r w:rsidRPr="00B15D6A">
        <w:rPr>
          <w:rFonts w:ascii="Sylfaen" w:hAnsi="Sylfaen"/>
          <w:bCs/>
        </w:rPr>
        <w:t xml:space="preserve"> and the </w:t>
      </w:r>
      <w:r w:rsidRPr="00B15D6A">
        <w:rPr>
          <w:rFonts w:ascii="Sylfaen" w:hAnsi="Sylfaen"/>
          <w:bCs/>
          <w:i/>
          <w:iCs/>
        </w:rPr>
        <w:t>Rule Governing the Educational Process</w:t>
      </w:r>
      <w:r w:rsidRPr="00B15D6A">
        <w:rPr>
          <w:rFonts w:ascii="Sylfaen" w:hAnsi="Sylfaen"/>
          <w:bCs/>
        </w:rPr>
        <w:t xml:space="preserve">, which define the criteria for appointment, responsibilities, and procedures related to supervision in line with Master’s level academic standards and recognised supervision practices. </w:t>
      </w:r>
    </w:p>
    <w:p w14:paraId="15B4BF5A" w14:textId="77777777" w:rsidR="00444769" w:rsidRPr="00B15D6A" w:rsidRDefault="00444769" w:rsidP="0010050B">
      <w:pPr>
        <w:spacing w:after="0" w:line="276" w:lineRule="auto"/>
        <w:contextualSpacing/>
        <w:jc w:val="both"/>
        <w:textAlignment w:val="baseline"/>
        <w:rPr>
          <w:rFonts w:ascii="Sylfaen" w:hAnsi="Sylfaen"/>
          <w:bCs/>
        </w:rPr>
      </w:pPr>
      <w:r w:rsidRPr="00B15D6A">
        <w:rPr>
          <w:rFonts w:ascii="Sylfaen" w:hAnsi="Sylfaen"/>
          <w:bCs/>
        </w:rPr>
        <w:t xml:space="preserve">Supervision of Master’s theses is carried out by academic staff holding doctoral degrees or equivalent academic qualifications, primarily Professors and Associate Professors who are actively engaged in teaching and research activities within the programme. Evidence presented in the documentation confirms that the supervisors demonstrate relevant expertise in forestry and related disciplines, supported by their scientific publications, participation in research activities, and involvement in national and international academic events. Their scholarly and professional experience is aligned with the thematic areas of the research undertaken by Master’s students, ensuring adequate scientific guidance during the preparation of the thesis. </w:t>
      </w:r>
    </w:p>
    <w:p w14:paraId="521DAAEC" w14:textId="77777777" w:rsidR="00444769" w:rsidRPr="00B15D6A" w:rsidRDefault="00444769" w:rsidP="0010050B">
      <w:pPr>
        <w:spacing w:after="0" w:line="276" w:lineRule="auto"/>
        <w:contextualSpacing/>
        <w:jc w:val="both"/>
        <w:textAlignment w:val="baseline"/>
        <w:rPr>
          <w:rFonts w:ascii="Sylfaen" w:hAnsi="Sylfaen"/>
          <w:bCs/>
        </w:rPr>
      </w:pPr>
      <w:r w:rsidRPr="00B15D6A">
        <w:rPr>
          <w:rFonts w:ascii="Sylfaen" w:hAnsi="Sylfaen"/>
          <w:bCs/>
        </w:rPr>
        <w:t>The programme also provides the possibility of appointing co-supervisors when required by the specificity of the research topic. Co-supervisors are selected based on their academic or professional expertise relevant to the thesis subject, which further strengthens the interdisciplinary and practical dimensions of student research.</w:t>
      </w:r>
    </w:p>
    <w:p w14:paraId="573307A9" w14:textId="77777777" w:rsidR="00444769" w:rsidRPr="00B15D6A" w:rsidRDefault="00444769" w:rsidP="0010050B">
      <w:pPr>
        <w:spacing w:after="0" w:line="276" w:lineRule="auto"/>
        <w:contextualSpacing/>
        <w:jc w:val="both"/>
        <w:textAlignment w:val="baseline"/>
        <w:rPr>
          <w:rFonts w:ascii="Sylfaen" w:hAnsi="Sylfaen"/>
          <w:bCs/>
        </w:rPr>
      </w:pPr>
      <w:r w:rsidRPr="00B15D6A">
        <w:rPr>
          <w:rFonts w:ascii="Sylfaen" w:hAnsi="Sylfaen"/>
          <w:bCs/>
        </w:rPr>
        <w:t>Overall, the available evidence indicates that the programme ensures a well-structured and academically sound supervision framework. The qualification profile and research engagement of the supervisors provide an appropriate environment for supporting Master’s students in conducting independent research and successfully completing the research component of the programme.</w:t>
      </w:r>
    </w:p>
    <w:p w14:paraId="2C70BF57" w14:textId="77777777" w:rsidR="003A56B1" w:rsidRPr="00B15D6A" w:rsidRDefault="003A56B1" w:rsidP="0010050B">
      <w:pPr>
        <w:spacing w:after="0" w:line="276" w:lineRule="auto"/>
        <w:contextualSpacing/>
        <w:jc w:val="both"/>
        <w:textAlignment w:val="baseline"/>
        <w:rPr>
          <w:rFonts w:ascii="Sylfaen" w:eastAsia="Times New Roman" w:hAnsi="Sylfaen" w:cs="Segoe UI"/>
          <w:lang w:eastAsia="ru-RU"/>
        </w:rPr>
      </w:pPr>
    </w:p>
    <w:tbl>
      <w:tblPr>
        <w:tblW w:w="88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965"/>
        <w:gridCol w:w="1800"/>
        <w:gridCol w:w="2430"/>
        <w:gridCol w:w="1620"/>
      </w:tblGrid>
      <w:tr w:rsidR="003A56B1" w:rsidRPr="00B15D6A" w14:paraId="451367BB" w14:textId="77777777" w:rsidTr="00034808">
        <w:trPr>
          <w:trHeight w:val="857"/>
        </w:trPr>
        <w:tc>
          <w:tcPr>
            <w:tcW w:w="2965" w:type="dxa"/>
            <w:hideMark/>
          </w:tcPr>
          <w:p w14:paraId="7C6949BD" w14:textId="5DCCB9ED" w:rsidR="003A56B1" w:rsidRPr="00B15D6A" w:rsidRDefault="003A56B1" w:rsidP="0010050B">
            <w:pPr>
              <w:spacing w:after="0" w:line="276" w:lineRule="auto"/>
              <w:rPr>
                <w:rFonts w:ascii="Sylfaen" w:eastAsia="Times New Roman" w:hAnsi="Sylfaen" w:cs="Calibri"/>
                <w:b/>
                <w:bCs/>
              </w:rPr>
            </w:pPr>
            <w:bookmarkStart w:id="52" w:name="_Hlk109924652"/>
            <w:r w:rsidRPr="00B15D6A">
              <w:rPr>
                <w:rFonts w:ascii="Sylfaen" w:hAnsi="Sylfaen"/>
                <w:b/>
                <w:bCs/>
              </w:rPr>
              <w:lastRenderedPageBreak/>
              <w:t>Number of supervisors of Master's theses</w:t>
            </w:r>
          </w:p>
        </w:tc>
        <w:tc>
          <w:tcPr>
            <w:tcW w:w="1800" w:type="dxa"/>
          </w:tcPr>
          <w:p w14:paraId="6E3ECF65" w14:textId="77777777" w:rsidR="003A56B1" w:rsidRPr="00B15D6A" w:rsidRDefault="003A56B1" w:rsidP="0010050B">
            <w:pPr>
              <w:spacing w:after="0" w:line="276" w:lineRule="auto"/>
              <w:rPr>
                <w:rFonts w:ascii="Sylfaen" w:eastAsia="Times New Roman" w:hAnsi="Sylfaen" w:cs="Calibri"/>
                <w:b/>
                <w:bCs/>
              </w:rPr>
            </w:pPr>
            <w:r w:rsidRPr="00B15D6A">
              <w:rPr>
                <w:rFonts w:ascii="Sylfaen" w:hAnsi="Sylfaen"/>
                <w:b/>
                <w:bCs/>
              </w:rPr>
              <w:t>Thes</w:t>
            </w:r>
            <w:r w:rsidR="00786D8F" w:rsidRPr="00B15D6A">
              <w:rPr>
                <w:rFonts w:ascii="Sylfaen" w:hAnsi="Sylfaen"/>
                <w:b/>
                <w:bCs/>
              </w:rPr>
              <w:t>is</w:t>
            </w:r>
            <w:r w:rsidRPr="00B15D6A">
              <w:rPr>
                <w:rFonts w:ascii="Sylfaen" w:hAnsi="Sylfaen"/>
                <w:b/>
                <w:bCs/>
              </w:rPr>
              <w:t xml:space="preserve"> supervisors</w:t>
            </w:r>
          </w:p>
        </w:tc>
        <w:tc>
          <w:tcPr>
            <w:tcW w:w="2430" w:type="dxa"/>
          </w:tcPr>
          <w:p w14:paraId="7AA739B8" w14:textId="77777777" w:rsidR="003A56B1" w:rsidRPr="00B15D6A" w:rsidRDefault="00786D8F" w:rsidP="0010050B">
            <w:pPr>
              <w:spacing w:after="0" w:line="276" w:lineRule="auto"/>
              <w:rPr>
                <w:rFonts w:ascii="Sylfaen" w:eastAsia="Times New Roman" w:hAnsi="Sylfaen" w:cs="Calibri"/>
                <w:b/>
                <w:bCs/>
              </w:rPr>
            </w:pPr>
            <w:r w:rsidRPr="00B15D6A">
              <w:rPr>
                <w:rFonts w:ascii="Sylfaen" w:hAnsi="Sylfaen"/>
                <w:b/>
                <w:bCs/>
              </w:rPr>
              <w:t>Including the supervisors holding PhD degree in the sectoral direction</w:t>
            </w:r>
          </w:p>
        </w:tc>
        <w:tc>
          <w:tcPr>
            <w:tcW w:w="1620" w:type="dxa"/>
          </w:tcPr>
          <w:p w14:paraId="7C5E3490" w14:textId="77777777" w:rsidR="003A56B1" w:rsidRPr="00B15D6A" w:rsidRDefault="003A56B1" w:rsidP="0010050B">
            <w:pPr>
              <w:spacing w:after="0" w:line="276" w:lineRule="auto"/>
              <w:rPr>
                <w:rFonts w:ascii="Sylfaen" w:eastAsia="Times New Roman" w:hAnsi="Sylfaen" w:cs="Calibri"/>
                <w:b/>
                <w:bCs/>
              </w:rPr>
            </w:pPr>
            <w:r w:rsidRPr="00B15D6A">
              <w:rPr>
                <w:rFonts w:ascii="Sylfaen" w:hAnsi="Sylfaen"/>
                <w:b/>
                <w:bCs/>
              </w:rPr>
              <w:t>Among them, the affiliated staff</w:t>
            </w:r>
          </w:p>
        </w:tc>
      </w:tr>
      <w:tr w:rsidR="003A56B1" w:rsidRPr="00B15D6A" w14:paraId="37C4A37B" w14:textId="77777777" w:rsidTr="00034808">
        <w:trPr>
          <w:trHeight w:val="517"/>
        </w:trPr>
        <w:tc>
          <w:tcPr>
            <w:tcW w:w="2965" w:type="dxa"/>
            <w:shd w:val="clear" w:color="auto" w:fill="F2F2F2"/>
            <w:hideMark/>
          </w:tcPr>
          <w:p w14:paraId="147F4EAC" w14:textId="120590D8" w:rsidR="003A56B1" w:rsidRPr="00B15D6A" w:rsidRDefault="003A56B1" w:rsidP="0010050B">
            <w:pPr>
              <w:spacing w:after="0" w:line="276" w:lineRule="auto"/>
              <w:rPr>
                <w:rFonts w:ascii="Sylfaen" w:eastAsia="Times New Roman" w:hAnsi="Sylfaen" w:cs="Calibri"/>
                <w:b/>
                <w:bCs/>
              </w:rPr>
            </w:pPr>
            <w:r w:rsidRPr="00B15D6A">
              <w:rPr>
                <w:rFonts w:ascii="Sylfaen" w:hAnsi="Sylfaen"/>
              </w:rPr>
              <w:t>Number of supervisors of Master's thes</w:t>
            </w:r>
            <w:r w:rsidR="00786D8F" w:rsidRPr="00B15D6A">
              <w:rPr>
                <w:rFonts w:ascii="Sylfaen" w:hAnsi="Sylfaen"/>
              </w:rPr>
              <w:t>is</w:t>
            </w:r>
          </w:p>
        </w:tc>
        <w:tc>
          <w:tcPr>
            <w:tcW w:w="1800" w:type="dxa"/>
            <w:shd w:val="clear" w:color="auto" w:fill="F2F2F2"/>
            <w:vAlign w:val="center"/>
          </w:tcPr>
          <w:p w14:paraId="72F9D8E0" w14:textId="61487B8F" w:rsidR="003A56B1" w:rsidRPr="00B15D6A" w:rsidRDefault="00522216" w:rsidP="0010050B">
            <w:pPr>
              <w:spacing w:after="0" w:line="276" w:lineRule="auto"/>
              <w:jc w:val="center"/>
              <w:rPr>
                <w:rFonts w:ascii="Sylfaen" w:eastAsia="Times New Roman" w:hAnsi="Sylfaen" w:cs="Calibri"/>
                <w:b/>
                <w:bCs/>
              </w:rPr>
            </w:pPr>
            <w:r w:rsidRPr="00B15D6A">
              <w:rPr>
                <w:rFonts w:ascii="Sylfaen" w:eastAsia="Times New Roman" w:hAnsi="Sylfaen" w:cs="Calibri"/>
                <w:b/>
                <w:bCs/>
              </w:rPr>
              <w:t>8</w:t>
            </w:r>
          </w:p>
        </w:tc>
        <w:tc>
          <w:tcPr>
            <w:tcW w:w="2430" w:type="dxa"/>
            <w:shd w:val="clear" w:color="auto" w:fill="F2F2F2"/>
            <w:vAlign w:val="center"/>
          </w:tcPr>
          <w:p w14:paraId="7601F2A5" w14:textId="5987697F" w:rsidR="003A56B1" w:rsidRPr="00B15D6A" w:rsidRDefault="00913FFC" w:rsidP="0010050B">
            <w:pPr>
              <w:spacing w:after="0" w:line="276" w:lineRule="auto"/>
              <w:jc w:val="center"/>
              <w:rPr>
                <w:rFonts w:ascii="Sylfaen" w:eastAsia="Times New Roman" w:hAnsi="Sylfaen" w:cs="Calibri"/>
                <w:b/>
                <w:bCs/>
              </w:rPr>
            </w:pPr>
            <w:r w:rsidRPr="00B15D6A">
              <w:rPr>
                <w:rFonts w:ascii="Sylfaen" w:eastAsia="Times New Roman" w:hAnsi="Sylfaen" w:cs="Calibri"/>
                <w:b/>
                <w:bCs/>
              </w:rPr>
              <w:t>8</w:t>
            </w:r>
          </w:p>
        </w:tc>
        <w:tc>
          <w:tcPr>
            <w:tcW w:w="1620" w:type="dxa"/>
            <w:shd w:val="clear" w:color="auto" w:fill="F2F2F2"/>
            <w:vAlign w:val="center"/>
          </w:tcPr>
          <w:p w14:paraId="43C6AC16" w14:textId="3AE71450" w:rsidR="003A56B1" w:rsidRPr="00B15D6A" w:rsidRDefault="00913FFC" w:rsidP="0010050B">
            <w:pPr>
              <w:spacing w:after="0" w:line="276" w:lineRule="auto"/>
              <w:jc w:val="center"/>
              <w:rPr>
                <w:rFonts w:ascii="Sylfaen" w:eastAsia="Times New Roman" w:hAnsi="Sylfaen" w:cs="Calibri"/>
                <w:b/>
                <w:bCs/>
              </w:rPr>
            </w:pPr>
            <w:r w:rsidRPr="00B15D6A">
              <w:rPr>
                <w:rFonts w:ascii="Sylfaen" w:eastAsia="Times New Roman" w:hAnsi="Sylfaen" w:cs="Calibri"/>
                <w:b/>
                <w:bCs/>
              </w:rPr>
              <w:t>5</w:t>
            </w:r>
          </w:p>
        </w:tc>
      </w:tr>
      <w:tr w:rsidR="003A56B1" w:rsidRPr="00B15D6A" w14:paraId="31CDF324" w14:textId="77777777" w:rsidTr="00034808">
        <w:trPr>
          <w:trHeight w:val="421"/>
        </w:trPr>
        <w:tc>
          <w:tcPr>
            <w:tcW w:w="2965" w:type="dxa"/>
            <w:hideMark/>
          </w:tcPr>
          <w:p w14:paraId="0DC07735" w14:textId="77777777" w:rsidR="003A56B1" w:rsidRPr="00B15D6A" w:rsidRDefault="003A56B1" w:rsidP="0010050B">
            <w:pPr>
              <w:tabs>
                <w:tab w:val="left" w:pos="155"/>
              </w:tabs>
              <w:spacing w:after="0" w:line="276" w:lineRule="auto"/>
              <w:ind w:firstLineChars="30" w:firstLine="66"/>
              <w:rPr>
                <w:rFonts w:ascii="Sylfaen" w:eastAsia="Times New Roman" w:hAnsi="Sylfaen" w:cs="Calibri"/>
                <w:b/>
                <w:bCs/>
              </w:rPr>
            </w:pPr>
            <w:r w:rsidRPr="00B15D6A">
              <w:rPr>
                <w:rFonts w:ascii="Sylfaen" w:hAnsi="Sylfaen"/>
                <w:bCs/>
              </w:rPr>
              <w:t>- Professor</w:t>
            </w:r>
          </w:p>
        </w:tc>
        <w:tc>
          <w:tcPr>
            <w:tcW w:w="1800" w:type="dxa"/>
            <w:vAlign w:val="center"/>
          </w:tcPr>
          <w:p w14:paraId="2BA9F7B5" w14:textId="4E031F79" w:rsidR="003A56B1" w:rsidRPr="00B15D6A" w:rsidRDefault="00913FFC" w:rsidP="0010050B">
            <w:pPr>
              <w:spacing w:after="0" w:line="276" w:lineRule="auto"/>
              <w:jc w:val="center"/>
              <w:rPr>
                <w:rFonts w:ascii="Sylfaen" w:eastAsia="Times New Roman" w:hAnsi="Sylfaen" w:cs="Calibri"/>
              </w:rPr>
            </w:pPr>
            <w:r w:rsidRPr="00B15D6A">
              <w:rPr>
                <w:rFonts w:ascii="Sylfaen" w:eastAsia="Times New Roman" w:hAnsi="Sylfaen" w:cs="Calibri"/>
              </w:rPr>
              <w:t>3</w:t>
            </w:r>
          </w:p>
        </w:tc>
        <w:tc>
          <w:tcPr>
            <w:tcW w:w="2430" w:type="dxa"/>
            <w:vAlign w:val="center"/>
          </w:tcPr>
          <w:p w14:paraId="3290B139" w14:textId="68DB39B3" w:rsidR="003A56B1" w:rsidRPr="00B15D6A" w:rsidRDefault="00913FFC" w:rsidP="0010050B">
            <w:pPr>
              <w:spacing w:after="0" w:line="276" w:lineRule="auto"/>
              <w:jc w:val="center"/>
              <w:rPr>
                <w:rFonts w:ascii="Sylfaen" w:eastAsia="Times New Roman" w:hAnsi="Sylfaen" w:cs="Calibri"/>
              </w:rPr>
            </w:pPr>
            <w:r w:rsidRPr="00B15D6A">
              <w:rPr>
                <w:rFonts w:ascii="Sylfaen" w:eastAsia="Times New Roman" w:hAnsi="Sylfaen" w:cs="Calibri"/>
              </w:rPr>
              <w:t>3</w:t>
            </w:r>
          </w:p>
        </w:tc>
        <w:tc>
          <w:tcPr>
            <w:tcW w:w="1620" w:type="dxa"/>
            <w:vAlign w:val="center"/>
          </w:tcPr>
          <w:p w14:paraId="73EBA2B5" w14:textId="3D417293" w:rsidR="003A56B1" w:rsidRPr="00B15D6A" w:rsidRDefault="00913FFC" w:rsidP="0010050B">
            <w:pPr>
              <w:spacing w:after="0" w:line="276" w:lineRule="auto"/>
              <w:jc w:val="center"/>
              <w:rPr>
                <w:rFonts w:ascii="Sylfaen" w:eastAsia="Times New Roman" w:hAnsi="Sylfaen" w:cs="Calibri"/>
              </w:rPr>
            </w:pPr>
            <w:r w:rsidRPr="00B15D6A">
              <w:rPr>
                <w:rFonts w:ascii="Sylfaen" w:eastAsia="Times New Roman" w:hAnsi="Sylfaen" w:cs="Calibri"/>
              </w:rPr>
              <w:t>3</w:t>
            </w:r>
          </w:p>
        </w:tc>
      </w:tr>
      <w:tr w:rsidR="003A56B1" w:rsidRPr="00B15D6A" w14:paraId="19C88056" w14:textId="77777777" w:rsidTr="00034808">
        <w:trPr>
          <w:trHeight w:val="379"/>
        </w:trPr>
        <w:tc>
          <w:tcPr>
            <w:tcW w:w="2965" w:type="dxa"/>
            <w:shd w:val="clear" w:color="auto" w:fill="F2F2F2"/>
            <w:hideMark/>
          </w:tcPr>
          <w:p w14:paraId="44F56972" w14:textId="77777777" w:rsidR="003A56B1" w:rsidRPr="00B15D6A" w:rsidRDefault="003A56B1" w:rsidP="0010050B">
            <w:pPr>
              <w:spacing w:after="0" w:line="276" w:lineRule="auto"/>
              <w:ind w:firstLineChars="30" w:firstLine="66"/>
              <w:rPr>
                <w:rFonts w:ascii="Sylfaen" w:eastAsia="Times New Roman" w:hAnsi="Sylfaen" w:cs="Calibri"/>
                <w:b/>
                <w:bCs/>
              </w:rPr>
            </w:pPr>
            <w:r w:rsidRPr="00B15D6A">
              <w:rPr>
                <w:rFonts w:ascii="Sylfaen" w:hAnsi="Sylfaen"/>
                <w:bCs/>
              </w:rPr>
              <w:t>- Associate Professor</w:t>
            </w:r>
          </w:p>
        </w:tc>
        <w:tc>
          <w:tcPr>
            <w:tcW w:w="1800" w:type="dxa"/>
            <w:shd w:val="clear" w:color="auto" w:fill="F2F2F2"/>
            <w:vAlign w:val="center"/>
          </w:tcPr>
          <w:p w14:paraId="15DB0B31" w14:textId="47CB782D" w:rsidR="003A56B1" w:rsidRPr="00B15D6A" w:rsidRDefault="00D5685B" w:rsidP="0010050B">
            <w:pPr>
              <w:spacing w:after="0" w:line="276" w:lineRule="auto"/>
              <w:jc w:val="center"/>
              <w:rPr>
                <w:rFonts w:ascii="Sylfaen" w:eastAsia="Times New Roman" w:hAnsi="Sylfaen" w:cs="Calibri"/>
              </w:rPr>
            </w:pPr>
            <w:r w:rsidRPr="00B15D6A">
              <w:rPr>
                <w:rFonts w:ascii="Sylfaen" w:eastAsia="Times New Roman" w:hAnsi="Sylfaen" w:cs="Calibri"/>
              </w:rPr>
              <w:t>2</w:t>
            </w:r>
          </w:p>
        </w:tc>
        <w:tc>
          <w:tcPr>
            <w:tcW w:w="2430" w:type="dxa"/>
            <w:shd w:val="clear" w:color="auto" w:fill="F2F2F2"/>
            <w:vAlign w:val="center"/>
          </w:tcPr>
          <w:p w14:paraId="0F4902F0" w14:textId="63CE3102" w:rsidR="003A56B1" w:rsidRPr="00B15D6A" w:rsidRDefault="00D5685B" w:rsidP="0010050B">
            <w:pPr>
              <w:spacing w:after="0" w:line="276" w:lineRule="auto"/>
              <w:jc w:val="center"/>
              <w:rPr>
                <w:rFonts w:ascii="Sylfaen" w:eastAsia="Times New Roman" w:hAnsi="Sylfaen" w:cs="Calibri"/>
              </w:rPr>
            </w:pPr>
            <w:r w:rsidRPr="00B15D6A">
              <w:rPr>
                <w:rFonts w:ascii="Sylfaen" w:eastAsia="Times New Roman" w:hAnsi="Sylfaen" w:cs="Calibri"/>
              </w:rPr>
              <w:t>2</w:t>
            </w:r>
          </w:p>
        </w:tc>
        <w:tc>
          <w:tcPr>
            <w:tcW w:w="1620" w:type="dxa"/>
            <w:shd w:val="clear" w:color="auto" w:fill="F2F2F2"/>
            <w:vAlign w:val="center"/>
          </w:tcPr>
          <w:p w14:paraId="7F026423" w14:textId="783B11AF" w:rsidR="003A56B1" w:rsidRPr="00B15D6A" w:rsidRDefault="00D5685B" w:rsidP="0010050B">
            <w:pPr>
              <w:spacing w:after="0" w:line="276" w:lineRule="auto"/>
              <w:jc w:val="center"/>
              <w:rPr>
                <w:rFonts w:ascii="Sylfaen" w:eastAsia="Times New Roman" w:hAnsi="Sylfaen" w:cs="Calibri"/>
              </w:rPr>
            </w:pPr>
            <w:r w:rsidRPr="00B15D6A">
              <w:rPr>
                <w:rFonts w:ascii="Sylfaen" w:eastAsia="Times New Roman" w:hAnsi="Sylfaen" w:cs="Calibri"/>
              </w:rPr>
              <w:t>2</w:t>
            </w:r>
          </w:p>
        </w:tc>
      </w:tr>
      <w:tr w:rsidR="003A56B1" w:rsidRPr="00B15D6A" w14:paraId="723A9322" w14:textId="77777777" w:rsidTr="00034808">
        <w:trPr>
          <w:trHeight w:val="449"/>
        </w:trPr>
        <w:tc>
          <w:tcPr>
            <w:tcW w:w="2965" w:type="dxa"/>
            <w:hideMark/>
          </w:tcPr>
          <w:p w14:paraId="3BF03331" w14:textId="77777777" w:rsidR="003A56B1" w:rsidRPr="00B15D6A" w:rsidRDefault="003A56B1" w:rsidP="0010050B">
            <w:pPr>
              <w:spacing w:after="0" w:line="276" w:lineRule="auto"/>
              <w:ind w:firstLineChars="30" w:firstLine="66"/>
              <w:rPr>
                <w:rFonts w:ascii="Sylfaen" w:eastAsia="Times New Roman" w:hAnsi="Sylfaen" w:cs="Calibri"/>
                <w:b/>
                <w:bCs/>
              </w:rPr>
            </w:pPr>
            <w:r w:rsidRPr="00B15D6A">
              <w:rPr>
                <w:rFonts w:ascii="Sylfaen" w:hAnsi="Sylfaen"/>
                <w:bCs/>
              </w:rPr>
              <w:t>-  Assistant-Professor</w:t>
            </w:r>
          </w:p>
        </w:tc>
        <w:tc>
          <w:tcPr>
            <w:tcW w:w="1800" w:type="dxa"/>
            <w:vAlign w:val="center"/>
          </w:tcPr>
          <w:p w14:paraId="08E8B160" w14:textId="22CD40C2" w:rsidR="003A56B1" w:rsidRPr="00B15D6A" w:rsidRDefault="00F225A3" w:rsidP="0010050B">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2430" w:type="dxa"/>
            <w:vAlign w:val="center"/>
          </w:tcPr>
          <w:p w14:paraId="61E969CB" w14:textId="373A0B0C" w:rsidR="003A56B1" w:rsidRPr="00B15D6A" w:rsidRDefault="00F225A3" w:rsidP="0010050B">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1620" w:type="dxa"/>
            <w:vAlign w:val="center"/>
          </w:tcPr>
          <w:p w14:paraId="528C7A3F" w14:textId="48C6AA85" w:rsidR="003A56B1" w:rsidRPr="00B15D6A" w:rsidRDefault="00F225A3" w:rsidP="0010050B">
            <w:pPr>
              <w:spacing w:after="0" w:line="276" w:lineRule="auto"/>
              <w:jc w:val="center"/>
              <w:rPr>
                <w:rFonts w:ascii="Sylfaen" w:eastAsia="Times New Roman" w:hAnsi="Sylfaen" w:cs="Calibri"/>
              </w:rPr>
            </w:pPr>
            <w:r w:rsidRPr="00B15D6A">
              <w:rPr>
                <w:rFonts w:ascii="Sylfaen" w:eastAsia="Times New Roman" w:hAnsi="Sylfaen" w:cs="Calibri"/>
              </w:rPr>
              <w:t>-</w:t>
            </w:r>
          </w:p>
        </w:tc>
      </w:tr>
      <w:tr w:rsidR="003A56B1" w:rsidRPr="00B15D6A" w14:paraId="3C9AD195" w14:textId="77777777" w:rsidTr="00034808">
        <w:trPr>
          <w:trHeight w:val="421"/>
        </w:trPr>
        <w:tc>
          <w:tcPr>
            <w:tcW w:w="2965" w:type="dxa"/>
            <w:shd w:val="clear" w:color="auto" w:fill="F2F2F2"/>
          </w:tcPr>
          <w:p w14:paraId="4C2B6DCC" w14:textId="77777777" w:rsidR="003A56B1" w:rsidRPr="00B15D6A" w:rsidRDefault="003A56B1" w:rsidP="0010050B">
            <w:pPr>
              <w:spacing w:after="0" w:line="276" w:lineRule="auto"/>
              <w:rPr>
                <w:rFonts w:ascii="Sylfaen" w:eastAsia="Times New Roman" w:hAnsi="Sylfaen" w:cs="Calibri"/>
                <w:b/>
                <w:bCs/>
              </w:rPr>
            </w:pPr>
            <w:r w:rsidRPr="00B15D6A">
              <w:rPr>
                <w:rFonts w:ascii="Sylfaen" w:hAnsi="Sylfaen"/>
                <w:bCs/>
              </w:rPr>
              <w:t>Visiting personnel</w:t>
            </w:r>
          </w:p>
        </w:tc>
        <w:tc>
          <w:tcPr>
            <w:tcW w:w="1800" w:type="dxa"/>
            <w:shd w:val="clear" w:color="auto" w:fill="F2F2F2"/>
            <w:vAlign w:val="center"/>
          </w:tcPr>
          <w:p w14:paraId="391FFB0F" w14:textId="08887E05" w:rsidR="003A56B1" w:rsidRPr="00B15D6A" w:rsidRDefault="00F225A3" w:rsidP="0010050B">
            <w:pPr>
              <w:spacing w:after="0" w:line="276" w:lineRule="auto"/>
              <w:jc w:val="center"/>
              <w:rPr>
                <w:rFonts w:ascii="Sylfaen" w:eastAsia="Times New Roman" w:hAnsi="Sylfaen" w:cs="Calibri"/>
              </w:rPr>
            </w:pPr>
            <w:r w:rsidRPr="00B15D6A">
              <w:rPr>
                <w:rFonts w:ascii="Sylfaen" w:eastAsia="Times New Roman" w:hAnsi="Sylfaen" w:cs="Calibri"/>
              </w:rPr>
              <w:t>3</w:t>
            </w:r>
          </w:p>
        </w:tc>
        <w:tc>
          <w:tcPr>
            <w:tcW w:w="2430" w:type="dxa"/>
            <w:shd w:val="clear" w:color="auto" w:fill="F2F2F2"/>
            <w:vAlign w:val="center"/>
          </w:tcPr>
          <w:p w14:paraId="1AEF4106" w14:textId="55746D9B" w:rsidR="003A56B1" w:rsidRPr="00B15D6A" w:rsidRDefault="00F225A3" w:rsidP="0010050B">
            <w:pPr>
              <w:spacing w:after="0" w:line="276" w:lineRule="auto"/>
              <w:jc w:val="center"/>
              <w:rPr>
                <w:rFonts w:ascii="Sylfaen" w:eastAsia="Times New Roman" w:hAnsi="Sylfaen" w:cs="Calibri"/>
              </w:rPr>
            </w:pPr>
            <w:r w:rsidRPr="00B15D6A">
              <w:rPr>
                <w:rFonts w:ascii="Sylfaen" w:eastAsia="Times New Roman" w:hAnsi="Sylfaen" w:cs="Calibri"/>
              </w:rPr>
              <w:t>2</w:t>
            </w:r>
          </w:p>
        </w:tc>
        <w:tc>
          <w:tcPr>
            <w:tcW w:w="1620" w:type="dxa"/>
            <w:shd w:val="clear" w:color="auto" w:fill="F2F2F2"/>
            <w:vAlign w:val="center"/>
          </w:tcPr>
          <w:p w14:paraId="679E3D19" w14:textId="77777777" w:rsidR="003A56B1" w:rsidRPr="00B15D6A" w:rsidRDefault="003A56B1" w:rsidP="0010050B">
            <w:pPr>
              <w:spacing w:after="0" w:line="276" w:lineRule="auto"/>
              <w:jc w:val="center"/>
              <w:rPr>
                <w:rFonts w:ascii="Sylfaen" w:eastAsia="Times New Roman" w:hAnsi="Sylfaen" w:cs="Calibri"/>
              </w:rPr>
            </w:pPr>
            <w:r w:rsidRPr="00B15D6A">
              <w:rPr>
                <w:rFonts w:ascii="Sylfaen" w:hAnsi="Sylfaen"/>
              </w:rPr>
              <w:t>_</w:t>
            </w:r>
          </w:p>
        </w:tc>
      </w:tr>
      <w:tr w:rsidR="003A56B1" w:rsidRPr="00B15D6A" w14:paraId="74F24BCE" w14:textId="77777777" w:rsidTr="00034808">
        <w:trPr>
          <w:trHeight w:val="421"/>
        </w:trPr>
        <w:tc>
          <w:tcPr>
            <w:tcW w:w="2965" w:type="dxa"/>
          </w:tcPr>
          <w:p w14:paraId="1A671161" w14:textId="77777777" w:rsidR="003A56B1" w:rsidRPr="00B15D6A" w:rsidRDefault="003A56B1" w:rsidP="0010050B">
            <w:pPr>
              <w:spacing w:after="0" w:line="276" w:lineRule="auto"/>
              <w:rPr>
                <w:rFonts w:ascii="Sylfaen" w:eastAsia="Times New Roman" w:hAnsi="Sylfaen" w:cs="Calibri"/>
                <w:b/>
                <w:bCs/>
              </w:rPr>
            </w:pPr>
            <w:r w:rsidRPr="00B15D6A">
              <w:rPr>
                <w:rFonts w:ascii="Sylfaen" w:hAnsi="Sylfaen"/>
                <w:bCs/>
              </w:rPr>
              <w:t>Scientific Staff</w:t>
            </w:r>
          </w:p>
        </w:tc>
        <w:tc>
          <w:tcPr>
            <w:tcW w:w="1800" w:type="dxa"/>
            <w:vAlign w:val="center"/>
          </w:tcPr>
          <w:p w14:paraId="7F127E51" w14:textId="35F94F16" w:rsidR="003A56B1" w:rsidRPr="00B15D6A" w:rsidRDefault="00F225A3" w:rsidP="0010050B">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2430" w:type="dxa"/>
            <w:vAlign w:val="center"/>
          </w:tcPr>
          <w:p w14:paraId="0384DF97" w14:textId="6E9DC772" w:rsidR="003A56B1" w:rsidRPr="00B15D6A" w:rsidRDefault="00F225A3" w:rsidP="0010050B">
            <w:pPr>
              <w:spacing w:after="0" w:line="276" w:lineRule="auto"/>
              <w:jc w:val="center"/>
              <w:rPr>
                <w:rFonts w:ascii="Sylfaen" w:eastAsia="Times New Roman" w:hAnsi="Sylfaen" w:cs="Calibri"/>
              </w:rPr>
            </w:pPr>
            <w:r w:rsidRPr="00B15D6A">
              <w:rPr>
                <w:rFonts w:ascii="Sylfaen" w:eastAsia="Times New Roman" w:hAnsi="Sylfaen" w:cs="Calibri"/>
              </w:rPr>
              <w:t>-</w:t>
            </w:r>
          </w:p>
        </w:tc>
        <w:tc>
          <w:tcPr>
            <w:tcW w:w="1620" w:type="dxa"/>
            <w:vAlign w:val="center"/>
          </w:tcPr>
          <w:p w14:paraId="1B826891" w14:textId="77777777" w:rsidR="003A56B1" w:rsidRPr="00B15D6A" w:rsidRDefault="003A56B1" w:rsidP="0010050B">
            <w:pPr>
              <w:spacing w:after="0" w:line="276" w:lineRule="auto"/>
              <w:jc w:val="center"/>
              <w:rPr>
                <w:rFonts w:ascii="Sylfaen" w:eastAsia="Times New Roman" w:hAnsi="Sylfaen" w:cs="Calibri"/>
              </w:rPr>
            </w:pPr>
            <w:r w:rsidRPr="00B15D6A">
              <w:rPr>
                <w:rFonts w:ascii="Sylfaen" w:hAnsi="Sylfaen"/>
              </w:rPr>
              <w:t>_</w:t>
            </w:r>
          </w:p>
        </w:tc>
      </w:tr>
      <w:bookmarkEnd w:id="52"/>
    </w:tbl>
    <w:p w14:paraId="0E530278" w14:textId="77777777" w:rsidR="003A56B1" w:rsidRPr="00B15D6A" w:rsidRDefault="003A56B1" w:rsidP="0010050B">
      <w:pPr>
        <w:spacing w:after="0" w:line="276" w:lineRule="auto"/>
        <w:jc w:val="both"/>
        <w:textAlignment w:val="baseline"/>
        <w:rPr>
          <w:rFonts w:ascii="Sylfaen" w:eastAsia="Times New Roman" w:hAnsi="Sylfaen" w:cs="Segoe UI"/>
          <w:b/>
          <w:bCs/>
          <w:lang w:val="ka-GE" w:eastAsia="ru-RU"/>
        </w:rPr>
      </w:pPr>
    </w:p>
    <w:p w14:paraId="219266F9" w14:textId="77777777" w:rsidR="003A56B1" w:rsidRPr="00B15D6A" w:rsidRDefault="003A56B1" w:rsidP="0010050B">
      <w:pPr>
        <w:spacing w:after="0" w:line="276" w:lineRule="auto"/>
        <w:jc w:val="both"/>
        <w:textAlignment w:val="baseline"/>
        <w:rPr>
          <w:rFonts w:ascii="Sylfaen" w:eastAsia="Times New Roman" w:hAnsi="Sylfaen" w:cs="Segoe UI"/>
          <w:b/>
          <w:bCs/>
        </w:rPr>
      </w:pPr>
      <w:r w:rsidRPr="00B15D6A">
        <w:rPr>
          <w:rFonts w:ascii="Sylfaen" w:hAnsi="Sylfaen"/>
          <w:b/>
          <w:bCs/>
        </w:rPr>
        <w:t>Evidences/Indicators</w:t>
      </w:r>
    </w:p>
    <w:p w14:paraId="7605FF65" w14:textId="77777777" w:rsidR="002E7CC8" w:rsidRPr="00B15D6A" w:rsidRDefault="002E7CC8" w:rsidP="0010050B">
      <w:pPr>
        <w:pStyle w:val="ListParagraph"/>
        <w:numPr>
          <w:ilvl w:val="0"/>
          <w:numId w:val="1"/>
        </w:numPr>
        <w:spacing w:after="0" w:line="276" w:lineRule="auto"/>
        <w:jc w:val="both"/>
        <w:textAlignment w:val="baseline"/>
        <w:rPr>
          <w:rFonts w:ascii="Sylfaen" w:eastAsia="Times New Roman" w:hAnsi="Sylfaen"/>
        </w:rPr>
      </w:pPr>
    </w:p>
    <w:p w14:paraId="6906EFAD" w14:textId="77777777" w:rsidR="001720BD" w:rsidRPr="00B15D6A" w:rsidRDefault="001720BD" w:rsidP="0010050B">
      <w:pPr>
        <w:spacing w:after="0" w:line="276" w:lineRule="auto"/>
        <w:jc w:val="both"/>
        <w:textAlignment w:val="baseline"/>
        <w:rPr>
          <w:rFonts w:ascii="Sylfaen" w:hAnsi="Sylfaen" w:cs="Sylfaen"/>
          <w:b/>
          <w:noProof/>
        </w:rPr>
      </w:pPr>
      <w:hyperlink w:anchor="Recommendations" w:history="1">
        <w:r w:rsidRPr="00B15D6A">
          <w:rPr>
            <w:rStyle w:val="Hyperlink"/>
            <w:rFonts w:ascii="Sylfaen" w:hAnsi="Sylfaen"/>
            <w:b/>
            <w:color w:val="auto"/>
          </w:rPr>
          <w:t>Recommendations</w:t>
        </w:r>
      </w:hyperlink>
      <w:r w:rsidRPr="00B15D6A">
        <w:rPr>
          <w:rFonts w:ascii="Sylfaen" w:hAnsi="Sylfaen"/>
          <w:b/>
        </w:rPr>
        <w:t>:</w:t>
      </w:r>
    </w:p>
    <w:p w14:paraId="4A25B962" w14:textId="330F3F58" w:rsidR="001720BD" w:rsidRPr="00B15D6A" w:rsidRDefault="00D02611" w:rsidP="0010050B">
      <w:pPr>
        <w:pStyle w:val="ListParagraph"/>
        <w:numPr>
          <w:ilvl w:val="0"/>
          <w:numId w:val="4"/>
        </w:numPr>
        <w:spacing w:after="0" w:line="276" w:lineRule="auto"/>
        <w:jc w:val="both"/>
        <w:textAlignment w:val="baseline"/>
        <w:rPr>
          <w:rStyle w:val="normaltextrun"/>
          <w:rFonts w:ascii="Sylfaen" w:eastAsia="Times New Roman" w:hAnsi="Sylfaen" w:cs="Segoe UI"/>
        </w:rPr>
      </w:pPr>
      <w:r w:rsidRPr="00B15D6A">
        <w:rPr>
          <w:rStyle w:val="normaltextrun"/>
          <w:rFonts w:ascii="Sylfaen" w:hAnsi="Sylfaen"/>
          <w:iCs/>
          <w:shd w:val="clear" w:color="auto" w:fill="FFFFFF"/>
        </w:rPr>
        <w:t>None</w:t>
      </w:r>
    </w:p>
    <w:p w14:paraId="7885E9DE" w14:textId="77777777" w:rsidR="002E7CC8" w:rsidRPr="00B15D6A" w:rsidRDefault="002E7CC8" w:rsidP="0010050B">
      <w:pPr>
        <w:pStyle w:val="ListParagraph"/>
        <w:spacing w:after="0" w:line="276" w:lineRule="auto"/>
        <w:jc w:val="both"/>
        <w:textAlignment w:val="baseline"/>
        <w:rPr>
          <w:rFonts w:ascii="Sylfaen" w:eastAsia="Times New Roman" w:hAnsi="Sylfaen" w:cs="Segoe UI"/>
        </w:rPr>
      </w:pPr>
    </w:p>
    <w:p w14:paraId="2445AFE8" w14:textId="77777777" w:rsidR="001720BD" w:rsidRPr="00B15D6A" w:rsidRDefault="001720BD" w:rsidP="0010050B">
      <w:pPr>
        <w:spacing w:after="0" w:line="276" w:lineRule="auto"/>
        <w:jc w:val="both"/>
        <w:textAlignment w:val="baseline"/>
        <w:rPr>
          <w:rStyle w:val="spellingerror"/>
          <w:rFonts w:ascii="Sylfaen" w:hAnsi="Sylfaen" w:cs="Sylfaen"/>
          <w:b/>
        </w:rPr>
      </w:pPr>
      <w:hyperlink w:anchor="Suggestions" w:history="1">
        <w:r w:rsidRPr="00B15D6A">
          <w:rPr>
            <w:rStyle w:val="Hyperlink"/>
            <w:rFonts w:ascii="Sylfaen" w:hAnsi="Sylfaen"/>
            <w:b/>
            <w:color w:val="auto"/>
          </w:rPr>
          <w:t>Suggestions for the Programme Development</w:t>
        </w:r>
      </w:hyperlink>
      <w:r w:rsidRPr="00B15D6A">
        <w:rPr>
          <w:rStyle w:val="spellingerror"/>
          <w:rFonts w:ascii="Sylfaen" w:hAnsi="Sylfaen"/>
          <w:b/>
        </w:rPr>
        <w:t xml:space="preserve"> </w:t>
      </w:r>
    </w:p>
    <w:p w14:paraId="207A1FD0" w14:textId="7A01E707" w:rsidR="001720BD" w:rsidRPr="00B15D6A" w:rsidRDefault="002E7CC8" w:rsidP="0010050B">
      <w:pPr>
        <w:pStyle w:val="ListParagraph"/>
        <w:numPr>
          <w:ilvl w:val="0"/>
          <w:numId w:val="2"/>
        </w:numPr>
        <w:spacing w:after="0" w:line="276" w:lineRule="auto"/>
        <w:jc w:val="both"/>
        <w:textAlignment w:val="baseline"/>
        <w:rPr>
          <w:rFonts w:ascii="Sylfaen" w:hAnsi="Sylfaen" w:cs="Sylfaen"/>
          <w:b/>
        </w:rPr>
      </w:pPr>
      <w:r w:rsidRPr="00B15D6A">
        <w:rPr>
          <w:rFonts w:ascii="Sylfaen" w:hAnsi="Sylfaen"/>
        </w:rPr>
        <w:t>None</w:t>
      </w:r>
    </w:p>
    <w:p w14:paraId="6095C68C"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b/>
          <w:lang w:eastAsia="ru-RU"/>
        </w:rPr>
      </w:pPr>
    </w:p>
    <w:p w14:paraId="6CEED9EC" w14:textId="77777777" w:rsidR="003A56B1" w:rsidRPr="00B15D6A" w:rsidRDefault="003A56B1" w:rsidP="0010050B">
      <w:pPr>
        <w:spacing w:after="0" w:line="276" w:lineRule="auto"/>
        <w:jc w:val="both"/>
        <w:textAlignment w:val="baseline"/>
        <w:rPr>
          <w:rStyle w:val="spellingerror"/>
          <w:rFonts w:ascii="Sylfaen" w:hAnsi="Sylfaen" w:cs="Sylfaen"/>
          <w:b/>
        </w:rPr>
      </w:pPr>
      <w:r w:rsidRPr="00B15D6A">
        <w:rPr>
          <w:rStyle w:val="spellingerror"/>
          <w:rFonts w:ascii="Sylfaen" w:hAnsi="Sylfaen"/>
          <w:b/>
        </w:rPr>
        <w:t xml:space="preserve">Evaluation </w:t>
      </w:r>
    </w:p>
    <w:p w14:paraId="222B369C" w14:textId="0BF90231" w:rsidR="003A56B1" w:rsidRPr="00B15D6A" w:rsidRDefault="003A56B1" w:rsidP="0010050B">
      <w:pPr>
        <w:pStyle w:val="NormalWeb"/>
        <w:spacing w:before="0" w:beforeAutospacing="0" w:after="0" w:afterAutospacing="0" w:line="276" w:lineRule="auto"/>
        <w:rPr>
          <w:rFonts w:ascii="Sylfaen" w:hAnsi="Sylfaen"/>
          <w:b/>
          <w:sz w:val="22"/>
          <w:szCs w:val="22"/>
        </w:rPr>
      </w:pPr>
      <w:r w:rsidRPr="00B15D6A">
        <w:rPr>
          <w:rFonts w:ascii="Sylfaen" w:hAnsi="Sylfaen"/>
          <w:b/>
          <w:sz w:val="22"/>
          <w:szCs w:val="22"/>
        </w:rPr>
        <w:t>Please, evaluate the compliance of the programme with the component</w:t>
      </w:r>
    </w:p>
    <w:tbl>
      <w:tblPr>
        <w:tblW w:w="5929"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2268"/>
        <w:gridCol w:w="3661"/>
      </w:tblGrid>
      <w:tr w:rsidR="008B0ED9" w:rsidRPr="00B15D6A" w14:paraId="41888382" w14:textId="77777777" w:rsidTr="00F23368">
        <w:trPr>
          <w:trHeight w:val="526"/>
        </w:trPr>
        <w:tc>
          <w:tcPr>
            <w:tcW w:w="2268" w:type="dxa"/>
          </w:tcPr>
          <w:p w14:paraId="4C35605B" w14:textId="77777777" w:rsidR="008B0ED9" w:rsidRPr="00B15D6A" w:rsidRDefault="008B0ED9" w:rsidP="0010050B">
            <w:pPr>
              <w:pStyle w:val="NormalWeb"/>
              <w:spacing w:before="0" w:beforeAutospacing="0" w:after="0" w:afterAutospacing="0" w:line="276" w:lineRule="auto"/>
              <w:rPr>
                <w:rFonts w:ascii="Sylfaen" w:hAnsi="Sylfaen"/>
                <w:b/>
                <w:bCs/>
                <w:sz w:val="22"/>
                <w:szCs w:val="22"/>
              </w:rPr>
            </w:pPr>
            <w:r w:rsidRPr="00B15D6A">
              <w:rPr>
                <w:rFonts w:ascii="Sylfaen" w:hAnsi="Sylfaen"/>
                <w:b/>
                <w:bCs/>
                <w:sz w:val="22"/>
                <w:szCs w:val="22"/>
              </w:rPr>
              <w:t>Component</w:t>
            </w:r>
          </w:p>
        </w:tc>
        <w:tc>
          <w:tcPr>
            <w:tcW w:w="3661" w:type="dxa"/>
          </w:tcPr>
          <w:p w14:paraId="36BE672A" w14:textId="77777777" w:rsidR="008B0ED9" w:rsidRPr="00B15D6A" w:rsidRDefault="008B0ED9" w:rsidP="0010050B">
            <w:pPr>
              <w:pStyle w:val="NormalWeb"/>
              <w:spacing w:before="0" w:beforeAutospacing="0" w:after="0" w:afterAutospacing="0" w:line="276" w:lineRule="auto"/>
              <w:jc w:val="center"/>
              <w:rPr>
                <w:rFonts w:ascii="Sylfaen" w:hAnsi="Sylfaen"/>
                <w:b/>
                <w:bCs/>
                <w:sz w:val="22"/>
                <w:szCs w:val="22"/>
              </w:rPr>
            </w:pPr>
            <w:r w:rsidRPr="00B15D6A">
              <w:rPr>
                <w:rFonts w:ascii="Sylfaen" w:hAnsi="Sylfaen"/>
                <w:b/>
                <w:bCs/>
                <w:sz w:val="22"/>
                <w:szCs w:val="22"/>
              </w:rPr>
              <w:t>Evaluation</w:t>
            </w:r>
          </w:p>
        </w:tc>
      </w:tr>
      <w:bookmarkStart w:id="53" w:name="programm42"/>
      <w:tr w:rsidR="008B0ED9" w:rsidRPr="00B15D6A" w14:paraId="14F1F207" w14:textId="77777777" w:rsidTr="00F23368">
        <w:trPr>
          <w:trHeight w:val="356"/>
        </w:trPr>
        <w:tc>
          <w:tcPr>
            <w:tcW w:w="2268" w:type="dxa"/>
            <w:shd w:val="clear" w:color="auto" w:fill="EDEDED"/>
            <w:vAlign w:val="center"/>
          </w:tcPr>
          <w:p w14:paraId="2D29F67B" w14:textId="28494A13" w:rsidR="008B0ED9" w:rsidRPr="00B15D6A" w:rsidRDefault="003B5806" w:rsidP="0010050B">
            <w:pPr>
              <w:pStyle w:val="NormalWeb"/>
              <w:spacing w:before="0" w:beforeAutospacing="0" w:after="0" w:afterAutospacing="0" w:line="276" w:lineRule="auto"/>
              <w:jc w:val="both"/>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 xml:space="preserve"> HYPERLINK  \l "Summary" </w:instrText>
            </w:r>
            <w:r w:rsidRPr="00B15D6A">
              <w:rPr>
                <w:rFonts w:ascii="Sylfaen" w:hAnsi="Sylfaen"/>
                <w:b/>
                <w:bCs/>
                <w:sz w:val="22"/>
                <w:szCs w:val="22"/>
              </w:rPr>
            </w:r>
            <w:r w:rsidRPr="00B15D6A">
              <w:rPr>
                <w:rFonts w:ascii="Sylfaen" w:hAnsi="Sylfaen"/>
                <w:b/>
                <w:bCs/>
                <w:sz w:val="22"/>
                <w:szCs w:val="22"/>
              </w:rPr>
              <w:fldChar w:fldCharType="separate"/>
            </w:r>
            <w:r w:rsidR="007358F1" w:rsidRPr="00B15D6A">
              <w:rPr>
                <w:rStyle w:val="Hyperlink"/>
                <w:rFonts w:ascii="Sylfaen" w:hAnsi="Sylfaen"/>
                <w:b/>
                <w:bCs/>
                <w:color w:val="auto"/>
                <w:sz w:val="22"/>
                <w:szCs w:val="22"/>
              </w:rPr>
              <w:t>4.2 Qualification of Supervisors of Master's Students</w:t>
            </w:r>
            <w:r w:rsidRPr="00B15D6A">
              <w:rPr>
                <w:rFonts w:ascii="Sylfaen" w:hAnsi="Sylfaen"/>
                <w:b/>
                <w:bCs/>
                <w:sz w:val="22"/>
                <w:szCs w:val="22"/>
              </w:rPr>
              <w:fldChar w:fldCharType="end"/>
            </w:r>
            <w:bookmarkEnd w:id="53"/>
          </w:p>
        </w:tc>
        <w:sdt>
          <w:sdtPr>
            <w:rPr>
              <w:rFonts w:ascii="Sylfaen" w:hAnsi="Sylfaen"/>
              <w:sz w:val="22"/>
              <w:szCs w:val="22"/>
            </w:rPr>
            <w:alias w:val="Evaluation"/>
            <w:tag w:val="Evaluation"/>
            <w:id w:val="1065988211"/>
            <w:placeholder>
              <w:docPart w:val="BE35AACFB29D4F9692C52654F52A88DA"/>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tc>
              <w:tcPr>
                <w:tcW w:w="3661" w:type="dxa"/>
                <w:shd w:val="clear" w:color="auto" w:fill="EDEDED"/>
              </w:tcPr>
              <w:p w14:paraId="3DE1A7DF" w14:textId="5FC839E0" w:rsidR="008B0ED9" w:rsidRPr="00B15D6A" w:rsidRDefault="00DE760A" w:rsidP="0010050B">
                <w:pPr>
                  <w:pStyle w:val="NormalWeb"/>
                  <w:spacing w:before="0" w:beforeAutospacing="0" w:after="0" w:afterAutospacing="0" w:line="276" w:lineRule="auto"/>
                  <w:jc w:val="center"/>
                  <w:rPr>
                    <w:rFonts w:ascii="Sylfaen" w:hAnsi="Sylfaen"/>
                    <w:sz w:val="22"/>
                    <w:szCs w:val="22"/>
                  </w:rPr>
                </w:pPr>
                <w:r w:rsidRPr="00B15D6A">
                  <w:rPr>
                    <w:rFonts w:ascii="Sylfaen" w:hAnsi="Sylfaen"/>
                    <w:sz w:val="22"/>
                    <w:szCs w:val="22"/>
                  </w:rPr>
                  <w:t>Complies</w:t>
                </w:r>
              </w:p>
            </w:tc>
          </w:sdtContent>
        </w:sdt>
      </w:tr>
    </w:tbl>
    <w:p w14:paraId="3C6EA434"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b/>
          <w:lang w:eastAsia="ru-RU"/>
        </w:rPr>
      </w:pPr>
      <w:bookmarkStart w:id="54" w:name="_Hlk108620389"/>
    </w:p>
    <w:p w14:paraId="7B9E3DE5"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b/>
          <w:lang w:eastAsia="ru-RU"/>
        </w:rPr>
      </w:pPr>
    </w:p>
    <w:p w14:paraId="00B986B0"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b/>
          <w:lang w:eastAsia="ru-RU"/>
        </w:rPr>
      </w:pPr>
    </w:p>
    <w:p w14:paraId="6870B13A" w14:textId="77777777" w:rsidR="003A56B1" w:rsidRPr="00B15D6A" w:rsidRDefault="003A56B1" w:rsidP="0010050B">
      <w:pPr>
        <w:shd w:val="clear" w:color="auto" w:fill="DEEAF6"/>
        <w:spacing w:after="0" w:line="276" w:lineRule="auto"/>
        <w:jc w:val="both"/>
        <w:rPr>
          <w:rFonts w:ascii="Sylfaen" w:hAnsi="Sylfaen" w:cs="Sylfaen"/>
          <w:b/>
        </w:rPr>
      </w:pPr>
      <w:r w:rsidRPr="00B15D6A">
        <w:rPr>
          <w:rFonts w:ascii="Sylfaen" w:hAnsi="Sylfaen"/>
          <w:b/>
          <w:bCs/>
        </w:rPr>
        <w:t xml:space="preserve">4.3 Professional </w:t>
      </w:r>
      <w:r w:rsidR="00786D8F" w:rsidRPr="00B15D6A">
        <w:rPr>
          <w:rFonts w:ascii="Sylfaen" w:hAnsi="Sylfaen"/>
          <w:b/>
          <w:bCs/>
        </w:rPr>
        <w:t>D</w:t>
      </w:r>
      <w:r w:rsidRPr="00B15D6A">
        <w:rPr>
          <w:rFonts w:ascii="Sylfaen" w:hAnsi="Sylfaen"/>
          <w:b/>
          <w:bCs/>
        </w:rPr>
        <w:t xml:space="preserve">evelopment of </w:t>
      </w:r>
      <w:r w:rsidR="00786D8F" w:rsidRPr="00B15D6A">
        <w:rPr>
          <w:rFonts w:ascii="Sylfaen" w:hAnsi="Sylfaen"/>
          <w:b/>
          <w:bCs/>
        </w:rPr>
        <w:t>A</w:t>
      </w:r>
      <w:r w:rsidRPr="00B15D6A">
        <w:rPr>
          <w:rFonts w:ascii="Sylfaen" w:hAnsi="Sylfaen"/>
          <w:b/>
          <w:bCs/>
        </w:rPr>
        <w:t xml:space="preserve">cademic, </w:t>
      </w:r>
      <w:r w:rsidR="00786D8F" w:rsidRPr="00B15D6A">
        <w:rPr>
          <w:rFonts w:ascii="Sylfaen" w:hAnsi="Sylfaen"/>
          <w:b/>
          <w:bCs/>
        </w:rPr>
        <w:t>S</w:t>
      </w:r>
      <w:r w:rsidRPr="00B15D6A">
        <w:rPr>
          <w:rFonts w:ascii="Sylfaen" w:hAnsi="Sylfaen"/>
          <w:b/>
          <w:bCs/>
        </w:rPr>
        <w:t xml:space="preserve">cientific and </w:t>
      </w:r>
      <w:r w:rsidR="00786D8F" w:rsidRPr="00B15D6A">
        <w:rPr>
          <w:rFonts w:ascii="Sylfaen" w:hAnsi="Sylfaen"/>
          <w:b/>
          <w:bCs/>
        </w:rPr>
        <w:t>I</w:t>
      </w:r>
      <w:r w:rsidRPr="00B15D6A">
        <w:rPr>
          <w:rFonts w:ascii="Sylfaen" w:hAnsi="Sylfaen"/>
          <w:b/>
          <w:bCs/>
        </w:rPr>
        <w:t xml:space="preserve">nvited </w:t>
      </w:r>
      <w:r w:rsidR="00786D8F" w:rsidRPr="00B15D6A">
        <w:rPr>
          <w:rFonts w:ascii="Sylfaen" w:hAnsi="Sylfaen"/>
          <w:b/>
          <w:bCs/>
        </w:rPr>
        <w:t>S</w:t>
      </w:r>
      <w:r w:rsidRPr="00B15D6A">
        <w:rPr>
          <w:rFonts w:ascii="Sylfaen" w:hAnsi="Sylfaen"/>
          <w:b/>
          <w:bCs/>
        </w:rPr>
        <w:t>taff</w:t>
      </w:r>
    </w:p>
    <w:p w14:paraId="464BED1D" w14:textId="77777777" w:rsidR="00786D8F" w:rsidRPr="00B15D6A" w:rsidRDefault="00786D8F" w:rsidP="0010050B">
      <w:pPr>
        <w:pStyle w:val="BodyText"/>
        <w:spacing w:line="276" w:lineRule="auto"/>
        <w:ind w:left="0"/>
        <w:jc w:val="both"/>
        <w:rPr>
          <w:rFonts w:ascii="Sylfaen" w:hAnsi="Sylfaen" w:cs="Calibri"/>
          <w:sz w:val="22"/>
          <w:szCs w:val="22"/>
        </w:rPr>
      </w:pPr>
      <w:r w:rsidRPr="00B15D6A">
        <w:rPr>
          <w:rFonts w:ascii="Segoe UI Symbol" w:hAnsi="Segoe UI Symbol" w:cs="Segoe UI Symbol"/>
          <w:sz w:val="22"/>
          <w:szCs w:val="22"/>
        </w:rPr>
        <w:t>➢</w:t>
      </w:r>
      <w:r w:rsidRPr="00B15D6A">
        <w:rPr>
          <w:rFonts w:ascii="Sylfaen" w:hAnsi="Sylfaen"/>
          <w:sz w:val="22"/>
          <w:szCs w:val="22"/>
        </w:rPr>
        <w:t xml:space="preserve"> </w:t>
      </w:r>
      <w:r w:rsidR="00A15863" w:rsidRPr="00B15D6A">
        <w:rPr>
          <w:rFonts w:ascii="Sylfaen" w:hAnsi="Sylfaen"/>
          <w:sz w:val="22"/>
          <w:szCs w:val="22"/>
        </w:rPr>
        <w:t xml:space="preserve">The </w:t>
      </w:r>
      <w:r w:rsidRPr="00B15D6A">
        <w:rPr>
          <w:rFonts w:ascii="Sylfaen" w:hAnsi="Sylfaen"/>
          <w:sz w:val="22"/>
          <w:szCs w:val="22"/>
        </w:rPr>
        <w:t>HEI conducts the evaluation of programme staff and analyses evaluation results on a regular basis.</w:t>
      </w:r>
    </w:p>
    <w:p w14:paraId="69D45E2E" w14:textId="77777777" w:rsidR="00786D8F" w:rsidRPr="00B15D6A" w:rsidRDefault="00786D8F" w:rsidP="0010050B">
      <w:pPr>
        <w:pStyle w:val="BodyText"/>
        <w:pBdr>
          <w:bottom w:val="single" w:sz="4" w:space="1" w:color="auto"/>
        </w:pBdr>
        <w:spacing w:line="276" w:lineRule="auto"/>
        <w:ind w:left="0"/>
        <w:jc w:val="both"/>
        <w:rPr>
          <w:rFonts w:ascii="Sylfaen" w:hAnsi="Sylfaen" w:cs="Calibri"/>
          <w:sz w:val="22"/>
          <w:szCs w:val="22"/>
        </w:rPr>
      </w:pPr>
      <w:r w:rsidRPr="00B15D6A">
        <w:rPr>
          <w:rFonts w:ascii="Segoe UI Symbol" w:hAnsi="Segoe UI Symbol" w:cs="Segoe UI Symbol"/>
          <w:sz w:val="22"/>
          <w:szCs w:val="22"/>
        </w:rPr>
        <w:t>➢</w:t>
      </w:r>
      <w:r w:rsidRPr="00B15D6A">
        <w:rPr>
          <w:rFonts w:ascii="Sylfaen" w:hAnsi="Sylfaen"/>
          <w:sz w:val="22"/>
          <w:szCs w:val="22"/>
        </w:rPr>
        <w:t xml:space="preserve"> </w:t>
      </w:r>
      <w:r w:rsidR="00A15863" w:rsidRPr="00B15D6A">
        <w:rPr>
          <w:rFonts w:ascii="Sylfaen" w:hAnsi="Sylfaen"/>
          <w:sz w:val="22"/>
          <w:szCs w:val="22"/>
        </w:rPr>
        <w:t xml:space="preserve">The </w:t>
      </w:r>
      <w:r w:rsidRPr="00B15D6A">
        <w:rPr>
          <w:rFonts w:ascii="Sylfaen" w:hAnsi="Sylfaen"/>
          <w:sz w:val="22"/>
          <w:szCs w:val="22"/>
        </w:rPr>
        <w:t>HEI fosters professional development of the academic, scientific and invited staff. Moreover, it fosters their scientific and research work.</w:t>
      </w:r>
    </w:p>
    <w:p w14:paraId="132DF317" w14:textId="77777777" w:rsidR="003A56B1" w:rsidRPr="00B15D6A" w:rsidRDefault="003A56B1" w:rsidP="0010050B">
      <w:pPr>
        <w:pStyle w:val="ListParagraph"/>
        <w:spacing w:after="0" w:line="276" w:lineRule="auto"/>
        <w:ind w:left="360"/>
        <w:jc w:val="both"/>
        <w:rPr>
          <w:rFonts w:ascii="Sylfaen" w:hAnsi="Sylfaen" w:cs="Sylfaen"/>
          <w:b/>
        </w:rPr>
      </w:pPr>
    </w:p>
    <w:bookmarkEnd w:id="54"/>
    <w:p w14:paraId="64D36DCE" w14:textId="77777777" w:rsidR="003A56B1" w:rsidRPr="00B15D6A" w:rsidRDefault="003A56B1" w:rsidP="0010050B">
      <w:pPr>
        <w:spacing w:after="0" w:line="276" w:lineRule="auto"/>
        <w:jc w:val="both"/>
        <w:textAlignment w:val="baseline"/>
        <w:rPr>
          <w:rFonts w:ascii="Sylfaen" w:hAnsi="Sylfaen"/>
          <w:b/>
          <w:bCs/>
        </w:rPr>
      </w:pPr>
      <w:r w:rsidRPr="00B15D6A">
        <w:rPr>
          <w:rFonts w:ascii="Sylfaen" w:hAnsi="Sylfaen"/>
          <w:b/>
          <w:bCs/>
        </w:rPr>
        <w:t>Summary and Analysis of the Education Programme's Compliance with the Requirements of the Component of the Standard</w:t>
      </w:r>
    </w:p>
    <w:p w14:paraId="51610F45" w14:textId="77777777" w:rsidR="00E44BB9" w:rsidRPr="00B15D6A" w:rsidRDefault="00E44BB9" w:rsidP="0010050B">
      <w:pPr>
        <w:spacing w:after="0" w:line="276" w:lineRule="auto"/>
        <w:jc w:val="both"/>
        <w:textAlignment w:val="baseline"/>
        <w:rPr>
          <w:rFonts w:ascii="Sylfaen" w:hAnsi="Sylfaen"/>
          <w:bCs/>
        </w:rPr>
      </w:pPr>
      <w:r w:rsidRPr="00B15D6A">
        <w:rPr>
          <w:rFonts w:ascii="Sylfaen" w:hAnsi="Sylfaen"/>
          <w:bCs/>
        </w:rPr>
        <w:t xml:space="preserve">The Higher Education Institution has established internal mechanisms for the evaluation of academic, invited, administrative, and support staff within its institutional quality assurance system. Staff evaluation is conducted in accordance with the institutional Staff Performance Evaluation Regulation and is coordinated by the Quality Assurance Office. The evaluation process is carried out regularly and </w:t>
      </w:r>
      <w:r w:rsidRPr="00B15D6A">
        <w:rPr>
          <w:rFonts w:ascii="Sylfaen" w:hAnsi="Sylfaen"/>
          <w:bCs/>
        </w:rPr>
        <w:lastRenderedPageBreak/>
        <w:t xml:space="preserve">includes several instruments such as staff self-assessment reports, analysis of academic staff CVs, student feedback surveys, and assessment of teaching and research activities. This approach enables the institution to collect and analyse information on staff performance and to monitor the quality of teaching and research activities within the programme. </w:t>
      </w:r>
    </w:p>
    <w:p w14:paraId="1393AFAC" w14:textId="77777777" w:rsidR="00E44BB9" w:rsidRPr="00B15D6A" w:rsidRDefault="00E44BB9" w:rsidP="0010050B">
      <w:pPr>
        <w:spacing w:after="0" w:line="276" w:lineRule="auto"/>
        <w:jc w:val="both"/>
        <w:textAlignment w:val="baseline"/>
        <w:rPr>
          <w:rFonts w:ascii="Sylfaen" w:hAnsi="Sylfaen"/>
          <w:bCs/>
        </w:rPr>
      </w:pPr>
      <w:r w:rsidRPr="00B15D6A">
        <w:rPr>
          <w:rFonts w:ascii="Sylfaen" w:hAnsi="Sylfaen"/>
          <w:bCs/>
        </w:rPr>
        <w:t xml:space="preserve">The evaluation framework covers key aspects of academic staff performance, including teaching activities, participation in scientific and research work, and other contributions to the university’s academic environment. The results of these evaluations are used for analysing staff performance and identifying areas for professional improvement. Evidence indicates that academic staff involved in the programme demonstrate engagement in scientific activities, including publications in academic journals and participation in scientific conferences, which contributes to maintaining their professional competence and subject-specific expertise. </w:t>
      </w:r>
    </w:p>
    <w:p w14:paraId="23C718A7" w14:textId="77777777" w:rsidR="00E44BB9" w:rsidRPr="00B15D6A" w:rsidRDefault="00E44BB9" w:rsidP="0010050B">
      <w:pPr>
        <w:spacing w:after="0" w:line="276" w:lineRule="auto"/>
        <w:jc w:val="both"/>
        <w:textAlignment w:val="baseline"/>
        <w:rPr>
          <w:rFonts w:ascii="Sylfaen" w:hAnsi="Sylfaen"/>
          <w:bCs/>
        </w:rPr>
      </w:pPr>
      <w:r w:rsidRPr="00B15D6A">
        <w:rPr>
          <w:rFonts w:ascii="Sylfaen" w:hAnsi="Sylfaen"/>
          <w:bCs/>
        </w:rPr>
        <w:t xml:space="preserve">Evaluation results also inform institutional decisions related to staff development and professional support mechanisms. The university provides certain forms of support for academic staff development, including financial support for participation in scientific and practical activities and opportunities to present research results at conferences and other academic events. These activities contribute to maintaining staff professional engagement within the national academic environment. </w:t>
      </w:r>
    </w:p>
    <w:p w14:paraId="280976DE" w14:textId="600518CC" w:rsidR="00E44BB9" w:rsidRPr="00B15D6A" w:rsidRDefault="00E44BB9" w:rsidP="0010050B">
      <w:pPr>
        <w:spacing w:after="0" w:line="276" w:lineRule="auto"/>
        <w:jc w:val="both"/>
        <w:textAlignment w:val="baseline"/>
        <w:rPr>
          <w:rFonts w:ascii="Sylfaen" w:hAnsi="Sylfaen"/>
          <w:bCs/>
        </w:rPr>
      </w:pPr>
      <w:r w:rsidRPr="00B15D6A">
        <w:rPr>
          <w:rFonts w:ascii="Sylfaen" w:hAnsi="Sylfaen"/>
          <w:bCs/>
        </w:rPr>
        <w:t xml:space="preserve">Students participating in the programme are additionally supported by administrative and support staff who assist in organising the educational process and provide guidance related to academic procedures and student services. The availability of these support structures contributes to the effective functioning of the programme and the </w:t>
      </w:r>
      <w:r w:rsidR="00BE06B2" w:rsidRPr="00B15D6A">
        <w:rPr>
          <w:rFonts w:ascii="Sylfaen" w:hAnsi="Sylfaen"/>
          <w:bCs/>
        </w:rPr>
        <w:t>organization</w:t>
      </w:r>
      <w:r w:rsidRPr="00B15D6A">
        <w:rPr>
          <w:rFonts w:ascii="Sylfaen" w:hAnsi="Sylfaen"/>
          <w:bCs/>
        </w:rPr>
        <w:t xml:space="preserve"> of the teaching and learning process.</w:t>
      </w:r>
    </w:p>
    <w:p w14:paraId="0E21DEF8" w14:textId="3164B3DB" w:rsidR="00E44BB9" w:rsidRPr="00B15D6A" w:rsidRDefault="00E44BB9" w:rsidP="0010050B">
      <w:pPr>
        <w:spacing w:after="0" w:line="276" w:lineRule="auto"/>
        <w:jc w:val="both"/>
        <w:textAlignment w:val="baseline"/>
        <w:rPr>
          <w:rFonts w:ascii="Sylfaen" w:hAnsi="Sylfaen"/>
          <w:bCs/>
        </w:rPr>
      </w:pPr>
      <w:r w:rsidRPr="00B15D6A">
        <w:rPr>
          <w:rFonts w:ascii="Sylfaen" w:hAnsi="Sylfaen"/>
          <w:bCs/>
        </w:rPr>
        <w:t xml:space="preserve">At the same time, the analysis of the documentation provided, including staff CVs and institutional materials, as well as information obtained during interviews, indicates several areas where further development would strengthen the programme. In particular, the level of </w:t>
      </w:r>
      <w:r w:rsidR="00A3441D" w:rsidRPr="00B15D6A">
        <w:rPr>
          <w:rFonts w:ascii="Sylfaen" w:hAnsi="Sylfaen"/>
          <w:bCs/>
        </w:rPr>
        <w:t>internationalization</w:t>
      </w:r>
      <w:r w:rsidRPr="00B15D6A">
        <w:rPr>
          <w:rFonts w:ascii="Sylfaen" w:hAnsi="Sylfaen"/>
          <w:bCs/>
        </w:rPr>
        <w:t xml:space="preserve"> of academic staff activities appears relatively limited, with restricted evidence of participation in international research collaborations, academic mobility schemes, or large-scale international research projects.</w:t>
      </w:r>
    </w:p>
    <w:p w14:paraId="44738C09" w14:textId="77777777" w:rsidR="00E44BB9" w:rsidRPr="00B15D6A" w:rsidRDefault="00E44BB9" w:rsidP="0010050B">
      <w:pPr>
        <w:spacing w:after="0" w:line="276" w:lineRule="auto"/>
        <w:jc w:val="both"/>
        <w:textAlignment w:val="baseline"/>
        <w:rPr>
          <w:rFonts w:ascii="Sylfaen" w:hAnsi="Sylfaen"/>
          <w:bCs/>
        </w:rPr>
      </w:pPr>
      <w:r w:rsidRPr="00B15D6A">
        <w:rPr>
          <w:rFonts w:ascii="Sylfaen" w:hAnsi="Sylfaen"/>
          <w:bCs/>
        </w:rPr>
        <w:t>In addition, institutional mechanisms supporting research development and academic career advancement appear to be at an early stage of development. Structured internal research grant schemes, systematic institutional support for participation in competitive national research funding programmes, and clearly articulated promotion mechanisms linked to research performance could be further strengthened. Capacity-building opportunities for academic staff, including systematic training in modern teaching and learning methods, pedagogical innovation, and contemporary higher education practices, also appear limited and not yet fully institutionalised.</w:t>
      </w:r>
    </w:p>
    <w:p w14:paraId="1FD01B19" w14:textId="77777777" w:rsidR="00E44BB9" w:rsidRPr="00B15D6A" w:rsidRDefault="00E44BB9" w:rsidP="0010050B">
      <w:pPr>
        <w:spacing w:after="0" w:line="276" w:lineRule="auto"/>
        <w:jc w:val="both"/>
        <w:textAlignment w:val="baseline"/>
        <w:rPr>
          <w:rFonts w:ascii="Sylfaen" w:hAnsi="Sylfaen"/>
          <w:bCs/>
        </w:rPr>
      </w:pPr>
      <w:r w:rsidRPr="00B15D6A">
        <w:rPr>
          <w:rFonts w:ascii="Sylfaen" w:hAnsi="Sylfaen"/>
          <w:bCs/>
        </w:rPr>
        <w:t>Overall, while the university has established a functioning framework for staff evaluation and monitoring of teaching and research activities, further strengthening of research support mechanisms, expansion of international academic engagement, and enhanced staff development opportunities would significantly improve the academic visibility of the programme and support its integration into the international research and higher education environment.</w:t>
      </w:r>
    </w:p>
    <w:p w14:paraId="36B7C3F6" w14:textId="77777777" w:rsidR="00FE5C2F" w:rsidRPr="00B15D6A" w:rsidRDefault="00FE5C2F" w:rsidP="0010050B">
      <w:pPr>
        <w:spacing w:after="0" w:line="276" w:lineRule="auto"/>
        <w:jc w:val="both"/>
        <w:textAlignment w:val="baseline"/>
        <w:rPr>
          <w:rFonts w:ascii="Sylfaen" w:hAnsi="Sylfaen"/>
          <w:bCs/>
        </w:rPr>
      </w:pPr>
    </w:p>
    <w:p w14:paraId="0CACA1B2" w14:textId="54DA9FC7" w:rsidR="003A56B1" w:rsidRPr="00B15D6A" w:rsidRDefault="003A56B1" w:rsidP="0010050B">
      <w:pPr>
        <w:spacing w:after="0" w:line="276" w:lineRule="auto"/>
        <w:jc w:val="both"/>
        <w:textAlignment w:val="baseline"/>
        <w:rPr>
          <w:rFonts w:ascii="Sylfaen" w:eastAsia="Times New Roman" w:hAnsi="Sylfaen" w:cs="Segoe UI"/>
          <w:b/>
          <w:bCs/>
        </w:rPr>
      </w:pPr>
      <w:r w:rsidRPr="00B15D6A">
        <w:rPr>
          <w:rFonts w:ascii="Sylfaen" w:hAnsi="Sylfaen"/>
          <w:b/>
          <w:bCs/>
        </w:rPr>
        <w:t>Evidences/Indicators</w:t>
      </w:r>
    </w:p>
    <w:p w14:paraId="57F227C8" w14:textId="45325B97" w:rsidR="00C079A3" w:rsidRPr="00B15D6A" w:rsidRDefault="00C079A3" w:rsidP="00DB4CDF">
      <w:pPr>
        <w:numPr>
          <w:ilvl w:val="0"/>
          <w:numId w:val="13"/>
        </w:numPr>
        <w:spacing w:after="0" w:line="276" w:lineRule="auto"/>
        <w:ind w:left="0"/>
        <w:rPr>
          <w:rFonts w:ascii="Sylfaen" w:hAnsi="Sylfaen"/>
        </w:rPr>
      </w:pPr>
      <w:r w:rsidRPr="00B15D6A">
        <w:rPr>
          <w:rFonts w:ascii="Sylfaen" w:hAnsi="Sylfaen"/>
        </w:rPr>
        <w:t xml:space="preserve">Self-evaluation report </w:t>
      </w:r>
    </w:p>
    <w:p w14:paraId="62F9B1D5" w14:textId="4EE45C00" w:rsidR="00C079A3" w:rsidRPr="00B15D6A" w:rsidRDefault="00C079A3" w:rsidP="00DB4CDF">
      <w:pPr>
        <w:numPr>
          <w:ilvl w:val="0"/>
          <w:numId w:val="13"/>
        </w:numPr>
        <w:spacing w:after="0" w:line="276" w:lineRule="auto"/>
        <w:ind w:left="0"/>
        <w:rPr>
          <w:rFonts w:ascii="Sylfaen" w:hAnsi="Sylfaen"/>
        </w:rPr>
      </w:pPr>
      <w:r w:rsidRPr="00B15D6A">
        <w:rPr>
          <w:rFonts w:ascii="Sylfaen" w:hAnsi="Sylfaen"/>
        </w:rPr>
        <w:lastRenderedPageBreak/>
        <w:t>Staff CVs evidencing research activities and qualifications</w:t>
      </w:r>
      <w:r w:rsidRPr="00B15D6A">
        <w:rPr>
          <w:rFonts w:ascii="Sylfaen" w:hAnsi="Sylfaen"/>
        </w:rPr>
        <w:br/>
        <w:t>University quality assurance documentation</w:t>
      </w:r>
      <w:r w:rsidRPr="00B15D6A">
        <w:rPr>
          <w:rFonts w:ascii="Sylfaen" w:hAnsi="Sylfaen"/>
        </w:rPr>
        <w:br/>
        <w:t>surveys and reports</w:t>
      </w:r>
    </w:p>
    <w:p w14:paraId="20282C25" w14:textId="77777777" w:rsidR="00C079A3" w:rsidRPr="00B15D6A" w:rsidRDefault="00C079A3" w:rsidP="00DB4CDF">
      <w:pPr>
        <w:numPr>
          <w:ilvl w:val="0"/>
          <w:numId w:val="13"/>
        </w:numPr>
        <w:spacing w:after="0" w:line="276" w:lineRule="auto"/>
        <w:ind w:left="0"/>
        <w:rPr>
          <w:rFonts w:ascii="Sylfaen" w:hAnsi="Sylfaen"/>
        </w:rPr>
      </w:pPr>
      <w:r w:rsidRPr="00B15D6A">
        <w:rPr>
          <w:rFonts w:ascii="Sylfaen" w:hAnsi="Sylfaen"/>
        </w:rPr>
        <w:t xml:space="preserve">Interview results </w:t>
      </w:r>
    </w:p>
    <w:p w14:paraId="117E22AA" w14:textId="77777777" w:rsidR="00B83042" w:rsidRPr="00B15D6A" w:rsidRDefault="00B83042" w:rsidP="0010050B">
      <w:pPr>
        <w:spacing w:after="0" w:line="276" w:lineRule="auto"/>
        <w:rPr>
          <w:rFonts w:ascii="Sylfaen" w:hAnsi="Sylfaen"/>
        </w:rPr>
      </w:pPr>
    </w:p>
    <w:p w14:paraId="082341D0" w14:textId="77777777" w:rsidR="001720BD" w:rsidRPr="00B15D6A" w:rsidRDefault="001720BD" w:rsidP="0010050B">
      <w:pPr>
        <w:spacing w:after="0" w:line="276" w:lineRule="auto"/>
        <w:jc w:val="both"/>
        <w:textAlignment w:val="baseline"/>
        <w:rPr>
          <w:rFonts w:ascii="Sylfaen" w:hAnsi="Sylfaen" w:cs="Sylfaen"/>
          <w:b/>
          <w:noProof/>
        </w:rPr>
      </w:pPr>
      <w:hyperlink w:anchor="Recommendations" w:history="1">
        <w:r w:rsidRPr="00B15D6A">
          <w:rPr>
            <w:rStyle w:val="Hyperlink"/>
            <w:rFonts w:ascii="Sylfaen" w:hAnsi="Sylfaen"/>
            <w:b/>
            <w:color w:val="auto"/>
          </w:rPr>
          <w:t>Recommendations</w:t>
        </w:r>
      </w:hyperlink>
      <w:r w:rsidRPr="00B15D6A">
        <w:rPr>
          <w:rFonts w:ascii="Sylfaen" w:hAnsi="Sylfaen"/>
          <w:b/>
        </w:rPr>
        <w:t>:</w:t>
      </w:r>
    </w:p>
    <w:p w14:paraId="4BA07478" w14:textId="3CC778F9" w:rsidR="001720BD" w:rsidRPr="00B15D6A" w:rsidRDefault="00B83042" w:rsidP="0010050B">
      <w:pPr>
        <w:pStyle w:val="ListParagraph"/>
        <w:numPr>
          <w:ilvl w:val="0"/>
          <w:numId w:val="4"/>
        </w:numPr>
        <w:spacing w:after="0" w:line="276" w:lineRule="auto"/>
        <w:jc w:val="both"/>
        <w:textAlignment w:val="baseline"/>
        <w:rPr>
          <w:rStyle w:val="normaltextrun"/>
          <w:rFonts w:ascii="Sylfaen" w:eastAsia="Times New Roman" w:hAnsi="Sylfaen" w:cs="Segoe UI"/>
        </w:rPr>
      </w:pPr>
      <w:r w:rsidRPr="00B15D6A">
        <w:rPr>
          <w:rStyle w:val="normaltextrun"/>
          <w:rFonts w:ascii="Sylfaen" w:hAnsi="Sylfaen"/>
          <w:iCs/>
          <w:shd w:val="clear" w:color="auto" w:fill="FFFFFF"/>
        </w:rPr>
        <w:t>None</w:t>
      </w:r>
    </w:p>
    <w:p w14:paraId="173BB76B" w14:textId="77777777" w:rsidR="00D4337C" w:rsidRPr="00B15D6A" w:rsidRDefault="00D4337C" w:rsidP="0010050B">
      <w:pPr>
        <w:pStyle w:val="ListParagraph"/>
        <w:spacing w:after="0" w:line="276" w:lineRule="auto"/>
        <w:jc w:val="both"/>
        <w:textAlignment w:val="baseline"/>
        <w:rPr>
          <w:rFonts w:ascii="Sylfaen" w:eastAsia="Times New Roman" w:hAnsi="Sylfaen" w:cs="Segoe UI"/>
        </w:rPr>
      </w:pPr>
    </w:p>
    <w:p w14:paraId="65A10A5D" w14:textId="77777777" w:rsidR="001720BD" w:rsidRPr="00B15D6A" w:rsidRDefault="001720BD" w:rsidP="0010050B">
      <w:pPr>
        <w:spacing w:after="0" w:line="276" w:lineRule="auto"/>
        <w:jc w:val="both"/>
        <w:textAlignment w:val="baseline"/>
        <w:rPr>
          <w:rStyle w:val="spellingerror"/>
          <w:rFonts w:ascii="Sylfaen" w:hAnsi="Sylfaen" w:cs="Sylfaen"/>
          <w:b/>
        </w:rPr>
      </w:pPr>
      <w:hyperlink w:anchor="Suggestions" w:history="1">
        <w:r w:rsidRPr="00B15D6A">
          <w:rPr>
            <w:rStyle w:val="Hyperlink"/>
            <w:rFonts w:ascii="Sylfaen" w:hAnsi="Sylfaen"/>
            <w:b/>
            <w:color w:val="auto"/>
          </w:rPr>
          <w:t>Suggestions for the Programme Development</w:t>
        </w:r>
      </w:hyperlink>
      <w:r w:rsidRPr="00B15D6A">
        <w:rPr>
          <w:rStyle w:val="spellingerror"/>
          <w:rFonts w:ascii="Sylfaen" w:hAnsi="Sylfaen"/>
          <w:b/>
        </w:rPr>
        <w:t xml:space="preserve"> </w:t>
      </w:r>
    </w:p>
    <w:p w14:paraId="53871B93" w14:textId="77777777" w:rsidR="00A820B4" w:rsidRPr="00B15D6A" w:rsidRDefault="00A820B4" w:rsidP="00DB4CDF">
      <w:pPr>
        <w:pStyle w:val="ListParagraph"/>
        <w:numPr>
          <w:ilvl w:val="0"/>
          <w:numId w:val="24"/>
        </w:numPr>
        <w:spacing w:after="0" w:line="276" w:lineRule="auto"/>
        <w:jc w:val="both"/>
        <w:textAlignment w:val="baseline"/>
        <w:rPr>
          <w:rFonts w:ascii="Sylfaen" w:hAnsi="Sylfaen"/>
        </w:rPr>
      </w:pPr>
      <w:r w:rsidRPr="00B15D6A">
        <w:rPr>
          <w:rFonts w:ascii="Sylfaen" w:hAnsi="Sylfaen"/>
        </w:rPr>
        <w:t>Strengthen internationalization of academic staff by encouraging participation in international research projects, academic mobility programmes, and collaborations with foreign universities and research institutions.</w:t>
      </w:r>
    </w:p>
    <w:p w14:paraId="0139BA96" w14:textId="3C099D5F" w:rsidR="00A820B4" w:rsidRPr="00B15D6A" w:rsidRDefault="00A820B4" w:rsidP="00DB4CDF">
      <w:pPr>
        <w:pStyle w:val="ListParagraph"/>
        <w:numPr>
          <w:ilvl w:val="0"/>
          <w:numId w:val="24"/>
        </w:numPr>
        <w:spacing w:after="0" w:line="276" w:lineRule="auto"/>
        <w:jc w:val="both"/>
        <w:textAlignment w:val="baseline"/>
        <w:rPr>
          <w:rFonts w:ascii="Sylfaen" w:hAnsi="Sylfaen"/>
        </w:rPr>
      </w:pPr>
      <w:r w:rsidRPr="00B15D6A">
        <w:rPr>
          <w:rFonts w:ascii="Sylfaen" w:hAnsi="Sylfaen"/>
        </w:rPr>
        <w:t>Establish clearer institutional mechanisms to support research development, including internal research grant schemes and systematic support for participation in national and international competitive funding programmes.</w:t>
      </w:r>
    </w:p>
    <w:p w14:paraId="1EB7BA5A" w14:textId="59D73F0E" w:rsidR="00A820B4" w:rsidRPr="00B15D6A" w:rsidRDefault="00A820B4" w:rsidP="00DB4CDF">
      <w:pPr>
        <w:pStyle w:val="ListParagraph"/>
        <w:numPr>
          <w:ilvl w:val="0"/>
          <w:numId w:val="24"/>
        </w:numPr>
        <w:spacing w:after="0" w:line="276" w:lineRule="auto"/>
        <w:jc w:val="both"/>
        <w:textAlignment w:val="baseline"/>
        <w:rPr>
          <w:rFonts w:ascii="Sylfaen" w:hAnsi="Sylfaen"/>
        </w:rPr>
      </w:pPr>
      <w:r w:rsidRPr="00B15D6A">
        <w:rPr>
          <w:rFonts w:ascii="Sylfaen" w:hAnsi="Sylfaen"/>
        </w:rPr>
        <w:t>Introduce structured capacity-building programmes for academic staff, including regular training on modern teaching and learning methods, pedagogical innovation, and contemporary higher education practices.</w:t>
      </w:r>
    </w:p>
    <w:p w14:paraId="0974C878" w14:textId="319AD840" w:rsidR="00A820B4" w:rsidRPr="00B15D6A" w:rsidRDefault="00A820B4" w:rsidP="00DB4CDF">
      <w:pPr>
        <w:pStyle w:val="ListParagraph"/>
        <w:numPr>
          <w:ilvl w:val="0"/>
          <w:numId w:val="24"/>
        </w:numPr>
        <w:spacing w:after="0" w:line="276" w:lineRule="auto"/>
        <w:jc w:val="both"/>
        <w:textAlignment w:val="baseline"/>
        <w:rPr>
          <w:rFonts w:ascii="Sylfaen" w:hAnsi="Sylfaen"/>
        </w:rPr>
      </w:pPr>
      <w:r w:rsidRPr="00B15D6A">
        <w:rPr>
          <w:rFonts w:ascii="Sylfaen" w:hAnsi="Sylfaen"/>
        </w:rPr>
        <w:t>Strengthen institutional incentives and support mechanisms for increasing the number of publications in highly ranked international peer-reviewed journals.</w:t>
      </w:r>
    </w:p>
    <w:p w14:paraId="19A8F261" w14:textId="77777777" w:rsidR="00D4337C" w:rsidRPr="00B15D6A" w:rsidRDefault="00D4337C" w:rsidP="0010050B">
      <w:pPr>
        <w:pStyle w:val="ListParagraph"/>
        <w:spacing w:after="0" w:line="276" w:lineRule="auto"/>
        <w:jc w:val="both"/>
        <w:textAlignment w:val="baseline"/>
        <w:rPr>
          <w:rFonts w:ascii="Sylfaen" w:hAnsi="Sylfaen" w:cs="Sylfaen"/>
          <w:b/>
        </w:rPr>
      </w:pPr>
    </w:p>
    <w:p w14:paraId="189A99C1" w14:textId="77777777" w:rsidR="003A56B1" w:rsidRPr="00B15D6A" w:rsidRDefault="003A56B1" w:rsidP="0010050B">
      <w:pPr>
        <w:spacing w:after="0" w:line="276" w:lineRule="auto"/>
        <w:jc w:val="both"/>
        <w:textAlignment w:val="baseline"/>
        <w:rPr>
          <w:rStyle w:val="spellingerror"/>
          <w:rFonts w:ascii="Sylfaen" w:hAnsi="Sylfaen" w:cs="Sylfaen"/>
          <w:b/>
        </w:rPr>
      </w:pPr>
      <w:r w:rsidRPr="00B15D6A">
        <w:rPr>
          <w:rStyle w:val="spellingerror"/>
          <w:rFonts w:ascii="Sylfaen" w:hAnsi="Sylfaen"/>
          <w:b/>
        </w:rPr>
        <w:t>Evaluation</w:t>
      </w:r>
    </w:p>
    <w:p w14:paraId="7E0952DB" w14:textId="0FF05904" w:rsidR="003A56B1" w:rsidRPr="00B15D6A" w:rsidRDefault="003A56B1" w:rsidP="0010050B">
      <w:pPr>
        <w:pStyle w:val="NormalWeb"/>
        <w:spacing w:before="0" w:beforeAutospacing="0" w:after="0" w:afterAutospacing="0" w:line="276" w:lineRule="auto"/>
        <w:rPr>
          <w:rFonts w:ascii="Sylfaen" w:hAnsi="Sylfaen"/>
          <w:b/>
          <w:sz w:val="22"/>
          <w:szCs w:val="22"/>
        </w:rPr>
      </w:pPr>
      <w:r w:rsidRPr="00B15D6A">
        <w:rPr>
          <w:rFonts w:ascii="Sylfaen" w:hAnsi="Sylfaen"/>
          <w:b/>
          <w:sz w:val="22"/>
          <w:szCs w:val="22"/>
        </w:rPr>
        <w:t>Please, evaluate the compliance of the programme with the component</w:t>
      </w:r>
    </w:p>
    <w:tbl>
      <w:tblPr>
        <w:tblW w:w="6355"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2694"/>
        <w:gridCol w:w="3661"/>
      </w:tblGrid>
      <w:tr w:rsidR="008B0ED9" w:rsidRPr="00B15D6A" w14:paraId="038B07A4" w14:textId="77777777" w:rsidTr="00426AAB">
        <w:trPr>
          <w:trHeight w:val="526"/>
        </w:trPr>
        <w:tc>
          <w:tcPr>
            <w:tcW w:w="2694" w:type="dxa"/>
          </w:tcPr>
          <w:p w14:paraId="69F1B20A" w14:textId="77777777" w:rsidR="008B0ED9" w:rsidRPr="00B15D6A" w:rsidRDefault="008B0ED9" w:rsidP="0010050B">
            <w:pPr>
              <w:pStyle w:val="NormalWeb"/>
              <w:spacing w:before="0" w:beforeAutospacing="0" w:after="0" w:afterAutospacing="0" w:line="276" w:lineRule="auto"/>
              <w:rPr>
                <w:rFonts w:ascii="Sylfaen" w:hAnsi="Sylfaen"/>
                <w:b/>
                <w:bCs/>
                <w:sz w:val="22"/>
                <w:szCs w:val="22"/>
              </w:rPr>
            </w:pPr>
            <w:bookmarkStart w:id="55" w:name="_Hlk196882128"/>
            <w:r w:rsidRPr="00B15D6A">
              <w:rPr>
                <w:rFonts w:ascii="Sylfaen" w:hAnsi="Sylfaen"/>
                <w:b/>
                <w:bCs/>
                <w:sz w:val="22"/>
                <w:szCs w:val="22"/>
              </w:rPr>
              <w:t>Component</w:t>
            </w:r>
          </w:p>
        </w:tc>
        <w:tc>
          <w:tcPr>
            <w:tcW w:w="3661" w:type="dxa"/>
          </w:tcPr>
          <w:p w14:paraId="78482A48" w14:textId="77777777" w:rsidR="008B0ED9" w:rsidRPr="00B15D6A" w:rsidRDefault="008B0ED9" w:rsidP="0010050B">
            <w:pPr>
              <w:pStyle w:val="NormalWeb"/>
              <w:spacing w:before="0" w:beforeAutospacing="0" w:after="0" w:afterAutospacing="0" w:line="276" w:lineRule="auto"/>
              <w:jc w:val="center"/>
              <w:rPr>
                <w:rFonts w:ascii="Sylfaen" w:hAnsi="Sylfaen"/>
                <w:b/>
                <w:bCs/>
                <w:sz w:val="22"/>
                <w:szCs w:val="22"/>
              </w:rPr>
            </w:pPr>
            <w:r w:rsidRPr="00B15D6A">
              <w:rPr>
                <w:rFonts w:ascii="Sylfaen" w:hAnsi="Sylfaen"/>
                <w:b/>
                <w:bCs/>
                <w:sz w:val="22"/>
                <w:szCs w:val="22"/>
              </w:rPr>
              <w:t>Evaluation</w:t>
            </w:r>
          </w:p>
        </w:tc>
      </w:tr>
      <w:bookmarkStart w:id="56" w:name="programm43"/>
      <w:tr w:rsidR="008B0ED9" w:rsidRPr="00B15D6A" w14:paraId="39989CA0" w14:textId="77777777" w:rsidTr="00426AAB">
        <w:trPr>
          <w:trHeight w:val="356"/>
        </w:trPr>
        <w:tc>
          <w:tcPr>
            <w:tcW w:w="2694" w:type="dxa"/>
            <w:shd w:val="clear" w:color="auto" w:fill="EDEDED"/>
            <w:vAlign w:val="center"/>
          </w:tcPr>
          <w:p w14:paraId="07B0DF3F" w14:textId="5D8CF7E6" w:rsidR="008B0ED9" w:rsidRPr="00B15D6A" w:rsidRDefault="003B5806" w:rsidP="0010050B">
            <w:pPr>
              <w:pStyle w:val="NormalWeb"/>
              <w:spacing w:before="0" w:beforeAutospacing="0" w:after="0" w:afterAutospacing="0" w:line="276" w:lineRule="auto"/>
              <w:jc w:val="both"/>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 xml:space="preserve"> HYPERLINK  \l "Summary" </w:instrText>
            </w:r>
            <w:r w:rsidRPr="00B15D6A">
              <w:rPr>
                <w:rFonts w:ascii="Sylfaen" w:hAnsi="Sylfaen"/>
                <w:b/>
                <w:bCs/>
                <w:sz w:val="22"/>
                <w:szCs w:val="22"/>
              </w:rPr>
            </w:r>
            <w:r w:rsidRPr="00B15D6A">
              <w:rPr>
                <w:rFonts w:ascii="Sylfaen" w:hAnsi="Sylfaen"/>
                <w:b/>
                <w:bCs/>
                <w:sz w:val="22"/>
                <w:szCs w:val="22"/>
              </w:rPr>
              <w:fldChar w:fldCharType="separate"/>
            </w:r>
            <w:r w:rsidR="008B0ED9" w:rsidRPr="00B15D6A">
              <w:rPr>
                <w:rStyle w:val="Hyperlink"/>
                <w:rFonts w:ascii="Sylfaen" w:hAnsi="Sylfaen"/>
                <w:b/>
                <w:bCs/>
                <w:color w:val="auto"/>
                <w:sz w:val="22"/>
                <w:szCs w:val="22"/>
              </w:rPr>
              <w:t>4.3 Professional development of academic, scientific and invited staff</w:t>
            </w:r>
            <w:r w:rsidRPr="00B15D6A">
              <w:rPr>
                <w:rFonts w:ascii="Sylfaen" w:hAnsi="Sylfaen"/>
                <w:b/>
                <w:bCs/>
                <w:sz w:val="22"/>
                <w:szCs w:val="22"/>
              </w:rPr>
              <w:fldChar w:fldCharType="end"/>
            </w:r>
            <w:bookmarkEnd w:id="56"/>
          </w:p>
        </w:tc>
        <w:sdt>
          <w:sdtPr>
            <w:rPr>
              <w:rFonts w:ascii="Sylfaen" w:hAnsi="Sylfaen"/>
              <w:sz w:val="22"/>
              <w:szCs w:val="22"/>
            </w:rPr>
            <w:alias w:val="Evaluation"/>
            <w:tag w:val="Evaluation"/>
            <w:id w:val="-737707419"/>
            <w:placeholder>
              <w:docPart w:val="EC0108EA450C4310BA99D12D9595D4E1"/>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tc>
              <w:tcPr>
                <w:tcW w:w="3661" w:type="dxa"/>
                <w:shd w:val="clear" w:color="auto" w:fill="EDEDED"/>
              </w:tcPr>
              <w:p w14:paraId="27711E00" w14:textId="70B4A493" w:rsidR="008B0ED9" w:rsidRPr="00B15D6A" w:rsidRDefault="00D4337C" w:rsidP="0010050B">
                <w:pPr>
                  <w:pStyle w:val="NormalWeb"/>
                  <w:spacing w:before="0" w:beforeAutospacing="0" w:after="0" w:afterAutospacing="0" w:line="276" w:lineRule="auto"/>
                  <w:jc w:val="center"/>
                  <w:rPr>
                    <w:rFonts w:ascii="Sylfaen" w:hAnsi="Sylfaen"/>
                    <w:sz w:val="22"/>
                    <w:szCs w:val="22"/>
                  </w:rPr>
                </w:pPr>
                <w:r w:rsidRPr="00B15D6A">
                  <w:rPr>
                    <w:rFonts w:ascii="Sylfaen" w:hAnsi="Sylfaen"/>
                    <w:sz w:val="22"/>
                    <w:szCs w:val="22"/>
                  </w:rPr>
                  <w:t>Complies</w:t>
                </w:r>
              </w:p>
            </w:tc>
          </w:sdtContent>
        </w:sdt>
      </w:tr>
      <w:bookmarkEnd w:id="55"/>
    </w:tbl>
    <w:p w14:paraId="79E0F436" w14:textId="77777777" w:rsidR="003A56B1" w:rsidRPr="00B15D6A" w:rsidRDefault="003A56B1" w:rsidP="0010050B">
      <w:pPr>
        <w:spacing w:after="0" w:line="276" w:lineRule="auto"/>
        <w:jc w:val="both"/>
        <w:rPr>
          <w:rFonts w:ascii="Sylfaen" w:hAnsi="Sylfaen" w:cs="Sylfaen"/>
          <w:b/>
        </w:rPr>
      </w:pPr>
    </w:p>
    <w:p w14:paraId="4605B6B9" w14:textId="77777777" w:rsidR="003A56B1" w:rsidRPr="00B15D6A" w:rsidRDefault="003A56B1" w:rsidP="0010050B">
      <w:pPr>
        <w:spacing w:after="0" w:line="276" w:lineRule="auto"/>
        <w:ind w:right="120"/>
        <w:jc w:val="both"/>
        <w:rPr>
          <w:rFonts w:ascii="Sylfaen" w:hAnsi="Sylfaen"/>
          <w:b/>
        </w:rPr>
      </w:pPr>
      <w:bookmarkStart w:id="57" w:name="_Hlk108620405"/>
    </w:p>
    <w:p w14:paraId="643FC1D4" w14:textId="77777777" w:rsidR="003A56B1" w:rsidRPr="00B15D6A" w:rsidRDefault="003A56B1" w:rsidP="0010050B">
      <w:pPr>
        <w:shd w:val="clear" w:color="auto" w:fill="DEEAF6"/>
        <w:spacing w:after="0" w:line="276" w:lineRule="auto"/>
        <w:jc w:val="both"/>
        <w:rPr>
          <w:rFonts w:ascii="Sylfaen" w:hAnsi="Sylfaen"/>
          <w:b/>
        </w:rPr>
      </w:pPr>
      <w:r w:rsidRPr="00B15D6A">
        <w:rPr>
          <w:rFonts w:ascii="Sylfaen" w:hAnsi="Sylfaen"/>
          <w:b/>
          <w:bCs/>
        </w:rPr>
        <w:t>4.4. Material Resources</w:t>
      </w:r>
    </w:p>
    <w:p w14:paraId="7CFBCE0F" w14:textId="77777777" w:rsidR="001A1CA9" w:rsidRPr="00B15D6A" w:rsidRDefault="001A1CA9" w:rsidP="0010050B">
      <w:pPr>
        <w:pStyle w:val="BodyText"/>
        <w:pBdr>
          <w:bottom w:val="single" w:sz="4" w:space="1" w:color="auto"/>
        </w:pBdr>
        <w:spacing w:line="276" w:lineRule="auto"/>
        <w:ind w:left="0"/>
        <w:jc w:val="both"/>
        <w:rPr>
          <w:rFonts w:ascii="Sylfaen" w:hAnsi="Sylfaen" w:cs="Calibri"/>
          <w:sz w:val="22"/>
          <w:szCs w:val="22"/>
        </w:rPr>
      </w:pPr>
      <w:r w:rsidRPr="00B15D6A">
        <w:rPr>
          <w:rFonts w:ascii="Sylfaen" w:hAnsi="Sylfaen"/>
          <w:sz w:val="22"/>
          <w:szCs w:val="22"/>
        </w:rPr>
        <w:t>Programme is provided by necessary infrastructure, information resources relevant to the field of study and technical equipment required for achieving programme learning outcomes.</w:t>
      </w:r>
    </w:p>
    <w:p w14:paraId="631D12CD" w14:textId="77777777" w:rsidR="003A56B1" w:rsidRPr="00B15D6A" w:rsidRDefault="003A56B1" w:rsidP="0010050B">
      <w:pPr>
        <w:spacing w:after="0" w:line="276" w:lineRule="auto"/>
        <w:jc w:val="both"/>
        <w:rPr>
          <w:rFonts w:ascii="Sylfaen" w:hAnsi="Sylfaen"/>
          <w:b/>
          <w:bCs/>
          <w:lang w:val="ka-GE"/>
        </w:rPr>
      </w:pPr>
    </w:p>
    <w:bookmarkEnd w:id="57"/>
    <w:p w14:paraId="6D673E54" w14:textId="77777777" w:rsidR="003A56B1" w:rsidRPr="00B15D6A" w:rsidRDefault="003A56B1" w:rsidP="0010050B">
      <w:pPr>
        <w:spacing w:after="0" w:line="276" w:lineRule="auto"/>
        <w:jc w:val="both"/>
        <w:textAlignment w:val="baseline"/>
        <w:rPr>
          <w:rFonts w:ascii="Sylfaen" w:hAnsi="Sylfaen"/>
          <w:b/>
          <w:bCs/>
        </w:rPr>
      </w:pPr>
      <w:r w:rsidRPr="00B15D6A">
        <w:rPr>
          <w:rFonts w:ascii="Sylfaen" w:hAnsi="Sylfaen"/>
          <w:b/>
          <w:bCs/>
        </w:rPr>
        <w:t>Summary and Analysis of the Education Programme's Compliance with the Requirements of the Component of the Standard</w:t>
      </w:r>
    </w:p>
    <w:p w14:paraId="55F91051" w14:textId="77777777" w:rsidR="00DB0AC1" w:rsidRPr="00B15D6A" w:rsidRDefault="00DB0AC1" w:rsidP="0010050B">
      <w:pPr>
        <w:spacing w:after="0" w:line="276" w:lineRule="auto"/>
        <w:jc w:val="both"/>
        <w:textAlignment w:val="baseline"/>
        <w:rPr>
          <w:rFonts w:ascii="Sylfaen" w:eastAsia="Times New Roman" w:hAnsi="Sylfaen" w:cs="Segoe UI"/>
        </w:rPr>
      </w:pPr>
      <w:r w:rsidRPr="00B15D6A">
        <w:rPr>
          <w:rFonts w:ascii="Sylfaen" w:eastAsia="Times New Roman" w:hAnsi="Sylfaen" w:cs="Segoe UI"/>
        </w:rPr>
        <w:t>Based on the analysis of the self-evaluation report (SER), supporting documentation, and information obtained during the site-visit, the programme is provided with the necessary infrastructure, technical equipment, and information resources required for the achievement of programme learning outcomes.</w:t>
      </w:r>
    </w:p>
    <w:p w14:paraId="4EF3D14F" w14:textId="77777777" w:rsidR="00DB0AC1" w:rsidRPr="00B15D6A" w:rsidRDefault="00DB0AC1" w:rsidP="0010050B">
      <w:pPr>
        <w:spacing w:after="0" w:line="276" w:lineRule="auto"/>
        <w:jc w:val="both"/>
        <w:textAlignment w:val="baseline"/>
        <w:rPr>
          <w:rFonts w:ascii="Sylfaen" w:eastAsia="Times New Roman" w:hAnsi="Sylfaen" w:cs="Segoe UI"/>
        </w:rPr>
      </w:pPr>
      <w:r w:rsidRPr="00B15D6A">
        <w:rPr>
          <w:rFonts w:ascii="Sylfaen" w:eastAsia="Times New Roman" w:hAnsi="Sylfaen" w:cs="Segoe UI"/>
        </w:rPr>
        <w:t>The University ensures that students have equal access to educational and research resources, including computer laboratories equipped with internet access, projectors, and other teaching aids. The availability of both internet and intranet systems supports effective delivery of teaching and learning processes.</w:t>
      </w:r>
    </w:p>
    <w:p w14:paraId="7AB1B463" w14:textId="77777777" w:rsidR="00DB0AC1" w:rsidRPr="00B15D6A" w:rsidRDefault="00DB0AC1" w:rsidP="0010050B">
      <w:pPr>
        <w:spacing w:after="0" w:line="276" w:lineRule="auto"/>
        <w:jc w:val="both"/>
        <w:textAlignment w:val="baseline"/>
        <w:rPr>
          <w:rFonts w:ascii="Sylfaen" w:eastAsia="Times New Roman" w:hAnsi="Sylfaen" w:cs="Segoe UI"/>
        </w:rPr>
      </w:pPr>
      <w:r w:rsidRPr="00B15D6A">
        <w:rPr>
          <w:rFonts w:ascii="Sylfaen" w:eastAsia="Times New Roman" w:hAnsi="Sylfaen" w:cs="Segoe UI"/>
        </w:rPr>
        <w:lastRenderedPageBreak/>
        <w:t>The University library contains approximately 17,000 volumes, including both printed and electronic materials, which are aligned with the programme courses. The presence of a structured catalogue system and access to electronic resources enhances usability. Furthermore, the University provides access to international scientific databases (e.g., Cambridge Journals, SAGE, Edward Elgar, Royal Society), which supports academic and research activities.</w:t>
      </w:r>
    </w:p>
    <w:p w14:paraId="0E62415D" w14:textId="77777777" w:rsidR="00DB0AC1" w:rsidRPr="00B15D6A" w:rsidRDefault="00DB0AC1" w:rsidP="0010050B">
      <w:pPr>
        <w:spacing w:after="0" w:line="276" w:lineRule="auto"/>
        <w:jc w:val="both"/>
        <w:textAlignment w:val="baseline"/>
        <w:rPr>
          <w:rFonts w:ascii="Sylfaen" w:eastAsia="Times New Roman" w:hAnsi="Sylfaen" w:cs="Segoe UI"/>
        </w:rPr>
      </w:pPr>
      <w:r w:rsidRPr="00B15D6A">
        <w:rPr>
          <w:rFonts w:ascii="Sylfaen" w:eastAsia="Times New Roman" w:hAnsi="Sylfaen" w:cs="Segoe UI"/>
        </w:rPr>
        <w:t>During the site-visit, it was confirmed that students have access to these resources and are able to utilize them for coursework and thesis preparation. The availability of course-specific literature and academic staff resources further supports learning outcomes achievement.</w:t>
      </w:r>
    </w:p>
    <w:p w14:paraId="6A7248F3" w14:textId="77777777" w:rsidR="00DB0AC1" w:rsidRPr="00B15D6A" w:rsidRDefault="00DB0AC1" w:rsidP="0010050B">
      <w:pPr>
        <w:spacing w:after="0" w:line="276" w:lineRule="auto"/>
        <w:jc w:val="both"/>
        <w:textAlignment w:val="baseline"/>
        <w:rPr>
          <w:rFonts w:ascii="Sylfaen" w:eastAsia="Times New Roman" w:hAnsi="Sylfaen" w:cs="Segoe UI"/>
        </w:rPr>
      </w:pPr>
      <w:r w:rsidRPr="00B15D6A">
        <w:rPr>
          <w:rFonts w:ascii="Sylfaen" w:eastAsia="Times New Roman" w:hAnsi="Sylfaen" w:cs="Segoe UI"/>
        </w:rPr>
        <w:t>However, the evaluation revealed certain limitations. The number of electronic resources (95 items) appears relatively limited for a Master’s programme, and access to electronic databases is provided according to a schedule, which may restrict flexibility. In addition, there is limited explicit evidence of specialized laboratory infrastructure or advanced field/research equipment (e.g., GIS laboratories, remote sensing tools), which are important for modern forestry education.</w:t>
      </w:r>
    </w:p>
    <w:p w14:paraId="3D658D03" w14:textId="77777777" w:rsidR="00DB0AC1" w:rsidRPr="00B15D6A" w:rsidRDefault="00DB0AC1" w:rsidP="0010050B">
      <w:pPr>
        <w:spacing w:after="0" w:line="276" w:lineRule="auto"/>
        <w:jc w:val="both"/>
        <w:textAlignment w:val="baseline"/>
        <w:rPr>
          <w:rFonts w:ascii="Sylfaen" w:eastAsia="Times New Roman" w:hAnsi="Sylfaen" w:cs="Segoe UI"/>
        </w:rPr>
      </w:pPr>
      <w:r w:rsidRPr="00B15D6A">
        <w:rPr>
          <w:rFonts w:ascii="Sylfaen" w:eastAsia="Times New Roman" w:hAnsi="Sylfaen" w:cs="Segoe UI"/>
        </w:rPr>
        <w:t>The programme is substantially compliant with the standard. While essential material and informational resources are available and accessible, further enhancement of digital resources, infrastructure modernization, and unrestricted access to databases would strengthen compliance.</w:t>
      </w:r>
    </w:p>
    <w:p w14:paraId="2CCF0006" w14:textId="7EDBEBFC" w:rsidR="003A56B1" w:rsidRPr="00B15D6A" w:rsidRDefault="003A56B1" w:rsidP="0010050B">
      <w:pPr>
        <w:spacing w:after="0" w:line="276" w:lineRule="auto"/>
        <w:jc w:val="both"/>
        <w:textAlignment w:val="baseline"/>
        <w:rPr>
          <w:rFonts w:ascii="Sylfaen" w:eastAsia="Times New Roman" w:hAnsi="Sylfaen" w:cs="Segoe UI"/>
        </w:rPr>
      </w:pPr>
    </w:p>
    <w:p w14:paraId="1C40A20D" w14:textId="77777777" w:rsidR="003A56B1" w:rsidRPr="00B15D6A" w:rsidRDefault="003A56B1" w:rsidP="0010050B">
      <w:pPr>
        <w:spacing w:after="0" w:line="276" w:lineRule="auto"/>
        <w:jc w:val="both"/>
        <w:textAlignment w:val="baseline"/>
        <w:rPr>
          <w:rFonts w:ascii="Sylfaen" w:eastAsia="Times New Roman" w:hAnsi="Sylfaen" w:cs="Segoe UI"/>
          <w:b/>
          <w:bCs/>
        </w:rPr>
      </w:pPr>
      <w:r w:rsidRPr="00B15D6A">
        <w:rPr>
          <w:rFonts w:ascii="Sylfaen" w:hAnsi="Sylfaen"/>
          <w:b/>
          <w:bCs/>
        </w:rPr>
        <w:t>Evidences/Indicators</w:t>
      </w:r>
    </w:p>
    <w:p w14:paraId="58EEF0C9" w14:textId="756F04F6" w:rsidR="00BA29A0" w:rsidRPr="00B15D6A" w:rsidRDefault="00BA29A0" w:rsidP="00DB4CDF">
      <w:pPr>
        <w:numPr>
          <w:ilvl w:val="0"/>
          <w:numId w:val="13"/>
        </w:numPr>
        <w:spacing w:after="0" w:line="276" w:lineRule="auto"/>
        <w:jc w:val="both"/>
        <w:rPr>
          <w:rFonts w:ascii="Sylfaen" w:eastAsia="Merriweather" w:hAnsi="Sylfaen" w:cs="Merriweather"/>
        </w:rPr>
      </w:pPr>
      <w:r w:rsidRPr="00B15D6A">
        <w:rPr>
          <w:rFonts w:ascii="Sylfaen" w:hAnsi="Sylfaen"/>
        </w:rPr>
        <w:t>University Library catalog</w:t>
      </w:r>
    </w:p>
    <w:p w14:paraId="63E4EABC" w14:textId="77777777" w:rsidR="00BA29A0" w:rsidRPr="00B15D6A" w:rsidRDefault="00BA29A0" w:rsidP="00DB4CDF">
      <w:pPr>
        <w:numPr>
          <w:ilvl w:val="0"/>
          <w:numId w:val="13"/>
        </w:numPr>
        <w:spacing w:after="0" w:line="276" w:lineRule="auto"/>
        <w:jc w:val="both"/>
        <w:rPr>
          <w:rFonts w:ascii="Sylfaen" w:eastAsia="Merriweather" w:hAnsi="Sylfaen" w:cs="Merriweather"/>
        </w:rPr>
      </w:pPr>
      <w:r w:rsidRPr="00B15D6A">
        <w:rPr>
          <w:rFonts w:ascii="Sylfaen" w:hAnsi="Sylfaen"/>
        </w:rPr>
        <w:t>Current state of material and technical resources</w:t>
      </w:r>
    </w:p>
    <w:p w14:paraId="1B22F8B0" w14:textId="13B6F472" w:rsidR="00BA29A0" w:rsidRPr="00B15D6A" w:rsidRDefault="00BA29A0" w:rsidP="00DB4CDF">
      <w:pPr>
        <w:numPr>
          <w:ilvl w:val="0"/>
          <w:numId w:val="13"/>
        </w:numPr>
        <w:spacing w:after="0" w:line="276" w:lineRule="auto"/>
        <w:jc w:val="both"/>
        <w:rPr>
          <w:rFonts w:ascii="Sylfaen" w:eastAsia="Merriweather" w:hAnsi="Sylfaen" w:cs="Merriweather"/>
        </w:rPr>
      </w:pPr>
      <w:r w:rsidRPr="00B15D6A">
        <w:rPr>
          <w:rFonts w:ascii="Sylfaen" w:hAnsi="Sylfaen"/>
        </w:rPr>
        <w:t xml:space="preserve"> Interview results</w:t>
      </w:r>
    </w:p>
    <w:p w14:paraId="321FA587" w14:textId="77777777" w:rsidR="00086F76" w:rsidRPr="00B15D6A" w:rsidRDefault="00086F76" w:rsidP="0010050B">
      <w:pPr>
        <w:spacing w:after="0" w:line="276" w:lineRule="auto"/>
        <w:ind w:left="720"/>
        <w:jc w:val="both"/>
        <w:rPr>
          <w:rFonts w:ascii="Sylfaen" w:eastAsia="Merriweather" w:hAnsi="Sylfaen" w:cs="Merriweather"/>
        </w:rPr>
      </w:pPr>
    </w:p>
    <w:p w14:paraId="1859D352" w14:textId="77777777" w:rsidR="001720BD" w:rsidRPr="00B15D6A" w:rsidRDefault="001720BD" w:rsidP="0010050B">
      <w:pPr>
        <w:spacing w:after="0" w:line="276" w:lineRule="auto"/>
        <w:jc w:val="both"/>
        <w:textAlignment w:val="baseline"/>
        <w:rPr>
          <w:rFonts w:ascii="Sylfaen" w:hAnsi="Sylfaen" w:cs="Sylfaen"/>
          <w:b/>
          <w:noProof/>
        </w:rPr>
      </w:pPr>
      <w:hyperlink w:anchor="Recommendations" w:history="1">
        <w:r w:rsidRPr="00B15D6A">
          <w:rPr>
            <w:rStyle w:val="Hyperlink"/>
            <w:rFonts w:ascii="Sylfaen" w:hAnsi="Sylfaen"/>
            <w:b/>
            <w:color w:val="auto"/>
          </w:rPr>
          <w:t>Recommendations</w:t>
        </w:r>
      </w:hyperlink>
      <w:r w:rsidRPr="00B15D6A">
        <w:rPr>
          <w:rFonts w:ascii="Sylfaen" w:hAnsi="Sylfaen"/>
          <w:b/>
        </w:rPr>
        <w:t>:</w:t>
      </w:r>
    </w:p>
    <w:p w14:paraId="490CA0AB" w14:textId="488899B2" w:rsidR="001720BD" w:rsidRPr="00B15D6A" w:rsidRDefault="00086F76" w:rsidP="0010050B">
      <w:pPr>
        <w:pStyle w:val="ListParagraph"/>
        <w:numPr>
          <w:ilvl w:val="0"/>
          <w:numId w:val="4"/>
        </w:numPr>
        <w:spacing w:after="0" w:line="276" w:lineRule="auto"/>
        <w:jc w:val="both"/>
        <w:textAlignment w:val="baseline"/>
        <w:rPr>
          <w:rStyle w:val="normaltextrun"/>
          <w:rFonts w:ascii="Sylfaen" w:eastAsia="Times New Roman" w:hAnsi="Sylfaen" w:cs="Segoe UI"/>
        </w:rPr>
      </w:pPr>
      <w:r w:rsidRPr="00B15D6A">
        <w:rPr>
          <w:rStyle w:val="normaltextrun"/>
          <w:rFonts w:ascii="Sylfaen" w:hAnsi="Sylfaen"/>
          <w:iCs/>
          <w:shd w:val="clear" w:color="auto" w:fill="FFFFFF"/>
        </w:rPr>
        <w:t>None</w:t>
      </w:r>
    </w:p>
    <w:p w14:paraId="04919DA8" w14:textId="77777777" w:rsidR="0053554F" w:rsidRPr="00B15D6A" w:rsidRDefault="0053554F" w:rsidP="0010050B">
      <w:pPr>
        <w:pStyle w:val="ListParagraph"/>
        <w:spacing w:after="0" w:line="276" w:lineRule="auto"/>
        <w:jc w:val="both"/>
        <w:textAlignment w:val="baseline"/>
        <w:rPr>
          <w:rFonts w:ascii="Sylfaen" w:eastAsia="Times New Roman" w:hAnsi="Sylfaen" w:cs="Segoe UI"/>
        </w:rPr>
      </w:pPr>
    </w:p>
    <w:p w14:paraId="047C9C96" w14:textId="77777777" w:rsidR="001720BD" w:rsidRPr="00B15D6A" w:rsidRDefault="001720BD" w:rsidP="0010050B">
      <w:pPr>
        <w:spacing w:after="0" w:line="276" w:lineRule="auto"/>
        <w:jc w:val="both"/>
        <w:textAlignment w:val="baseline"/>
        <w:rPr>
          <w:rStyle w:val="spellingerror"/>
          <w:rFonts w:ascii="Sylfaen" w:hAnsi="Sylfaen" w:cs="Sylfaen"/>
          <w:b/>
        </w:rPr>
      </w:pPr>
      <w:hyperlink w:anchor="Suggestions" w:history="1">
        <w:r w:rsidRPr="00B15D6A">
          <w:rPr>
            <w:rStyle w:val="Hyperlink"/>
            <w:rFonts w:ascii="Sylfaen" w:hAnsi="Sylfaen"/>
            <w:b/>
            <w:color w:val="auto"/>
          </w:rPr>
          <w:t>Suggestions for the Programme Development</w:t>
        </w:r>
      </w:hyperlink>
      <w:r w:rsidRPr="00B15D6A">
        <w:rPr>
          <w:rStyle w:val="spellingerror"/>
          <w:rFonts w:ascii="Sylfaen" w:hAnsi="Sylfaen"/>
          <w:b/>
        </w:rPr>
        <w:t xml:space="preserve"> </w:t>
      </w:r>
    </w:p>
    <w:p w14:paraId="0D4B1DEB" w14:textId="77777777" w:rsidR="002B0628" w:rsidRPr="00B15D6A" w:rsidRDefault="002B0628" w:rsidP="00DB4CDF">
      <w:pPr>
        <w:pStyle w:val="ListParagraph"/>
        <w:numPr>
          <w:ilvl w:val="0"/>
          <w:numId w:val="25"/>
        </w:numPr>
        <w:spacing w:after="0" w:line="276" w:lineRule="auto"/>
        <w:jc w:val="both"/>
        <w:textAlignment w:val="baseline"/>
        <w:rPr>
          <w:rStyle w:val="spellingerror"/>
          <w:rFonts w:ascii="Sylfaen" w:hAnsi="Sylfaen" w:cs="Sylfaen"/>
          <w:bCs/>
        </w:rPr>
      </w:pPr>
      <w:r w:rsidRPr="00B15D6A">
        <w:rPr>
          <w:rStyle w:val="spellingerror"/>
          <w:rFonts w:ascii="Sylfaen" w:hAnsi="Sylfaen" w:cs="Sylfaen"/>
          <w:bCs/>
        </w:rPr>
        <w:t>Expand electronic library resources and increase subscriptions to international scientific databases relevant to forestry and environmental sciences.</w:t>
      </w:r>
    </w:p>
    <w:p w14:paraId="6D581325" w14:textId="5A856768" w:rsidR="002B0628" w:rsidRPr="00B15D6A" w:rsidRDefault="002B0628" w:rsidP="00DB4CDF">
      <w:pPr>
        <w:pStyle w:val="ListParagraph"/>
        <w:numPr>
          <w:ilvl w:val="0"/>
          <w:numId w:val="25"/>
        </w:numPr>
        <w:spacing w:after="0" w:line="276" w:lineRule="auto"/>
        <w:jc w:val="both"/>
        <w:textAlignment w:val="baseline"/>
        <w:rPr>
          <w:rStyle w:val="spellingerror"/>
          <w:rFonts w:ascii="Sylfaen" w:hAnsi="Sylfaen" w:cs="Sylfaen"/>
          <w:bCs/>
        </w:rPr>
      </w:pPr>
      <w:r w:rsidRPr="00B15D6A">
        <w:rPr>
          <w:rStyle w:val="spellingerror"/>
          <w:rFonts w:ascii="Sylfaen" w:hAnsi="Sylfaen" w:cs="Sylfaen"/>
          <w:bCs/>
        </w:rPr>
        <w:t>Strengthen modern technical infrastructure, including:</w:t>
      </w:r>
      <w:r w:rsidR="007713FF" w:rsidRPr="00B15D6A">
        <w:rPr>
          <w:rStyle w:val="spellingerror"/>
          <w:rFonts w:ascii="Sylfaen" w:hAnsi="Sylfaen" w:cs="Sylfaen"/>
          <w:bCs/>
        </w:rPr>
        <w:t xml:space="preserve"> </w:t>
      </w:r>
      <w:r w:rsidRPr="00B15D6A">
        <w:rPr>
          <w:rStyle w:val="spellingerror"/>
          <w:rFonts w:ascii="Sylfaen" w:hAnsi="Sylfaen" w:cs="Sylfaen"/>
          <w:bCs/>
        </w:rPr>
        <w:t>GIS and remote sensing laboratories;</w:t>
      </w:r>
      <w:r w:rsidR="00B10090" w:rsidRPr="00B15D6A">
        <w:rPr>
          <w:rStyle w:val="spellingerror"/>
          <w:rFonts w:ascii="Sylfaen" w:hAnsi="Sylfaen" w:cs="Sylfaen"/>
          <w:bCs/>
        </w:rPr>
        <w:t xml:space="preserve"> </w:t>
      </w:r>
      <w:r w:rsidRPr="00B15D6A">
        <w:rPr>
          <w:rStyle w:val="spellingerror"/>
          <w:rFonts w:ascii="Sylfaen" w:hAnsi="Sylfaen" w:cs="Sylfaen"/>
          <w:bCs/>
        </w:rPr>
        <w:t>specialized forestry and environmental monitoring equipment.</w:t>
      </w:r>
    </w:p>
    <w:p w14:paraId="57BEDA54" w14:textId="77777777" w:rsidR="00455BB2" w:rsidRPr="00B15D6A" w:rsidRDefault="00455BB2" w:rsidP="0010050B">
      <w:pPr>
        <w:spacing w:after="0" w:line="276" w:lineRule="auto"/>
        <w:jc w:val="both"/>
        <w:textAlignment w:val="baseline"/>
        <w:rPr>
          <w:rFonts w:ascii="Sylfaen" w:hAnsi="Sylfaen" w:cs="Sylfaen"/>
          <w:b/>
        </w:rPr>
      </w:pPr>
    </w:p>
    <w:p w14:paraId="7BA2EB27" w14:textId="77777777" w:rsidR="003A56B1" w:rsidRPr="00B15D6A" w:rsidRDefault="003A56B1" w:rsidP="0010050B">
      <w:pPr>
        <w:spacing w:after="0" w:line="276" w:lineRule="auto"/>
        <w:jc w:val="both"/>
        <w:textAlignment w:val="baseline"/>
        <w:rPr>
          <w:rStyle w:val="spellingerror"/>
          <w:rFonts w:ascii="Sylfaen" w:hAnsi="Sylfaen" w:cs="Sylfaen"/>
          <w:b/>
        </w:rPr>
      </w:pPr>
      <w:r w:rsidRPr="00B15D6A">
        <w:rPr>
          <w:rStyle w:val="spellingerror"/>
          <w:rFonts w:ascii="Sylfaen" w:hAnsi="Sylfaen"/>
          <w:b/>
        </w:rPr>
        <w:t xml:space="preserve">Evaluation </w:t>
      </w:r>
    </w:p>
    <w:p w14:paraId="34241EF2" w14:textId="6E398B97" w:rsidR="003A56B1" w:rsidRPr="00B15D6A" w:rsidRDefault="003A56B1" w:rsidP="0010050B">
      <w:pPr>
        <w:pStyle w:val="NormalWeb"/>
        <w:spacing w:before="0" w:beforeAutospacing="0" w:after="0" w:afterAutospacing="0" w:line="276" w:lineRule="auto"/>
        <w:rPr>
          <w:rFonts w:ascii="Sylfaen" w:hAnsi="Sylfaen"/>
          <w:b/>
          <w:sz w:val="22"/>
          <w:szCs w:val="22"/>
        </w:rPr>
      </w:pPr>
      <w:r w:rsidRPr="00B15D6A">
        <w:rPr>
          <w:rFonts w:ascii="Sylfaen" w:hAnsi="Sylfaen"/>
          <w:b/>
          <w:sz w:val="22"/>
          <w:szCs w:val="22"/>
        </w:rPr>
        <w:t>Please, evaluate the compliance of the programme with the component</w:t>
      </w:r>
    </w:p>
    <w:tbl>
      <w:tblPr>
        <w:tblW w:w="5788"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2127"/>
        <w:gridCol w:w="3661"/>
      </w:tblGrid>
      <w:tr w:rsidR="008B0ED9" w:rsidRPr="00B15D6A" w14:paraId="7B7F0489" w14:textId="77777777" w:rsidTr="00426AAB">
        <w:trPr>
          <w:trHeight w:val="526"/>
        </w:trPr>
        <w:tc>
          <w:tcPr>
            <w:tcW w:w="2127" w:type="dxa"/>
          </w:tcPr>
          <w:p w14:paraId="5B5F7A80" w14:textId="77777777" w:rsidR="008B0ED9" w:rsidRPr="00B15D6A" w:rsidRDefault="008B0ED9" w:rsidP="0010050B">
            <w:pPr>
              <w:pStyle w:val="NormalWeb"/>
              <w:spacing w:before="0" w:beforeAutospacing="0" w:after="0" w:afterAutospacing="0" w:line="276" w:lineRule="auto"/>
              <w:rPr>
                <w:rFonts w:ascii="Sylfaen" w:hAnsi="Sylfaen"/>
                <w:b/>
                <w:bCs/>
                <w:sz w:val="22"/>
                <w:szCs w:val="22"/>
              </w:rPr>
            </w:pPr>
            <w:bookmarkStart w:id="58" w:name="_Hlk196882153"/>
            <w:r w:rsidRPr="00B15D6A">
              <w:rPr>
                <w:rFonts w:ascii="Sylfaen" w:hAnsi="Sylfaen"/>
                <w:b/>
                <w:bCs/>
                <w:sz w:val="22"/>
                <w:szCs w:val="22"/>
              </w:rPr>
              <w:t>Component</w:t>
            </w:r>
          </w:p>
        </w:tc>
        <w:tc>
          <w:tcPr>
            <w:tcW w:w="3661" w:type="dxa"/>
          </w:tcPr>
          <w:p w14:paraId="78EB71F0" w14:textId="77777777" w:rsidR="008B0ED9" w:rsidRPr="00B15D6A" w:rsidRDefault="008B0ED9" w:rsidP="0010050B">
            <w:pPr>
              <w:pStyle w:val="NormalWeb"/>
              <w:spacing w:before="0" w:beforeAutospacing="0" w:after="0" w:afterAutospacing="0" w:line="276" w:lineRule="auto"/>
              <w:jc w:val="center"/>
              <w:rPr>
                <w:rFonts w:ascii="Sylfaen" w:hAnsi="Sylfaen"/>
                <w:b/>
                <w:bCs/>
                <w:sz w:val="22"/>
                <w:szCs w:val="22"/>
              </w:rPr>
            </w:pPr>
            <w:r w:rsidRPr="00B15D6A">
              <w:rPr>
                <w:rFonts w:ascii="Sylfaen" w:hAnsi="Sylfaen"/>
                <w:b/>
                <w:bCs/>
                <w:sz w:val="22"/>
                <w:szCs w:val="22"/>
              </w:rPr>
              <w:t>Evaluation</w:t>
            </w:r>
          </w:p>
        </w:tc>
      </w:tr>
      <w:bookmarkStart w:id="59" w:name="programm44"/>
      <w:tr w:rsidR="008B0ED9" w:rsidRPr="00B15D6A" w14:paraId="3E645BB8" w14:textId="77777777" w:rsidTr="00426AAB">
        <w:trPr>
          <w:trHeight w:val="356"/>
        </w:trPr>
        <w:tc>
          <w:tcPr>
            <w:tcW w:w="2127" w:type="dxa"/>
            <w:shd w:val="clear" w:color="auto" w:fill="EDEDED"/>
            <w:vAlign w:val="center"/>
          </w:tcPr>
          <w:p w14:paraId="52DE01D1" w14:textId="30AA33F4" w:rsidR="008B0ED9" w:rsidRPr="00B15D6A" w:rsidRDefault="003B5806" w:rsidP="0010050B">
            <w:pPr>
              <w:pStyle w:val="NormalWeb"/>
              <w:spacing w:before="0" w:beforeAutospacing="0" w:after="0" w:afterAutospacing="0" w:line="276" w:lineRule="auto"/>
              <w:jc w:val="both"/>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 xml:space="preserve"> HYPERLINK  \l "Summary" </w:instrText>
            </w:r>
            <w:r w:rsidRPr="00B15D6A">
              <w:rPr>
                <w:rFonts w:ascii="Sylfaen" w:hAnsi="Sylfaen"/>
                <w:b/>
                <w:bCs/>
                <w:sz w:val="22"/>
                <w:szCs w:val="22"/>
              </w:rPr>
            </w:r>
            <w:r w:rsidRPr="00B15D6A">
              <w:rPr>
                <w:rFonts w:ascii="Sylfaen" w:hAnsi="Sylfaen"/>
                <w:b/>
                <w:bCs/>
                <w:sz w:val="22"/>
                <w:szCs w:val="22"/>
              </w:rPr>
              <w:fldChar w:fldCharType="separate"/>
            </w:r>
            <w:r w:rsidR="008B0ED9" w:rsidRPr="00B15D6A">
              <w:rPr>
                <w:rStyle w:val="Hyperlink"/>
                <w:rFonts w:ascii="Sylfaen" w:hAnsi="Sylfaen"/>
                <w:b/>
                <w:bCs/>
                <w:color w:val="auto"/>
                <w:sz w:val="22"/>
                <w:szCs w:val="22"/>
              </w:rPr>
              <w:t>4.4 Material Resources</w:t>
            </w:r>
            <w:r w:rsidRPr="00B15D6A">
              <w:rPr>
                <w:rFonts w:ascii="Sylfaen" w:hAnsi="Sylfaen"/>
                <w:b/>
                <w:bCs/>
                <w:sz w:val="22"/>
                <w:szCs w:val="22"/>
              </w:rPr>
              <w:fldChar w:fldCharType="end"/>
            </w:r>
            <w:bookmarkEnd w:id="59"/>
          </w:p>
        </w:tc>
        <w:sdt>
          <w:sdtPr>
            <w:rPr>
              <w:rFonts w:ascii="Sylfaen" w:hAnsi="Sylfaen"/>
              <w:sz w:val="22"/>
              <w:szCs w:val="22"/>
            </w:rPr>
            <w:alias w:val="Evaluation"/>
            <w:tag w:val="Evaluation"/>
            <w:id w:val="-176275061"/>
            <w:placeholder>
              <w:docPart w:val="26098ACA8F8241C088F349B5A86C6263"/>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tc>
              <w:tcPr>
                <w:tcW w:w="3661" w:type="dxa"/>
                <w:shd w:val="clear" w:color="auto" w:fill="EDEDED"/>
              </w:tcPr>
              <w:p w14:paraId="29F8871E" w14:textId="1C29381D" w:rsidR="008B0ED9" w:rsidRPr="00B15D6A" w:rsidRDefault="00E66721" w:rsidP="0010050B">
                <w:pPr>
                  <w:pStyle w:val="NormalWeb"/>
                  <w:spacing w:before="0" w:beforeAutospacing="0" w:after="0" w:afterAutospacing="0" w:line="276" w:lineRule="auto"/>
                  <w:jc w:val="center"/>
                  <w:rPr>
                    <w:rFonts w:ascii="Sylfaen" w:hAnsi="Sylfaen"/>
                    <w:sz w:val="22"/>
                    <w:szCs w:val="22"/>
                  </w:rPr>
                </w:pPr>
                <w:r w:rsidRPr="00B15D6A">
                  <w:rPr>
                    <w:rFonts w:ascii="Sylfaen" w:hAnsi="Sylfaen"/>
                    <w:sz w:val="22"/>
                    <w:szCs w:val="22"/>
                  </w:rPr>
                  <w:t>Complies</w:t>
                </w:r>
              </w:p>
            </w:tc>
          </w:sdtContent>
        </w:sdt>
      </w:tr>
      <w:bookmarkEnd w:id="58"/>
    </w:tbl>
    <w:p w14:paraId="4CCDD807" w14:textId="77777777" w:rsidR="003A56B1" w:rsidRPr="00B15D6A" w:rsidRDefault="003A56B1" w:rsidP="0010050B">
      <w:pPr>
        <w:spacing w:after="0" w:line="276" w:lineRule="auto"/>
        <w:jc w:val="both"/>
        <w:rPr>
          <w:rFonts w:ascii="Sylfaen" w:hAnsi="Sylfaen" w:cs="Sylfaen"/>
          <w:b/>
        </w:rPr>
      </w:pPr>
    </w:p>
    <w:p w14:paraId="0FE551CC" w14:textId="77777777" w:rsidR="003A56B1" w:rsidRPr="00B15D6A" w:rsidRDefault="003A56B1" w:rsidP="0010050B">
      <w:pPr>
        <w:widowControl w:val="0"/>
        <w:spacing w:after="0" w:line="276" w:lineRule="auto"/>
        <w:ind w:right="109"/>
        <w:jc w:val="both"/>
        <w:rPr>
          <w:rFonts w:ascii="Sylfaen" w:hAnsi="Sylfaen"/>
          <w:b/>
          <w:bCs/>
        </w:rPr>
      </w:pPr>
      <w:bookmarkStart w:id="60" w:name="_Hlk108620429"/>
    </w:p>
    <w:p w14:paraId="6B7FBCFF" w14:textId="77777777" w:rsidR="003A56B1" w:rsidRPr="00B15D6A" w:rsidRDefault="003A56B1" w:rsidP="0010050B">
      <w:pPr>
        <w:shd w:val="clear" w:color="auto" w:fill="DEEAF6"/>
        <w:spacing w:after="0" w:line="276" w:lineRule="auto"/>
        <w:jc w:val="both"/>
        <w:rPr>
          <w:rFonts w:ascii="Sylfaen" w:hAnsi="Sylfaen"/>
          <w:b/>
          <w:bCs/>
        </w:rPr>
      </w:pPr>
      <w:r w:rsidRPr="00B15D6A">
        <w:rPr>
          <w:rFonts w:ascii="Sylfaen" w:hAnsi="Sylfaen"/>
          <w:b/>
          <w:bCs/>
        </w:rPr>
        <w:t xml:space="preserve">4.5 Programme/Faculty/School </w:t>
      </w:r>
      <w:r w:rsidR="001A1CA9" w:rsidRPr="00B15D6A">
        <w:rPr>
          <w:rFonts w:ascii="Sylfaen" w:hAnsi="Sylfaen"/>
          <w:b/>
          <w:bCs/>
        </w:rPr>
        <w:t xml:space="preserve">Budget </w:t>
      </w:r>
      <w:r w:rsidRPr="00B15D6A">
        <w:rPr>
          <w:rFonts w:ascii="Sylfaen" w:hAnsi="Sylfaen"/>
          <w:b/>
          <w:bCs/>
        </w:rPr>
        <w:t>and Programme Financial Sustainability</w:t>
      </w:r>
    </w:p>
    <w:p w14:paraId="1E828431" w14:textId="77777777" w:rsidR="001A1CA9" w:rsidRPr="00B15D6A" w:rsidRDefault="001A1CA9" w:rsidP="0010050B">
      <w:pPr>
        <w:pStyle w:val="BodyText"/>
        <w:pBdr>
          <w:bottom w:val="single" w:sz="4" w:space="1" w:color="auto"/>
        </w:pBdr>
        <w:spacing w:line="276" w:lineRule="auto"/>
        <w:ind w:left="0"/>
        <w:jc w:val="both"/>
        <w:rPr>
          <w:rFonts w:ascii="Sylfaen" w:hAnsi="Sylfaen" w:cs="Calibri"/>
          <w:sz w:val="22"/>
          <w:szCs w:val="22"/>
        </w:rPr>
      </w:pPr>
      <w:r w:rsidRPr="00B15D6A">
        <w:rPr>
          <w:rFonts w:ascii="Sylfaen" w:hAnsi="Sylfaen"/>
          <w:sz w:val="22"/>
          <w:szCs w:val="22"/>
        </w:rPr>
        <w:t>The allocation of financial resources stipulated in the programme/faculty/school budget is economically feasible and corresponds to the programme needs.</w:t>
      </w:r>
    </w:p>
    <w:p w14:paraId="10160187" w14:textId="77777777" w:rsidR="003A56B1" w:rsidRPr="00B15D6A" w:rsidRDefault="003A56B1" w:rsidP="0010050B">
      <w:pPr>
        <w:spacing w:after="0" w:line="276" w:lineRule="auto"/>
        <w:jc w:val="both"/>
        <w:rPr>
          <w:rFonts w:ascii="Sylfaen" w:hAnsi="Sylfaen"/>
          <w:b/>
          <w:bCs/>
          <w:lang w:val="ka-GE"/>
        </w:rPr>
      </w:pPr>
    </w:p>
    <w:bookmarkEnd w:id="60"/>
    <w:p w14:paraId="37455496" w14:textId="77777777" w:rsidR="003A56B1" w:rsidRPr="00B15D6A" w:rsidRDefault="003A56B1" w:rsidP="0010050B">
      <w:pPr>
        <w:spacing w:after="0" w:line="276" w:lineRule="auto"/>
        <w:jc w:val="both"/>
        <w:textAlignment w:val="baseline"/>
        <w:rPr>
          <w:rFonts w:ascii="Sylfaen" w:hAnsi="Sylfaen"/>
          <w:b/>
          <w:bCs/>
        </w:rPr>
      </w:pPr>
      <w:r w:rsidRPr="00B15D6A">
        <w:rPr>
          <w:rFonts w:ascii="Sylfaen" w:hAnsi="Sylfaen"/>
          <w:b/>
          <w:bCs/>
        </w:rPr>
        <w:lastRenderedPageBreak/>
        <w:t>Summary and Analysis of the Education Programme's Compliance with the Requirements of the Component of the Standard</w:t>
      </w:r>
    </w:p>
    <w:p w14:paraId="16F60D9E" w14:textId="77777777" w:rsidR="00D72792" w:rsidRPr="00B15D6A" w:rsidRDefault="00D72792" w:rsidP="0010050B">
      <w:pPr>
        <w:spacing w:after="0" w:line="276" w:lineRule="auto"/>
        <w:jc w:val="both"/>
        <w:textAlignment w:val="baseline"/>
        <w:rPr>
          <w:rFonts w:ascii="Sylfaen" w:eastAsia="Times New Roman" w:hAnsi="Sylfaen" w:cs="Segoe UI"/>
        </w:rPr>
      </w:pPr>
      <w:r w:rsidRPr="00B15D6A">
        <w:rPr>
          <w:rFonts w:ascii="Sylfaen" w:eastAsia="Times New Roman" w:hAnsi="Sylfaen" w:cs="Segoe UI"/>
        </w:rPr>
        <w:t>The evaluation based on the SER, financial documentation, and site-visit findings confirms that the programme is supported by a stable and sustainable financial framework. The University’s funding model is primarily based on financial support from the Patriarchate of Georgia and private donations, which ensures continuity of programme implementation independent of tuition fees.</w:t>
      </w:r>
    </w:p>
    <w:p w14:paraId="42991394" w14:textId="77777777" w:rsidR="00D72792" w:rsidRPr="00B15D6A" w:rsidRDefault="00D72792" w:rsidP="0010050B">
      <w:pPr>
        <w:spacing w:after="0" w:line="276" w:lineRule="auto"/>
        <w:jc w:val="both"/>
        <w:textAlignment w:val="baseline"/>
        <w:rPr>
          <w:rFonts w:ascii="Sylfaen" w:eastAsia="Times New Roman" w:hAnsi="Sylfaen" w:cs="Segoe UI"/>
        </w:rPr>
      </w:pPr>
      <w:r w:rsidRPr="00B15D6A">
        <w:rPr>
          <w:rFonts w:ascii="Sylfaen" w:eastAsia="Times New Roman" w:hAnsi="Sylfaen" w:cs="Segoe UI"/>
        </w:rPr>
        <w:t>The programme has a dedicated budget (31,500 GEL), which covers staff remuneration, administrative costs, and operational expenses, including teaching and research-related activities. Budget planning follows a structured process involving preparation, approval, implementation, and monitoring, ensuring financial accountability and alignment with programme needs.</w:t>
      </w:r>
    </w:p>
    <w:p w14:paraId="225E1628" w14:textId="77777777" w:rsidR="00D72792" w:rsidRPr="00B15D6A" w:rsidRDefault="00D72792" w:rsidP="0010050B">
      <w:pPr>
        <w:spacing w:after="0" w:line="276" w:lineRule="auto"/>
        <w:jc w:val="both"/>
        <w:textAlignment w:val="baseline"/>
        <w:rPr>
          <w:rFonts w:ascii="Sylfaen" w:eastAsia="Times New Roman" w:hAnsi="Sylfaen" w:cs="Segoe UI"/>
        </w:rPr>
      </w:pPr>
      <w:r w:rsidRPr="00B15D6A">
        <w:rPr>
          <w:rFonts w:ascii="Sylfaen" w:eastAsia="Times New Roman" w:hAnsi="Sylfaen" w:cs="Segoe UI"/>
        </w:rPr>
        <w:t>The financial resources are allocated in accordance with programme priorities, including support for teaching, research, infrastructure development, and student-related activities. During the site-visit, it was confirmed that the programme is implemented without financial interruptions and that funding is regularly planned and managed, minimizing risks related to sustainability.</w:t>
      </w:r>
    </w:p>
    <w:p w14:paraId="0E84CCA2" w14:textId="77777777" w:rsidR="00D72792" w:rsidRPr="00B15D6A" w:rsidRDefault="00D72792" w:rsidP="0010050B">
      <w:pPr>
        <w:spacing w:after="0" w:line="276" w:lineRule="auto"/>
        <w:jc w:val="both"/>
        <w:textAlignment w:val="baseline"/>
        <w:rPr>
          <w:rFonts w:ascii="Sylfaen" w:eastAsia="Times New Roman" w:hAnsi="Sylfaen" w:cs="Segoe UI"/>
        </w:rPr>
      </w:pPr>
      <w:r w:rsidRPr="00B15D6A">
        <w:rPr>
          <w:rFonts w:ascii="Sylfaen" w:eastAsia="Times New Roman" w:hAnsi="Sylfaen" w:cs="Segoe UI"/>
        </w:rPr>
        <w:t>The programme is fully compliant with the standard. It demonstrates financial stability, adequate resource allocation, and effective budget management, ensuring sustainable implementation of programme activities.</w:t>
      </w:r>
    </w:p>
    <w:p w14:paraId="79CACF56" w14:textId="4FF5777E" w:rsidR="003A56B1" w:rsidRPr="00B15D6A" w:rsidRDefault="003A56B1" w:rsidP="0010050B">
      <w:pPr>
        <w:spacing w:after="0" w:line="276" w:lineRule="auto"/>
        <w:jc w:val="both"/>
        <w:textAlignment w:val="baseline"/>
        <w:rPr>
          <w:rFonts w:ascii="Sylfaen" w:eastAsia="Times New Roman" w:hAnsi="Sylfaen" w:cs="Segoe UI"/>
        </w:rPr>
      </w:pPr>
      <w:r w:rsidRPr="00B15D6A">
        <w:rPr>
          <w:rFonts w:ascii="Sylfaen" w:hAnsi="Sylfaen"/>
          <w:bCs/>
        </w:rPr>
        <w:t xml:space="preserve"> </w:t>
      </w:r>
    </w:p>
    <w:p w14:paraId="74811611" w14:textId="77777777" w:rsidR="003A56B1" w:rsidRPr="00B15D6A" w:rsidRDefault="003A56B1" w:rsidP="0010050B">
      <w:pPr>
        <w:spacing w:after="0" w:line="276" w:lineRule="auto"/>
        <w:jc w:val="both"/>
        <w:textAlignment w:val="baseline"/>
        <w:rPr>
          <w:rFonts w:ascii="Sylfaen" w:eastAsia="Times New Roman" w:hAnsi="Sylfaen" w:cs="Segoe UI"/>
          <w:b/>
          <w:bCs/>
        </w:rPr>
      </w:pPr>
      <w:r w:rsidRPr="00B15D6A">
        <w:rPr>
          <w:rFonts w:ascii="Sylfaen" w:hAnsi="Sylfaen"/>
          <w:b/>
          <w:bCs/>
        </w:rPr>
        <w:t>Evidences/Indicators</w:t>
      </w:r>
    </w:p>
    <w:p w14:paraId="173885E3" w14:textId="439330AA" w:rsidR="003A56B1" w:rsidRPr="00B15D6A" w:rsidRDefault="00C17F40" w:rsidP="00DB4CDF">
      <w:pPr>
        <w:numPr>
          <w:ilvl w:val="0"/>
          <w:numId w:val="13"/>
        </w:numPr>
        <w:pBdr>
          <w:top w:val="nil"/>
          <w:left w:val="nil"/>
          <w:bottom w:val="nil"/>
          <w:right w:val="nil"/>
          <w:between w:val="nil"/>
        </w:pBdr>
        <w:spacing w:after="0" w:line="276" w:lineRule="auto"/>
        <w:jc w:val="both"/>
        <w:rPr>
          <w:rFonts w:ascii="Sylfaen" w:hAnsi="Sylfaen"/>
        </w:rPr>
      </w:pPr>
      <w:r w:rsidRPr="00B15D6A">
        <w:rPr>
          <w:rFonts w:ascii="Sylfaen" w:hAnsi="Sylfaen"/>
        </w:rPr>
        <w:t>Program budget</w:t>
      </w:r>
    </w:p>
    <w:p w14:paraId="621988F6" w14:textId="77777777" w:rsidR="00B90401" w:rsidRPr="00B15D6A" w:rsidRDefault="00B90401" w:rsidP="0010050B">
      <w:pPr>
        <w:pStyle w:val="ListParagraph"/>
        <w:spacing w:after="0" w:line="276" w:lineRule="auto"/>
        <w:jc w:val="both"/>
        <w:textAlignment w:val="baseline"/>
        <w:rPr>
          <w:rFonts w:ascii="Sylfaen" w:eastAsia="Times New Roman" w:hAnsi="Sylfaen"/>
        </w:rPr>
      </w:pPr>
    </w:p>
    <w:p w14:paraId="197E8733" w14:textId="77777777" w:rsidR="001720BD" w:rsidRPr="00B15D6A" w:rsidRDefault="001720BD" w:rsidP="0010050B">
      <w:pPr>
        <w:spacing w:after="0" w:line="276" w:lineRule="auto"/>
        <w:jc w:val="both"/>
        <w:textAlignment w:val="baseline"/>
        <w:rPr>
          <w:rFonts w:ascii="Sylfaen" w:hAnsi="Sylfaen" w:cs="Sylfaen"/>
          <w:b/>
          <w:noProof/>
        </w:rPr>
      </w:pPr>
      <w:hyperlink w:anchor="Recommendations" w:history="1">
        <w:r w:rsidRPr="00B15D6A">
          <w:rPr>
            <w:rStyle w:val="Hyperlink"/>
            <w:rFonts w:ascii="Sylfaen" w:hAnsi="Sylfaen"/>
            <w:b/>
            <w:color w:val="auto"/>
          </w:rPr>
          <w:t>Recommendations</w:t>
        </w:r>
      </w:hyperlink>
      <w:r w:rsidRPr="00B15D6A">
        <w:rPr>
          <w:rFonts w:ascii="Sylfaen" w:hAnsi="Sylfaen"/>
          <w:b/>
        </w:rPr>
        <w:t>:</w:t>
      </w:r>
    </w:p>
    <w:p w14:paraId="26156481" w14:textId="65E58293" w:rsidR="001720BD" w:rsidRPr="00B15D6A" w:rsidRDefault="00B90401" w:rsidP="0010050B">
      <w:pPr>
        <w:pStyle w:val="ListParagraph"/>
        <w:numPr>
          <w:ilvl w:val="0"/>
          <w:numId w:val="4"/>
        </w:numPr>
        <w:spacing w:after="0" w:line="276" w:lineRule="auto"/>
        <w:jc w:val="both"/>
        <w:textAlignment w:val="baseline"/>
        <w:rPr>
          <w:rStyle w:val="normaltextrun"/>
          <w:rFonts w:ascii="Sylfaen" w:eastAsia="Times New Roman" w:hAnsi="Sylfaen" w:cs="Segoe UI"/>
        </w:rPr>
      </w:pPr>
      <w:r w:rsidRPr="00B15D6A">
        <w:rPr>
          <w:rStyle w:val="normaltextrun"/>
          <w:rFonts w:ascii="Sylfaen" w:hAnsi="Sylfaen"/>
          <w:iCs/>
          <w:shd w:val="clear" w:color="auto" w:fill="FFFFFF"/>
        </w:rPr>
        <w:t>None</w:t>
      </w:r>
    </w:p>
    <w:p w14:paraId="1DBD6C73" w14:textId="77777777" w:rsidR="001720BD" w:rsidRPr="00B15D6A" w:rsidRDefault="001720BD" w:rsidP="0010050B">
      <w:pPr>
        <w:spacing w:after="0" w:line="276" w:lineRule="auto"/>
        <w:jc w:val="both"/>
        <w:textAlignment w:val="baseline"/>
        <w:rPr>
          <w:rStyle w:val="spellingerror"/>
          <w:rFonts w:ascii="Sylfaen" w:hAnsi="Sylfaen" w:cs="Sylfaen"/>
          <w:b/>
        </w:rPr>
      </w:pPr>
      <w:hyperlink w:anchor="Suggestions" w:history="1">
        <w:r w:rsidRPr="00B15D6A">
          <w:rPr>
            <w:rStyle w:val="Hyperlink"/>
            <w:rFonts w:ascii="Sylfaen" w:hAnsi="Sylfaen"/>
            <w:b/>
            <w:color w:val="auto"/>
          </w:rPr>
          <w:t>Suggestions for the Programme Development</w:t>
        </w:r>
      </w:hyperlink>
      <w:r w:rsidRPr="00B15D6A">
        <w:rPr>
          <w:rStyle w:val="spellingerror"/>
          <w:rFonts w:ascii="Sylfaen" w:hAnsi="Sylfaen"/>
          <w:b/>
        </w:rPr>
        <w:t xml:space="preserve"> </w:t>
      </w:r>
    </w:p>
    <w:p w14:paraId="33560296" w14:textId="4FF7694F" w:rsidR="00C336F2" w:rsidRPr="00B15D6A" w:rsidRDefault="00C336F2" w:rsidP="00DB4CDF">
      <w:pPr>
        <w:pStyle w:val="ListParagraph"/>
        <w:numPr>
          <w:ilvl w:val="0"/>
          <w:numId w:val="26"/>
        </w:numPr>
        <w:spacing w:after="0" w:line="276" w:lineRule="auto"/>
        <w:jc w:val="both"/>
        <w:textAlignment w:val="baseline"/>
        <w:rPr>
          <w:rStyle w:val="spellingerror"/>
          <w:rFonts w:ascii="Sylfaen" w:hAnsi="Sylfaen" w:cs="Sylfaen"/>
          <w:bCs/>
        </w:rPr>
      </w:pPr>
      <w:r w:rsidRPr="00B15D6A">
        <w:rPr>
          <w:rStyle w:val="spellingerror"/>
          <w:rFonts w:ascii="Sylfaen" w:hAnsi="Sylfaen" w:cs="Sylfaen"/>
          <w:bCs/>
        </w:rPr>
        <w:t>Provide diversify of funding sources by:</w:t>
      </w:r>
    </w:p>
    <w:p w14:paraId="05ADFC0D" w14:textId="77777777" w:rsidR="00C336F2" w:rsidRPr="00B15D6A" w:rsidRDefault="00C336F2" w:rsidP="00DB4CDF">
      <w:pPr>
        <w:pStyle w:val="ListParagraph"/>
        <w:numPr>
          <w:ilvl w:val="0"/>
          <w:numId w:val="27"/>
        </w:numPr>
        <w:spacing w:after="0" w:line="276" w:lineRule="auto"/>
        <w:jc w:val="both"/>
        <w:textAlignment w:val="baseline"/>
        <w:rPr>
          <w:rStyle w:val="spellingerror"/>
          <w:rFonts w:ascii="Sylfaen" w:hAnsi="Sylfaen" w:cs="Sylfaen"/>
          <w:bCs/>
        </w:rPr>
      </w:pPr>
      <w:r w:rsidRPr="00B15D6A">
        <w:rPr>
          <w:rStyle w:val="spellingerror"/>
          <w:rFonts w:ascii="Sylfaen" w:hAnsi="Sylfaen" w:cs="Sylfaen"/>
          <w:bCs/>
        </w:rPr>
        <w:t>increasing participation in international research and education grants (e.g., Erasmus+, Horizon Europe);</w:t>
      </w:r>
    </w:p>
    <w:p w14:paraId="7EAB441A" w14:textId="77777777" w:rsidR="00C336F2" w:rsidRPr="00B15D6A" w:rsidRDefault="00C336F2" w:rsidP="00DB4CDF">
      <w:pPr>
        <w:pStyle w:val="ListParagraph"/>
        <w:numPr>
          <w:ilvl w:val="0"/>
          <w:numId w:val="27"/>
        </w:numPr>
        <w:spacing w:after="0" w:line="276" w:lineRule="auto"/>
        <w:jc w:val="both"/>
        <w:textAlignment w:val="baseline"/>
        <w:rPr>
          <w:rStyle w:val="spellingerror"/>
          <w:rFonts w:ascii="Sylfaen" w:hAnsi="Sylfaen" w:cs="Sylfaen"/>
          <w:bCs/>
        </w:rPr>
      </w:pPr>
      <w:r w:rsidRPr="00B15D6A">
        <w:rPr>
          <w:rStyle w:val="spellingerror"/>
          <w:rFonts w:ascii="Sylfaen" w:hAnsi="Sylfaen" w:cs="Sylfaen"/>
          <w:bCs/>
        </w:rPr>
        <w:t>strengthening collaboration with external stakeholders and industry partners.</w:t>
      </w:r>
    </w:p>
    <w:p w14:paraId="7C774991"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b/>
          <w:lang w:eastAsia="ru-RU"/>
        </w:rPr>
      </w:pPr>
    </w:p>
    <w:p w14:paraId="074E35C4" w14:textId="77777777" w:rsidR="003A56B1" w:rsidRPr="00B15D6A" w:rsidRDefault="003A56B1" w:rsidP="0010050B">
      <w:pPr>
        <w:spacing w:after="0" w:line="276" w:lineRule="auto"/>
        <w:jc w:val="both"/>
        <w:textAlignment w:val="baseline"/>
        <w:rPr>
          <w:rStyle w:val="spellingerror"/>
          <w:rFonts w:ascii="Sylfaen" w:hAnsi="Sylfaen" w:cs="Sylfaen"/>
          <w:b/>
        </w:rPr>
      </w:pPr>
      <w:r w:rsidRPr="00B15D6A">
        <w:rPr>
          <w:rStyle w:val="spellingerror"/>
          <w:rFonts w:ascii="Sylfaen" w:hAnsi="Sylfaen"/>
          <w:b/>
        </w:rPr>
        <w:t xml:space="preserve">Evaluation </w:t>
      </w:r>
    </w:p>
    <w:p w14:paraId="5E715DDE" w14:textId="3E756F11" w:rsidR="003A56B1" w:rsidRPr="00B15D6A" w:rsidRDefault="003A56B1" w:rsidP="0010050B">
      <w:pPr>
        <w:pStyle w:val="NormalWeb"/>
        <w:spacing w:before="0" w:beforeAutospacing="0" w:after="0" w:afterAutospacing="0" w:line="276" w:lineRule="auto"/>
        <w:rPr>
          <w:rFonts w:ascii="Sylfaen" w:hAnsi="Sylfaen"/>
          <w:b/>
          <w:sz w:val="22"/>
          <w:szCs w:val="22"/>
        </w:rPr>
      </w:pPr>
      <w:r w:rsidRPr="00B15D6A">
        <w:rPr>
          <w:rFonts w:ascii="Sylfaen" w:hAnsi="Sylfaen"/>
          <w:b/>
          <w:sz w:val="22"/>
          <w:szCs w:val="22"/>
        </w:rPr>
        <w:t>Please, evaluate the compliance of the programme with the component</w:t>
      </w:r>
    </w:p>
    <w:tbl>
      <w:tblPr>
        <w:tblW w:w="6638"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2977"/>
        <w:gridCol w:w="3661"/>
      </w:tblGrid>
      <w:tr w:rsidR="008B0ED9" w:rsidRPr="00B15D6A" w14:paraId="374FD38D" w14:textId="77777777" w:rsidTr="00426AAB">
        <w:trPr>
          <w:trHeight w:val="526"/>
        </w:trPr>
        <w:tc>
          <w:tcPr>
            <w:tcW w:w="2977" w:type="dxa"/>
          </w:tcPr>
          <w:p w14:paraId="2A5326DB" w14:textId="77777777" w:rsidR="008B0ED9" w:rsidRPr="00B15D6A" w:rsidRDefault="008B0ED9" w:rsidP="0010050B">
            <w:pPr>
              <w:pStyle w:val="NormalWeb"/>
              <w:spacing w:before="0" w:beforeAutospacing="0" w:after="0" w:afterAutospacing="0" w:line="276" w:lineRule="auto"/>
              <w:rPr>
                <w:rFonts w:ascii="Sylfaen" w:hAnsi="Sylfaen"/>
                <w:b/>
                <w:bCs/>
                <w:sz w:val="22"/>
                <w:szCs w:val="22"/>
              </w:rPr>
            </w:pPr>
            <w:bookmarkStart w:id="61" w:name="_Hlk196882196"/>
            <w:r w:rsidRPr="00B15D6A">
              <w:rPr>
                <w:rFonts w:ascii="Sylfaen" w:hAnsi="Sylfaen"/>
                <w:b/>
                <w:bCs/>
                <w:sz w:val="22"/>
                <w:szCs w:val="22"/>
              </w:rPr>
              <w:t>Component</w:t>
            </w:r>
          </w:p>
        </w:tc>
        <w:tc>
          <w:tcPr>
            <w:tcW w:w="3661" w:type="dxa"/>
          </w:tcPr>
          <w:p w14:paraId="530664A4" w14:textId="77777777" w:rsidR="008B0ED9" w:rsidRPr="00B15D6A" w:rsidRDefault="008B0ED9" w:rsidP="0010050B">
            <w:pPr>
              <w:pStyle w:val="NormalWeb"/>
              <w:spacing w:before="0" w:beforeAutospacing="0" w:after="0" w:afterAutospacing="0" w:line="276" w:lineRule="auto"/>
              <w:jc w:val="center"/>
              <w:rPr>
                <w:rFonts w:ascii="Sylfaen" w:hAnsi="Sylfaen"/>
                <w:b/>
                <w:bCs/>
                <w:sz w:val="22"/>
                <w:szCs w:val="22"/>
              </w:rPr>
            </w:pPr>
            <w:r w:rsidRPr="00B15D6A">
              <w:rPr>
                <w:rFonts w:ascii="Sylfaen" w:hAnsi="Sylfaen"/>
                <w:b/>
                <w:bCs/>
                <w:sz w:val="22"/>
                <w:szCs w:val="22"/>
              </w:rPr>
              <w:t>Evaluation</w:t>
            </w:r>
          </w:p>
        </w:tc>
      </w:tr>
      <w:bookmarkStart w:id="62" w:name="programm45"/>
      <w:tr w:rsidR="008B0ED9" w:rsidRPr="00B15D6A" w14:paraId="472C6BC2" w14:textId="77777777" w:rsidTr="00426AAB">
        <w:trPr>
          <w:trHeight w:val="356"/>
        </w:trPr>
        <w:tc>
          <w:tcPr>
            <w:tcW w:w="2977" w:type="dxa"/>
            <w:shd w:val="clear" w:color="auto" w:fill="EDEDED"/>
            <w:vAlign w:val="center"/>
          </w:tcPr>
          <w:p w14:paraId="0C739840" w14:textId="19D39DD8" w:rsidR="008B0ED9" w:rsidRPr="00B15D6A" w:rsidRDefault="003B5806" w:rsidP="0010050B">
            <w:pPr>
              <w:pStyle w:val="NormalWeb"/>
              <w:spacing w:before="0" w:beforeAutospacing="0" w:after="0" w:afterAutospacing="0" w:line="276" w:lineRule="auto"/>
              <w:jc w:val="both"/>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 xml:space="preserve"> HYPERLINK  \l "Summary" </w:instrText>
            </w:r>
            <w:r w:rsidRPr="00B15D6A">
              <w:rPr>
                <w:rFonts w:ascii="Sylfaen" w:hAnsi="Sylfaen"/>
                <w:b/>
                <w:bCs/>
                <w:sz w:val="22"/>
                <w:szCs w:val="22"/>
              </w:rPr>
            </w:r>
            <w:r w:rsidRPr="00B15D6A">
              <w:rPr>
                <w:rFonts w:ascii="Sylfaen" w:hAnsi="Sylfaen"/>
                <w:b/>
                <w:bCs/>
                <w:sz w:val="22"/>
                <w:szCs w:val="22"/>
              </w:rPr>
              <w:fldChar w:fldCharType="separate"/>
            </w:r>
            <w:r w:rsidR="008B0ED9" w:rsidRPr="00B15D6A">
              <w:rPr>
                <w:rStyle w:val="Hyperlink"/>
                <w:rFonts w:ascii="Sylfaen" w:hAnsi="Sylfaen"/>
                <w:b/>
                <w:bCs/>
                <w:color w:val="auto"/>
                <w:sz w:val="22"/>
                <w:szCs w:val="22"/>
              </w:rPr>
              <w:t>4.5. Programme/ Faculty/School Budget and Programme Financial Sustainability</w:t>
            </w:r>
            <w:r w:rsidRPr="00B15D6A">
              <w:rPr>
                <w:rFonts w:ascii="Sylfaen" w:hAnsi="Sylfaen"/>
                <w:b/>
                <w:bCs/>
                <w:sz w:val="22"/>
                <w:szCs w:val="22"/>
              </w:rPr>
              <w:fldChar w:fldCharType="end"/>
            </w:r>
            <w:bookmarkEnd w:id="62"/>
          </w:p>
        </w:tc>
        <w:sdt>
          <w:sdtPr>
            <w:rPr>
              <w:rFonts w:ascii="Sylfaen" w:hAnsi="Sylfaen"/>
              <w:sz w:val="22"/>
              <w:szCs w:val="22"/>
            </w:rPr>
            <w:alias w:val="Evaluation"/>
            <w:tag w:val="Evaluation"/>
            <w:id w:val="-1918079101"/>
            <w:placeholder>
              <w:docPart w:val="4D5785203ABD4939A336BD43BDC1D3A5"/>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tc>
              <w:tcPr>
                <w:tcW w:w="3661" w:type="dxa"/>
                <w:shd w:val="clear" w:color="auto" w:fill="EDEDED"/>
              </w:tcPr>
              <w:p w14:paraId="49A4826D" w14:textId="1F4C6437" w:rsidR="008B0ED9" w:rsidRPr="00B15D6A" w:rsidRDefault="002C43D4" w:rsidP="0010050B">
                <w:pPr>
                  <w:pStyle w:val="NormalWeb"/>
                  <w:spacing w:before="0" w:beforeAutospacing="0" w:after="0" w:afterAutospacing="0" w:line="276" w:lineRule="auto"/>
                  <w:jc w:val="center"/>
                  <w:rPr>
                    <w:rFonts w:ascii="Sylfaen" w:hAnsi="Sylfaen"/>
                    <w:sz w:val="22"/>
                    <w:szCs w:val="22"/>
                  </w:rPr>
                </w:pPr>
                <w:r w:rsidRPr="00B15D6A">
                  <w:rPr>
                    <w:rFonts w:ascii="Sylfaen" w:hAnsi="Sylfaen"/>
                    <w:sz w:val="22"/>
                    <w:szCs w:val="22"/>
                  </w:rPr>
                  <w:t>Complies</w:t>
                </w:r>
              </w:p>
            </w:tc>
          </w:sdtContent>
        </w:sdt>
      </w:tr>
      <w:bookmarkEnd w:id="61"/>
    </w:tbl>
    <w:p w14:paraId="6187C4BD" w14:textId="77777777" w:rsidR="003A56B1" w:rsidRPr="00B15D6A" w:rsidRDefault="003A56B1" w:rsidP="0010050B">
      <w:pPr>
        <w:spacing w:after="0" w:line="276" w:lineRule="auto"/>
        <w:jc w:val="both"/>
        <w:rPr>
          <w:rFonts w:ascii="Sylfaen" w:hAnsi="Sylfaen" w:cs="Sylfaen"/>
          <w:b/>
        </w:rPr>
      </w:pPr>
    </w:p>
    <w:p w14:paraId="30936CA4"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b/>
          <w:lang w:val="ka-GE" w:eastAsia="ru-RU"/>
        </w:rPr>
      </w:pPr>
    </w:p>
    <w:p w14:paraId="22BB8B39"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b/>
          <w:lang w:eastAsia="ru-RU"/>
        </w:rPr>
      </w:pPr>
    </w:p>
    <w:p w14:paraId="18334692" w14:textId="77777777" w:rsidR="003A56B1" w:rsidRPr="00B15D6A" w:rsidRDefault="003A56B1" w:rsidP="0010050B">
      <w:pPr>
        <w:pStyle w:val="Heading3"/>
        <w:pBdr>
          <w:top w:val="single" w:sz="4" w:space="1" w:color="auto"/>
        </w:pBdr>
        <w:shd w:val="clear" w:color="auto" w:fill="DEEAF6"/>
        <w:spacing w:before="0" w:line="276" w:lineRule="auto"/>
        <w:jc w:val="both"/>
        <w:rPr>
          <w:rFonts w:ascii="Sylfaen" w:hAnsi="Sylfaen"/>
          <w:b/>
          <w:color w:val="auto"/>
          <w:sz w:val="22"/>
          <w:szCs w:val="22"/>
        </w:rPr>
      </w:pPr>
      <w:bookmarkStart w:id="63" w:name="_Toc206584969"/>
      <w:bookmarkStart w:id="64" w:name="_Hlk108620450"/>
      <w:r w:rsidRPr="00B15D6A">
        <w:rPr>
          <w:rFonts w:ascii="Sylfaen" w:hAnsi="Sylfaen"/>
          <w:b/>
          <w:color w:val="auto"/>
          <w:sz w:val="22"/>
          <w:szCs w:val="22"/>
        </w:rPr>
        <w:t>5. Teaching Quality Enhancement Opportunities</w:t>
      </w:r>
      <w:bookmarkEnd w:id="63"/>
    </w:p>
    <w:p w14:paraId="0227055E" w14:textId="77777777" w:rsidR="003A56B1" w:rsidRPr="00B15D6A" w:rsidRDefault="003A56B1" w:rsidP="0010050B">
      <w:pPr>
        <w:pStyle w:val="BodyText"/>
        <w:pBdr>
          <w:bottom w:val="single" w:sz="4" w:space="1" w:color="auto"/>
        </w:pBdr>
        <w:spacing w:line="276" w:lineRule="auto"/>
        <w:ind w:left="0" w:right="105"/>
        <w:jc w:val="both"/>
        <w:rPr>
          <w:rFonts w:ascii="Sylfaen" w:hAnsi="Sylfaen" w:cs="Calibri"/>
          <w:sz w:val="22"/>
          <w:szCs w:val="22"/>
        </w:rPr>
      </w:pPr>
      <w:r w:rsidRPr="00B15D6A">
        <w:rPr>
          <w:rFonts w:ascii="Sylfaen" w:hAnsi="Sylfaen"/>
          <w:sz w:val="22"/>
          <w:szCs w:val="22"/>
        </w:rPr>
        <w:t xml:space="preserve">In order to enhance teaching quality, programme utilises internal and external quality assurance services and also, periodically conducts programme monitoring and </w:t>
      </w:r>
      <w:r w:rsidR="001A1CA9" w:rsidRPr="00B15D6A">
        <w:rPr>
          <w:rFonts w:ascii="Sylfaen" w:hAnsi="Sylfaen"/>
          <w:sz w:val="22"/>
          <w:szCs w:val="22"/>
        </w:rPr>
        <w:t>programme re</w:t>
      </w:r>
      <w:r w:rsidRPr="00B15D6A">
        <w:rPr>
          <w:rFonts w:ascii="Sylfaen" w:hAnsi="Sylfaen"/>
          <w:sz w:val="22"/>
          <w:szCs w:val="22"/>
        </w:rPr>
        <w:t xml:space="preserve">view. </w:t>
      </w:r>
      <w:r w:rsidR="001A1CA9" w:rsidRPr="00B15D6A">
        <w:rPr>
          <w:rFonts w:ascii="Sylfaen" w:hAnsi="Sylfaen"/>
          <w:sz w:val="22"/>
          <w:szCs w:val="22"/>
        </w:rPr>
        <w:t xml:space="preserve">Relevant </w:t>
      </w:r>
      <w:r w:rsidRPr="00B15D6A">
        <w:rPr>
          <w:rFonts w:ascii="Sylfaen" w:hAnsi="Sylfaen"/>
          <w:sz w:val="22"/>
          <w:szCs w:val="22"/>
        </w:rPr>
        <w:t xml:space="preserve">data </w:t>
      </w:r>
      <w:r w:rsidRPr="00B15D6A">
        <w:rPr>
          <w:rFonts w:ascii="Sylfaen" w:hAnsi="Sylfaen"/>
          <w:sz w:val="22"/>
          <w:szCs w:val="22"/>
        </w:rPr>
        <w:lastRenderedPageBreak/>
        <w:t>is collected</w:t>
      </w:r>
      <w:r w:rsidR="001A1CA9" w:rsidRPr="00B15D6A">
        <w:rPr>
          <w:rFonts w:ascii="Sylfaen" w:hAnsi="Sylfaen"/>
          <w:sz w:val="22"/>
          <w:szCs w:val="22"/>
        </w:rPr>
        <w:t xml:space="preserve">, analysed and utilized for informed decision making and programme </w:t>
      </w:r>
      <w:r w:rsidRPr="00B15D6A">
        <w:rPr>
          <w:rFonts w:ascii="Sylfaen" w:hAnsi="Sylfaen"/>
          <w:sz w:val="22"/>
          <w:szCs w:val="22"/>
        </w:rPr>
        <w:t>development.</w:t>
      </w:r>
    </w:p>
    <w:p w14:paraId="2E059D14" w14:textId="77777777" w:rsidR="003A56B1" w:rsidRPr="00B15D6A" w:rsidRDefault="003A56B1" w:rsidP="0010050B">
      <w:pPr>
        <w:pStyle w:val="BodyText"/>
        <w:spacing w:line="276" w:lineRule="auto"/>
        <w:ind w:left="102" w:right="105"/>
        <w:jc w:val="both"/>
        <w:rPr>
          <w:rFonts w:ascii="Sylfaen" w:hAnsi="Sylfaen" w:cs="Calibri"/>
          <w:sz w:val="22"/>
          <w:szCs w:val="22"/>
          <w:lang w:val="ka-GE"/>
        </w:rPr>
      </w:pPr>
    </w:p>
    <w:p w14:paraId="2867E191" w14:textId="77777777" w:rsidR="003A56B1" w:rsidRPr="00B15D6A" w:rsidRDefault="003A56B1" w:rsidP="0010050B">
      <w:pPr>
        <w:shd w:val="clear" w:color="auto" w:fill="DEEAF6"/>
        <w:spacing w:after="0" w:line="276" w:lineRule="auto"/>
        <w:jc w:val="both"/>
        <w:rPr>
          <w:rFonts w:ascii="Sylfaen" w:eastAsia="Times New Roman" w:hAnsi="Sylfaen"/>
          <w:b/>
          <w:bCs/>
        </w:rPr>
      </w:pPr>
      <w:r w:rsidRPr="00B15D6A">
        <w:rPr>
          <w:rFonts w:ascii="Sylfaen" w:hAnsi="Sylfaen"/>
          <w:b/>
          <w:bCs/>
        </w:rPr>
        <w:t xml:space="preserve">5.1 Internal </w:t>
      </w:r>
      <w:r w:rsidR="001A1CA9" w:rsidRPr="00B15D6A">
        <w:rPr>
          <w:rFonts w:ascii="Sylfaen" w:hAnsi="Sylfaen"/>
          <w:b/>
          <w:bCs/>
        </w:rPr>
        <w:t>Q</w:t>
      </w:r>
      <w:r w:rsidRPr="00B15D6A">
        <w:rPr>
          <w:rFonts w:ascii="Sylfaen" w:hAnsi="Sylfaen"/>
          <w:b/>
          <w:bCs/>
        </w:rPr>
        <w:t xml:space="preserve">uality </w:t>
      </w:r>
      <w:r w:rsidR="001A1CA9" w:rsidRPr="00B15D6A">
        <w:rPr>
          <w:rFonts w:ascii="Sylfaen" w:hAnsi="Sylfaen"/>
          <w:b/>
          <w:bCs/>
        </w:rPr>
        <w:t>E</w:t>
      </w:r>
      <w:r w:rsidRPr="00B15D6A">
        <w:rPr>
          <w:rFonts w:ascii="Sylfaen" w:hAnsi="Sylfaen"/>
          <w:b/>
          <w:bCs/>
        </w:rPr>
        <w:t>valuation</w:t>
      </w:r>
    </w:p>
    <w:p w14:paraId="34453767" w14:textId="77777777" w:rsidR="001A1CA9" w:rsidRPr="00B15D6A" w:rsidRDefault="001A1CA9" w:rsidP="0010050B">
      <w:pPr>
        <w:pStyle w:val="BodyText"/>
        <w:pBdr>
          <w:bottom w:val="single" w:sz="4" w:space="1" w:color="auto"/>
        </w:pBdr>
        <w:spacing w:line="276" w:lineRule="auto"/>
        <w:ind w:left="0" w:right="105"/>
        <w:jc w:val="both"/>
        <w:rPr>
          <w:rFonts w:ascii="Sylfaen" w:hAnsi="Sylfaen" w:cs="Calibri"/>
          <w:sz w:val="22"/>
          <w:szCs w:val="22"/>
          <w:lang w:val="ka-GE"/>
        </w:rPr>
      </w:pPr>
      <w:r w:rsidRPr="00B15D6A">
        <w:rPr>
          <w:rFonts w:ascii="Sylfaen" w:hAnsi="Sylfaen"/>
          <w:sz w:val="22"/>
          <w:szCs w:val="22"/>
        </w:rPr>
        <w:t xml:space="preserve">Programme staff collaborates with internal quality assurance department(s)/staff available at the </w:t>
      </w:r>
      <w:r w:rsidR="00A15863" w:rsidRPr="00B15D6A">
        <w:rPr>
          <w:rFonts w:ascii="Sylfaen" w:hAnsi="Sylfaen"/>
          <w:sz w:val="22"/>
          <w:szCs w:val="22"/>
        </w:rPr>
        <w:t>HEI</w:t>
      </w:r>
      <w:r w:rsidRPr="00B15D6A">
        <w:rPr>
          <w:rFonts w:ascii="Sylfaen" w:hAnsi="Sylfaen"/>
          <w:sz w:val="22"/>
          <w:szCs w:val="22"/>
        </w:rPr>
        <w:t xml:space="preserve"> when planning the process of programme quality assurance, developing assessment instruments, and implementing assessment process. Programme staff utilizes quality assurance results for programme improvement</w:t>
      </w:r>
      <w:r w:rsidRPr="00B15D6A">
        <w:rPr>
          <w:rFonts w:ascii="Sylfaen" w:hAnsi="Sylfaen" w:cs="Calibri"/>
          <w:sz w:val="22"/>
          <w:szCs w:val="22"/>
          <w:lang w:val="ka-GE"/>
        </w:rPr>
        <w:t>.</w:t>
      </w:r>
    </w:p>
    <w:p w14:paraId="5E6B43B2" w14:textId="77777777" w:rsidR="003A56B1" w:rsidRPr="00B15D6A" w:rsidRDefault="003A56B1" w:rsidP="0010050B">
      <w:pPr>
        <w:pStyle w:val="ListParagraph"/>
        <w:spacing w:after="0" w:line="276" w:lineRule="auto"/>
        <w:ind w:left="540"/>
        <w:jc w:val="both"/>
        <w:rPr>
          <w:rFonts w:ascii="Sylfaen" w:hAnsi="Sylfaen" w:cs="Merriweather"/>
          <w:b/>
          <w:bCs/>
          <w:lang w:val="ka-GE"/>
        </w:rPr>
      </w:pPr>
    </w:p>
    <w:bookmarkEnd w:id="64"/>
    <w:p w14:paraId="5410DA9E" w14:textId="77777777" w:rsidR="003A56B1" w:rsidRPr="00B15D6A" w:rsidRDefault="003A56B1" w:rsidP="0010050B">
      <w:pPr>
        <w:spacing w:after="0" w:line="276" w:lineRule="auto"/>
        <w:jc w:val="both"/>
        <w:textAlignment w:val="baseline"/>
        <w:rPr>
          <w:rFonts w:ascii="Sylfaen" w:hAnsi="Sylfaen"/>
          <w:b/>
          <w:bCs/>
        </w:rPr>
      </w:pPr>
      <w:r w:rsidRPr="00B15D6A">
        <w:rPr>
          <w:rFonts w:ascii="Sylfaen" w:hAnsi="Sylfaen"/>
          <w:b/>
          <w:bCs/>
        </w:rPr>
        <w:t>Summary and Analysis of the Education Programme's Compliance with the Requirements of the Component of the Standard</w:t>
      </w:r>
    </w:p>
    <w:p w14:paraId="500082E1" w14:textId="77777777" w:rsidR="0009588C" w:rsidRPr="00B15D6A" w:rsidRDefault="0009588C" w:rsidP="0009588C">
      <w:pPr>
        <w:pStyle w:val="NormalWeb"/>
        <w:spacing w:before="0" w:beforeAutospacing="0" w:after="0" w:afterAutospacing="0"/>
        <w:jc w:val="both"/>
        <w:rPr>
          <w:rFonts w:ascii="Sylfaen" w:hAnsi="Sylfaen"/>
          <w:sz w:val="22"/>
          <w:szCs w:val="22"/>
        </w:rPr>
      </w:pPr>
      <w:r w:rsidRPr="00B15D6A">
        <w:rPr>
          <w:rFonts w:ascii="Sylfaen" w:hAnsi="Sylfaen"/>
          <w:sz w:val="22"/>
          <w:szCs w:val="22"/>
        </w:rPr>
        <w:t xml:space="preserve">The documentation submitted for the Master’s Program in Forestry at the Georgian Patriarchate’s St. Tbel Abuseridze University, along with interviews conducted during the accreditation process, indicates that internal quality assurance is coordinated by the university's </w:t>
      </w:r>
      <w:r w:rsidRPr="00B15D6A">
        <w:rPr>
          <w:rFonts w:ascii="Sylfaen" w:hAnsi="Sylfaen"/>
          <w:bCs/>
          <w:sz w:val="22"/>
          <w:szCs w:val="22"/>
        </w:rPr>
        <w:t>Quality Assurance Service</w:t>
      </w:r>
      <w:r w:rsidRPr="00B15D6A">
        <w:rPr>
          <w:rFonts w:ascii="Sylfaen" w:hAnsi="Sylfaen"/>
          <w:sz w:val="22"/>
          <w:szCs w:val="22"/>
        </w:rPr>
        <w:t>.</w:t>
      </w:r>
    </w:p>
    <w:p w14:paraId="3EA9D82A" w14:textId="77777777" w:rsidR="0009588C" w:rsidRPr="00B15D6A" w:rsidRDefault="0009588C" w:rsidP="0009588C">
      <w:pPr>
        <w:pStyle w:val="NormalWeb"/>
        <w:spacing w:before="0" w:beforeAutospacing="0" w:after="0" w:afterAutospacing="0"/>
        <w:jc w:val="both"/>
        <w:rPr>
          <w:rFonts w:ascii="Sylfaen" w:hAnsi="Sylfaen"/>
          <w:sz w:val="22"/>
          <w:szCs w:val="22"/>
        </w:rPr>
      </w:pPr>
      <w:r w:rsidRPr="00B15D6A">
        <w:rPr>
          <w:rFonts w:ascii="Sylfaen" w:hAnsi="Sylfaen"/>
          <w:sz w:val="22"/>
          <w:szCs w:val="22"/>
        </w:rPr>
        <w:t xml:space="preserve">The Service monitors and participates in all stages of the process: </w:t>
      </w:r>
      <w:r w:rsidRPr="00B15D6A">
        <w:rPr>
          <w:rFonts w:ascii="Sylfaen" w:hAnsi="Sylfaen"/>
          <w:bCs/>
          <w:sz w:val="22"/>
          <w:szCs w:val="22"/>
        </w:rPr>
        <w:t>planning, implementation, verification, and development</w:t>
      </w:r>
      <w:r w:rsidRPr="00B15D6A">
        <w:rPr>
          <w:rFonts w:ascii="Sylfaen" w:hAnsi="Sylfaen"/>
          <w:sz w:val="22"/>
          <w:szCs w:val="22"/>
        </w:rPr>
        <w:t>. Their primary task is the ongoing assessment and improvement of teaching and research quality at the Higher Education Institution (HEI). Relevant procedures, assessment tools, and mechanisms are detailed in the university’s "Rules for the Evaluation of Internal Quality Assurance and Program Implementation."</w:t>
      </w:r>
    </w:p>
    <w:p w14:paraId="14D6A8B7" w14:textId="77777777" w:rsidR="0009588C" w:rsidRPr="00B15D6A" w:rsidRDefault="0009588C" w:rsidP="0009588C">
      <w:pPr>
        <w:pStyle w:val="NormalWeb"/>
        <w:spacing w:before="0" w:beforeAutospacing="0" w:after="0" w:afterAutospacing="0"/>
        <w:jc w:val="both"/>
        <w:rPr>
          <w:rFonts w:ascii="Sylfaen" w:hAnsi="Sylfaen"/>
          <w:sz w:val="22"/>
          <w:szCs w:val="22"/>
        </w:rPr>
      </w:pPr>
      <w:r w:rsidRPr="00B15D6A">
        <w:rPr>
          <w:rFonts w:ascii="Sylfaen" w:hAnsi="Sylfaen"/>
          <w:sz w:val="22"/>
          <w:szCs w:val="22"/>
        </w:rPr>
        <w:t>According to the heads of the Quality Assurance Department, the Service evaluates educational and scientific-research activities and oversees the professional development of academic staff. In cooperation with academic and administrative personnel, they prepare self-assessments for university authorization and accreditation. This involves identifying strengths and weaknesses relative to established standards and developing recommendations to address any deficiencies.</w:t>
      </w:r>
    </w:p>
    <w:p w14:paraId="0A1325B6" w14:textId="77777777" w:rsidR="0009588C" w:rsidRPr="00B15D6A" w:rsidRDefault="0009588C" w:rsidP="0009588C">
      <w:pPr>
        <w:pStyle w:val="NormalWeb"/>
        <w:spacing w:before="0" w:beforeAutospacing="0" w:after="0" w:afterAutospacing="0"/>
        <w:jc w:val="both"/>
        <w:rPr>
          <w:rFonts w:ascii="Sylfaen" w:hAnsi="Sylfaen"/>
          <w:sz w:val="22"/>
          <w:szCs w:val="22"/>
        </w:rPr>
      </w:pPr>
      <w:r w:rsidRPr="00B15D6A">
        <w:rPr>
          <w:rFonts w:ascii="Sylfaen" w:hAnsi="Sylfaen"/>
          <w:sz w:val="22"/>
          <w:szCs w:val="22"/>
        </w:rPr>
        <w:t xml:space="preserve">To ensure effectiveness, the Quality Assurance Service relies on its internal regulatory provisions. Procedures are well-planned and implemented to allow for the continuous assessment of current processes. Based on these results, further improvements are made following the </w:t>
      </w:r>
      <w:r w:rsidRPr="00B15D6A">
        <w:rPr>
          <w:rFonts w:ascii="Sylfaen" w:hAnsi="Sylfaen"/>
          <w:bCs/>
          <w:sz w:val="22"/>
          <w:szCs w:val="22"/>
        </w:rPr>
        <w:t>"Plan, Do, Check, Act"</w:t>
      </w:r>
      <w:r w:rsidRPr="00B15D6A">
        <w:rPr>
          <w:rFonts w:ascii="Sylfaen" w:hAnsi="Sylfaen"/>
          <w:sz w:val="22"/>
          <w:szCs w:val="22"/>
        </w:rPr>
        <w:t xml:space="preserve"> principle. Finally, the inclusion of stakeholder surveys ensures that the university receives valuable feedback while sharing the responsibility for program improvement across the community.</w:t>
      </w:r>
      <w:r w:rsidRPr="00B15D6A">
        <w:rPr>
          <w:rFonts w:ascii="Sylfaen" w:hAnsi="Sylfaen"/>
          <w:sz w:val="22"/>
          <w:szCs w:val="22"/>
        </w:rPr>
        <w:br/>
        <w:t xml:space="preserve">According to representatives of the Quality Assurance Department, the evaluation of the educational program is a regular process utilizing both </w:t>
      </w:r>
      <w:r w:rsidRPr="00B15D6A">
        <w:rPr>
          <w:rFonts w:ascii="Sylfaen" w:hAnsi="Sylfaen"/>
          <w:bCs/>
          <w:sz w:val="22"/>
          <w:szCs w:val="22"/>
        </w:rPr>
        <w:t>direct and indirect methods</w:t>
      </w:r>
      <w:r w:rsidRPr="00B15D6A">
        <w:rPr>
          <w:rFonts w:ascii="Sylfaen" w:hAnsi="Sylfaen"/>
          <w:sz w:val="22"/>
          <w:szCs w:val="22"/>
        </w:rPr>
        <w:t xml:space="preserve">, as well as </w:t>
      </w:r>
      <w:r w:rsidRPr="00B15D6A">
        <w:rPr>
          <w:rFonts w:ascii="Sylfaen" w:hAnsi="Sylfaen"/>
          <w:bCs/>
          <w:sz w:val="22"/>
          <w:szCs w:val="22"/>
        </w:rPr>
        <w:t>quantitative and qualitative data</w:t>
      </w:r>
      <w:r w:rsidRPr="00B15D6A">
        <w:rPr>
          <w:rFonts w:ascii="Sylfaen" w:hAnsi="Sylfaen"/>
          <w:sz w:val="22"/>
          <w:szCs w:val="22"/>
        </w:rPr>
        <w:t>. This is supported by the submitted documentation and information gathered during interviews.</w:t>
      </w:r>
    </w:p>
    <w:p w14:paraId="1B9A778F" w14:textId="77777777" w:rsidR="0009588C" w:rsidRPr="00B15D6A" w:rsidRDefault="0009588C" w:rsidP="0009588C">
      <w:pPr>
        <w:pStyle w:val="NormalWeb"/>
        <w:spacing w:before="0" w:beforeAutospacing="0" w:after="0" w:afterAutospacing="0"/>
        <w:jc w:val="both"/>
        <w:rPr>
          <w:rFonts w:ascii="Sylfaen" w:hAnsi="Sylfaen"/>
          <w:sz w:val="22"/>
          <w:szCs w:val="22"/>
        </w:rPr>
      </w:pPr>
      <w:r w:rsidRPr="00B15D6A">
        <w:rPr>
          <w:rFonts w:ascii="Sylfaen" w:hAnsi="Sylfaen"/>
          <w:sz w:val="22"/>
          <w:szCs w:val="22"/>
        </w:rPr>
        <w:t>The interviews further demonstrate that the university systematically surveys stakeholders regarding their satisfaction with student and staff services, the material and technical infrastructure, and the use of library resources. These questionnaires are updated periodically. The survey process utilizes both standardized university-level questionnaires and specialized forms tailored to the specific field of study.</w:t>
      </w:r>
    </w:p>
    <w:p w14:paraId="0FE96485" w14:textId="77777777" w:rsidR="0009588C" w:rsidRPr="00B15D6A" w:rsidRDefault="0009588C" w:rsidP="0009588C">
      <w:pPr>
        <w:pStyle w:val="NormalWeb"/>
        <w:spacing w:before="0" w:beforeAutospacing="0" w:after="0" w:afterAutospacing="0"/>
        <w:jc w:val="both"/>
        <w:rPr>
          <w:rFonts w:ascii="Sylfaen" w:hAnsi="Sylfaen"/>
          <w:sz w:val="22"/>
          <w:szCs w:val="22"/>
        </w:rPr>
      </w:pPr>
      <w:r w:rsidRPr="00B15D6A">
        <w:rPr>
          <w:rFonts w:ascii="Sylfaen" w:hAnsi="Sylfaen"/>
          <w:sz w:val="22"/>
          <w:szCs w:val="22"/>
        </w:rPr>
        <w:t>Interviews also revealed a strong emphasis on the evaluation of academic staff's scientific activities. The Quality Assurance Service has developed an annual report form that staff must complete each academic year, covering both scientific and educational activities. Additionally, academic staff are required to submit a mandatory research report, which is reviewed by the Quality Service for performance evaluation.</w:t>
      </w:r>
    </w:p>
    <w:p w14:paraId="07C2054E" w14:textId="77777777" w:rsidR="0009588C" w:rsidRPr="00B15D6A" w:rsidRDefault="0009588C" w:rsidP="0009588C">
      <w:pPr>
        <w:pStyle w:val="NormalWeb"/>
        <w:spacing w:before="0" w:beforeAutospacing="0" w:after="0" w:afterAutospacing="0"/>
        <w:jc w:val="both"/>
        <w:rPr>
          <w:rFonts w:ascii="Sylfaen" w:hAnsi="Sylfaen"/>
          <w:sz w:val="22"/>
          <w:szCs w:val="22"/>
        </w:rPr>
      </w:pPr>
      <w:r w:rsidRPr="00B15D6A">
        <w:rPr>
          <w:rFonts w:ascii="Sylfaen" w:hAnsi="Sylfaen"/>
          <w:sz w:val="22"/>
          <w:szCs w:val="22"/>
        </w:rPr>
        <w:t>Once the data is processed by the Quality Assurance Department, staff members receive specific proposals for improvement. Individual activity plans are then developed with the academic staff based on their identified needs. According to the Head of the Quality Service, “Because we are a Patriarchal University, the academic staff representatives complete these report forms very conscientiously.”</w:t>
      </w:r>
    </w:p>
    <w:p w14:paraId="395243A6" w14:textId="77777777" w:rsidR="0009588C" w:rsidRPr="00B15D6A" w:rsidRDefault="0009588C" w:rsidP="0009588C">
      <w:pPr>
        <w:pStyle w:val="NormalWeb"/>
        <w:spacing w:before="0" w:beforeAutospacing="0" w:after="0" w:afterAutospacing="0"/>
        <w:jc w:val="both"/>
        <w:rPr>
          <w:rFonts w:ascii="Sylfaen" w:hAnsi="Sylfaen"/>
          <w:sz w:val="22"/>
          <w:szCs w:val="22"/>
        </w:rPr>
      </w:pPr>
      <w:r w:rsidRPr="00B15D6A">
        <w:rPr>
          <w:rFonts w:ascii="Sylfaen" w:hAnsi="Sylfaen"/>
          <w:sz w:val="22"/>
          <w:szCs w:val="22"/>
        </w:rPr>
        <w:t xml:space="preserve">The employment agreements specify the required scientific and practical hours for each staff member. Furthermore, a system of </w:t>
      </w:r>
      <w:r w:rsidRPr="00B15D6A">
        <w:rPr>
          <w:rFonts w:ascii="Sylfaen" w:hAnsi="Sylfaen"/>
          <w:bCs/>
          <w:sz w:val="22"/>
          <w:szCs w:val="22"/>
        </w:rPr>
        <w:t>collegial peer observation</w:t>
      </w:r>
      <w:r w:rsidRPr="00B15D6A">
        <w:rPr>
          <w:rFonts w:ascii="Sylfaen" w:hAnsi="Sylfaen"/>
          <w:sz w:val="22"/>
          <w:szCs w:val="22"/>
        </w:rPr>
        <w:t xml:space="preserve"> (mutual attendance) was introduced in 2019. As a </w:t>
      </w:r>
      <w:r w:rsidRPr="00B15D6A">
        <w:rPr>
          <w:rFonts w:ascii="Sylfaen" w:hAnsi="Sylfaen"/>
          <w:sz w:val="22"/>
          <w:szCs w:val="22"/>
        </w:rPr>
        <w:lastRenderedPageBreak/>
        <w:t>faculty quality representative noted: "We attend sessions led by new staff more frequently to provide support and recommendations. For example, there were cases where lecturers did not inform students of their grades during practical classes. After we issued recommendations, the situation improved significantly."</w:t>
      </w:r>
    </w:p>
    <w:p w14:paraId="23FA07A1" w14:textId="77777777" w:rsidR="0009588C" w:rsidRPr="00B15D6A" w:rsidRDefault="0009588C" w:rsidP="0009588C">
      <w:pPr>
        <w:pStyle w:val="NormalWeb"/>
        <w:spacing w:before="0" w:beforeAutospacing="0" w:after="0" w:afterAutospacing="0"/>
        <w:jc w:val="both"/>
        <w:rPr>
          <w:rFonts w:ascii="Sylfaen" w:hAnsi="Sylfaen"/>
          <w:sz w:val="22"/>
          <w:szCs w:val="22"/>
        </w:rPr>
      </w:pPr>
      <w:r w:rsidRPr="00B15D6A">
        <w:rPr>
          <w:rFonts w:ascii="Sylfaen" w:hAnsi="Sylfaen"/>
          <w:sz w:val="22"/>
          <w:szCs w:val="22"/>
        </w:rPr>
        <w:t>The Quality Assurance Department provides ongoing consultations to academic, scientific, invited, administrative, and support staff regarding internal and external quality assurance, authorization, and accreditation. As part of this process, systematic surveys are conducted to evaluate students' perspectives on the organization and quality of the educational process.</w:t>
      </w:r>
    </w:p>
    <w:p w14:paraId="4A037A8A" w14:textId="77777777" w:rsidR="0009588C" w:rsidRPr="00B15D6A" w:rsidRDefault="0009588C" w:rsidP="0009588C">
      <w:pPr>
        <w:pStyle w:val="NormalWeb"/>
        <w:spacing w:before="0" w:beforeAutospacing="0" w:after="0" w:afterAutospacing="0"/>
        <w:jc w:val="both"/>
        <w:rPr>
          <w:rFonts w:ascii="Sylfaen" w:hAnsi="Sylfaen"/>
          <w:sz w:val="22"/>
          <w:szCs w:val="22"/>
        </w:rPr>
      </w:pPr>
      <w:r w:rsidRPr="00B15D6A">
        <w:rPr>
          <w:rFonts w:ascii="Sylfaen" w:hAnsi="Sylfaen"/>
          <w:sz w:val="22"/>
          <w:szCs w:val="22"/>
        </w:rPr>
        <w:t>The program director and staff cooperate actively with the Quality Assurance Department, participating in meetings focused on the synchronization of educational and scientific processes, program development, and syllabus preparation. As a result of this feedback loop, individual courses are updated regularly. Furthermore, staff engage in various consultative formats and training sessions to stay informed about new or updated internal and external regulations.</w:t>
      </w:r>
    </w:p>
    <w:p w14:paraId="0280CBD1" w14:textId="77777777" w:rsidR="0009588C" w:rsidRPr="00B15D6A" w:rsidRDefault="0009588C" w:rsidP="0009588C">
      <w:pPr>
        <w:pStyle w:val="NormalWeb"/>
        <w:spacing w:before="0" w:beforeAutospacing="0" w:after="0" w:afterAutospacing="0"/>
        <w:jc w:val="both"/>
        <w:rPr>
          <w:rFonts w:ascii="Sylfaen" w:hAnsi="Sylfaen"/>
          <w:sz w:val="22"/>
          <w:szCs w:val="22"/>
        </w:rPr>
      </w:pPr>
      <w:r w:rsidRPr="00B15D6A">
        <w:rPr>
          <w:rFonts w:ascii="Sylfaen" w:hAnsi="Sylfaen"/>
          <w:sz w:val="22"/>
          <w:szCs w:val="22"/>
        </w:rPr>
        <w:t xml:space="preserve">The internal quality mechanism follows a cycle of interconnected components: </w:t>
      </w:r>
      <w:r w:rsidRPr="00B15D6A">
        <w:rPr>
          <w:rFonts w:ascii="Sylfaen" w:hAnsi="Sylfaen"/>
          <w:bCs/>
          <w:sz w:val="22"/>
          <w:szCs w:val="22"/>
        </w:rPr>
        <w:t>planning, implementation, evaluation, and development</w:t>
      </w:r>
      <w:r w:rsidRPr="00B15D6A">
        <w:rPr>
          <w:rFonts w:ascii="Sylfaen" w:hAnsi="Sylfaen"/>
          <w:sz w:val="22"/>
          <w:szCs w:val="22"/>
        </w:rPr>
        <w:t>. The effectiveness of these mechanisms is evidenced by the program's sound assessment results. According to the program director, the self-assessment process—driven by student and graduate surveys—is vital to this cycle.</w:t>
      </w:r>
    </w:p>
    <w:p w14:paraId="2217AF93" w14:textId="77777777" w:rsidR="0009588C" w:rsidRPr="00B15D6A" w:rsidRDefault="0009588C" w:rsidP="0009588C">
      <w:pPr>
        <w:pStyle w:val="NormalWeb"/>
        <w:spacing w:before="0" w:beforeAutospacing="0" w:after="0" w:afterAutospacing="0"/>
        <w:jc w:val="both"/>
        <w:rPr>
          <w:rFonts w:ascii="Sylfaen" w:hAnsi="Sylfaen"/>
          <w:sz w:val="22"/>
          <w:szCs w:val="22"/>
        </w:rPr>
      </w:pPr>
      <w:r w:rsidRPr="00B15D6A">
        <w:rPr>
          <w:rFonts w:ascii="Sylfaen" w:hAnsi="Sylfaen"/>
          <w:sz w:val="22"/>
          <w:szCs w:val="22"/>
        </w:rPr>
        <w:t>Representatives of the Quality Assurance Service noted that faculty members periodically complete qualitative reports, while students provide quantitative data through surveys. Interviews confirmed that both academic and invited staff are familiar with these mechanisms and view them as effective tools for both program improvement and professional self-development.</w:t>
      </w:r>
    </w:p>
    <w:p w14:paraId="01B7590D" w14:textId="77777777" w:rsidR="0009588C" w:rsidRPr="00B15D6A" w:rsidRDefault="0009588C" w:rsidP="0009588C">
      <w:pPr>
        <w:pStyle w:val="NormalWeb"/>
        <w:spacing w:before="0" w:beforeAutospacing="0" w:after="0" w:afterAutospacing="0"/>
        <w:jc w:val="both"/>
        <w:rPr>
          <w:rFonts w:ascii="Sylfaen" w:hAnsi="Sylfaen"/>
          <w:sz w:val="22"/>
          <w:szCs w:val="22"/>
        </w:rPr>
      </w:pPr>
      <w:r w:rsidRPr="00B15D6A">
        <w:rPr>
          <w:rFonts w:ascii="Sylfaen" w:hAnsi="Sylfaen"/>
          <w:sz w:val="22"/>
          <w:szCs w:val="22"/>
        </w:rPr>
        <w:t>Shortcomings identified through these internal mechanisms are addressed by a self-assessment working group. In this group, tasks are distributed among members to address library access, program structure, syllabi updates, and the management of memoranda and agreements. Finally, the group develops targeted recommendations; these result in formal changes that are discussed by the Faculty Council and ultimately approved by the University Academic Council.</w:t>
      </w:r>
      <w:r w:rsidRPr="00B15D6A">
        <w:rPr>
          <w:rFonts w:ascii="Sylfaen" w:hAnsi="Sylfaen"/>
          <w:sz w:val="22"/>
          <w:szCs w:val="22"/>
        </w:rPr>
        <w:br/>
      </w:r>
      <w:r w:rsidRPr="00B15D6A">
        <w:rPr>
          <w:rFonts w:ascii="Sylfaen" w:hAnsi="Sylfaen"/>
          <w:sz w:val="22"/>
          <w:szCs w:val="22"/>
        </w:rPr>
        <w:br/>
        <w:t>Interviews highlighted that staff assessment results are integrated into the program development process. This approach increases the accountability of professors and teachers while directly contributing to the improvement of the educational process. Stakeholders, alongside the official working group, were actively involved in preparing the educational program and the accreditation self-assessment report.</w:t>
      </w:r>
    </w:p>
    <w:p w14:paraId="71DFE624" w14:textId="77777777" w:rsidR="0009588C" w:rsidRPr="00B15D6A" w:rsidRDefault="0009588C" w:rsidP="0009588C">
      <w:pPr>
        <w:pStyle w:val="NormalWeb"/>
        <w:spacing w:before="0" w:beforeAutospacing="0" w:after="0" w:afterAutospacing="0"/>
        <w:jc w:val="both"/>
        <w:rPr>
          <w:rFonts w:ascii="Sylfaen" w:hAnsi="Sylfaen"/>
          <w:sz w:val="22"/>
          <w:szCs w:val="22"/>
        </w:rPr>
      </w:pPr>
      <w:r w:rsidRPr="00B15D6A">
        <w:rPr>
          <w:rFonts w:ascii="Sylfaen" w:hAnsi="Sylfaen"/>
          <w:sz w:val="22"/>
          <w:szCs w:val="22"/>
        </w:rPr>
        <w:t xml:space="preserve">It is evident that the Quality Assurance Service is </w:t>
      </w:r>
      <w:r w:rsidRPr="00B15D6A">
        <w:rPr>
          <w:rFonts w:ascii="Sylfaen" w:hAnsi="Sylfaen"/>
          <w:bCs/>
          <w:sz w:val="22"/>
          <w:szCs w:val="22"/>
        </w:rPr>
        <w:t>student-oriented</w:t>
      </w:r>
      <w:r w:rsidRPr="00B15D6A">
        <w:rPr>
          <w:rFonts w:ascii="Sylfaen" w:hAnsi="Sylfaen"/>
          <w:sz w:val="22"/>
          <w:szCs w:val="22"/>
        </w:rPr>
        <w:t>, focusing consistently on enhancing teaching and research quality. The institution effectively manages its educational resources and services through periodic monitoring, rigorous evaluation, and timely intervention.</w:t>
      </w:r>
    </w:p>
    <w:p w14:paraId="358CE98B" w14:textId="77777777" w:rsidR="0009588C" w:rsidRPr="00B15D6A" w:rsidRDefault="0009588C" w:rsidP="0009588C">
      <w:pPr>
        <w:pStyle w:val="NormalWeb"/>
        <w:spacing w:before="0" w:beforeAutospacing="0" w:after="0" w:afterAutospacing="0"/>
        <w:jc w:val="both"/>
        <w:rPr>
          <w:rFonts w:ascii="Sylfaen" w:hAnsi="Sylfaen"/>
          <w:sz w:val="22"/>
          <w:szCs w:val="22"/>
        </w:rPr>
      </w:pPr>
      <w:r w:rsidRPr="00B15D6A">
        <w:rPr>
          <w:rFonts w:ascii="Sylfaen" w:hAnsi="Sylfaen"/>
          <w:sz w:val="22"/>
          <w:szCs w:val="22"/>
        </w:rPr>
        <w:t xml:space="preserve">The program utilizes internal quality assessment mechanisms that align with the university’s established quality policy. These are based on core principles of </w:t>
      </w:r>
      <w:r w:rsidRPr="00B15D6A">
        <w:rPr>
          <w:rFonts w:ascii="Sylfaen" w:hAnsi="Sylfaen"/>
          <w:bCs/>
          <w:sz w:val="22"/>
          <w:szCs w:val="22"/>
        </w:rPr>
        <w:t>planning, evaluation, monitoring, and continuous improvement</w:t>
      </w:r>
      <w:r w:rsidRPr="00B15D6A">
        <w:rPr>
          <w:rFonts w:ascii="Sylfaen" w:hAnsi="Sylfaen"/>
          <w:sz w:val="22"/>
          <w:szCs w:val="22"/>
        </w:rPr>
        <w:t>. A review of the documentation and interview results confirms that these mechanisms—including rules for program development, scientific staff evaluation, academic performance monitoring, and graduate employment tracking—are specifically designed to support the evolution of the educational process and academic personnel.</w:t>
      </w:r>
    </w:p>
    <w:p w14:paraId="79E84AA4" w14:textId="77777777" w:rsidR="0009588C" w:rsidRPr="00B15D6A" w:rsidRDefault="0009588C" w:rsidP="0009588C">
      <w:pPr>
        <w:pStyle w:val="NormalWeb"/>
        <w:spacing w:before="0" w:beforeAutospacing="0" w:after="0" w:afterAutospacing="0"/>
        <w:jc w:val="both"/>
        <w:rPr>
          <w:rFonts w:ascii="Sylfaen" w:hAnsi="Sylfaen"/>
          <w:sz w:val="22"/>
          <w:szCs w:val="22"/>
        </w:rPr>
      </w:pPr>
      <w:r w:rsidRPr="00B15D6A">
        <w:rPr>
          <w:rFonts w:ascii="Sylfaen" w:hAnsi="Sylfaen"/>
          <w:sz w:val="22"/>
          <w:szCs w:val="22"/>
        </w:rPr>
        <w:t>The Quality Assurance Service oversees the enhancement of the educational experience by developing assessment tools, setting evaluation schedules, and providing data-driven recommendations for improvement. Academic and visiting staff actively utilize these findings; surveys of students, graduates, and employers are conducted systematically to refine learning outcomes, update curricula, and improve instructional planning.</w:t>
      </w:r>
    </w:p>
    <w:p w14:paraId="5F846AEA" w14:textId="77777777" w:rsidR="0009588C" w:rsidRPr="00B15D6A" w:rsidRDefault="0009588C" w:rsidP="0009588C">
      <w:pPr>
        <w:pStyle w:val="NormalWeb"/>
        <w:spacing w:before="0" w:beforeAutospacing="0" w:after="0" w:afterAutospacing="0"/>
        <w:jc w:val="both"/>
        <w:rPr>
          <w:rFonts w:ascii="Sylfaen" w:hAnsi="Sylfaen"/>
          <w:sz w:val="22"/>
          <w:szCs w:val="22"/>
        </w:rPr>
      </w:pPr>
      <w:r w:rsidRPr="00B15D6A">
        <w:rPr>
          <w:rFonts w:ascii="Sylfaen" w:hAnsi="Sylfaen"/>
          <w:sz w:val="22"/>
          <w:szCs w:val="22"/>
        </w:rPr>
        <w:t xml:space="preserve">Furthermore, the program was developed with a clear understanding of the labor market. Research indicates a high demand for graduates of this program, as the </w:t>
      </w:r>
      <w:r w:rsidRPr="00B15D6A">
        <w:rPr>
          <w:rFonts w:ascii="Sylfaen" w:hAnsi="Sylfaen"/>
          <w:bCs/>
          <w:sz w:val="22"/>
          <w:szCs w:val="22"/>
        </w:rPr>
        <w:t>Adjara region</w:t>
      </w:r>
      <w:r w:rsidRPr="00B15D6A">
        <w:rPr>
          <w:rFonts w:ascii="Sylfaen" w:hAnsi="Sylfaen"/>
          <w:sz w:val="22"/>
          <w:szCs w:val="22"/>
        </w:rPr>
        <w:t xml:space="preserve"> contains significant forest </w:t>
      </w:r>
      <w:r w:rsidRPr="00B15D6A">
        <w:rPr>
          <w:rFonts w:ascii="Sylfaen" w:hAnsi="Sylfaen"/>
          <w:sz w:val="22"/>
          <w:szCs w:val="22"/>
        </w:rPr>
        <w:lastRenderedPageBreak/>
        <w:t>areas where forestry expertise is essential. This demand is reflected not only regionally but also across the country as a whole.</w:t>
      </w:r>
    </w:p>
    <w:p w14:paraId="76067E3A" w14:textId="77777777" w:rsidR="0009588C" w:rsidRPr="00B15D6A" w:rsidRDefault="0009588C" w:rsidP="0009588C">
      <w:pPr>
        <w:pStyle w:val="NormalWeb"/>
        <w:spacing w:before="0" w:beforeAutospacing="0" w:after="0" w:afterAutospacing="0"/>
        <w:jc w:val="both"/>
        <w:rPr>
          <w:rFonts w:ascii="Sylfaen" w:hAnsi="Sylfaen"/>
          <w:sz w:val="22"/>
          <w:szCs w:val="22"/>
        </w:rPr>
      </w:pPr>
      <w:r w:rsidRPr="00B15D6A">
        <w:rPr>
          <w:rFonts w:ascii="Sylfaen" w:hAnsi="Sylfaen"/>
          <w:sz w:val="22"/>
          <w:szCs w:val="22"/>
        </w:rPr>
        <w:t>Interviews revealed that the Master’s program was developed through a collaborative process involving the program director, the self-assessment group, program staff, employers, and external evaluators. In coordination with the Faculty and the University’s Quality Assurance Service, the program was shaped by a thorough analysis of sectoral documents and documentation of modern educational approaches. This ensures the program remains highly relevant and aligned with contemporary visions in the field.</w:t>
      </w:r>
    </w:p>
    <w:p w14:paraId="7225747F" w14:textId="77777777" w:rsidR="0009588C" w:rsidRPr="00B15D6A" w:rsidRDefault="0009588C" w:rsidP="0009588C">
      <w:pPr>
        <w:spacing w:after="0" w:line="360" w:lineRule="auto"/>
        <w:jc w:val="both"/>
        <w:textAlignment w:val="baseline"/>
        <w:rPr>
          <w:rFonts w:ascii="Sylfaen" w:hAnsi="Sylfaen"/>
          <w:bCs/>
        </w:rPr>
      </w:pPr>
    </w:p>
    <w:p w14:paraId="21F32F0A" w14:textId="77777777" w:rsidR="0009588C" w:rsidRPr="00B15D6A" w:rsidRDefault="0009588C" w:rsidP="0009588C">
      <w:pPr>
        <w:pStyle w:val="NormalWeb"/>
        <w:spacing w:before="0" w:beforeAutospacing="0" w:after="0" w:afterAutospacing="0"/>
        <w:rPr>
          <w:rFonts w:ascii="Sylfaen" w:hAnsi="Sylfaen"/>
          <w:b/>
          <w:bCs/>
          <w:sz w:val="22"/>
          <w:szCs w:val="22"/>
        </w:rPr>
      </w:pPr>
      <w:r w:rsidRPr="00B15D6A">
        <w:rPr>
          <w:rFonts w:ascii="Sylfaen" w:hAnsi="Sylfaen"/>
          <w:b/>
          <w:bCs/>
          <w:sz w:val="22"/>
          <w:szCs w:val="22"/>
        </w:rPr>
        <w:t>Evidences/Indicators:</w:t>
      </w:r>
    </w:p>
    <w:p w14:paraId="096052B3" w14:textId="77777777" w:rsidR="0009588C" w:rsidRPr="00B15D6A" w:rsidRDefault="0009588C" w:rsidP="00DB4CDF">
      <w:pPr>
        <w:pStyle w:val="NormalWeb"/>
        <w:numPr>
          <w:ilvl w:val="0"/>
          <w:numId w:val="28"/>
        </w:numPr>
        <w:spacing w:before="0" w:beforeAutospacing="0" w:after="0" w:afterAutospacing="0"/>
        <w:jc w:val="both"/>
        <w:rPr>
          <w:rFonts w:ascii="Sylfaen" w:hAnsi="Sylfaen"/>
          <w:sz w:val="22"/>
          <w:szCs w:val="22"/>
        </w:rPr>
      </w:pPr>
      <w:r w:rsidRPr="00B15D6A">
        <w:rPr>
          <w:rFonts w:ascii="Sylfaen" w:hAnsi="Sylfaen"/>
          <w:bCs/>
          <w:sz w:val="22"/>
          <w:szCs w:val="22"/>
        </w:rPr>
        <w:t>Regulations of the Quality Assurance Service.</w:t>
      </w:r>
    </w:p>
    <w:p w14:paraId="4F515C1E" w14:textId="77777777" w:rsidR="0009588C" w:rsidRPr="00B15D6A" w:rsidRDefault="0009588C" w:rsidP="00DB4CDF">
      <w:pPr>
        <w:pStyle w:val="NormalWeb"/>
        <w:numPr>
          <w:ilvl w:val="0"/>
          <w:numId w:val="28"/>
        </w:numPr>
        <w:spacing w:before="0" w:beforeAutospacing="0" w:after="0" w:afterAutospacing="0"/>
        <w:jc w:val="both"/>
        <w:rPr>
          <w:rFonts w:ascii="Sylfaen" w:hAnsi="Sylfaen"/>
          <w:sz w:val="22"/>
          <w:szCs w:val="22"/>
        </w:rPr>
      </w:pPr>
      <w:r w:rsidRPr="00B15D6A">
        <w:rPr>
          <w:rFonts w:ascii="Sylfaen" w:hAnsi="Sylfaen"/>
          <w:bCs/>
          <w:sz w:val="22"/>
          <w:szCs w:val="22"/>
        </w:rPr>
        <w:t>Quality Assurance Service Action Plan.</w:t>
      </w:r>
    </w:p>
    <w:p w14:paraId="7F47C27C" w14:textId="77777777" w:rsidR="0009588C" w:rsidRPr="00B15D6A" w:rsidRDefault="0009588C" w:rsidP="00DB4CDF">
      <w:pPr>
        <w:pStyle w:val="NormalWeb"/>
        <w:numPr>
          <w:ilvl w:val="0"/>
          <w:numId w:val="28"/>
        </w:numPr>
        <w:spacing w:before="0" w:beforeAutospacing="0" w:after="0" w:afterAutospacing="0"/>
        <w:jc w:val="both"/>
        <w:rPr>
          <w:rFonts w:ascii="Sylfaen" w:hAnsi="Sylfaen"/>
          <w:sz w:val="22"/>
          <w:szCs w:val="22"/>
        </w:rPr>
      </w:pPr>
      <w:r w:rsidRPr="00B15D6A">
        <w:rPr>
          <w:rFonts w:ascii="Sylfaen" w:hAnsi="Sylfaen"/>
          <w:bCs/>
          <w:sz w:val="22"/>
          <w:szCs w:val="22"/>
        </w:rPr>
        <w:t>Mechanisms for Teaching Quality Development:</w:t>
      </w:r>
      <w:r w:rsidRPr="00B15D6A">
        <w:rPr>
          <w:rFonts w:ascii="Sylfaen" w:hAnsi="Sylfaen"/>
          <w:sz w:val="22"/>
          <w:szCs w:val="22"/>
        </w:rPr>
        <w:t xml:space="preserve"> The "Plan, Do, Check, Act" (PDCA) cycle.</w:t>
      </w:r>
    </w:p>
    <w:p w14:paraId="7EFD1C35" w14:textId="77777777" w:rsidR="0009588C" w:rsidRPr="00B15D6A" w:rsidRDefault="0009588C" w:rsidP="00DB4CDF">
      <w:pPr>
        <w:pStyle w:val="NormalWeb"/>
        <w:numPr>
          <w:ilvl w:val="0"/>
          <w:numId w:val="28"/>
        </w:numPr>
        <w:spacing w:before="0" w:beforeAutospacing="0" w:after="0" w:afterAutospacing="0"/>
        <w:jc w:val="both"/>
        <w:rPr>
          <w:rFonts w:ascii="Sylfaen" w:hAnsi="Sylfaen"/>
          <w:sz w:val="22"/>
          <w:szCs w:val="22"/>
        </w:rPr>
      </w:pPr>
      <w:r w:rsidRPr="00B15D6A">
        <w:rPr>
          <w:rFonts w:ascii="Sylfaen" w:hAnsi="Sylfaen"/>
          <w:bCs/>
          <w:sz w:val="22"/>
          <w:szCs w:val="22"/>
        </w:rPr>
        <w:t>Student Enrollment Policy:</w:t>
      </w:r>
      <w:r w:rsidRPr="00B15D6A">
        <w:rPr>
          <w:rFonts w:ascii="Sylfaen" w:hAnsi="Sylfaen"/>
          <w:sz w:val="22"/>
          <w:szCs w:val="22"/>
        </w:rPr>
        <w:t xml:space="preserve"> Rules for determining mechanisms, methodology, and target indicators for planning student/professional contingents.</w:t>
      </w:r>
    </w:p>
    <w:p w14:paraId="4F30258C" w14:textId="77777777" w:rsidR="0009588C" w:rsidRPr="00B15D6A" w:rsidRDefault="0009588C" w:rsidP="00DB4CDF">
      <w:pPr>
        <w:pStyle w:val="NormalWeb"/>
        <w:numPr>
          <w:ilvl w:val="0"/>
          <w:numId w:val="28"/>
        </w:numPr>
        <w:spacing w:before="0" w:beforeAutospacing="0" w:after="0" w:afterAutospacing="0"/>
        <w:jc w:val="both"/>
        <w:rPr>
          <w:rFonts w:ascii="Sylfaen" w:hAnsi="Sylfaen"/>
          <w:sz w:val="22"/>
          <w:szCs w:val="22"/>
        </w:rPr>
      </w:pPr>
      <w:r w:rsidRPr="00B15D6A">
        <w:rPr>
          <w:rFonts w:ascii="Sylfaen" w:hAnsi="Sylfaen"/>
          <w:sz w:val="22"/>
          <w:szCs w:val="22"/>
        </w:rPr>
        <w:t>Rules for the planning, development, implementation, and continuous improvement of first and second cycle higher education programs.</w:t>
      </w:r>
    </w:p>
    <w:p w14:paraId="0CDE551E" w14:textId="77777777" w:rsidR="008E5C93" w:rsidRPr="00B15D6A" w:rsidRDefault="008E5C93" w:rsidP="008E5C93">
      <w:pPr>
        <w:pStyle w:val="NormalWeb"/>
        <w:spacing w:before="0" w:beforeAutospacing="0" w:after="0" w:afterAutospacing="0"/>
        <w:ind w:left="360"/>
        <w:jc w:val="both"/>
        <w:rPr>
          <w:rFonts w:ascii="Sylfaen" w:hAnsi="Sylfaen"/>
          <w:sz w:val="22"/>
          <w:szCs w:val="22"/>
        </w:rPr>
      </w:pPr>
    </w:p>
    <w:p w14:paraId="31BA36AD" w14:textId="77777777" w:rsidR="001720BD" w:rsidRPr="00B15D6A" w:rsidRDefault="001720BD" w:rsidP="0010050B">
      <w:pPr>
        <w:spacing w:after="0" w:line="276" w:lineRule="auto"/>
        <w:jc w:val="both"/>
        <w:textAlignment w:val="baseline"/>
        <w:rPr>
          <w:rFonts w:ascii="Sylfaen" w:hAnsi="Sylfaen" w:cs="Sylfaen"/>
          <w:b/>
          <w:noProof/>
        </w:rPr>
      </w:pPr>
      <w:hyperlink w:anchor="Recommendations" w:history="1">
        <w:r w:rsidRPr="00B15D6A">
          <w:rPr>
            <w:rStyle w:val="Hyperlink"/>
            <w:rFonts w:ascii="Sylfaen" w:hAnsi="Sylfaen"/>
            <w:b/>
            <w:color w:val="auto"/>
          </w:rPr>
          <w:t>Recommendations</w:t>
        </w:r>
      </w:hyperlink>
      <w:r w:rsidRPr="00B15D6A">
        <w:rPr>
          <w:rFonts w:ascii="Sylfaen" w:hAnsi="Sylfaen"/>
          <w:b/>
        </w:rPr>
        <w:t>:</w:t>
      </w:r>
    </w:p>
    <w:p w14:paraId="4FD05CE5" w14:textId="6EE066BF" w:rsidR="001720BD" w:rsidRPr="00B15D6A" w:rsidRDefault="00F271C5" w:rsidP="0010050B">
      <w:pPr>
        <w:pStyle w:val="ListParagraph"/>
        <w:numPr>
          <w:ilvl w:val="0"/>
          <w:numId w:val="4"/>
        </w:numPr>
        <w:spacing w:after="0" w:line="276" w:lineRule="auto"/>
        <w:jc w:val="both"/>
        <w:textAlignment w:val="baseline"/>
        <w:rPr>
          <w:rStyle w:val="normaltextrun"/>
          <w:rFonts w:ascii="Sylfaen" w:eastAsia="Times New Roman" w:hAnsi="Sylfaen" w:cs="Segoe UI"/>
        </w:rPr>
      </w:pPr>
      <w:r w:rsidRPr="00B15D6A">
        <w:rPr>
          <w:rStyle w:val="normaltextrun"/>
          <w:rFonts w:ascii="Sylfaen" w:hAnsi="Sylfaen"/>
          <w:iCs/>
          <w:shd w:val="clear" w:color="auto" w:fill="FFFFFF"/>
        </w:rPr>
        <w:t>None</w:t>
      </w:r>
    </w:p>
    <w:p w14:paraId="7807464B" w14:textId="77777777" w:rsidR="00F271C5" w:rsidRPr="00B15D6A" w:rsidRDefault="00F271C5" w:rsidP="00DC68AD">
      <w:pPr>
        <w:pStyle w:val="ListParagraph"/>
        <w:spacing w:after="0" w:line="276" w:lineRule="auto"/>
        <w:jc w:val="both"/>
        <w:textAlignment w:val="baseline"/>
        <w:rPr>
          <w:rFonts w:ascii="Sylfaen" w:eastAsia="Times New Roman" w:hAnsi="Sylfaen" w:cs="Segoe UI"/>
        </w:rPr>
      </w:pPr>
    </w:p>
    <w:p w14:paraId="07889310" w14:textId="77777777" w:rsidR="001720BD" w:rsidRPr="00B15D6A" w:rsidRDefault="001720BD" w:rsidP="0010050B">
      <w:pPr>
        <w:spacing w:after="0" w:line="276" w:lineRule="auto"/>
        <w:jc w:val="both"/>
        <w:textAlignment w:val="baseline"/>
        <w:rPr>
          <w:rStyle w:val="spellingerror"/>
          <w:rFonts w:ascii="Sylfaen" w:hAnsi="Sylfaen" w:cs="Sylfaen"/>
          <w:b/>
        </w:rPr>
      </w:pPr>
      <w:hyperlink w:anchor="Suggestions" w:history="1">
        <w:r w:rsidRPr="00B15D6A">
          <w:rPr>
            <w:rStyle w:val="Hyperlink"/>
            <w:rFonts w:ascii="Sylfaen" w:hAnsi="Sylfaen"/>
            <w:b/>
            <w:color w:val="auto"/>
          </w:rPr>
          <w:t>Suggestions for the Programme Development</w:t>
        </w:r>
      </w:hyperlink>
      <w:r w:rsidRPr="00B15D6A">
        <w:rPr>
          <w:rStyle w:val="spellingerror"/>
          <w:rFonts w:ascii="Sylfaen" w:hAnsi="Sylfaen"/>
          <w:b/>
        </w:rPr>
        <w:t xml:space="preserve"> </w:t>
      </w:r>
    </w:p>
    <w:p w14:paraId="38A92ABB" w14:textId="77777777" w:rsidR="00DC68AD" w:rsidRPr="00B15D6A" w:rsidRDefault="00DC68AD" w:rsidP="00DC68AD">
      <w:pPr>
        <w:pStyle w:val="ListParagraph"/>
        <w:numPr>
          <w:ilvl w:val="0"/>
          <w:numId w:val="4"/>
        </w:numPr>
        <w:spacing w:after="0" w:line="276" w:lineRule="auto"/>
        <w:jc w:val="both"/>
        <w:textAlignment w:val="baseline"/>
        <w:rPr>
          <w:rStyle w:val="normaltextrun"/>
          <w:rFonts w:ascii="Sylfaen" w:eastAsia="Times New Roman" w:hAnsi="Sylfaen" w:cs="Segoe UI"/>
        </w:rPr>
      </w:pPr>
      <w:r w:rsidRPr="00B15D6A">
        <w:rPr>
          <w:rStyle w:val="normaltextrun"/>
          <w:rFonts w:ascii="Sylfaen" w:hAnsi="Sylfaen"/>
          <w:iCs/>
          <w:shd w:val="clear" w:color="auto" w:fill="FFFFFF"/>
        </w:rPr>
        <w:t>None</w:t>
      </w:r>
    </w:p>
    <w:p w14:paraId="63F348CD"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b/>
          <w:lang w:eastAsia="ru-RU"/>
        </w:rPr>
      </w:pPr>
    </w:p>
    <w:p w14:paraId="073CBF8F" w14:textId="77777777" w:rsidR="003A56B1" w:rsidRPr="00B15D6A" w:rsidRDefault="003A56B1" w:rsidP="0010050B">
      <w:pPr>
        <w:spacing w:after="0" w:line="276" w:lineRule="auto"/>
        <w:jc w:val="both"/>
        <w:textAlignment w:val="baseline"/>
        <w:rPr>
          <w:rStyle w:val="spellingerror"/>
          <w:rFonts w:ascii="Sylfaen" w:hAnsi="Sylfaen" w:cs="Sylfaen"/>
          <w:b/>
        </w:rPr>
      </w:pPr>
      <w:r w:rsidRPr="00B15D6A">
        <w:rPr>
          <w:rStyle w:val="spellingerror"/>
          <w:rFonts w:ascii="Sylfaen" w:hAnsi="Sylfaen"/>
          <w:b/>
        </w:rPr>
        <w:t xml:space="preserve">Evaluation </w:t>
      </w:r>
    </w:p>
    <w:p w14:paraId="408D97AF" w14:textId="238D58B7" w:rsidR="003A56B1" w:rsidRPr="00B15D6A" w:rsidRDefault="003A56B1" w:rsidP="0010050B">
      <w:pPr>
        <w:pStyle w:val="NormalWeb"/>
        <w:spacing w:before="0" w:beforeAutospacing="0" w:after="0" w:afterAutospacing="0" w:line="276" w:lineRule="auto"/>
        <w:rPr>
          <w:rFonts w:ascii="Sylfaen" w:hAnsi="Sylfaen"/>
          <w:b/>
          <w:sz w:val="22"/>
          <w:szCs w:val="22"/>
        </w:rPr>
      </w:pPr>
      <w:r w:rsidRPr="00B15D6A">
        <w:rPr>
          <w:rFonts w:ascii="Sylfaen" w:hAnsi="Sylfaen"/>
          <w:b/>
          <w:sz w:val="22"/>
          <w:szCs w:val="22"/>
        </w:rPr>
        <w:t>Please, evaluate the compliance of the programme with the component</w:t>
      </w:r>
    </w:p>
    <w:tbl>
      <w:tblPr>
        <w:tblW w:w="5788"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2127"/>
        <w:gridCol w:w="3661"/>
      </w:tblGrid>
      <w:tr w:rsidR="008B0ED9" w:rsidRPr="00B15D6A" w14:paraId="5C5E4612" w14:textId="77777777" w:rsidTr="00426AAB">
        <w:trPr>
          <w:trHeight w:val="526"/>
        </w:trPr>
        <w:tc>
          <w:tcPr>
            <w:tcW w:w="2127" w:type="dxa"/>
          </w:tcPr>
          <w:p w14:paraId="3074323E" w14:textId="77777777" w:rsidR="008B0ED9" w:rsidRPr="00B15D6A" w:rsidRDefault="008B0ED9" w:rsidP="0010050B">
            <w:pPr>
              <w:pStyle w:val="NormalWeb"/>
              <w:spacing w:before="0" w:beforeAutospacing="0" w:after="0" w:afterAutospacing="0" w:line="276" w:lineRule="auto"/>
              <w:rPr>
                <w:rFonts w:ascii="Sylfaen" w:hAnsi="Sylfaen"/>
                <w:b/>
                <w:bCs/>
                <w:sz w:val="22"/>
                <w:szCs w:val="22"/>
              </w:rPr>
            </w:pPr>
            <w:bookmarkStart w:id="65" w:name="_Hlk196882268"/>
            <w:r w:rsidRPr="00B15D6A">
              <w:rPr>
                <w:rFonts w:ascii="Sylfaen" w:hAnsi="Sylfaen"/>
                <w:b/>
                <w:bCs/>
                <w:sz w:val="22"/>
                <w:szCs w:val="22"/>
              </w:rPr>
              <w:t>Component</w:t>
            </w:r>
          </w:p>
        </w:tc>
        <w:tc>
          <w:tcPr>
            <w:tcW w:w="3661" w:type="dxa"/>
          </w:tcPr>
          <w:p w14:paraId="74B845E5" w14:textId="77777777" w:rsidR="008B0ED9" w:rsidRPr="00B15D6A" w:rsidRDefault="008B0ED9" w:rsidP="0010050B">
            <w:pPr>
              <w:pStyle w:val="NormalWeb"/>
              <w:spacing w:before="0" w:beforeAutospacing="0" w:after="0" w:afterAutospacing="0" w:line="276" w:lineRule="auto"/>
              <w:jc w:val="center"/>
              <w:rPr>
                <w:rFonts w:ascii="Sylfaen" w:hAnsi="Sylfaen"/>
                <w:b/>
                <w:bCs/>
                <w:sz w:val="22"/>
                <w:szCs w:val="22"/>
              </w:rPr>
            </w:pPr>
            <w:r w:rsidRPr="00B15D6A">
              <w:rPr>
                <w:rFonts w:ascii="Sylfaen" w:hAnsi="Sylfaen"/>
                <w:b/>
                <w:bCs/>
                <w:sz w:val="22"/>
                <w:szCs w:val="22"/>
              </w:rPr>
              <w:t>Evaluation</w:t>
            </w:r>
          </w:p>
        </w:tc>
      </w:tr>
      <w:bookmarkStart w:id="66" w:name="programm51" w:colFirst="0" w:colLast="0"/>
      <w:tr w:rsidR="008B0ED9" w:rsidRPr="00B15D6A" w14:paraId="45BB0CD1" w14:textId="77777777" w:rsidTr="00426AAB">
        <w:trPr>
          <w:trHeight w:val="356"/>
        </w:trPr>
        <w:tc>
          <w:tcPr>
            <w:tcW w:w="2127" w:type="dxa"/>
            <w:shd w:val="clear" w:color="auto" w:fill="EDEDED"/>
            <w:vAlign w:val="center"/>
          </w:tcPr>
          <w:p w14:paraId="27B2FF53" w14:textId="211914EE" w:rsidR="008B0ED9" w:rsidRPr="00B15D6A" w:rsidRDefault="003B5806" w:rsidP="0010050B">
            <w:pPr>
              <w:pStyle w:val="NormalWeb"/>
              <w:spacing w:before="0" w:beforeAutospacing="0" w:after="0" w:afterAutospacing="0" w:line="276" w:lineRule="auto"/>
              <w:jc w:val="both"/>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 xml:space="preserve"> HYPERLINK  \l "Summary" </w:instrText>
            </w:r>
            <w:r w:rsidRPr="00B15D6A">
              <w:rPr>
                <w:rFonts w:ascii="Sylfaen" w:hAnsi="Sylfaen"/>
                <w:b/>
                <w:bCs/>
                <w:sz w:val="22"/>
                <w:szCs w:val="22"/>
              </w:rPr>
            </w:r>
            <w:r w:rsidRPr="00B15D6A">
              <w:rPr>
                <w:rFonts w:ascii="Sylfaen" w:hAnsi="Sylfaen"/>
                <w:b/>
                <w:bCs/>
                <w:sz w:val="22"/>
                <w:szCs w:val="22"/>
              </w:rPr>
              <w:fldChar w:fldCharType="separate"/>
            </w:r>
            <w:r w:rsidR="008B0ED9" w:rsidRPr="00B15D6A">
              <w:rPr>
                <w:rStyle w:val="Hyperlink"/>
                <w:rFonts w:ascii="Sylfaen" w:hAnsi="Sylfaen"/>
                <w:b/>
                <w:bCs/>
                <w:color w:val="auto"/>
                <w:sz w:val="22"/>
                <w:szCs w:val="22"/>
              </w:rPr>
              <w:t>5.1 Internal quality evaluation</w:t>
            </w:r>
            <w:r w:rsidRPr="00B15D6A">
              <w:rPr>
                <w:rFonts w:ascii="Sylfaen" w:hAnsi="Sylfaen"/>
                <w:b/>
                <w:bCs/>
                <w:sz w:val="22"/>
                <w:szCs w:val="22"/>
              </w:rPr>
              <w:fldChar w:fldCharType="end"/>
            </w:r>
          </w:p>
        </w:tc>
        <w:sdt>
          <w:sdtPr>
            <w:rPr>
              <w:rFonts w:ascii="Sylfaen" w:hAnsi="Sylfaen"/>
              <w:sz w:val="22"/>
              <w:szCs w:val="22"/>
            </w:rPr>
            <w:alias w:val="Evaluation"/>
            <w:tag w:val="Evaluation"/>
            <w:id w:val="-1217430481"/>
            <w:placeholder>
              <w:docPart w:val="AD9441C2FA7A47ABA043B12100509DBC"/>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tc>
              <w:tcPr>
                <w:tcW w:w="3661" w:type="dxa"/>
                <w:shd w:val="clear" w:color="auto" w:fill="EDEDED"/>
              </w:tcPr>
              <w:p w14:paraId="18F9E461" w14:textId="747506F2" w:rsidR="008B0ED9" w:rsidRPr="00B15D6A" w:rsidRDefault="00887888" w:rsidP="0010050B">
                <w:pPr>
                  <w:pStyle w:val="NormalWeb"/>
                  <w:spacing w:before="0" w:beforeAutospacing="0" w:after="0" w:afterAutospacing="0" w:line="276" w:lineRule="auto"/>
                  <w:jc w:val="center"/>
                  <w:rPr>
                    <w:rFonts w:ascii="Sylfaen" w:hAnsi="Sylfaen"/>
                    <w:sz w:val="22"/>
                    <w:szCs w:val="22"/>
                  </w:rPr>
                </w:pPr>
                <w:r w:rsidRPr="00B15D6A">
                  <w:rPr>
                    <w:rFonts w:ascii="Sylfaen" w:hAnsi="Sylfaen"/>
                    <w:sz w:val="22"/>
                    <w:szCs w:val="22"/>
                  </w:rPr>
                  <w:t>Complies</w:t>
                </w:r>
              </w:p>
            </w:tc>
          </w:sdtContent>
        </w:sdt>
      </w:tr>
      <w:bookmarkEnd w:id="65"/>
      <w:bookmarkEnd w:id="66"/>
    </w:tbl>
    <w:p w14:paraId="1DBA5323"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lang w:eastAsia="ru-RU"/>
        </w:rPr>
      </w:pPr>
    </w:p>
    <w:p w14:paraId="10141513"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b/>
        </w:rPr>
      </w:pPr>
      <w:bookmarkStart w:id="67" w:name="_Hlk108620461"/>
    </w:p>
    <w:p w14:paraId="6D792595" w14:textId="77777777" w:rsidR="003A56B1" w:rsidRPr="00B15D6A" w:rsidRDefault="003A56B1" w:rsidP="0010050B">
      <w:pPr>
        <w:shd w:val="clear" w:color="auto" w:fill="DEEAF6"/>
        <w:spacing w:after="0" w:line="276" w:lineRule="auto"/>
        <w:jc w:val="both"/>
        <w:rPr>
          <w:rFonts w:ascii="Sylfaen" w:eastAsia="Times New Roman" w:hAnsi="Sylfaen"/>
          <w:b/>
          <w:bCs/>
        </w:rPr>
      </w:pPr>
      <w:r w:rsidRPr="00B15D6A">
        <w:rPr>
          <w:rFonts w:ascii="Sylfaen" w:hAnsi="Sylfaen"/>
          <w:b/>
          <w:bCs/>
        </w:rPr>
        <w:t xml:space="preserve">5.2 </w:t>
      </w:r>
      <w:r w:rsidR="001A1CA9" w:rsidRPr="00B15D6A">
        <w:rPr>
          <w:rFonts w:ascii="Sylfaen" w:hAnsi="Sylfaen"/>
          <w:b/>
          <w:bCs/>
        </w:rPr>
        <w:t>External Q</w:t>
      </w:r>
      <w:r w:rsidRPr="00B15D6A">
        <w:rPr>
          <w:rFonts w:ascii="Sylfaen" w:hAnsi="Sylfaen"/>
          <w:b/>
          <w:bCs/>
        </w:rPr>
        <w:t xml:space="preserve">uality </w:t>
      </w:r>
      <w:r w:rsidR="001A1CA9" w:rsidRPr="00B15D6A">
        <w:rPr>
          <w:rFonts w:ascii="Sylfaen" w:hAnsi="Sylfaen"/>
          <w:b/>
          <w:bCs/>
        </w:rPr>
        <w:t>E</w:t>
      </w:r>
      <w:r w:rsidRPr="00B15D6A">
        <w:rPr>
          <w:rFonts w:ascii="Sylfaen" w:hAnsi="Sylfaen"/>
          <w:b/>
          <w:bCs/>
        </w:rPr>
        <w:t>valuation</w:t>
      </w:r>
    </w:p>
    <w:p w14:paraId="5BA3C15C" w14:textId="77777777" w:rsidR="003A56B1" w:rsidRPr="00B15D6A" w:rsidRDefault="001A1CA9" w:rsidP="0010050B">
      <w:pPr>
        <w:pStyle w:val="BodyText"/>
        <w:pBdr>
          <w:bottom w:val="single" w:sz="4" w:space="1" w:color="auto"/>
        </w:pBdr>
        <w:tabs>
          <w:tab w:val="left" w:pos="461"/>
        </w:tabs>
        <w:spacing w:line="276" w:lineRule="auto"/>
        <w:ind w:left="0"/>
        <w:rPr>
          <w:rFonts w:ascii="Sylfaen" w:hAnsi="Sylfaen" w:cs="Calibri"/>
          <w:sz w:val="22"/>
          <w:szCs w:val="22"/>
        </w:rPr>
      </w:pPr>
      <w:r w:rsidRPr="00B15D6A">
        <w:rPr>
          <w:rFonts w:ascii="Sylfaen" w:hAnsi="Sylfaen"/>
          <w:sz w:val="22"/>
          <w:szCs w:val="22"/>
        </w:rPr>
        <w:t>P</w:t>
      </w:r>
      <w:r w:rsidR="003A56B1" w:rsidRPr="00B15D6A">
        <w:rPr>
          <w:rFonts w:ascii="Sylfaen" w:hAnsi="Sylfaen"/>
          <w:sz w:val="22"/>
          <w:szCs w:val="22"/>
        </w:rPr>
        <w:t>rogramme utilises the results of external quality assurance</w:t>
      </w:r>
      <w:r w:rsidRPr="00B15D6A">
        <w:rPr>
          <w:rFonts w:ascii="Sylfaen" w:hAnsi="Sylfaen"/>
          <w:sz w:val="22"/>
          <w:szCs w:val="22"/>
        </w:rPr>
        <w:t xml:space="preserve"> on a regular basis</w:t>
      </w:r>
      <w:r w:rsidR="003A56B1" w:rsidRPr="00B15D6A">
        <w:rPr>
          <w:rFonts w:ascii="Sylfaen" w:hAnsi="Sylfaen"/>
          <w:sz w:val="22"/>
          <w:szCs w:val="22"/>
        </w:rPr>
        <w:t>.</w:t>
      </w:r>
    </w:p>
    <w:p w14:paraId="343DC68E" w14:textId="77777777" w:rsidR="003A56B1" w:rsidRPr="00B15D6A" w:rsidRDefault="003A56B1" w:rsidP="0010050B">
      <w:pPr>
        <w:spacing w:after="0" w:line="276" w:lineRule="auto"/>
        <w:jc w:val="both"/>
        <w:rPr>
          <w:rFonts w:ascii="Sylfaen" w:hAnsi="Sylfaen"/>
          <w:b/>
          <w:bCs/>
          <w:lang w:val="ka-GE"/>
        </w:rPr>
      </w:pPr>
    </w:p>
    <w:bookmarkEnd w:id="67"/>
    <w:p w14:paraId="40F71126" w14:textId="77777777" w:rsidR="003A56B1" w:rsidRPr="00B15D6A" w:rsidRDefault="003A56B1" w:rsidP="0010050B">
      <w:pPr>
        <w:spacing w:after="0" w:line="276" w:lineRule="auto"/>
        <w:jc w:val="both"/>
        <w:textAlignment w:val="baseline"/>
        <w:rPr>
          <w:rFonts w:ascii="Sylfaen" w:hAnsi="Sylfaen"/>
          <w:b/>
          <w:bCs/>
        </w:rPr>
      </w:pPr>
      <w:r w:rsidRPr="00B15D6A">
        <w:rPr>
          <w:rFonts w:ascii="Sylfaen" w:hAnsi="Sylfaen"/>
          <w:b/>
          <w:bCs/>
        </w:rPr>
        <w:t>Summary and Analysis of the Education Programme's Compliance with the Requirements of the Component of the Standard</w:t>
      </w:r>
    </w:p>
    <w:p w14:paraId="6159B74B" w14:textId="77777777" w:rsidR="001A1CA9" w:rsidRPr="00B15D6A" w:rsidRDefault="001A1CA9" w:rsidP="0010050B">
      <w:pPr>
        <w:spacing w:after="0" w:line="276" w:lineRule="auto"/>
        <w:jc w:val="both"/>
        <w:textAlignment w:val="baseline"/>
        <w:rPr>
          <w:rFonts w:ascii="Sylfaen" w:hAnsi="Sylfaen"/>
          <w:b/>
          <w:bCs/>
        </w:rPr>
      </w:pPr>
    </w:p>
    <w:p w14:paraId="06FA08B9" w14:textId="77777777" w:rsidR="00F70B39" w:rsidRPr="00B15D6A" w:rsidRDefault="00F70B39" w:rsidP="00F70B39">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 xml:space="preserve">Based on the documentation and active interviews, it was revealed that the program utilizes various tools for external quality assessment, including </w:t>
      </w:r>
      <w:r w:rsidRPr="00B15D6A">
        <w:rPr>
          <w:rFonts w:ascii="Sylfaen" w:hAnsi="Sylfaen"/>
          <w:bCs/>
          <w:sz w:val="22"/>
          <w:szCs w:val="22"/>
        </w:rPr>
        <w:t>external expert evaluations</w:t>
      </w:r>
      <w:r w:rsidRPr="00B15D6A">
        <w:rPr>
          <w:rFonts w:ascii="Sylfaen" w:hAnsi="Sylfaen"/>
          <w:sz w:val="22"/>
          <w:szCs w:val="22"/>
        </w:rPr>
        <w:t xml:space="preserve"> and surveys of </w:t>
      </w:r>
      <w:r w:rsidRPr="00B15D6A">
        <w:rPr>
          <w:rFonts w:ascii="Sylfaen" w:hAnsi="Sylfaen"/>
          <w:bCs/>
          <w:sz w:val="22"/>
          <w:szCs w:val="22"/>
        </w:rPr>
        <w:t>employers, graduates, and students</w:t>
      </w:r>
      <w:r w:rsidRPr="00B15D6A">
        <w:rPr>
          <w:rFonts w:ascii="Sylfaen" w:hAnsi="Sylfaen"/>
          <w:sz w:val="22"/>
          <w:szCs w:val="22"/>
        </w:rPr>
        <w:t>.</w:t>
      </w:r>
    </w:p>
    <w:p w14:paraId="412D4FF6" w14:textId="77777777" w:rsidR="00F70B39" w:rsidRPr="00B15D6A" w:rsidRDefault="00F70B39" w:rsidP="00F70B39">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According to the program manager, the curriculum includes courses specifically designed around market research results. "The program places a heavy emphasis on practical application," the manager noted. "The Agency for Protected Areas and the forestry services of the Adjara regional municipalities have been selected as primary sites for practical training."</w:t>
      </w:r>
    </w:p>
    <w:p w14:paraId="02617766" w14:textId="77777777" w:rsidR="00F70B39" w:rsidRPr="00B15D6A" w:rsidRDefault="00F70B39" w:rsidP="00F70B39">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lastRenderedPageBreak/>
        <w:t>The program developers also submitted the curriculum to G.K., a corresponding member of the Academy of the Ministry of Agriculture of Georgia, for external evaluation. The expert’s assessment was positive, and his recommendation to refine the internal university entrance exams for the field has already been addressed by program management.</w:t>
      </w:r>
    </w:p>
    <w:p w14:paraId="702E2E29" w14:textId="77777777" w:rsidR="00F70B39" w:rsidRPr="00B15D6A" w:rsidRDefault="00F70B39" w:rsidP="00F70B39">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Employers have expressed strong support, stating: “This innovative program fully meets the requirements for training a modern forester. The teaching methodology—encompassing practical, scientific, and research components—aligns perfectly with current labor market demands.” Another employer emphasized the necessity of the program, noting, “We face a severe shortage of qualified personnel in forestry services.”</w:t>
      </w:r>
    </w:p>
    <w:p w14:paraId="36ADDE3F" w14:textId="77777777" w:rsidR="00F70B39" w:rsidRPr="00B15D6A" w:rsidRDefault="00F70B39" w:rsidP="00F70B39">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 xml:space="preserve">Furthermore, an employer from </w:t>
      </w:r>
      <w:r w:rsidRPr="00B15D6A">
        <w:rPr>
          <w:rFonts w:ascii="Sylfaen" w:hAnsi="Sylfaen"/>
          <w:bCs/>
          <w:sz w:val="22"/>
          <w:szCs w:val="22"/>
        </w:rPr>
        <w:t>Shuakhevi</w:t>
      </w:r>
      <w:r w:rsidRPr="00B15D6A">
        <w:rPr>
          <w:rFonts w:ascii="Sylfaen" w:hAnsi="Sylfaen"/>
          <w:sz w:val="22"/>
          <w:szCs w:val="22"/>
        </w:rPr>
        <w:t xml:space="preserve"> highlighted their modern pest-control laboratory, where students fulfill their practical requirements. By engaging in field-based learning, future foresters will gain contemporary knowledge and hands-on skills. The program also incorporates graduate feedback; for instance, one graduate’s suggestion to strengthen the practical component has been integrated into the current curriculum.</w:t>
      </w:r>
    </w:p>
    <w:p w14:paraId="4733F153" w14:textId="77777777" w:rsidR="00F70B39" w:rsidRPr="00B15D6A" w:rsidRDefault="00F70B39" w:rsidP="00F70B39">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 xml:space="preserve">Regarding international or local benchmarks, program managers noted that while they sought out experiences from other universities, forestry programs remain scarce. They explained: “Previously, Forestry was merely a module within the Agricultural Sciences qualification. Programs were structured with a common core followed by specific courses. However, following changes to the </w:t>
      </w:r>
      <w:r w:rsidRPr="00B15D6A">
        <w:rPr>
          <w:rFonts w:ascii="Sylfaen" w:hAnsi="Sylfaen"/>
          <w:bCs/>
          <w:sz w:val="22"/>
          <w:szCs w:val="22"/>
        </w:rPr>
        <w:t>National Qualifications Framework</w:t>
      </w:r>
      <w:r w:rsidRPr="00B15D6A">
        <w:rPr>
          <w:rFonts w:ascii="Sylfaen" w:hAnsi="Sylfaen"/>
          <w:sz w:val="22"/>
          <w:szCs w:val="22"/>
        </w:rPr>
        <w:t xml:space="preserve">, the need for a differentiated approach became clear. Consequently, </w:t>
      </w:r>
      <w:r w:rsidRPr="00B15D6A">
        <w:rPr>
          <w:rFonts w:ascii="Sylfaen" w:hAnsi="Sylfaen"/>
          <w:bCs/>
          <w:sz w:val="22"/>
          <w:szCs w:val="22"/>
        </w:rPr>
        <w:t>St. Tbel Abuseridze University (TASU)</w:t>
      </w:r>
      <w:r w:rsidRPr="00B15D6A">
        <w:rPr>
          <w:rFonts w:ascii="Sylfaen" w:hAnsi="Sylfaen"/>
          <w:sz w:val="22"/>
          <w:szCs w:val="22"/>
        </w:rPr>
        <w:t xml:space="preserve"> decided to establish Forestry as an independent Master’s program, awarding the qualification of </w:t>
      </w:r>
      <w:r w:rsidRPr="00B15D6A">
        <w:rPr>
          <w:rFonts w:ascii="Sylfaen" w:hAnsi="Sylfaen"/>
          <w:bCs/>
          <w:sz w:val="22"/>
          <w:szCs w:val="22"/>
        </w:rPr>
        <w:t>Master of Forestry</w:t>
      </w:r>
      <w:r w:rsidRPr="00B15D6A">
        <w:rPr>
          <w:rFonts w:ascii="Sylfaen" w:hAnsi="Sylfaen"/>
          <w:sz w:val="22"/>
          <w:szCs w:val="22"/>
        </w:rPr>
        <w:t>.”</w:t>
      </w:r>
      <w:r w:rsidRPr="00B15D6A">
        <w:rPr>
          <w:rFonts w:ascii="Sylfaen" w:hAnsi="Sylfaen"/>
          <w:sz w:val="22"/>
          <w:szCs w:val="22"/>
        </w:rPr>
        <w:br/>
      </w:r>
      <w:r w:rsidRPr="00B15D6A">
        <w:rPr>
          <w:rFonts w:ascii="Sylfaen" w:hAnsi="Sylfaen"/>
          <w:sz w:val="22"/>
          <w:szCs w:val="22"/>
        </w:rPr>
        <w:br/>
        <w:t xml:space="preserve">During the benchmarking process, program managers evaluated the curriculum at </w:t>
      </w:r>
      <w:r w:rsidRPr="00B15D6A">
        <w:rPr>
          <w:rFonts w:ascii="Sylfaen" w:hAnsi="Sylfaen"/>
          <w:bCs/>
          <w:sz w:val="22"/>
          <w:szCs w:val="22"/>
        </w:rPr>
        <w:t>Batumi Shota Rustaveli State University</w:t>
      </w:r>
      <w:r w:rsidRPr="00B15D6A">
        <w:rPr>
          <w:rFonts w:ascii="Sylfaen" w:hAnsi="Sylfaen"/>
          <w:sz w:val="22"/>
          <w:szCs w:val="22"/>
        </w:rPr>
        <w:t xml:space="preserve">, where the primary focus is on agricultural technologies. It was decided to compare the two programs specifically in terms of </w:t>
      </w:r>
      <w:r w:rsidRPr="00B15D6A">
        <w:rPr>
          <w:rFonts w:ascii="Sylfaen" w:hAnsi="Sylfaen"/>
          <w:bCs/>
          <w:sz w:val="22"/>
          <w:szCs w:val="22"/>
        </w:rPr>
        <w:t>credit distribution</w:t>
      </w:r>
      <w:r w:rsidRPr="00B15D6A">
        <w:rPr>
          <w:rFonts w:ascii="Sylfaen" w:hAnsi="Sylfaen"/>
          <w:sz w:val="22"/>
          <w:szCs w:val="22"/>
        </w:rPr>
        <w:t xml:space="preserve"> and the </w:t>
      </w:r>
      <w:r w:rsidRPr="00B15D6A">
        <w:rPr>
          <w:rFonts w:ascii="Sylfaen" w:hAnsi="Sylfaen"/>
          <w:bCs/>
          <w:sz w:val="22"/>
          <w:szCs w:val="22"/>
        </w:rPr>
        <w:t>practical training component</w:t>
      </w:r>
      <w:r w:rsidRPr="00B15D6A">
        <w:rPr>
          <w:rFonts w:ascii="Sylfaen" w:hAnsi="Sylfaen"/>
          <w:sz w:val="22"/>
          <w:szCs w:val="22"/>
        </w:rPr>
        <w:t>.</w:t>
      </w:r>
    </w:p>
    <w:p w14:paraId="2EBDE035" w14:textId="77777777" w:rsidR="00F70B39" w:rsidRPr="00B15D6A" w:rsidRDefault="00F70B39" w:rsidP="00F70B39">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Program managers noted: "Currently, the number of such programs in the country is quite limited; consequently, there is a high demand for this specific program within the labor market."</w:t>
      </w:r>
    </w:p>
    <w:p w14:paraId="454F300A" w14:textId="77777777" w:rsidR="00F70B39" w:rsidRPr="00B15D6A" w:rsidRDefault="00F70B39" w:rsidP="00F70B39">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The provided information is corroborated by the submitted documentation and interviews with the program manager, the self-assessment group, representatives of the Quality Assurance Department, and local employers.</w:t>
      </w:r>
    </w:p>
    <w:p w14:paraId="09F2C0DC" w14:textId="77777777" w:rsidR="00F70B39" w:rsidRPr="00B15D6A" w:rsidRDefault="00F70B39" w:rsidP="00F70B39">
      <w:pPr>
        <w:spacing w:after="0" w:line="276" w:lineRule="auto"/>
        <w:jc w:val="both"/>
        <w:rPr>
          <w:rFonts w:ascii="Sylfaen" w:eastAsia="Times New Roman" w:hAnsi="Sylfaen"/>
        </w:rPr>
      </w:pPr>
      <w:r w:rsidRPr="00B15D6A">
        <w:rPr>
          <w:rFonts w:ascii="Sylfaen" w:eastAsia="Times New Roman" w:hAnsi="Sylfaen"/>
        </w:rPr>
        <w:br/>
      </w:r>
      <w:r w:rsidRPr="00B15D6A">
        <w:rPr>
          <w:rFonts w:ascii="Sylfaen" w:hAnsi="Sylfaen"/>
          <w:b/>
          <w:bCs/>
        </w:rPr>
        <w:t>Evidences/Indicators:</w:t>
      </w:r>
    </w:p>
    <w:p w14:paraId="40DD6780" w14:textId="77777777" w:rsidR="00F70B39" w:rsidRPr="00B15D6A" w:rsidRDefault="00F70B39" w:rsidP="00DB4CDF">
      <w:pPr>
        <w:pStyle w:val="NormalWeb"/>
        <w:numPr>
          <w:ilvl w:val="0"/>
          <w:numId w:val="29"/>
        </w:numPr>
        <w:spacing w:before="0" w:beforeAutospacing="0" w:after="0" w:afterAutospacing="0" w:line="276" w:lineRule="auto"/>
        <w:rPr>
          <w:rFonts w:ascii="Sylfaen" w:hAnsi="Sylfaen"/>
          <w:sz w:val="22"/>
          <w:szCs w:val="22"/>
        </w:rPr>
      </w:pPr>
      <w:r w:rsidRPr="00B15D6A">
        <w:rPr>
          <w:rFonts w:ascii="Sylfaen" w:hAnsi="Sylfaen"/>
          <w:sz w:val="22"/>
          <w:szCs w:val="22"/>
        </w:rPr>
        <w:t>External evaluation _ M-Forestry -Kavtaradze 2025</w:t>
      </w:r>
    </w:p>
    <w:p w14:paraId="08D88075" w14:textId="77777777" w:rsidR="00F70B39" w:rsidRPr="00B15D6A" w:rsidRDefault="00F70B39" w:rsidP="00DB4CDF">
      <w:pPr>
        <w:pStyle w:val="NormalWeb"/>
        <w:numPr>
          <w:ilvl w:val="0"/>
          <w:numId w:val="29"/>
        </w:numPr>
        <w:spacing w:before="0" w:beforeAutospacing="0" w:after="0" w:afterAutospacing="0" w:line="276" w:lineRule="auto"/>
        <w:rPr>
          <w:rFonts w:ascii="Sylfaen" w:hAnsi="Sylfaen"/>
          <w:sz w:val="22"/>
          <w:szCs w:val="22"/>
        </w:rPr>
      </w:pPr>
      <w:r w:rsidRPr="00B15D6A">
        <w:rPr>
          <w:rFonts w:ascii="Sylfaen" w:hAnsi="Sylfaen"/>
          <w:sz w:val="22"/>
          <w:szCs w:val="22"/>
        </w:rPr>
        <w:t>Results and analysis of the graduate survey. Forestry, 2025</w:t>
      </w:r>
    </w:p>
    <w:p w14:paraId="74C4ABA4" w14:textId="77777777" w:rsidR="00F70B39" w:rsidRPr="00B15D6A" w:rsidRDefault="00F70B39" w:rsidP="00DB4CDF">
      <w:pPr>
        <w:pStyle w:val="NormalWeb"/>
        <w:numPr>
          <w:ilvl w:val="0"/>
          <w:numId w:val="29"/>
        </w:numPr>
        <w:spacing w:before="0" w:beforeAutospacing="0" w:after="0" w:afterAutospacing="0" w:line="276" w:lineRule="auto"/>
        <w:rPr>
          <w:rFonts w:ascii="Sylfaen" w:hAnsi="Sylfaen"/>
          <w:b/>
          <w:sz w:val="22"/>
          <w:szCs w:val="22"/>
        </w:rPr>
      </w:pPr>
      <w:r w:rsidRPr="00B15D6A">
        <w:rPr>
          <w:rFonts w:ascii="Sylfaen" w:hAnsi="Sylfaen"/>
          <w:sz w:val="22"/>
          <w:szCs w:val="22"/>
        </w:rPr>
        <w:t>Forms of evaluation of pedagogical, scientific and other university activities</w:t>
      </w:r>
    </w:p>
    <w:p w14:paraId="6294EACB" w14:textId="77777777" w:rsidR="00FE374E" w:rsidRPr="00B15D6A" w:rsidRDefault="00FE374E" w:rsidP="0010050B">
      <w:pPr>
        <w:spacing w:after="0" w:line="276" w:lineRule="auto"/>
        <w:jc w:val="both"/>
        <w:textAlignment w:val="baseline"/>
        <w:rPr>
          <w:rFonts w:ascii="Sylfaen" w:hAnsi="Sylfaen"/>
        </w:rPr>
      </w:pPr>
    </w:p>
    <w:p w14:paraId="19F81DF4" w14:textId="72027023" w:rsidR="001720BD" w:rsidRPr="00B15D6A" w:rsidRDefault="001720BD" w:rsidP="006A0F6C">
      <w:pPr>
        <w:spacing w:after="0" w:line="276" w:lineRule="auto"/>
        <w:jc w:val="both"/>
        <w:textAlignment w:val="baseline"/>
        <w:rPr>
          <w:rFonts w:ascii="Sylfaen" w:hAnsi="Sylfaen" w:cs="Sylfaen"/>
          <w:b/>
          <w:noProof/>
        </w:rPr>
      </w:pPr>
      <w:hyperlink w:anchor="Recommendations" w:history="1">
        <w:r w:rsidRPr="00B15D6A">
          <w:rPr>
            <w:rStyle w:val="Hyperlink"/>
            <w:rFonts w:ascii="Sylfaen" w:hAnsi="Sylfaen"/>
            <w:b/>
            <w:color w:val="auto"/>
          </w:rPr>
          <w:t>Recommendations</w:t>
        </w:r>
      </w:hyperlink>
      <w:r w:rsidRPr="00B15D6A">
        <w:rPr>
          <w:rFonts w:ascii="Sylfaen" w:hAnsi="Sylfaen"/>
          <w:b/>
        </w:rPr>
        <w:t>:</w:t>
      </w:r>
    </w:p>
    <w:p w14:paraId="5EA1D402" w14:textId="3F9624CF" w:rsidR="001720BD" w:rsidRPr="00B15D6A" w:rsidRDefault="004361B7" w:rsidP="006A0F6C">
      <w:pPr>
        <w:pStyle w:val="ListParagraph"/>
        <w:numPr>
          <w:ilvl w:val="0"/>
          <w:numId w:val="4"/>
        </w:numPr>
        <w:spacing w:after="0" w:line="276" w:lineRule="auto"/>
        <w:jc w:val="both"/>
        <w:textAlignment w:val="baseline"/>
        <w:rPr>
          <w:rStyle w:val="normaltextrun"/>
          <w:rFonts w:ascii="Sylfaen" w:eastAsia="Times New Roman" w:hAnsi="Sylfaen" w:cs="Segoe UI"/>
        </w:rPr>
      </w:pPr>
      <w:r w:rsidRPr="00B15D6A">
        <w:rPr>
          <w:rStyle w:val="normaltextrun"/>
          <w:rFonts w:ascii="Sylfaen" w:hAnsi="Sylfaen"/>
          <w:iCs/>
          <w:shd w:val="clear" w:color="auto" w:fill="FFFFFF"/>
        </w:rPr>
        <w:t>None</w:t>
      </w:r>
    </w:p>
    <w:p w14:paraId="5D66C7B3" w14:textId="77777777" w:rsidR="00CB4A0C" w:rsidRPr="00B15D6A" w:rsidRDefault="00CB4A0C" w:rsidP="006A0F6C">
      <w:pPr>
        <w:pStyle w:val="ListParagraph"/>
        <w:spacing w:after="0" w:line="276" w:lineRule="auto"/>
        <w:jc w:val="both"/>
        <w:textAlignment w:val="baseline"/>
        <w:rPr>
          <w:rFonts w:ascii="Sylfaen" w:eastAsia="Times New Roman" w:hAnsi="Sylfaen" w:cs="Segoe UI"/>
        </w:rPr>
      </w:pPr>
    </w:p>
    <w:p w14:paraId="014F3DAD" w14:textId="77777777" w:rsidR="001720BD" w:rsidRPr="00B15D6A" w:rsidRDefault="001720BD" w:rsidP="006A0F6C">
      <w:pPr>
        <w:spacing w:after="0" w:line="276" w:lineRule="auto"/>
        <w:jc w:val="both"/>
        <w:textAlignment w:val="baseline"/>
        <w:rPr>
          <w:rStyle w:val="spellingerror"/>
          <w:rFonts w:ascii="Sylfaen" w:hAnsi="Sylfaen" w:cs="Sylfaen"/>
          <w:b/>
        </w:rPr>
      </w:pPr>
      <w:hyperlink w:anchor="Suggestions" w:history="1">
        <w:r w:rsidRPr="00B15D6A">
          <w:rPr>
            <w:rStyle w:val="Hyperlink"/>
            <w:rFonts w:ascii="Sylfaen" w:hAnsi="Sylfaen"/>
            <w:b/>
            <w:color w:val="auto"/>
          </w:rPr>
          <w:t>Suggestions for the Programme Development</w:t>
        </w:r>
      </w:hyperlink>
      <w:r w:rsidRPr="00B15D6A">
        <w:rPr>
          <w:rStyle w:val="spellingerror"/>
          <w:rFonts w:ascii="Sylfaen" w:hAnsi="Sylfaen"/>
          <w:b/>
        </w:rPr>
        <w:t xml:space="preserve"> </w:t>
      </w:r>
    </w:p>
    <w:p w14:paraId="3B434B88" w14:textId="77777777" w:rsidR="00860154" w:rsidRPr="00B15D6A" w:rsidRDefault="00860154" w:rsidP="00DB4CDF">
      <w:pPr>
        <w:pStyle w:val="ListParagraph"/>
        <w:numPr>
          <w:ilvl w:val="0"/>
          <w:numId w:val="30"/>
        </w:numPr>
        <w:spacing w:after="0" w:line="276" w:lineRule="auto"/>
        <w:ind w:left="360"/>
        <w:jc w:val="both"/>
        <w:textAlignment w:val="baseline"/>
        <w:rPr>
          <w:rFonts w:ascii="Sylfaen" w:hAnsi="Sylfaen" w:cs="Sylfaen"/>
          <w:b/>
          <w:sz w:val="20"/>
          <w:szCs w:val="20"/>
        </w:rPr>
      </w:pPr>
      <w:r w:rsidRPr="00B15D6A">
        <w:rPr>
          <w:rFonts w:ascii="Sylfaen" w:hAnsi="Sylfaen"/>
        </w:rPr>
        <w:t>It is desirable that the external evaluation of the program be carried out by international experts</w:t>
      </w:r>
    </w:p>
    <w:p w14:paraId="1FB5753A" w14:textId="3C173707" w:rsidR="00860154" w:rsidRPr="00B15D6A" w:rsidRDefault="00860154" w:rsidP="00DB4CDF">
      <w:pPr>
        <w:pStyle w:val="ListParagraph"/>
        <w:numPr>
          <w:ilvl w:val="0"/>
          <w:numId w:val="30"/>
        </w:numPr>
        <w:spacing w:after="0" w:line="276" w:lineRule="auto"/>
        <w:ind w:left="360"/>
        <w:jc w:val="both"/>
        <w:textAlignment w:val="baseline"/>
        <w:rPr>
          <w:rFonts w:ascii="Sylfaen" w:hAnsi="Sylfaen" w:cs="Sylfaen"/>
          <w:b/>
          <w:sz w:val="20"/>
          <w:szCs w:val="20"/>
        </w:rPr>
      </w:pPr>
      <w:r w:rsidRPr="00B15D6A">
        <w:rPr>
          <w:rFonts w:ascii="Sylfaen" w:hAnsi="Sylfaen"/>
        </w:rPr>
        <w:lastRenderedPageBreak/>
        <w:t xml:space="preserve">It is desirable that the international experience of the world's leading universities in this field be </w:t>
      </w:r>
      <w:r w:rsidR="0084690C" w:rsidRPr="00B15D6A">
        <w:rPr>
          <w:rFonts w:ascii="Sylfaen" w:hAnsi="Sylfaen"/>
        </w:rPr>
        <w:t>considered</w:t>
      </w:r>
      <w:r w:rsidRPr="00B15D6A">
        <w:rPr>
          <w:rFonts w:ascii="Sylfaen" w:hAnsi="Sylfaen"/>
        </w:rPr>
        <w:t xml:space="preserve"> when developing the analogies document.</w:t>
      </w:r>
    </w:p>
    <w:p w14:paraId="5117F3D5" w14:textId="77777777" w:rsidR="003A56B1" w:rsidRPr="00B15D6A" w:rsidRDefault="003A56B1" w:rsidP="006A0F6C">
      <w:pPr>
        <w:pStyle w:val="ListParagraph"/>
        <w:spacing w:after="0" w:line="276" w:lineRule="auto"/>
        <w:ind w:left="0"/>
        <w:jc w:val="both"/>
        <w:textAlignment w:val="baseline"/>
        <w:rPr>
          <w:rFonts w:ascii="Sylfaen" w:eastAsia="Times New Roman" w:hAnsi="Sylfaen" w:cs="Segoe UI"/>
          <w:b/>
          <w:lang w:eastAsia="ru-RU"/>
        </w:rPr>
      </w:pPr>
    </w:p>
    <w:p w14:paraId="1EF214C3" w14:textId="77777777" w:rsidR="003A56B1" w:rsidRPr="00B15D6A" w:rsidRDefault="003A56B1" w:rsidP="006A0F6C">
      <w:pPr>
        <w:spacing w:after="0" w:line="276" w:lineRule="auto"/>
        <w:jc w:val="both"/>
        <w:textAlignment w:val="baseline"/>
        <w:rPr>
          <w:rStyle w:val="spellingerror"/>
          <w:rFonts w:ascii="Sylfaen" w:hAnsi="Sylfaen" w:cs="Sylfaen"/>
          <w:b/>
        </w:rPr>
      </w:pPr>
      <w:r w:rsidRPr="00B15D6A">
        <w:rPr>
          <w:rStyle w:val="spellingerror"/>
          <w:rFonts w:ascii="Sylfaen" w:hAnsi="Sylfaen"/>
          <w:b/>
        </w:rPr>
        <w:t xml:space="preserve">Evaluation </w:t>
      </w:r>
    </w:p>
    <w:p w14:paraId="48134346" w14:textId="7B885215" w:rsidR="003A56B1" w:rsidRPr="00B15D6A" w:rsidRDefault="003A56B1" w:rsidP="006A0F6C">
      <w:pPr>
        <w:pStyle w:val="NormalWeb"/>
        <w:spacing w:before="0" w:beforeAutospacing="0" w:after="0" w:afterAutospacing="0" w:line="276" w:lineRule="auto"/>
        <w:rPr>
          <w:rFonts w:ascii="Sylfaen" w:hAnsi="Sylfaen"/>
          <w:b/>
          <w:sz w:val="22"/>
          <w:szCs w:val="22"/>
        </w:rPr>
      </w:pPr>
      <w:r w:rsidRPr="00B15D6A">
        <w:rPr>
          <w:rFonts w:ascii="Sylfaen" w:hAnsi="Sylfaen"/>
          <w:b/>
          <w:sz w:val="22"/>
          <w:szCs w:val="22"/>
        </w:rPr>
        <w:t>Please, evaluate the compliance of the programme with the component</w:t>
      </w:r>
    </w:p>
    <w:tbl>
      <w:tblPr>
        <w:tblW w:w="5929"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2268"/>
        <w:gridCol w:w="3661"/>
      </w:tblGrid>
      <w:tr w:rsidR="008B0ED9" w:rsidRPr="00B15D6A" w14:paraId="30471534" w14:textId="77777777" w:rsidTr="00565564">
        <w:trPr>
          <w:trHeight w:val="526"/>
        </w:trPr>
        <w:tc>
          <w:tcPr>
            <w:tcW w:w="2268" w:type="dxa"/>
          </w:tcPr>
          <w:p w14:paraId="4E74C693" w14:textId="77777777" w:rsidR="008B0ED9" w:rsidRPr="00B15D6A" w:rsidRDefault="008B0ED9" w:rsidP="006A0F6C">
            <w:pPr>
              <w:pStyle w:val="NormalWeb"/>
              <w:spacing w:before="0" w:beforeAutospacing="0" w:after="0" w:afterAutospacing="0" w:line="276" w:lineRule="auto"/>
              <w:rPr>
                <w:rFonts w:ascii="Sylfaen" w:hAnsi="Sylfaen"/>
                <w:b/>
                <w:bCs/>
                <w:sz w:val="22"/>
                <w:szCs w:val="22"/>
              </w:rPr>
            </w:pPr>
            <w:bookmarkStart w:id="68" w:name="_Hlk196882335"/>
            <w:r w:rsidRPr="00B15D6A">
              <w:rPr>
                <w:rFonts w:ascii="Sylfaen" w:hAnsi="Sylfaen"/>
                <w:b/>
                <w:bCs/>
                <w:sz w:val="22"/>
                <w:szCs w:val="22"/>
              </w:rPr>
              <w:t>Component</w:t>
            </w:r>
          </w:p>
        </w:tc>
        <w:tc>
          <w:tcPr>
            <w:tcW w:w="3661" w:type="dxa"/>
          </w:tcPr>
          <w:p w14:paraId="70F2DE4D" w14:textId="77777777" w:rsidR="008B0ED9" w:rsidRPr="00B15D6A" w:rsidRDefault="008B0ED9" w:rsidP="006A0F6C">
            <w:pPr>
              <w:pStyle w:val="NormalWeb"/>
              <w:spacing w:before="0" w:beforeAutospacing="0" w:after="0" w:afterAutospacing="0" w:line="276" w:lineRule="auto"/>
              <w:jc w:val="center"/>
              <w:rPr>
                <w:rFonts w:ascii="Sylfaen" w:hAnsi="Sylfaen"/>
                <w:b/>
                <w:bCs/>
                <w:sz w:val="22"/>
                <w:szCs w:val="22"/>
              </w:rPr>
            </w:pPr>
            <w:r w:rsidRPr="00B15D6A">
              <w:rPr>
                <w:rFonts w:ascii="Sylfaen" w:hAnsi="Sylfaen"/>
                <w:b/>
                <w:bCs/>
                <w:sz w:val="22"/>
                <w:szCs w:val="22"/>
              </w:rPr>
              <w:t>Evaluation</w:t>
            </w:r>
          </w:p>
        </w:tc>
      </w:tr>
      <w:bookmarkStart w:id="69" w:name="programm52"/>
      <w:tr w:rsidR="008B0ED9" w:rsidRPr="00B15D6A" w14:paraId="0140F561" w14:textId="77777777" w:rsidTr="00565564">
        <w:trPr>
          <w:trHeight w:val="356"/>
        </w:trPr>
        <w:tc>
          <w:tcPr>
            <w:tcW w:w="2268" w:type="dxa"/>
            <w:shd w:val="clear" w:color="auto" w:fill="EDEDED"/>
            <w:vAlign w:val="center"/>
          </w:tcPr>
          <w:p w14:paraId="32052EA7" w14:textId="24A4C981" w:rsidR="008B0ED9" w:rsidRPr="00B15D6A" w:rsidRDefault="003B5806" w:rsidP="0010050B">
            <w:pPr>
              <w:pStyle w:val="NormalWeb"/>
              <w:spacing w:before="0" w:beforeAutospacing="0" w:after="0" w:afterAutospacing="0" w:line="276" w:lineRule="auto"/>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 xml:space="preserve"> HYPERLINK  \l "Summary" </w:instrText>
            </w:r>
            <w:r w:rsidRPr="00B15D6A">
              <w:rPr>
                <w:rFonts w:ascii="Sylfaen" w:hAnsi="Sylfaen"/>
                <w:b/>
                <w:bCs/>
                <w:sz w:val="22"/>
                <w:szCs w:val="22"/>
              </w:rPr>
            </w:r>
            <w:r w:rsidRPr="00B15D6A">
              <w:rPr>
                <w:rFonts w:ascii="Sylfaen" w:hAnsi="Sylfaen"/>
                <w:b/>
                <w:bCs/>
                <w:sz w:val="22"/>
                <w:szCs w:val="22"/>
              </w:rPr>
              <w:fldChar w:fldCharType="separate"/>
            </w:r>
            <w:r w:rsidR="008B0ED9" w:rsidRPr="00B15D6A">
              <w:rPr>
                <w:rStyle w:val="Hyperlink"/>
                <w:rFonts w:ascii="Sylfaen" w:hAnsi="Sylfaen"/>
                <w:b/>
                <w:bCs/>
                <w:color w:val="auto"/>
                <w:sz w:val="22"/>
                <w:szCs w:val="22"/>
              </w:rPr>
              <w:t>5.2. External Quality Evaluation</w:t>
            </w:r>
            <w:r w:rsidRPr="00B15D6A">
              <w:rPr>
                <w:rFonts w:ascii="Sylfaen" w:hAnsi="Sylfaen"/>
                <w:b/>
                <w:bCs/>
                <w:sz w:val="22"/>
                <w:szCs w:val="22"/>
              </w:rPr>
              <w:fldChar w:fldCharType="end"/>
            </w:r>
            <w:bookmarkEnd w:id="69"/>
          </w:p>
        </w:tc>
        <w:sdt>
          <w:sdtPr>
            <w:rPr>
              <w:rFonts w:ascii="Sylfaen" w:hAnsi="Sylfaen"/>
              <w:sz w:val="22"/>
              <w:szCs w:val="22"/>
            </w:rPr>
            <w:alias w:val="Evaluation"/>
            <w:tag w:val="Evaluation"/>
            <w:id w:val="1226114995"/>
            <w:placeholder>
              <w:docPart w:val="F98A2D1F8593490C9CED153DF5C1FA1A"/>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tc>
              <w:tcPr>
                <w:tcW w:w="3661" w:type="dxa"/>
                <w:shd w:val="clear" w:color="auto" w:fill="EDEDED"/>
              </w:tcPr>
              <w:p w14:paraId="0BDB9071" w14:textId="301ABF9D" w:rsidR="008B0ED9" w:rsidRPr="00B15D6A" w:rsidRDefault="009B1317" w:rsidP="0010050B">
                <w:pPr>
                  <w:pStyle w:val="NormalWeb"/>
                  <w:spacing w:before="0" w:beforeAutospacing="0" w:after="0" w:afterAutospacing="0" w:line="276" w:lineRule="auto"/>
                  <w:jc w:val="center"/>
                  <w:rPr>
                    <w:rFonts w:ascii="Sylfaen" w:hAnsi="Sylfaen"/>
                    <w:sz w:val="22"/>
                    <w:szCs w:val="22"/>
                  </w:rPr>
                </w:pPr>
                <w:r w:rsidRPr="00B15D6A">
                  <w:rPr>
                    <w:rFonts w:ascii="Sylfaen" w:hAnsi="Sylfaen"/>
                    <w:sz w:val="22"/>
                    <w:szCs w:val="22"/>
                  </w:rPr>
                  <w:t>Complies</w:t>
                </w:r>
              </w:p>
            </w:tc>
          </w:sdtContent>
        </w:sdt>
      </w:tr>
      <w:bookmarkEnd w:id="68"/>
    </w:tbl>
    <w:p w14:paraId="72289556" w14:textId="77777777" w:rsidR="003A56B1" w:rsidRPr="00B15D6A" w:rsidRDefault="003A56B1" w:rsidP="0010050B">
      <w:pPr>
        <w:spacing w:after="0" w:line="276" w:lineRule="auto"/>
        <w:jc w:val="both"/>
        <w:rPr>
          <w:rFonts w:ascii="Sylfaen" w:hAnsi="Sylfaen" w:cs="Sylfaen"/>
          <w:b/>
        </w:rPr>
      </w:pPr>
    </w:p>
    <w:p w14:paraId="19F5E7F9"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b/>
        </w:rPr>
      </w:pPr>
      <w:bookmarkStart w:id="70" w:name="_Hlk108620506"/>
    </w:p>
    <w:p w14:paraId="09D10C4F" w14:textId="77777777" w:rsidR="003A56B1" w:rsidRPr="00B15D6A" w:rsidRDefault="003A56B1" w:rsidP="0010050B">
      <w:pPr>
        <w:shd w:val="clear" w:color="auto" w:fill="DEEAF6"/>
        <w:spacing w:after="0" w:line="276" w:lineRule="auto"/>
        <w:jc w:val="both"/>
        <w:rPr>
          <w:rFonts w:ascii="Sylfaen" w:eastAsia="Times New Roman" w:hAnsi="Sylfaen"/>
          <w:b/>
          <w:bCs/>
        </w:rPr>
      </w:pPr>
      <w:r w:rsidRPr="00B15D6A">
        <w:rPr>
          <w:rFonts w:ascii="Sylfaen" w:hAnsi="Sylfaen"/>
          <w:b/>
          <w:bCs/>
        </w:rPr>
        <w:t xml:space="preserve">5.3 </w:t>
      </w:r>
      <w:r w:rsidR="001A1CA9" w:rsidRPr="00B15D6A">
        <w:rPr>
          <w:rFonts w:ascii="Sylfaen" w:hAnsi="Sylfaen"/>
          <w:b/>
          <w:bCs/>
        </w:rPr>
        <w:t>P</w:t>
      </w:r>
      <w:r w:rsidRPr="00B15D6A">
        <w:rPr>
          <w:rFonts w:ascii="Sylfaen" w:hAnsi="Sylfaen"/>
          <w:b/>
          <w:bCs/>
        </w:rPr>
        <w:t>rogramme</w:t>
      </w:r>
      <w:r w:rsidR="001A1CA9" w:rsidRPr="00B15D6A">
        <w:rPr>
          <w:rFonts w:ascii="Sylfaen" w:hAnsi="Sylfaen"/>
          <w:b/>
          <w:bCs/>
        </w:rPr>
        <w:t xml:space="preserve"> Monitoring and Periodic Review</w:t>
      </w:r>
    </w:p>
    <w:p w14:paraId="33D1E5CD" w14:textId="77777777" w:rsidR="001A1CA9" w:rsidRPr="00B15D6A" w:rsidRDefault="001A1CA9" w:rsidP="0010050B">
      <w:pPr>
        <w:pStyle w:val="BodyText"/>
        <w:pBdr>
          <w:bottom w:val="single" w:sz="4" w:space="1" w:color="auto"/>
        </w:pBdr>
        <w:spacing w:line="276" w:lineRule="auto"/>
        <w:ind w:left="0"/>
        <w:jc w:val="both"/>
        <w:rPr>
          <w:rFonts w:ascii="Sylfaen" w:hAnsi="Sylfaen" w:cs="Calibri"/>
          <w:sz w:val="22"/>
          <w:szCs w:val="22"/>
          <w:lang w:val="ka-GE"/>
        </w:rPr>
      </w:pPr>
      <w:r w:rsidRPr="00B15D6A">
        <w:rPr>
          <w:rFonts w:ascii="Sylfaen" w:hAnsi="Sylfaen"/>
          <w:sz w:val="22"/>
          <w:szCs w:val="22"/>
        </w:rPr>
        <w:t>Programme monitoring and periodic evaluation is conducted with the involvement of academic, scientific, invited, administrative, supporting staff, students, graduates, employers and other stakeholders through systematic data collection, study and analysis. Evaluation results are applied for the programme improvement</w:t>
      </w:r>
      <w:r w:rsidRPr="00B15D6A">
        <w:rPr>
          <w:rFonts w:ascii="Sylfaen" w:hAnsi="Sylfaen" w:cs="Calibri"/>
          <w:sz w:val="22"/>
          <w:szCs w:val="22"/>
          <w:lang w:val="ka-GE"/>
        </w:rPr>
        <w:t>.</w:t>
      </w:r>
    </w:p>
    <w:p w14:paraId="1669BEAB" w14:textId="77777777" w:rsidR="003A56B1" w:rsidRPr="00B15D6A" w:rsidRDefault="003A56B1" w:rsidP="0010050B">
      <w:pPr>
        <w:spacing w:after="0" w:line="276" w:lineRule="auto"/>
        <w:jc w:val="both"/>
        <w:rPr>
          <w:rFonts w:ascii="Sylfaen" w:hAnsi="Sylfaen"/>
          <w:b/>
          <w:bCs/>
          <w:lang w:val="ka-GE"/>
        </w:rPr>
      </w:pPr>
    </w:p>
    <w:bookmarkEnd w:id="70"/>
    <w:p w14:paraId="71C46DC0" w14:textId="77777777" w:rsidR="003A56B1" w:rsidRPr="00B15D6A" w:rsidRDefault="003A56B1" w:rsidP="0010050B">
      <w:pPr>
        <w:spacing w:after="0" w:line="276" w:lineRule="auto"/>
        <w:jc w:val="both"/>
        <w:textAlignment w:val="baseline"/>
        <w:rPr>
          <w:rFonts w:ascii="Sylfaen" w:hAnsi="Sylfaen"/>
          <w:b/>
          <w:bCs/>
        </w:rPr>
      </w:pPr>
      <w:r w:rsidRPr="00B15D6A">
        <w:rPr>
          <w:rFonts w:ascii="Sylfaen" w:hAnsi="Sylfaen"/>
          <w:b/>
          <w:bCs/>
        </w:rPr>
        <w:t>Summary and Analysis of the Education Programme's Compliance with the Requirements of the Component of the Standard</w:t>
      </w:r>
    </w:p>
    <w:p w14:paraId="1DA815EC" w14:textId="77777777" w:rsidR="00430A2F" w:rsidRPr="00B15D6A" w:rsidRDefault="00430A2F" w:rsidP="00430A2F">
      <w:pPr>
        <w:spacing w:after="0" w:line="276" w:lineRule="auto"/>
        <w:jc w:val="both"/>
        <w:rPr>
          <w:rFonts w:ascii="Sylfaen" w:eastAsia="Times New Roman" w:hAnsi="Sylfaen"/>
        </w:rPr>
      </w:pPr>
      <w:r w:rsidRPr="00B15D6A">
        <w:rPr>
          <w:rFonts w:ascii="Sylfaen" w:eastAsia="Times New Roman" w:hAnsi="Sylfaen"/>
        </w:rPr>
        <w:t xml:space="preserve">Based on the interviews and documentation, the Self-Evaluation Report for the Master’s program at </w:t>
      </w:r>
      <w:r w:rsidRPr="00B15D6A">
        <w:rPr>
          <w:rFonts w:ascii="Sylfaen" w:eastAsia="Times New Roman" w:hAnsi="Sylfaen"/>
          <w:bCs/>
        </w:rPr>
        <w:t>TABLI</w:t>
      </w:r>
      <w:r w:rsidRPr="00B15D6A">
        <w:rPr>
          <w:rFonts w:ascii="Sylfaen" w:eastAsia="Times New Roman" w:hAnsi="Sylfaen"/>
        </w:rPr>
        <w:t xml:space="preserve"> was developed through a comprehensive internal review. This process involves identifying institutional strengths and areas for improvement, followed by the planning of targeted interventions based on data analysis.</w:t>
      </w:r>
    </w:p>
    <w:p w14:paraId="545DAFA9" w14:textId="77777777" w:rsidR="00430A2F" w:rsidRPr="00B15D6A" w:rsidRDefault="00430A2F" w:rsidP="00430A2F">
      <w:pPr>
        <w:spacing w:after="0" w:line="276" w:lineRule="auto"/>
        <w:jc w:val="both"/>
        <w:rPr>
          <w:rFonts w:ascii="Sylfaen" w:eastAsia="Times New Roman" w:hAnsi="Sylfaen"/>
        </w:rPr>
      </w:pPr>
      <w:r w:rsidRPr="00B15D6A">
        <w:rPr>
          <w:rFonts w:ascii="Sylfaen" w:eastAsia="Times New Roman" w:hAnsi="Sylfaen"/>
        </w:rPr>
        <w:t xml:space="preserve">According to Quality Assurance Service representatives, the following evaluations are conducted periodically: </w:t>
      </w:r>
      <w:r w:rsidRPr="00B15D6A">
        <w:rPr>
          <w:rFonts w:ascii="Sylfaen" w:eastAsia="Times New Roman" w:hAnsi="Sylfaen"/>
          <w:bCs/>
        </w:rPr>
        <w:t>Academic Performance Analysis:</w:t>
      </w:r>
      <w:r w:rsidRPr="00B15D6A">
        <w:rPr>
          <w:rFonts w:ascii="Sylfaen" w:eastAsia="Times New Roman" w:hAnsi="Sylfaen"/>
        </w:rPr>
        <w:t xml:space="preserve"> Systematic review of student achievement data; </w:t>
      </w:r>
      <w:r w:rsidRPr="00B15D6A">
        <w:rPr>
          <w:rFonts w:ascii="Sylfaen" w:eastAsia="Times New Roman" w:hAnsi="Sylfaen"/>
          <w:bCs/>
        </w:rPr>
        <w:t>Student Course Surveys:</w:t>
      </w:r>
      <w:r w:rsidRPr="00B15D6A">
        <w:rPr>
          <w:rFonts w:ascii="Sylfaen" w:eastAsia="Times New Roman" w:hAnsi="Sylfaen"/>
        </w:rPr>
        <w:t xml:space="preserve"> Conducted every semester to gather feedback on specific modules; </w:t>
      </w:r>
      <w:r w:rsidRPr="00B15D6A">
        <w:rPr>
          <w:rFonts w:ascii="Sylfaen" w:eastAsia="Times New Roman" w:hAnsi="Sylfaen"/>
          <w:bCs/>
        </w:rPr>
        <w:t>Graduate and Stakeholder Surveys:</w:t>
      </w:r>
      <w:r w:rsidRPr="00B15D6A">
        <w:rPr>
          <w:rFonts w:ascii="Sylfaen" w:eastAsia="Times New Roman" w:hAnsi="Sylfaen"/>
        </w:rPr>
        <w:t xml:space="preserve"> Tracking the long-term success of the program; </w:t>
      </w:r>
      <w:r w:rsidRPr="00B15D6A">
        <w:rPr>
          <w:rFonts w:ascii="Sylfaen" w:eastAsia="Times New Roman" w:hAnsi="Sylfaen"/>
          <w:bCs/>
        </w:rPr>
        <w:t>Personnel Evaluation:</w:t>
      </w:r>
      <w:r w:rsidRPr="00B15D6A">
        <w:rPr>
          <w:rFonts w:ascii="Sylfaen" w:eastAsia="Times New Roman" w:hAnsi="Sylfaen"/>
        </w:rPr>
        <w:t xml:space="preserve"> Assessment of both academic and invited staff based on student feedback and performance metrics.</w:t>
      </w:r>
    </w:p>
    <w:p w14:paraId="2928D7B0" w14:textId="77777777" w:rsidR="00430A2F" w:rsidRPr="00B15D6A" w:rsidRDefault="00430A2F" w:rsidP="00430A2F">
      <w:pPr>
        <w:spacing w:after="0" w:line="276" w:lineRule="auto"/>
        <w:jc w:val="both"/>
        <w:rPr>
          <w:rFonts w:ascii="Sylfaen" w:eastAsia="Times New Roman" w:hAnsi="Sylfaen"/>
        </w:rPr>
      </w:pPr>
      <w:r w:rsidRPr="00B15D6A">
        <w:rPr>
          <w:rFonts w:ascii="Sylfaen" w:eastAsia="Times New Roman" w:hAnsi="Sylfaen"/>
        </w:rPr>
        <w:t xml:space="preserve">The Quality Assurance Service continuously monitors the program’s </w:t>
      </w:r>
      <w:r w:rsidRPr="00B15D6A">
        <w:rPr>
          <w:rFonts w:ascii="Sylfaen" w:eastAsia="Times New Roman" w:hAnsi="Sylfaen"/>
          <w:bCs/>
        </w:rPr>
        <w:t>target indicators</w:t>
      </w:r>
      <w:r w:rsidRPr="00B15D6A">
        <w:rPr>
          <w:rFonts w:ascii="Sylfaen" w:eastAsia="Times New Roman" w:hAnsi="Sylfaen"/>
        </w:rPr>
        <w:t xml:space="preserve"> by analyzing semester-based academic performance and employer assessments. Furthermore, the internal evaluation mechanisms are subject to constant refinement, with new tools being developed to increase the overall capacity of the quality assurance system.</w:t>
      </w:r>
    </w:p>
    <w:p w14:paraId="1EE746FE" w14:textId="77777777" w:rsidR="00430A2F" w:rsidRPr="00B15D6A" w:rsidRDefault="00430A2F" w:rsidP="00430A2F">
      <w:pPr>
        <w:spacing w:after="0" w:line="276" w:lineRule="auto"/>
        <w:jc w:val="both"/>
        <w:rPr>
          <w:rFonts w:ascii="Sylfaen" w:eastAsia="Times New Roman" w:hAnsi="Sylfaen"/>
        </w:rPr>
      </w:pPr>
      <w:r w:rsidRPr="00B15D6A">
        <w:rPr>
          <w:rFonts w:ascii="Sylfaen" w:eastAsia="Times New Roman" w:hAnsi="Sylfaen"/>
        </w:rPr>
        <w:t xml:space="preserve">To encourage professional excellence, the university has implemented various </w:t>
      </w:r>
      <w:r w:rsidRPr="00B15D6A">
        <w:rPr>
          <w:rFonts w:ascii="Sylfaen" w:eastAsia="Times New Roman" w:hAnsi="Sylfaen"/>
          <w:bCs/>
        </w:rPr>
        <w:t>incentive measures</w:t>
      </w:r>
      <w:r w:rsidRPr="00B15D6A">
        <w:rPr>
          <w:rFonts w:ascii="Sylfaen" w:eastAsia="Times New Roman" w:hAnsi="Sylfaen"/>
        </w:rPr>
        <w:t>. These include supporting staff participation in trainings and conferences, providing financial assistance for publishing articles in international journals, and funding the publication of textbooks and monographs.</w:t>
      </w:r>
    </w:p>
    <w:p w14:paraId="299B3FC3" w14:textId="77777777" w:rsidR="00430A2F" w:rsidRPr="00B15D6A" w:rsidRDefault="00430A2F" w:rsidP="00430A2F">
      <w:pPr>
        <w:pStyle w:val="NormalWeb"/>
        <w:spacing w:before="0" w:beforeAutospacing="0" w:after="0" w:afterAutospacing="0" w:line="276" w:lineRule="auto"/>
        <w:jc w:val="both"/>
        <w:rPr>
          <w:rFonts w:ascii="Sylfaen" w:hAnsi="Sylfaen"/>
          <w:sz w:val="22"/>
          <w:szCs w:val="22"/>
        </w:rPr>
      </w:pPr>
      <w:r w:rsidRPr="00B15D6A">
        <w:rPr>
          <w:rFonts w:ascii="Sylfaen" w:hAnsi="Sylfaen"/>
          <w:sz w:val="22"/>
          <w:szCs w:val="22"/>
        </w:rPr>
        <w:t>As the program managers noted: “The university is fully committed to the professional growth of our personnel. We prioritize planning and implementing activities tailored to individual needs, ensuring that professional development remains a continuous process. This is a core priority of the university.”</w:t>
      </w:r>
      <w:r w:rsidRPr="00B15D6A">
        <w:rPr>
          <w:rFonts w:ascii="Sylfaen" w:hAnsi="Sylfaen"/>
          <w:sz w:val="22"/>
          <w:szCs w:val="22"/>
        </w:rPr>
        <w:br/>
        <w:t xml:space="preserve">Program monitoring also incorporates the analysis of </w:t>
      </w:r>
      <w:r w:rsidRPr="00B15D6A">
        <w:rPr>
          <w:rFonts w:ascii="Sylfaen" w:hAnsi="Sylfaen"/>
          <w:bCs/>
          <w:sz w:val="22"/>
          <w:szCs w:val="22"/>
        </w:rPr>
        <w:t>graduate employment rates</w:t>
      </w:r>
      <w:r w:rsidRPr="00B15D6A">
        <w:rPr>
          <w:rFonts w:ascii="Sylfaen" w:hAnsi="Sylfaen"/>
          <w:sz w:val="22"/>
          <w:szCs w:val="22"/>
        </w:rPr>
        <w:t xml:space="preserve"> and </w:t>
      </w:r>
      <w:r w:rsidRPr="00B15D6A">
        <w:rPr>
          <w:rFonts w:ascii="Sylfaen" w:hAnsi="Sylfaen"/>
          <w:bCs/>
          <w:sz w:val="22"/>
          <w:szCs w:val="22"/>
        </w:rPr>
        <w:t>career progression</w:t>
      </w:r>
      <w:r w:rsidRPr="00B15D6A">
        <w:rPr>
          <w:rFonts w:ascii="Sylfaen" w:hAnsi="Sylfaen"/>
          <w:sz w:val="22"/>
          <w:szCs w:val="22"/>
        </w:rPr>
        <w:t>. This data serves as a critical indicator of the program's alignment with industry needs and its overall effectiveness in preparing students for the professional workforce.</w:t>
      </w:r>
    </w:p>
    <w:p w14:paraId="43E9EC3D" w14:textId="77777777" w:rsidR="00430A2F" w:rsidRPr="00B15D6A" w:rsidRDefault="00430A2F" w:rsidP="00430A2F">
      <w:pPr>
        <w:pStyle w:val="NormalWeb"/>
        <w:spacing w:before="0" w:beforeAutospacing="0" w:after="0" w:afterAutospacing="0" w:line="276" w:lineRule="auto"/>
        <w:jc w:val="both"/>
        <w:rPr>
          <w:rFonts w:ascii="Sylfaen" w:hAnsi="Sylfaen"/>
          <w:sz w:val="22"/>
          <w:szCs w:val="22"/>
        </w:rPr>
      </w:pPr>
      <w:r w:rsidRPr="00B15D6A">
        <w:rPr>
          <w:rFonts w:ascii="Sylfaen" w:hAnsi="Sylfaen"/>
          <w:bCs/>
          <w:sz w:val="22"/>
          <w:szCs w:val="22"/>
        </w:rPr>
        <w:lastRenderedPageBreak/>
        <w:t>In conclusion</w:t>
      </w:r>
      <w:r w:rsidRPr="00B15D6A">
        <w:rPr>
          <w:rFonts w:ascii="Sylfaen" w:hAnsi="Sylfaen"/>
          <w:sz w:val="22"/>
          <w:szCs w:val="22"/>
        </w:rPr>
        <w:t xml:space="preserve">, the analysis of the submitted documentation and the series of conducted interviews demonstrate that the mechanisms for monitoring and periodic evaluation at the university are well-developed and clearly understood by all stakeholders. This robust quality assurance framework ensures the </w:t>
      </w:r>
      <w:r w:rsidRPr="00B15D6A">
        <w:rPr>
          <w:rFonts w:ascii="Sylfaen" w:hAnsi="Sylfaen"/>
          <w:bCs/>
          <w:sz w:val="22"/>
          <w:szCs w:val="22"/>
        </w:rPr>
        <w:t>continuous development</w:t>
      </w:r>
      <w:r w:rsidRPr="00B15D6A">
        <w:rPr>
          <w:rFonts w:ascii="Sylfaen" w:hAnsi="Sylfaen"/>
          <w:sz w:val="22"/>
          <w:szCs w:val="22"/>
        </w:rPr>
        <w:t xml:space="preserve"> and long-term sustainability of the Master’s Program in Forestry.</w:t>
      </w:r>
    </w:p>
    <w:p w14:paraId="0018B62F" w14:textId="77777777" w:rsidR="00430A2F" w:rsidRPr="00B15D6A" w:rsidRDefault="00430A2F" w:rsidP="00430A2F">
      <w:pPr>
        <w:pStyle w:val="NormalWeb"/>
        <w:spacing w:before="0" w:beforeAutospacing="0" w:after="0" w:afterAutospacing="0" w:line="276" w:lineRule="auto"/>
        <w:jc w:val="both"/>
        <w:rPr>
          <w:rFonts w:ascii="Sylfaen" w:hAnsi="Sylfaen"/>
          <w:sz w:val="22"/>
          <w:szCs w:val="22"/>
        </w:rPr>
      </w:pPr>
    </w:p>
    <w:p w14:paraId="4F11CA44" w14:textId="77777777" w:rsidR="00430A2F" w:rsidRPr="00B15D6A" w:rsidRDefault="00430A2F" w:rsidP="00430A2F">
      <w:pPr>
        <w:pStyle w:val="NormalWeb"/>
        <w:spacing w:before="0" w:beforeAutospacing="0" w:after="0" w:afterAutospacing="0" w:line="276" w:lineRule="auto"/>
        <w:rPr>
          <w:sz w:val="22"/>
          <w:szCs w:val="22"/>
        </w:rPr>
      </w:pPr>
      <w:r w:rsidRPr="00B15D6A">
        <w:rPr>
          <w:rFonts w:ascii="Sylfaen" w:hAnsi="Sylfaen"/>
          <w:b/>
          <w:bCs/>
          <w:sz w:val="22"/>
          <w:szCs w:val="22"/>
        </w:rPr>
        <w:t>Evidences/Indicators:</w:t>
      </w:r>
    </w:p>
    <w:p w14:paraId="78897E73" w14:textId="77777777" w:rsidR="00430A2F" w:rsidRPr="00B15D6A" w:rsidRDefault="00430A2F" w:rsidP="00DB4CDF">
      <w:pPr>
        <w:numPr>
          <w:ilvl w:val="0"/>
          <w:numId w:val="31"/>
        </w:numPr>
        <w:spacing w:after="0" w:line="276" w:lineRule="auto"/>
        <w:ind w:left="270"/>
        <w:rPr>
          <w:rFonts w:ascii="Sylfaen" w:eastAsia="Times New Roman" w:hAnsi="Sylfaen"/>
          <w:bCs/>
        </w:rPr>
      </w:pPr>
      <w:r w:rsidRPr="00B15D6A">
        <w:rPr>
          <w:rFonts w:ascii="Sylfaen" w:eastAsia="Times New Roman" w:hAnsi="Sylfaen"/>
          <w:bCs/>
        </w:rPr>
        <w:t>Regulation of the Quality Assurance Service.</w:t>
      </w:r>
    </w:p>
    <w:p w14:paraId="4DC4F0E5" w14:textId="77777777" w:rsidR="00430A2F" w:rsidRPr="00B15D6A" w:rsidRDefault="00430A2F" w:rsidP="00DB4CDF">
      <w:pPr>
        <w:numPr>
          <w:ilvl w:val="0"/>
          <w:numId w:val="31"/>
        </w:numPr>
        <w:spacing w:after="0" w:line="276" w:lineRule="auto"/>
        <w:ind w:left="270"/>
        <w:rPr>
          <w:rFonts w:ascii="Sylfaen" w:eastAsia="Times New Roman" w:hAnsi="Sylfaen"/>
          <w:bCs/>
        </w:rPr>
      </w:pPr>
      <w:r w:rsidRPr="00B15D6A">
        <w:rPr>
          <w:rFonts w:ascii="Sylfaen" w:eastAsia="Times New Roman" w:hAnsi="Sylfaen"/>
          <w:bCs/>
        </w:rPr>
        <w:t>Rules for planning, development, implementation, evaluation and development of higher education programs of TASU.</w:t>
      </w:r>
    </w:p>
    <w:p w14:paraId="4C01CABE" w14:textId="77777777" w:rsidR="005B653D" w:rsidRPr="00B15D6A" w:rsidRDefault="00430A2F" w:rsidP="00430A2F">
      <w:pPr>
        <w:spacing w:after="0" w:line="276" w:lineRule="auto"/>
        <w:jc w:val="both"/>
        <w:textAlignment w:val="baseline"/>
        <w:rPr>
          <w:rFonts w:ascii="Sylfaen" w:eastAsia="Times New Roman" w:hAnsi="Sylfaen"/>
          <w:bCs/>
        </w:rPr>
      </w:pPr>
      <w:r w:rsidRPr="00B15D6A">
        <w:rPr>
          <w:rFonts w:ascii="Sylfaen" w:eastAsia="Times New Roman" w:hAnsi="Sylfaen"/>
          <w:bCs/>
        </w:rPr>
        <w:t>Mechanism for monitoring management effectiveness and evaluation system</w:t>
      </w:r>
    </w:p>
    <w:p w14:paraId="4FAFE1EC" w14:textId="77777777" w:rsidR="005B653D" w:rsidRPr="00B15D6A" w:rsidRDefault="005B653D" w:rsidP="00430A2F">
      <w:pPr>
        <w:spacing w:after="0" w:line="276" w:lineRule="auto"/>
        <w:jc w:val="both"/>
        <w:textAlignment w:val="baseline"/>
        <w:rPr>
          <w:rFonts w:ascii="Sylfaen" w:eastAsia="Times New Roman" w:hAnsi="Sylfaen"/>
          <w:bCs/>
        </w:rPr>
      </w:pPr>
    </w:p>
    <w:p w14:paraId="3EBC7FD8" w14:textId="7BCBACC4" w:rsidR="001720BD" w:rsidRPr="00B15D6A" w:rsidRDefault="001720BD" w:rsidP="00430A2F">
      <w:pPr>
        <w:spacing w:after="0" w:line="276" w:lineRule="auto"/>
        <w:jc w:val="both"/>
        <w:textAlignment w:val="baseline"/>
        <w:rPr>
          <w:rFonts w:ascii="Sylfaen" w:hAnsi="Sylfaen" w:cs="Sylfaen"/>
          <w:b/>
          <w:noProof/>
        </w:rPr>
      </w:pPr>
      <w:hyperlink w:anchor="Recommendations" w:history="1">
        <w:r w:rsidRPr="00B15D6A">
          <w:rPr>
            <w:rStyle w:val="Hyperlink"/>
            <w:rFonts w:ascii="Sylfaen" w:hAnsi="Sylfaen"/>
            <w:b/>
            <w:color w:val="auto"/>
          </w:rPr>
          <w:t>Recommendations</w:t>
        </w:r>
      </w:hyperlink>
      <w:r w:rsidRPr="00B15D6A">
        <w:rPr>
          <w:rFonts w:ascii="Sylfaen" w:hAnsi="Sylfaen"/>
          <w:b/>
        </w:rPr>
        <w:t>:</w:t>
      </w:r>
    </w:p>
    <w:p w14:paraId="6081479A" w14:textId="78FFBFD4" w:rsidR="001720BD" w:rsidRPr="00B15D6A" w:rsidRDefault="005B653D" w:rsidP="0010050B">
      <w:pPr>
        <w:pStyle w:val="ListParagraph"/>
        <w:numPr>
          <w:ilvl w:val="0"/>
          <w:numId w:val="4"/>
        </w:numPr>
        <w:spacing w:after="0" w:line="276" w:lineRule="auto"/>
        <w:jc w:val="both"/>
        <w:textAlignment w:val="baseline"/>
        <w:rPr>
          <w:rStyle w:val="normaltextrun"/>
          <w:rFonts w:ascii="Sylfaen" w:eastAsia="Times New Roman" w:hAnsi="Sylfaen" w:cs="Segoe UI"/>
        </w:rPr>
      </w:pPr>
      <w:r w:rsidRPr="00B15D6A">
        <w:rPr>
          <w:rStyle w:val="normaltextrun"/>
          <w:rFonts w:ascii="Sylfaen" w:hAnsi="Sylfaen"/>
          <w:iCs/>
          <w:shd w:val="clear" w:color="auto" w:fill="FFFFFF"/>
        </w:rPr>
        <w:t>None</w:t>
      </w:r>
    </w:p>
    <w:p w14:paraId="6E2243A6" w14:textId="77777777" w:rsidR="005B653D" w:rsidRPr="00B15D6A" w:rsidRDefault="005B653D" w:rsidP="005B653D">
      <w:pPr>
        <w:pStyle w:val="ListParagraph"/>
        <w:spacing w:after="0" w:line="276" w:lineRule="auto"/>
        <w:jc w:val="both"/>
        <w:textAlignment w:val="baseline"/>
        <w:rPr>
          <w:rFonts w:ascii="Sylfaen" w:eastAsia="Times New Roman" w:hAnsi="Sylfaen" w:cs="Segoe UI"/>
        </w:rPr>
      </w:pPr>
    </w:p>
    <w:p w14:paraId="5AA4B962" w14:textId="77777777" w:rsidR="001720BD" w:rsidRPr="00B15D6A" w:rsidRDefault="001720BD" w:rsidP="0010050B">
      <w:pPr>
        <w:spacing w:after="0" w:line="276" w:lineRule="auto"/>
        <w:jc w:val="both"/>
        <w:textAlignment w:val="baseline"/>
        <w:rPr>
          <w:rStyle w:val="spellingerror"/>
          <w:rFonts w:ascii="Sylfaen" w:hAnsi="Sylfaen" w:cs="Sylfaen"/>
          <w:b/>
        </w:rPr>
      </w:pPr>
      <w:hyperlink w:anchor="Suggestions" w:history="1">
        <w:r w:rsidRPr="00B15D6A">
          <w:rPr>
            <w:rStyle w:val="Hyperlink"/>
            <w:rFonts w:ascii="Sylfaen" w:hAnsi="Sylfaen"/>
            <w:b/>
            <w:color w:val="auto"/>
          </w:rPr>
          <w:t>Suggestions for the Programme Development</w:t>
        </w:r>
      </w:hyperlink>
      <w:r w:rsidRPr="00B15D6A">
        <w:rPr>
          <w:rStyle w:val="spellingerror"/>
          <w:rFonts w:ascii="Sylfaen" w:hAnsi="Sylfaen"/>
          <w:b/>
        </w:rPr>
        <w:t xml:space="preserve"> </w:t>
      </w:r>
    </w:p>
    <w:p w14:paraId="7C68C7A7" w14:textId="196EA0B8" w:rsidR="001720BD" w:rsidRPr="00B15D6A" w:rsidRDefault="00183C2C" w:rsidP="0010050B">
      <w:pPr>
        <w:pStyle w:val="ListParagraph"/>
        <w:numPr>
          <w:ilvl w:val="0"/>
          <w:numId w:val="2"/>
        </w:numPr>
        <w:spacing w:after="0" w:line="276" w:lineRule="auto"/>
        <w:jc w:val="both"/>
        <w:textAlignment w:val="baseline"/>
        <w:rPr>
          <w:rFonts w:ascii="Sylfaen" w:hAnsi="Sylfaen" w:cs="Sylfaen"/>
          <w:b/>
        </w:rPr>
      </w:pPr>
      <w:r w:rsidRPr="00B15D6A">
        <w:rPr>
          <w:rFonts w:ascii="Sylfaen" w:hAnsi="Sylfaen"/>
        </w:rPr>
        <w:t xml:space="preserve">None </w:t>
      </w:r>
    </w:p>
    <w:p w14:paraId="78115E56" w14:textId="77777777" w:rsidR="00183C2C" w:rsidRPr="00B15D6A" w:rsidRDefault="00183C2C" w:rsidP="00D643F4">
      <w:pPr>
        <w:pStyle w:val="ListParagraph"/>
        <w:spacing w:after="0" w:line="276" w:lineRule="auto"/>
        <w:jc w:val="both"/>
        <w:textAlignment w:val="baseline"/>
        <w:rPr>
          <w:rFonts w:ascii="Sylfaen" w:hAnsi="Sylfaen" w:cs="Sylfaen"/>
          <w:b/>
        </w:rPr>
      </w:pPr>
    </w:p>
    <w:p w14:paraId="6B4FBD9E" w14:textId="77777777" w:rsidR="003A56B1" w:rsidRPr="00B15D6A" w:rsidRDefault="003A56B1" w:rsidP="0010050B">
      <w:pPr>
        <w:spacing w:after="0" w:line="276" w:lineRule="auto"/>
        <w:jc w:val="both"/>
        <w:textAlignment w:val="baseline"/>
        <w:rPr>
          <w:rStyle w:val="spellingerror"/>
          <w:rFonts w:ascii="Sylfaen" w:hAnsi="Sylfaen" w:cs="Sylfaen"/>
          <w:b/>
        </w:rPr>
      </w:pPr>
      <w:r w:rsidRPr="00B15D6A">
        <w:rPr>
          <w:rStyle w:val="spellingerror"/>
          <w:rFonts w:ascii="Sylfaen" w:hAnsi="Sylfaen"/>
          <w:b/>
        </w:rPr>
        <w:t xml:space="preserve">Evaluation </w:t>
      </w:r>
    </w:p>
    <w:p w14:paraId="6D2A4C8F" w14:textId="6C8ECF7A" w:rsidR="003A56B1" w:rsidRPr="00B15D6A" w:rsidRDefault="003A56B1" w:rsidP="0010050B">
      <w:pPr>
        <w:pStyle w:val="NormalWeb"/>
        <w:spacing w:before="0" w:beforeAutospacing="0" w:after="0" w:afterAutospacing="0" w:line="276" w:lineRule="auto"/>
        <w:rPr>
          <w:rFonts w:ascii="Sylfaen" w:hAnsi="Sylfaen"/>
          <w:b/>
          <w:sz w:val="22"/>
          <w:szCs w:val="22"/>
        </w:rPr>
      </w:pPr>
      <w:r w:rsidRPr="00B15D6A">
        <w:rPr>
          <w:rFonts w:ascii="Sylfaen" w:hAnsi="Sylfaen"/>
          <w:b/>
          <w:sz w:val="22"/>
          <w:szCs w:val="22"/>
        </w:rPr>
        <w:t>Please, evaluate the compliance of the programme with the component</w:t>
      </w:r>
    </w:p>
    <w:tbl>
      <w:tblPr>
        <w:tblW w:w="6071" w:type="dxa"/>
        <w:tblBorders>
          <w:top w:val="single" w:sz="4" w:space="0" w:color="C9C9C9"/>
          <w:bottom w:val="single" w:sz="4" w:space="0" w:color="C9C9C9"/>
          <w:insideH w:val="single" w:sz="4" w:space="0" w:color="C9C9C9"/>
        </w:tblBorders>
        <w:tblLook w:val="04A0" w:firstRow="1" w:lastRow="0" w:firstColumn="1" w:lastColumn="0" w:noHBand="0" w:noVBand="1"/>
      </w:tblPr>
      <w:tblGrid>
        <w:gridCol w:w="2410"/>
        <w:gridCol w:w="3661"/>
      </w:tblGrid>
      <w:tr w:rsidR="008B0ED9" w:rsidRPr="00B15D6A" w14:paraId="69396694" w14:textId="77777777" w:rsidTr="00851D10">
        <w:trPr>
          <w:trHeight w:val="526"/>
        </w:trPr>
        <w:tc>
          <w:tcPr>
            <w:tcW w:w="2410" w:type="dxa"/>
          </w:tcPr>
          <w:p w14:paraId="52241D4F" w14:textId="77777777" w:rsidR="008B0ED9" w:rsidRPr="00B15D6A" w:rsidRDefault="008B0ED9" w:rsidP="0010050B">
            <w:pPr>
              <w:pStyle w:val="NormalWeb"/>
              <w:spacing w:before="0" w:beforeAutospacing="0" w:after="0" w:afterAutospacing="0" w:line="276" w:lineRule="auto"/>
              <w:rPr>
                <w:rFonts w:ascii="Sylfaen" w:hAnsi="Sylfaen"/>
                <w:b/>
                <w:bCs/>
                <w:sz w:val="22"/>
                <w:szCs w:val="22"/>
              </w:rPr>
            </w:pPr>
            <w:bookmarkStart w:id="71" w:name="_Hlk196882378"/>
            <w:r w:rsidRPr="00B15D6A">
              <w:rPr>
                <w:rFonts w:ascii="Sylfaen" w:hAnsi="Sylfaen"/>
                <w:b/>
                <w:bCs/>
                <w:sz w:val="22"/>
                <w:szCs w:val="22"/>
              </w:rPr>
              <w:t>Component</w:t>
            </w:r>
          </w:p>
        </w:tc>
        <w:tc>
          <w:tcPr>
            <w:tcW w:w="3661" w:type="dxa"/>
          </w:tcPr>
          <w:p w14:paraId="4E8541C8" w14:textId="77777777" w:rsidR="008B0ED9" w:rsidRPr="00B15D6A" w:rsidRDefault="008B0ED9" w:rsidP="0010050B">
            <w:pPr>
              <w:pStyle w:val="NormalWeb"/>
              <w:spacing w:before="0" w:beforeAutospacing="0" w:after="0" w:afterAutospacing="0" w:line="276" w:lineRule="auto"/>
              <w:jc w:val="center"/>
              <w:rPr>
                <w:rFonts w:ascii="Sylfaen" w:hAnsi="Sylfaen"/>
                <w:b/>
                <w:bCs/>
                <w:sz w:val="22"/>
                <w:szCs w:val="22"/>
              </w:rPr>
            </w:pPr>
            <w:r w:rsidRPr="00B15D6A">
              <w:rPr>
                <w:rFonts w:ascii="Sylfaen" w:hAnsi="Sylfaen"/>
                <w:b/>
                <w:bCs/>
                <w:sz w:val="22"/>
                <w:szCs w:val="22"/>
              </w:rPr>
              <w:t>Evaluation</w:t>
            </w:r>
          </w:p>
        </w:tc>
      </w:tr>
      <w:bookmarkStart w:id="72" w:name="programm53"/>
      <w:tr w:rsidR="008B0ED9" w:rsidRPr="00B15D6A" w14:paraId="149B58F4" w14:textId="77777777" w:rsidTr="00851D10">
        <w:trPr>
          <w:trHeight w:val="356"/>
        </w:trPr>
        <w:tc>
          <w:tcPr>
            <w:tcW w:w="2410" w:type="dxa"/>
            <w:shd w:val="clear" w:color="auto" w:fill="EDEDED"/>
            <w:vAlign w:val="center"/>
          </w:tcPr>
          <w:p w14:paraId="5A211C32" w14:textId="48039662" w:rsidR="008B0ED9" w:rsidRPr="00B15D6A" w:rsidRDefault="003B5806" w:rsidP="0010050B">
            <w:pPr>
              <w:pStyle w:val="NormalWeb"/>
              <w:spacing w:before="0" w:beforeAutospacing="0" w:after="0" w:afterAutospacing="0" w:line="276" w:lineRule="auto"/>
              <w:rPr>
                <w:rFonts w:ascii="Sylfaen" w:hAnsi="Sylfaen"/>
                <w:b/>
                <w:bCs/>
                <w:i/>
                <w:sz w:val="22"/>
                <w:szCs w:val="22"/>
              </w:rPr>
            </w:pPr>
            <w:r w:rsidRPr="00B15D6A">
              <w:rPr>
                <w:rFonts w:ascii="Sylfaen" w:hAnsi="Sylfaen"/>
                <w:b/>
                <w:bCs/>
                <w:sz w:val="22"/>
                <w:szCs w:val="22"/>
              </w:rPr>
              <w:fldChar w:fldCharType="begin"/>
            </w:r>
            <w:r w:rsidRPr="00B15D6A">
              <w:rPr>
                <w:rFonts w:ascii="Sylfaen" w:hAnsi="Sylfaen"/>
                <w:b/>
                <w:bCs/>
                <w:sz w:val="22"/>
                <w:szCs w:val="22"/>
              </w:rPr>
              <w:instrText xml:space="preserve"> HYPERLINK  \l "Summary" </w:instrText>
            </w:r>
            <w:r w:rsidRPr="00B15D6A">
              <w:rPr>
                <w:rFonts w:ascii="Sylfaen" w:hAnsi="Sylfaen"/>
                <w:b/>
                <w:bCs/>
                <w:sz w:val="22"/>
                <w:szCs w:val="22"/>
              </w:rPr>
            </w:r>
            <w:r w:rsidRPr="00B15D6A">
              <w:rPr>
                <w:rFonts w:ascii="Sylfaen" w:hAnsi="Sylfaen"/>
                <w:b/>
                <w:bCs/>
                <w:sz w:val="22"/>
                <w:szCs w:val="22"/>
              </w:rPr>
              <w:fldChar w:fldCharType="separate"/>
            </w:r>
            <w:r w:rsidR="008B0ED9" w:rsidRPr="00B15D6A">
              <w:rPr>
                <w:rStyle w:val="Hyperlink"/>
                <w:rFonts w:ascii="Sylfaen" w:hAnsi="Sylfaen"/>
                <w:b/>
                <w:bCs/>
                <w:color w:val="auto"/>
                <w:sz w:val="22"/>
                <w:szCs w:val="22"/>
              </w:rPr>
              <w:t>5.3. Programme monitoring and periodic review</w:t>
            </w:r>
            <w:r w:rsidRPr="00B15D6A">
              <w:rPr>
                <w:rFonts w:ascii="Sylfaen" w:hAnsi="Sylfaen"/>
                <w:b/>
                <w:bCs/>
                <w:sz w:val="22"/>
                <w:szCs w:val="22"/>
              </w:rPr>
              <w:fldChar w:fldCharType="end"/>
            </w:r>
            <w:bookmarkEnd w:id="72"/>
          </w:p>
        </w:tc>
        <w:sdt>
          <w:sdtPr>
            <w:rPr>
              <w:rFonts w:ascii="Sylfaen" w:hAnsi="Sylfaen"/>
              <w:sz w:val="22"/>
              <w:szCs w:val="22"/>
            </w:rPr>
            <w:alias w:val="Evaluation"/>
            <w:tag w:val="Evaluation"/>
            <w:id w:val="1801644385"/>
            <w:placeholder>
              <w:docPart w:val="4746CB52C667497F84E9F8FA4F0D9FFA"/>
            </w:placeholder>
            <w15:color w:val="993366"/>
            <w:comboBox>
              <w:listItem w:displayText="Select Appropriate" w:value="Select Appropriate"/>
              <w:listItem w:displayText="Complies" w:value="Complies"/>
              <w:listItem w:displayText="Substantially" w:value="Substantially"/>
              <w:listItem w:displayText="Partially" w:value="Partially"/>
              <w:listItem w:displayText="Does not comply" w:value="Does not comply"/>
            </w:comboBox>
          </w:sdtPr>
          <w:sdtEndPr/>
          <w:sdtContent>
            <w:tc>
              <w:tcPr>
                <w:tcW w:w="3661" w:type="dxa"/>
                <w:shd w:val="clear" w:color="auto" w:fill="EDEDED"/>
              </w:tcPr>
              <w:p w14:paraId="4343A19A" w14:textId="5786A4A6" w:rsidR="008B0ED9" w:rsidRPr="00B15D6A" w:rsidRDefault="00732116" w:rsidP="0010050B">
                <w:pPr>
                  <w:pStyle w:val="NormalWeb"/>
                  <w:spacing w:before="0" w:beforeAutospacing="0" w:after="0" w:afterAutospacing="0" w:line="276" w:lineRule="auto"/>
                  <w:jc w:val="center"/>
                  <w:rPr>
                    <w:rFonts w:ascii="Sylfaen" w:hAnsi="Sylfaen"/>
                    <w:sz w:val="22"/>
                    <w:szCs w:val="22"/>
                  </w:rPr>
                </w:pPr>
                <w:r w:rsidRPr="00B15D6A">
                  <w:rPr>
                    <w:rFonts w:ascii="Sylfaen" w:hAnsi="Sylfaen"/>
                    <w:sz w:val="22"/>
                    <w:szCs w:val="22"/>
                  </w:rPr>
                  <w:t>Complies</w:t>
                </w:r>
              </w:p>
            </w:tc>
          </w:sdtContent>
        </w:sdt>
      </w:tr>
      <w:bookmarkEnd w:id="71"/>
    </w:tbl>
    <w:p w14:paraId="15103BE1" w14:textId="77777777" w:rsidR="003A56B1" w:rsidRPr="00B15D6A" w:rsidRDefault="003A56B1" w:rsidP="0010050B">
      <w:pPr>
        <w:spacing w:after="0" w:line="276" w:lineRule="auto"/>
        <w:jc w:val="both"/>
        <w:textAlignment w:val="baseline"/>
        <w:rPr>
          <w:rFonts w:ascii="Sylfaen" w:hAnsi="Sylfaen"/>
          <w:b/>
        </w:rPr>
      </w:pPr>
    </w:p>
    <w:p w14:paraId="4817C082" w14:textId="77777777" w:rsidR="003A56B1" w:rsidRPr="00B15D6A" w:rsidRDefault="003A56B1" w:rsidP="0010050B">
      <w:pPr>
        <w:spacing w:after="0" w:line="276" w:lineRule="auto"/>
        <w:jc w:val="both"/>
        <w:textAlignment w:val="baseline"/>
        <w:rPr>
          <w:rFonts w:ascii="Sylfaen" w:hAnsi="Sylfaen"/>
          <w:b/>
          <w:lang w:val="ka-GE"/>
        </w:rPr>
      </w:pPr>
    </w:p>
    <w:p w14:paraId="52412194" w14:textId="77777777" w:rsidR="003A56B1" w:rsidRPr="00B15D6A" w:rsidRDefault="0086587B" w:rsidP="0010050B">
      <w:pPr>
        <w:spacing w:after="0" w:line="276" w:lineRule="auto"/>
        <w:jc w:val="both"/>
        <w:textAlignment w:val="baseline"/>
        <w:rPr>
          <w:rFonts w:ascii="Sylfaen" w:hAnsi="Sylfaen"/>
          <w:b/>
        </w:rPr>
      </w:pPr>
      <w:r w:rsidRPr="00B15D6A">
        <w:rPr>
          <w:rFonts w:ascii="Sylfaen" w:hAnsi="Sylfaen"/>
          <w:b/>
        </w:rPr>
        <w:t xml:space="preserve">Attached documentation </w:t>
      </w:r>
      <w:r w:rsidR="003A56B1" w:rsidRPr="00B15D6A">
        <w:rPr>
          <w:rFonts w:ascii="Sylfaen" w:hAnsi="Sylfaen"/>
          <w:b/>
        </w:rPr>
        <w:t>(if applicable)</w:t>
      </w:r>
      <w:r w:rsidR="001A1CA9" w:rsidRPr="00B15D6A">
        <w:rPr>
          <w:rFonts w:ascii="Sylfaen" w:hAnsi="Sylfaen"/>
          <w:b/>
        </w:rPr>
        <w:t>:</w:t>
      </w:r>
    </w:p>
    <w:p w14:paraId="4065CED3"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b/>
          <w:u w:val="single"/>
          <w:lang w:val="ka-GE" w:eastAsia="ru-RU"/>
        </w:rPr>
      </w:pPr>
    </w:p>
    <w:p w14:paraId="1CBC4DAB"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b/>
          <w:u w:val="single"/>
          <w:lang w:val="ka-GE"/>
        </w:rPr>
      </w:pPr>
      <w:r w:rsidRPr="00B15D6A">
        <w:rPr>
          <w:rFonts w:ascii="Sylfaen" w:hAnsi="Sylfaen"/>
          <w:b/>
          <w:u w:val="single"/>
        </w:rPr>
        <w:t>Signatures</w:t>
      </w:r>
      <w:r w:rsidR="00E969A2" w:rsidRPr="00B15D6A">
        <w:rPr>
          <w:rFonts w:ascii="Sylfaen" w:hAnsi="Sylfaen"/>
          <w:b/>
          <w:u w:val="single"/>
          <w:lang w:val="ka-GE"/>
        </w:rPr>
        <w:t>:</w:t>
      </w:r>
    </w:p>
    <w:p w14:paraId="7EFC6ADD"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b/>
          <w:u w:val="single"/>
          <w:lang w:val="ka-GE" w:eastAsia="ru-RU"/>
        </w:rPr>
      </w:pPr>
    </w:p>
    <w:p w14:paraId="349CA702"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b/>
          <w:u w:val="single"/>
        </w:rPr>
      </w:pPr>
      <w:r w:rsidRPr="00B15D6A">
        <w:rPr>
          <w:rFonts w:ascii="Sylfaen" w:hAnsi="Sylfaen"/>
          <w:b/>
          <w:u w:val="single"/>
        </w:rPr>
        <w:t xml:space="preserve">Chair of Accreditation Expert Panel </w:t>
      </w:r>
    </w:p>
    <w:p w14:paraId="78BFC1FA" w14:textId="45B94932" w:rsidR="003A56B1" w:rsidRPr="00B15D6A" w:rsidRDefault="00117ED0" w:rsidP="0010050B">
      <w:pPr>
        <w:pStyle w:val="ListParagraph"/>
        <w:spacing w:after="0" w:line="276" w:lineRule="auto"/>
        <w:ind w:left="0"/>
        <w:jc w:val="both"/>
        <w:textAlignment w:val="baseline"/>
        <w:rPr>
          <w:rFonts w:ascii="Sylfaen" w:hAnsi="Sylfaen"/>
          <w:b/>
        </w:rPr>
      </w:pPr>
      <w:r w:rsidRPr="00B15D6A">
        <w:rPr>
          <w:rFonts w:ascii="Sylfaen" w:hAnsi="Sylfaen"/>
          <w:b/>
        </w:rPr>
        <w:t xml:space="preserve">Alla Aleksanyan </w:t>
      </w:r>
    </w:p>
    <w:p w14:paraId="76FA1FDE" w14:textId="66D16956" w:rsidR="00117ED0" w:rsidRPr="00B15D6A" w:rsidRDefault="0054296A" w:rsidP="0010050B">
      <w:pPr>
        <w:pStyle w:val="ListParagraph"/>
        <w:spacing w:after="0" w:line="276" w:lineRule="auto"/>
        <w:ind w:left="0"/>
        <w:jc w:val="both"/>
        <w:textAlignment w:val="baseline"/>
        <w:rPr>
          <w:rFonts w:ascii="Sylfaen" w:eastAsia="Times New Roman" w:hAnsi="Sylfaen" w:cs="Segoe UI"/>
          <w:b/>
        </w:rPr>
      </w:pPr>
      <w:r w:rsidRPr="00B15D6A">
        <w:rPr>
          <w:noProof/>
        </w:rPr>
        <w:drawing>
          <wp:inline distT="0" distB="0" distL="0" distR="0" wp14:anchorId="7F451AC2" wp14:editId="1C1251F4">
            <wp:extent cx="801014" cy="376638"/>
            <wp:effectExtent l="0" t="0" r="0" b="4445"/>
            <wp:docPr id="2039017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8022" cy="379933"/>
                    </a:xfrm>
                    <a:prstGeom prst="rect">
                      <a:avLst/>
                    </a:prstGeom>
                    <a:noFill/>
                    <a:ln>
                      <a:noFill/>
                    </a:ln>
                  </pic:spPr>
                </pic:pic>
              </a:graphicData>
            </a:graphic>
          </wp:inline>
        </w:drawing>
      </w:r>
    </w:p>
    <w:p w14:paraId="6F81943F" w14:textId="77777777" w:rsidR="003A56B1" w:rsidRPr="00B15D6A" w:rsidRDefault="003A56B1" w:rsidP="0010050B">
      <w:pPr>
        <w:pStyle w:val="ListParagraph"/>
        <w:spacing w:after="0" w:line="276" w:lineRule="auto"/>
        <w:ind w:left="0"/>
        <w:jc w:val="both"/>
        <w:textAlignment w:val="baseline"/>
        <w:rPr>
          <w:rFonts w:ascii="Sylfaen" w:eastAsia="Times New Roman" w:hAnsi="Sylfaen" w:cs="Segoe UI"/>
          <w:b/>
          <w:u w:val="single"/>
        </w:rPr>
      </w:pPr>
      <w:r w:rsidRPr="00B15D6A">
        <w:rPr>
          <w:rFonts w:ascii="Sylfaen" w:hAnsi="Sylfaen"/>
          <w:b/>
          <w:u w:val="single"/>
        </w:rPr>
        <w:t xml:space="preserve"> Accreditation Expert Panel Members </w:t>
      </w:r>
    </w:p>
    <w:p w14:paraId="2F5BD1CF" w14:textId="77777777" w:rsidR="0054296A" w:rsidRDefault="0054296A" w:rsidP="0054296A">
      <w:pPr>
        <w:spacing w:after="0" w:line="276" w:lineRule="auto"/>
        <w:rPr>
          <w:rFonts w:ascii="Sylfaen" w:eastAsia="Times New Roman" w:hAnsi="Sylfaen" w:cs="Segoe UI"/>
          <w:b/>
          <w:lang w:eastAsia="ru-RU"/>
        </w:rPr>
      </w:pPr>
      <w:r w:rsidRPr="00B15D6A">
        <w:rPr>
          <w:rFonts w:ascii="Sylfaen" w:eastAsia="Times New Roman" w:hAnsi="Sylfaen" w:cs="Segoe UI"/>
          <w:b/>
          <w:lang w:eastAsia="ru-RU"/>
        </w:rPr>
        <w:t>Inga Diasamidze</w:t>
      </w:r>
    </w:p>
    <w:p w14:paraId="67879B71" w14:textId="5863192A" w:rsidR="00297AFE" w:rsidRPr="00B15D6A" w:rsidRDefault="00297AFE" w:rsidP="0054296A">
      <w:pPr>
        <w:spacing w:after="0" w:line="276" w:lineRule="auto"/>
        <w:rPr>
          <w:rFonts w:ascii="Sylfaen" w:eastAsia="Times New Roman" w:hAnsi="Sylfaen" w:cs="Segoe UI"/>
          <w:b/>
          <w:lang w:eastAsia="ru-RU"/>
        </w:rPr>
      </w:pPr>
      <w:r>
        <w:rPr>
          <w:noProof/>
        </w:rPr>
        <w:drawing>
          <wp:inline distT="0" distB="0" distL="0" distR="0" wp14:anchorId="6CC9354D" wp14:editId="7E0EAB07">
            <wp:extent cx="1381125" cy="542925"/>
            <wp:effectExtent l="0" t="0" r="9525" b="9525"/>
            <wp:docPr id="1706780855" name="სურათი 1"/>
            <wp:cNvGraphicFramePr/>
            <a:graphic xmlns:a="http://schemas.openxmlformats.org/drawingml/2006/main">
              <a:graphicData uri="http://schemas.openxmlformats.org/drawingml/2006/picture">
                <pic:pic xmlns:pic="http://schemas.openxmlformats.org/drawingml/2006/picture">
                  <pic:nvPicPr>
                    <pic:cNvPr id="1706780855" name="სურათი 1"/>
                    <pic:cNvPicPr/>
                  </pic:nvPicPr>
                  <pic:blipFill>
                    <a:blip r:embed="rId15">
                      <a:alphaModFix amt="85000"/>
                      <a:duotone>
                        <a:schemeClr val="accent1">
                          <a:shade val="45000"/>
                          <a:satMod val="135000"/>
                        </a:schemeClr>
                        <a:prstClr val="white"/>
                      </a:duotone>
                      <a:extLst>
                        <a:ext uri="{BEBA8EAE-BF5A-486C-A8C5-ECC9F3942E4B}">
                          <a14:imgProps xmlns:a14="http://schemas.microsoft.com/office/drawing/2010/main">
                            <a14:imgLayer r:embed="rId16">
                              <a14:imgEffect>
                                <a14:sharpenSoften amount="50000"/>
                              </a14:imgEffect>
                              <a14:imgEffect>
                                <a14:saturation sat="40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381125" cy="542925"/>
                    </a:xfrm>
                    <a:prstGeom prst="rect">
                      <a:avLst/>
                    </a:prstGeom>
                    <a:noFill/>
                    <a:ln>
                      <a:noFill/>
                    </a:ln>
                  </pic:spPr>
                </pic:pic>
              </a:graphicData>
            </a:graphic>
          </wp:inline>
        </w:drawing>
      </w:r>
    </w:p>
    <w:p w14:paraId="0B9EB513" w14:textId="77777777" w:rsidR="002F7605" w:rsidRPr="00B15D6A" w:rsidRDefault="002F7605" w:rsidP="0010050B">
      <w:pPr>
        <w:pStyle w:val="ListParagraph"/>
        <w:spacing w:after="0" w:line="276" w:lineRule="auto"/>
        <w:ind w:left="0"/>
        <w:jc w:val="both"/>
        <w:textAlignment w:val="baseline"/>
        <w:rPr>
          <w:rFonts w:ascii="Sylfaen" w:hAnsi="Sylfaen"/>
          <w:b/>
        </w:rPr>
      </w:pPr>
    </w:p>
    <w:p w14:paraId="196A7791" w14:textId="77777777" w:rsidR="00B639C9" w:rsidRPr="00B15D6A" w:rsidRDefault="0063210B" w:rsidP="0010050B">
      <w:pPr>
        <w:pStyle w:val="ListParagraph"/>
        <w:spacing w:after="0" w:line="276" w:lineRule="auto"/>
        <w:ind w:left="0"/>
        <w:jc w:val="both"/>
        <w:textAlignment w:val="baseline"/>
        <w:rPr>
          <w:rFonts w:ascii="Sylfaen" w:hAnsi="Sylfaen"/>
          <w:b/>
        </w:rPr>
      </w:pPr>
      <w:r w:rsidRPr="00B15D6A">
        <w:rPr>
          <w:rFonts w:ascii="Sylfaen" w:hAnsi="Sylfaen"/>
          <w:b/>
        </w:rPr>
        <w:t xml:space="preserve">Irma Kurdadze </w:t>
      </w:r>
    </w:p>
    <w:p w14:paraId="6D2F6E3F" w14:textId="2383F531" w:rsidR="00B639C9" w:rsidRPr="00B15D6A" w:rsidRDefault="000F1C91" w:rsidP="0010050B">
      <w:pPr>
        <w:pStyle w:val="ListParagraph"/>
        <w:spacing w:after="0" w:line="276" w:lineRule="auto"/>
        <w:ind w:left="0"/>
        <w:jc w:val="both"/>
        <w:textAlignment w:val="baseline"/>
        <w:rPr>
          <w:rFonts w:ascii="Sylfaen" w:hAnsi="Sylfaen"/>
          <w:b/>
        </w:rPr>
      </w:pPr>
      <w:r>
        <w:rPr>
          <w:noProof/>
        </w:rPr>
        <w:drawing>
          <wp:inline distT="0" distB="0" distL="0" distR="0" wp14:anchorId="7C60002D" wp14:editId="0CA3F628">
            <wp:extent cx="954157" cy="478816"/>
            <wp:effectExtent l="0" t="0" r="0" b="0"/>
            <wp:docPr id="697265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60542" cy="482020"/>
                    </a:xfrm>
                    <a:prstGeom prst="rect">
                      <a:avLst/>
                    </a:prstGeom>
                    <a:noFill/>
                    <a:ln>
                      <a:noFill/>
                    </a:ln>
                  </pic:spPr>
                </pic:pic>
              </a:graphicData>
            </a:graphic>
          </wp:inline>
        </w:drawing>
      </w:r>
    </w:p>
    <w:p w14:paraId="0F8F888F" w14:textId="2479BC09" w:rsidR="00B639C9" w:rsidRPr="00B15D6A" w:rsidRDefault="0063210B" w:rsidP="0010050B">
      <w:pPr>
        <w:pStyle w:val="ListParagraph"/>
        <w:spacing w:after="0" w:line="276" w:lineRule="auto"/>
        <w:ind w:left="0"/>
        <w:jc w:val="both"/>
        <w:textAlignment w:val="baseline"/>
        <w:rPr>
          <w:rFonts w:ascii="Sylfaen" w:hAnsi="Sylfaen"/>
          <w:b/>
        </w:rPr>
      </w:pPr>
      <w:r w:rsidRPr="00B15D6A">
        <w:rPr>
          <w:rFonts w:ascii="Sylfaen" w:hAnsi="Sylfaen"/>
          <w:b/>
        </w:rPr>
        <w:lastRenderedPageBreak/>
        <w:t>Sopio Idadze</w:t>
      </w:r>
    </w:p>
    <w:p w14:paraId="2F46637A" w14:textId="0F2E6B85" w:rsidR="00B639C9" w:rsidRPr="00B15D6A" w:rsidRDefault="00B22579" w:rsidP="0010050B">
      <w:pPr>
        <w:pStyle w:val="ListParagraph"/>
        <w:spacing w:after="0" w:line="276" w:lineRule="auto"/>
        <w:ind w:left="0"/>
        <w:jc w:val="both"/>
        <w:textAlignment w:val="baseline"/>
        <w:rPr>
          <w:rFonts w:ascii="Sylfaen" w:hAnsi="Sylfaen"/>
          <w:b/>
        </w:rPr>
      </w:pPr>
      <w:r>
        <w:rPr>
          <w:noProof/>
        </w:rPr>
        <w:drawing>
          <wp:inline distT="0" distB="0" distL="0" distR="0" wp14:anchorId="10AA334F" wp14:editId="67B46909">
            <wp:extent cx="1478915" cy="707390"/>
            <wp:effectExtent l="0" t="0" r="6985" b="0"/>
            <wp:docPr id="3763514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78915" cy="707390"/>
                    </a:xfrm>
                    <a:prstGeom prst="rect">
                      <a:avLst/>
                    </a:prstGeom>
                    <a:noFill/>
                    <a:ln>
                      <a:noFill/>
                    </a:ln>
                  </pic:spPr>
                </pic:pic>
              </a:graphicData>
            </a:graphic>
          </wp:inline>
        </w:drawing>
      </w:r>
    </w:p>
    <w:p w14:paraId="682E21FF" w14:textId="3F201419" w:rsidR="00096698" w:rsidRPr="00B15D6A" w:rsidRDefault="00096698" w:rsidP="0010050B">
      <w:pPr>
        <w:pStyle w:val="ListParagraph"/>
        <w:spacing w:after="0" w:line="276" w:lineRule="auto"/>
        <w:ind w:left="0"/>
        <w:jc w:val="both"/>
        <w:textAlignment w:val="baseline"/>
        <w:rPr>
          <w:rFonts w:ascii="Sylfaen" w:hAnsi="Sylfaen"/>
          <w:b/>
        </w:rPr>
      </w:pPr>
    </w:p>
    <w:p w14:paraId="125C142B" w14:textId="77777777" w:rsidR="00B639C9" w:rsidRPr="00B15D6A" w:rsidRDefault="00B639C9" w:rsidP="0010050B">
      <w:pPr>
        <w:pStyle w:val="ListParagraph"/>
        <w:spacing w:after="0" w:line="276" w:lineRule="auto"/>
        <w:ind w:left="0"/>
        <w:jc w:val="both"/>
        <w:textAlignment w:val="baseline"/>
        <w:rPr>
          <w:rFonts w:ascii="Sylfaen" w:hAnsi="Sylfaen"/>
        </w:rPr>
      </w:pPr>
    </w:p>
    <w:sectPr w:rsidR="00B639C9" w:rsidRPr="00B15D6A" w:rsidSect="00B673B1">
      <w:footerReference w:type="default" r:id="rId19"/>
      <w:pgSz w:w="11906" w:h="16838"/>
      <w:pgMar w:top="1138" w:right="1152" w:bottom="1138" w:left="1440" w:header="720" w:footer="720" w:gutter="0"/>
      <w:pgNumType w:start="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A1FD0" w14:textId="77777777" w:rsidR="00373964" w:rsidRDefault="00373964" w:rsidP="003A56B1">
      <w:pPr>
        <w:spacing w:after="0" w:line="240" w:lineRule="auto"/>
      </w:pPr>
      <w:r>
        <w:separator/>
      </w:r>
    </w:p>
  </w:endnote>
  <w:endnote w:type="continuationSeparator" w:id="0">
    <w:p w14:paraId="39FE0CBA" w14:textId="77777777" w:rsidR="00373964" w:rsidRDefault="00373964" w:rsidP="003A5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Merriweather">
    <w:charset w:val="00"/>
    <w:family w:val="auto"/>
    <w:pitch w:val="variable"/>
    <w:sig w:usb0="20000207"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22BAC" w14:textId="77777777" w:rsidR="00AE2100" w:rsidRDefault="00AE2100">
    <w:pPr>
      <w:pStyle w:val="Footer"/>
      <w:jc w:val="center"/>
    </w:pPr>
    <w:r>
      <w:fldChar w:fldCharType="begin"/>
    </w:r>
    <w:r>
      <w:instrText xml:space="preserve"> PAGE   \* MERGEFORMAT </w:instrText>
    </w:r>
    <w:r>
      <w:fldChar w:fldCharType="separate"/>
    </w:r>
    <w:r>
      <w:rPr>
        <w:noProof/>
      </w:rPr>
      <w:t>3</w:t>
    </w:r>
    <w:r>
      <w:fldChar w:fldCharType="end"/>
    </w:r>
  </w:p>
  <w:p w14:paraId="1CA24CBD" w14:textId="77777777" w:rsidR="00AE2100" w:rsidRPr="00A46807" w:rsidRDefault="00AE2100" w:rsidP="008E15A4">
    <w:pPr>
      <w:pStyle w:val="Footer"/>
      <w:jc w:val="center"/>
      <w:rPr>
        <w:rFonts w:ascii="Sylfaen" w:hAnsi="Sylfaen"/>
        <w:lang w:val="ka-G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19679" w14:textId="77777777" w:rsidR="00AE2100" w:rsidRDefault="00AE2100">
    <w:pPr>
      <w:pStyle w:val="Footer"/>
      <w:jc w:val="center"/>
    </w:pPr>
    <w:r>
      <w:fldChar w:fldCharType="begin"/>
    </w:r>
    <w:r>
      <w:instrText xml:space="preserve"> PAGE   \* MERGEFORMAT </w:instrText>
    </w:r>
    <w:r>
      <w:fldChar w:fldCharType="separate"/>
    </w:r>
    <w:r>
      <w:rPr>
        <w:noProof/>
      </w:rPr>
      <w:t>22</w:t>
    </w:r>
    <w:r>
      <w:fldChar w:fldCharType="end"/>
    </w:r>
  </w:p>
  <w:p w14:paraId="0A966485" w14:textId="77777777" w:rsidR="00AE2100" w:rsidRPr="00A46807" w:rsidRDefault="00AE2100" w:rsidP="008E15A4">
    <w:pPr>
      <w:pStyle w:val="Footer"/>
      <w:jc w:val="center"/>
      <w:rPr>
        <w:rFonts w:ascii="Sylfaen" w:hAnsi="Sylfaen"/>
        <w:lang w:val="ka-G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05E2A" w14:textId="77777777" w:rsidR="00373964" w:rsidRDefault="00373964" w:rsidP="003A56B1">
      <w:pPr>
        <w:spacing w:after="0" w:line="240" w:lineRule="auto"/>
      </w:pPr>
      <w:r>
        <w:separator/>
      </w:r>
    </w:p>
  </w:footnote>
  <w:footnote w:type="continuationSeparator" w:id="0">
    <w:p w14:paraId="283C5979" w14:textId="77777777" w:rsidR="00373964" w:rsidRDefault="00373964" w:rsidP="003A56B1">
      <w:pPr>
        <w:spacing w:after="0" w:line="240" w:lineRule="auto"/>
      </w:pPr>
      <w:r>
        <w:continuationSeparator/>
      </w:r>
    </w:p>
  </w:footnote>
  <w:footnote w:id="1">
    <w:p w14:paraId="64C002FF" w14:textId="77777777" w:rsidR="00AE2100" w:rsidRDefault="00AE2100">
      <w:pPr>
        <w:pStyle w:val="FootnoteText"/>
      </w:pPr>
      <w:r>
        <w:rPr>
          <w:rStyle w:val="FootnoteReference"/>
        </w:rPr>
        <w:footnoteRef/>
      </w:r>
      <w:r>
        <w:t xml:space="preserve"> </w:t>
      </w:r>
      <w:r w:rsidRPr="003F4B10">
        <w:rPr>
          <w:rFonts w:ascii="Sylfaen" w:hAnsi="Sylfaen"/>
          <w:sz w:val="18"/>
        </w:rPr>
        <w:t>In the case of joint education programme:</w:t>
      </w:r>
      <w:r w:rsidRPr="003F4B10">
        <w:rPr>
          <w:rFonts w:ascii="Sylfaen" w:hAnsi="Sylfaen"/>
          <w:sz w:val="16"/>
          <w:szCs w:val="18"/>
        </w:rPr>
        <w:t xml:space="preserve"> </w:t>
      </w:r>
      <w:r w:rsidRPr="003F4B10">
        <w:rPr>
          <w:rFonts w:ascii="Sylfaen" w:hAnsi="Sylfaen"/>
          <w:sz w:val="18"/>
        </w:rPr>
        <w:t>Please indicate the HEIs that carry out the programme. The indication of an identification code and type of institution is not obligatory if a HEI is recognised in accordance with the legislation of a foreign country.</w:t>
      </w:r>
    </w:p>
  </w:footnote>
  <w:footnote w:id="2">
    <w:p w14:paraId="353FE573" w14:textId="77777777" w:rsidR="00AE2100" w:rsidRDefault="00AE2100" w:rsidP="003F4B10">
      <w:pPr>
        <w:pStyle w:val="FootnoteText"/>
        <w:spacing w:after="0"/>
        <w:jc w:val="both"/>
      </w:pPr>
      <w:r>
        <w:rPr>
          <w:rStyle w:val="FootnoteReference"/>
        </w:rPr>
        <w:footnoteRef/>
      </w:r>
      <w:r>
        <w:t xml:space="preserve"> </w:t>
      </w:r>
      <w:r w:rsidRPr="009B3F8F">
        <w:rPr>
          <w:rFonts w:ascii="Sylfaen" w:hAnsi="Sylfaen"/>
          <w:sz w:val="18"/>
          <w:szCs w:val="18"/>
        </w:rPr>
        <w:t>In case of implementing a joint higher education program</w:t>
      </w:r>
      <w:r>
        <w:rPr>
          <w:rFonts w:ascii="Sylfaen" w:hAnsi="Sylfaen"/>
          <w:sz w:val="18"/>
          <w:szCs w:val="18"/>
        </w:rPr>
        <w:t>me</w:t>
      </w:r>
      <w:r w:rsidRPr="009B3F8F">
        <w:rPr>
          <w:rFonts w:ascii="Sylfaen" w:hAnsi="Sylfaen"/>
          <w:sz w:val="18"/>
          <w:szCs w:val="18"/>
        </w:rPr>
        <w:t xml:space="preserve"> with a higher education institution recognized in accordance with the legislation of a foreign country, if the title of the qualification to be awarded differs, it shall be indicated separately for each institution.</w:t>
      </w:r>
    </w:p>
  </w:footnote>
  <w:footnote w:id="3">
    <w:p w14:paraId="6F524D6F" w14:textId="77777777" w:rsidR="00AE2100" w:rsidRDefault="00AE2100" w:rsidP="003F4B10">
      <w:pPr>
        <w:pStyle w:val="FootnoteText"/>
        <w:spacing w:after="0"/>
        <w:jc w:val="both"/>
      </w:pPr>
      <w:r>
        <w:rPr>
          <w:rStyle w:val="FootnoteReference"/>
        </w:rPr>
        <w:footnoteRef/>
      </w:r>
      <w:r>
        <w:t xml:space="preserve"> </w:t>
      </w:r>
      <w:r w:rsidRPr="0036223C">
        <w:rPr>
          <w:rFonts w:ascii="Sylfaen" w:eastAsia="Sylfaen" w:hAnsi="Sylfaen" w:cs="Sylfaen"/>
          <w:sz w:val="18"/>
        </w:rPr>
        <w:t>In</w:t>
      </w:r>
      <w:r w:rsidRPr="0036223C">
        <w:rPr>
          <w:rFonts w:ascii="Sylfaen" w:eastAsia="Sylfaen" w:hAnsi="Sylfaen" w:cs="Sylfaen"/>
          <w:spacing w:val="-1"/>
          <w:sz w:val="18"/>
        </w:rPr>
        <w:t xml:space="preserve"> case</w:t>
      </w:r>
      <w:r w:rsidRPr="0036223C">
        <w:rPr>
          <w:rFonts w:ascii="Sylfaen" w:eastAsia="Sylfaen" w:hAnsi="Sylfaen" w:cs="Sylfaen"/>
          <w:spacing w:val="1"/>
          <w:sz w:val="18"/>
        </w:rPr>
        <w:t xml:space="preserve"> </w:t>
      </w:r>
      <w:r w:rsidRPr="0036223C">
        <w:rPr>
          <w:rFonts w:ascii="Sylfaen" w:eastAsia="Sylfaen" w:hAnsi="Sylfaen" w:cs="Sylfaen"/>
          <w:spacing w:val="-1"/>
          <w:sz w:val="18"/>
        </w:rPr>
        <w:t>of</w:t>
      </w:r>
      <w:r w:rsidRPr="0036223C">
        <w:rPr>
          <w:rFonts w:ascii="Sylfaen" w:eastAsia="Sylfaen" w:hAnsi="Sylfaen" w:cs="Sylfaen"/>
          <w:spacing w:val="-3"/>
          <w:sz w:val="18"/>
        </w:rPr>
        <w:t xml:space="preserve"> </w:t>
      </w:r>
      <w:r w:rsidRPr="0036223C">
        <w:rPr>
          <w:rFonts w:ascii="Sylfaen" w:eastAsia="Sylfaen" w:hAnsi="Sylfaen" w:cs="Sylfaen"/>
          <w:spacing w:val="-1"/>
          <w:sz w:val="18"/>
        </w:rPr>
        <w:t>Integrated</w:t>
      </w:r>
      <w:r w:rsidRPr="0036223C">
        <w:rPr>
          <w:rFonts w:ascii="Sylfaen" w:eastAsia="Sylfaen" w:hAnsi="Sylfaen" w:cs="Sylfaen"/>
          <w:spacing w:val="-4"/>
          <w:sz w:val="18"/>
        </w:rPr>
        <w:t xml:space="preserve"> </w:t>
      </w:r>
      <w:r w:rsidRPr="0036223C">
        <w:rPr>
          <w:rFonts w:ascii="Sylfaen" w:eastAsia="Sylfaen" w:hAnsi="Sylfaen" w:cs="Sylfaen"/>
          <w:spacing w:val="-1"/>
          <w:sz w:val="18"/>
        </w:rPr>
        <w:t>Bachelor’s</w:t>
      </w:r>
      <w:r w:rsidRPr="0036223C">
        <w:rPr>
          <w:rFonts w:ascii="Sylfaen" w:eastAsia="Sylfaen" w:hAnsi="Sylfaen" w:cs="Sylfaen"/>
          <w:spacing w:val="-3"/>
          <w:sz w:val="18"/>
        </w:rPr>
        <w:t>-</w:t>
      </w:r>
      <w:r w:rsidRPr="0036223C">
        <w:rPr>
          <w:rFonts w:ascii="Sylfaen" w:eastAsia="Sylfaen" w:hAnsi="Sylfaen" w:cs="Sylfaen"/>
          <w:spacing w:val="-1"/>
          <w:sz w:val="18"/>
        </w:rPr>
        <w:t>Master’s</w:t>
      </w:r>
      <w:r w:rsidRPr="0036223C">
        <w:rPr>
          <w:rFonts w:ascii="Sylfaen" w:eastAsia="Sylfaen" w:hAnsi="Sylfaen" w:cs="Sylfaen"/>
          <w:spacing w:val="29"/>
          <w:sz w:val="18"/>
        </w:rPr>
        <w:t xml:space="preserve"> </w:t>
      </w:r>
      <w:r w:rsidRPr="0036223C">
        <w:rPr>
          <w:rFonts w:ascii="Sylfaen" w:eastAsia="Sylfaen" w:hAnsi="Sylfaen" w:cs="Sylfaen"/>
          <w:spacing w:val="-1"/>
          <w:sz w:val="18"/>
        </w:rPr>
        <w:t>Teacher Training Educational Programme</w:t>
      </w:r>
      <w:r w:rsidRPr="0036223C">
        <w:rPr>
          <w:rFonts w:ascii="Sylfaen" w:eastAsia="Sylfaen" w:hAnsi="Sylfaen" w:cs="Sylfaen"/>
          <w:spacing w:val="-3"/>
          <w:sz w:val="18"/>
        </w:rPr>
        <w:t xml:space="preserve"> </w:t>
      </w:r>
      <w:r w:rsidRPr="0036223C">
        <w:rPr>
          <w:rFonts w:ascii="Sylfaen" w:eastAsia="Sylfaen" w:hAnsi="Sylfaen" w:cs="Sylfaen"/>
          <w:sz w:val="18"/>
        </w:rPr>
        <w:t>and</w:t>
      </w:r>
      <w:r w:rsidRPr="0036223C">
        <w:rPr>
          <w:rFonts w:ascii="Sylfaen" w:eastAsia="Sylfaen" w:hAnsi="Sylfaen" w:cs="Sylfaen"/>
          <w:spacing w:val="-2"/>
          <w:sz w:val="18"/>
        </w:rPr>
        <w:t xml:space="preserve"> Teacher</w:t>
      </w:r>
      <w:r w:rsidRPr="0036223C">
        <w:rPr>
          <w:rFonts w:ascii="Sylfaen" w:eastAsia="Sylfaen" w:hAnsi="Sylfaen" w:cs="Sylfaen"/>
          <w:spacing w:val="2"/>
          <w:sz w:val="18"/>
        </w:rPr>
        <w:t xml:space="preserve"> T</w:t>
      </w:r>
      <w:r w:rsidRPr="0036223C">
        <w:rPr>
          <w:rFonts w:ascii="Sylfaen" w:eastAsia="Sylfaen" w:hAnsi="Sylfaen" w:cs="Sylfaen"/>
          <w:spacing w:val="-2"/>
          <w:sz w:val="18"/>
        </w:rPr>
        <w:t>raining</w:t>
      </w:r>
      <w:r w:rsidRPr="0036223C">
        <w:rPr>
          <w:rFonts w:ascii="Sylfaen" w:eastAsia="Sylfaen" w:hAnsi="Sylfaen" w:cs="Sylfaen"/>
          <w:spacing w:val="-1"/>
          <w:sz w:val="18"/>
        </w:rPr>
        <w:t xml:space="preserve"> Educational </w:t>
      </w:r>
      <w:r w:rsidRPr="0036223C">
        <w:rPr>
          <w:rFonts w:ascii="Sylfaen" w:eastAsia="Sylfaen" w:hAnsi="Sylfaen" w:cs="Sylfaen"/>
          <w:spacing w:val="-2"/>
          <w:sz w:val="18"/>
        </w:rPr>
        <w:t>Programme</w:t>
      </w:r>
    </w:p>
  </w:footnote>
  <w:footnote w:id="4">
    <w:p w14:paraId="6BA74692" w14:textId="7C3524B7" w:rsidR="00AE2100" w:rsidRDefault="00AE2100" w:rsidP="005B16BD">
      <w:pPr>
        <w:pStyle w:val="FootnoteText"/>
        <w:jc w:val="both"/>
      </w:pPr>
      <w:r>
        <w:rPr>
          <w:rStyle w:val="FootnoteReference"/>
        </w:rPr>
        <w:footnoteRef/>
      </w:r>
      <w:r>
        <w:t xml:space="preserve"> </w:t>
      </w:r>
      <w:r w:rsidRPr="00683CEB">
        <w:rPr>
          <w:sz w:val="18"/>
          <w:szCs w:val="18"/>
        </w:rPr>
        <w:t>A practice that is exceptionally effective and that can serve as a benchmark or example for other educational programme/programmes.</w:t>
      </w:r>
    </w:p>
  </w:footnote>
  <w:footnote w:id="5">
    <w:p w14:paraId="615D2FE5" w14:textId="77777777" w:rsidR="00747475" w:rsidRPr="003F4B10" w:rsidRDefault="00747475" w:rsidP="00747475">
      <w:pPr>
        <w:pStyle w:val="FootnoteText"/>
        <w:spacing w:after="0"/>
        <w:rPr>
          <w:rFonts w:ascii="Sylfaen" w:hAnsi="Sylfaen"/>
        </w:rPr>
      </w:pPr>
      <w:r w:rsidRPr="003F4B10">
        <w:rPr>
          <w:rStyle w:val="FootnoteReference"/>
          <w:rFonts w:ascii="Sylfaen" w:hAnsi="Sylfaen"/>
        </w:rPr>
        <w:footnoteRef/>
      </w:r>
      <w:r w:rsidRPr="003F4B10">
        <w:rPr>
          <w:rFonts w:ascii="Sylfaen" w:hAnsi="Sylfaen"/>
        </w:rPr>
        <w:t xml:space="preserve"> Staff implementing the relevant components of the</w:t>
      </w:r>
      <w:r w:rsidRPr="00786D8F">
        <w:rPr>
          <w:rFonts w:ascii="Sylfaen" w:hAnsi="Sylfaen"/>
        </w:rPr>
        <w:t xml:space="preserve"> </w:t>
      </w:r>
      <w:r>
        <w:rPr>
          <w:rFonts w:ascii="Sylfaen" w:hAnsi="Sylfaen"/>
        </w:rPr>
        <w:t xml:space="preserve">main </w:t>
      </w:r>
      <w:r w:rsidRPr="00786D8F">
        <w:rPr>
          <w:rFonts w:ascii="Sylfaen" w:hAnsi="Sylfaen"/>
        </w:rPr>
        <w:t xml:space="preserve">field of study </w:t>
      </w:r>
    </w:p>
  </w:footnote>
  <w:footnote w:id="6">
    <w:p w14:paraId="4F03424D" w14:textId="77777777" w:rsidR="00747475" w:rsidRDefault="00747475" w:rsidP="00747475">
      <w:pPr>
        <w:pStyle w:val="FootnoteText"/>
        <w:spacing w:after="0"/>
      </w:pPr>
      <w:r w:rsidRPr="003F4B10">
        <w:rPr>
          <w:rStyle w:val="FootnoteReference"/>
          <w:rFonts w:ascii="Sylfaen" w:hAnsi="Sylfaen"/>
        </w:rPr>
        <w:footnoteRef/>
      </w:r>
      <w:r w:rsidRPr="003F4B10">
        <w:rPr>
          <w:rFonts w:ascii="Sylfaen" w:hAnsi="Sylfaen"/>
        </w:rPr>
        <w:t xml:space="preserve"> Staff with relevant doctoral degrees implementing the components of the</w:t>
      </w:r>
      <w:r>
        <w:rPr>
          <w:rFonts w:ascii="Sylfaen" w:hAnsi="Sylfaen"/>
        </w:rPr>
        <w:t xml:space="preserve"> main</w:t>
      </w:r>
      <w:r w:rsidRPr="003F4B10">
        <w:rPr>
          <w:rFonts w:ascii="Sylfaen" w:hAnsi="Sylfaen"/>
        </w:rPr>
        <w:t xml:space="preserve"> field of study</w:t>
      </w:r>
    </w:p>
  </w:footnote>
  <w:footnote w:id="7">
    <w:p w14:paraId="12516F03" w14:textId="77777777" w:rsidR="00AE2100" w:rsidRPr="003F4B10" w:rsidRDefault="00AE2100" w:rsidP="003F4B10">
      <w:pPr>
        <w:pStyle w:val="FootnoteText"/>
        <w:spacing w:after="0"/>
        <w:rPr>
          <w:rFonts w:ascii="Sylfaen" w:hAnsi="Sylfaen"/>
        </w:rPr>
      </w:pPr>
      <w:r w:rsidRPr="003F4B10">
        <w:rPr>
          <w:rStyle w:val="FootnoteReference"/>
          <w:rFonts w:ascii="Sylfaen" w:hAnsi="Sylfaen"/>
        </w:rPr>
        <w:footnoteRef/>
      </w:r>
      <w:r w:rsidRPr="003F4B10">
        <w:rPr>
          <w:rFonts w:ascii="Sylfaen" w:hAnsi="Sylfaen"/>
        </w:rPr>
        <w:t xml:space="preserve"> Staff implementing the relevant components of the</w:t>
      </w:r>
      <w:r w:rsidRPr="00786D8F">
        <w:rPr>
          <w:rFonts w:ascii="Sylfaen" w:hAnsi="Sylfaen"/>
        </w:rPr>
        <w:t xml:space="preserve"> </w:t>
      </w:r>
      <w:r>
        <w:rPr>
          <w:rFonts w:ascii="Sylfaen" w:hAnsi="Sylfaen"/>
        </w:rPr>
        <w:t xml:space="preserve">main </w:t>
      </w:r>
      <w:r w:rsidRPr="00786D8F">
        <w:rPr>
          <w:rFonts w:ascii="Sylfaen" w:hAnsi="Sylfaen"/>
        </w:rPr>
        <w:t xml:space="preserve">field of study </w:t>
      </w:r>
    </w:p>
  </w:footnote>
  <w:footnote w:id="8">
    <w:p w14:paraId="591C8028" w14:textId="77777777" w:rsidR="00AE2100" w:rsidRDefault="00AE2100" w:rsidP="003F4B10">
      <w:pPr>
        <w:pStyle w:val="FootnoteText"/>
        <w:spacing w:after="0"/>
      </w:pPr>
      <w:r w:rsidRPr="003F4B10">
        <w:rPr>
          <w:rStyle w:val="FootnoteReference"/>
          <w:rFonts w:ascii="Sylfaen" w:hAnsi="Sylfaen"/>
        </w:rPr>
        <w:footnoteRef/>
      </w:r>
      <w:r w:rsidRPr="003F4B10">
        <w:rPr>
          <w:rFonts w:ascii="Sylfaen" w:hAnsi="Sylfaen"/>
        </w:rPr>
        <w:t xml:space="preserve"> Staff with relevant doctoral degrees implementing the components of the</w:t>
      </w:r>
      <w:r>
        <w:rPr>
          <w:rFonts w:ascii="Sylfaen" w:hAnsi="Sylfaen"/>
        </w:rPr>
        <w:t xml:space="preserve"> main</w:t>
      </w:r>
      <w:r w:rsidRPr="003F4B10">
        <w:rPr>
          <w:rFonts w:ascii="Sylfaen" w:hAnsi="Sylfaen"/>
        </w:rPr>
        <w:t xml:space="preserve"> field of study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4203"/>
    <w:multiLevelType w:val="hybridMultilevel"/>
    <w:tmpl w:val="06BEFA36"/>
    <w:lvl w:ilvl="0" w:tplc="AB0C876A">
      <w:start w:val="1"/>
      <w:numFmt w:val="bullet"/>
      <w:lvlText w:val="-"/>
      <w:lvlJc w:val="left"/>
      <w:pPr>
        <w:ind w:left="720" w:hanging="360"/>
      </w:pPr>
      <w:rPr>
        <w:rFonts w:ascii="Sylfaen" w:eastAsia="Calibr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75F4C"/>
    <w:multiLevelType w:val="hybridMultilevel"/>
    <w:tmpl w:val="3E20B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287C52"/>
    <w:multiLevelType w:val="hybridMultilevel"/>
    <w:tmpl w:val="40B01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0808C7"/>
    <w:multiLevelType w:val="hybridMultilevel"/>
    <w:tmpl w:val="DA34A3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4913E8"/>
    <w:multiLevelType w:val="hybridMultilevel"/>
    <w:tmpl w:val="0AF47C7E"/>
    <w:lvl w:ilvl="0" w:tplc="4F806952">
      <w:start w:val="1"/>
      <w:numFmt w:val="bullet"/>
      <w:lvlText w:val=""/>
      <w:lvlJc w:val="left"/>
      <w:pPr>
        <w:ind w:left="1004" w:hanging="360"/>
      </w:pPr>
      <w:rPr>
        <w:rFonts w:ascii="Symbol" w:hAnsi="Symbol" w:hint="default"/>
        <w:sz w:val="20"/>
        <w:szCs w:val="22"/>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254D2CCF"/>
    <w:multiLevelType w:val="hybridMultilevel"/>
    <w:tmpl w:val="803E28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573CE7"/>
    <w:multiLevelType w:val="multilevel"/>
    <w:tmpl w:val="6430E27A"/>
    <w:lvl w:ilvl="0">
      <w:start w:val="1"/>
      <w:numFmt w:val="bullet"/>
      <w:lvlText w:val="o"/>
      <w:lvlJc w:val="left"/>
      <w:pPr>
        <w:ind w:left="720" w:hanging="360"/>
      </w:pPr>
      <w:rPr>
        <w:rFonts w:ascii="Courier New" w:eastAsia="Courier New" w:hAnsi="Courier New" w:cs="Courier New"/>
        <w:color w:val="80808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80879C0"/>
    <w:multiLevelType w:val="hybridMultilevel"/>
    <w:tmpl w:val="B8BEC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950391"/>
    <w:multiLevelType w:val="hybridMultilevel"/>
    <w:tmpl w:val="F1FCF1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700FC8"/>
    <w:multiLevelType w:val="hybridMultilevel"/>
    <w:tmpl w:val="62024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206B25"/>
    <w:multiLevelType w:val="hybridMultilevel"/>
    <w:tmpl w:val="6CA45F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561E6D"/>
    <w:multiLevelType w:val="hybridMultilevel"/>
    <w:tmpl w:val="0360D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7F15A3"/>
    <w:multiLevelType w:val="hybridMultilevel"/>
    <w:tmpl w:val="91DE7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BF7BB6"/>
    <w:multiLevelType w:val="hybridMultilevel"/>
    <w:tmpl w:val="908242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7668E"/>
    <w:multiLevelType w:val="hybridMultilevel"/>
    <w:tmpl w:val="5FD4C3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E72DE8"/>
    <w:multiLevelType w:val="hybridMultilevel"/>
    <w:tmpl w:val="8B3E5422"/>
    <w:lvl w:ilvl="0" w:tplc="F4EEEDBA">
      <w:start w:val="1"/>
      <w:numFmt w:val="bullet"/>
      <w:lvlText w:val=""/>
      <w:lvlJc w:val="left"/>
      <w:pPr>
        <w:ind w:left="720" w:hanging="360"/>
      </w:pPr>
      <w:rPr>
        <w:rFonts w:ascii="Symbol" w:hAnsi="Symbol" w:hint="default"/>
        <w:sz w:val="2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2E4884"/>
    <w:multiLevelType w:val="hybridMultilevel"/>
    <w:tmpl w:val="804661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DD099A"/>
    <w:multiLevelType w:val="hybridMultilevel"/>
    <w:tmpl w:val="9F643DE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5E34CCE"/>
    <w:multiLevelType w:val="hybridMultilevel"/>
    <w:tmpl w:val="7F44D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55F43"/>
    <w:multiLevelType w:val="hybridMultilevel"/>
    <w:tmpl w:val="A8B486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C926EC"/>
    <w:multiLevelType w:val="hybridMultilevel"/>
    <w:tmpl w:val="36BC251E"/>
    <w:lvl w:ilvl="0" w:tplc="C01A42D4">
      <w:start w:val="1"/>
      <w:numFmt w:val="bullet"/>
      <w:lvlText w:val="-"/>
      <w:lvlJc w:val="left"/>
      <w:pPr>
        <w:ind w:left="1080" w:hanging="360"/>
      </w:pPr>
      <w:rPr>
        <w:rFonts w:ascii="Sylfaen" w:eastAsia="Calibri" w:hAnsi="Sylfaen" w:cs="Sylfae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EF85784"/>
    <w:multiLevelType w:val="hybridMultilevel"/>
    <w:tmpl w:val="4CA02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3E3B90"/>
    <w:multiLevelType w:val="hybridMultilevel"/>
    <w:tmpl w:val="63DAFF0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1827E5B"/>
    <w:multiLevelType w:val="hybridMultilevel"/>
    <w:tmpl w:val="7AF6955A"/>
    <w:lvl w:ilvl="0" w:tplc="C01A42D4">
      <w:start w:val="1"/>
      <w:numFmt w:val="bullet"/>
      <w:lvlText w:val="-"/>
      <w:lvlJc w:val="left"/>
      <w:pPr>
        <w:ind w:left="1080" w:hanging="360"/>
      </w:pPr>
      <w:rPr>
        <w:rFonts w:ascii="Sylfaen" w:eastAsia="Calibri" w:hAnsi="Sylfaen" w:cs="Sylfae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1BC3BDA"/>
    <w:multiLevelType w:val="hybridMultilevel"/>
    <w:tmpl w:val="A992E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C96D6D"/>
    <w:multiLevelType w:val="hybridMultilevel"/>
    <w:tmpl w:val="91DC4988"/>
    <w:lvl w:ilvl="0" w:tplc="5134C9E4">
      <w:numFmt w:val="bullet"/>
      <w:lvlText w:val="•"/>
      <w:lvlJc w:val="left"/>
      <w:pPr>
        <w:ind w:left="108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D81CA8"/>
    <w:multiLevelType w:val="hybridMultilevel"/>
    <w:tmpl w:val="72D2497E"/>
    <w:lvl w:ilvl="0" w:tplc="FEF801E6">
      <w:start w:val="1"/>
      <w:numFmt w:val="bullet"/>
      <w:lvlText w:val="o"/>
      <w:lvlJc w:val="left"/>
      <w:pPr>
        <w:ind w:left="720" w:hanging="360"/>
      </w:pPr>
      <w:rPr>
        <w:rFonts w:ascii="Courier New" w:hAnsi="Courier New" w:cs="Courier New" w:hint="default"/>
        <w:color w:val="8080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DC2BE6"/>
    <w:multiLevelType w:val="hybridMultilevel"/>
    <w:tmpl w:val="92E83E5A"/>
    <w:lvl w:ilvl="0" w:tplc="5134C9E4">
      <w:numFmt w:val="bullet"/>
      <w:lvlText w:val="•"/>
      <w:lvlJc w:val="left"/>
      <w:pPr>
        <w:ind w:left="108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E01F67"/>
    <w:multiLevelType w:val="hybridMultilevel"/>
    <w:tmpl w:val="8738D0CA"/>
    <w:lvl w:ilvl="0" w:tplc="5134C9E4">
      <w:numFmt w:val="bullet"/>
      <w:lvlText w:val="•"/>
      <w:lvlJc w:val="left"/>
      <w:pPr>
        <w:ind w:left="720" w:hanging="360"/>
      </w:pPr>
      <w:rPr>
        <w:rFonts w:ascii="Sylfaen" w:eastAsia="Calibri" w:hAnsi="Sylfaen" w:cs="Times New Roman"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E0F069C"/>
    <w:multiLevelType w:val="hybridMultilevel"/>
    <w:tmpl w:val="5BF2AA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414E5F"/>
    <w:multiLevelType w:val="hybridMultilevel"/>
    <w:tmpl w:val="C9E01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614A46"/>
    <w:multiLevelType w:val="hybridMultilevel"/>
    <w:tmpl w:val="8BE8B1CC"/>
    <w:lvl w:ilvl="0" w:tplc="5134C9E4">
      <w:numFmt w:val="bullet"/>
      <w:lvlText w:val="•"/>
      <w:lvlJc w:val="left"/>
      <w:pPr>
        <w:ind w:left="108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C27C86"/>
    <w:multiLevelType w:val="hybridMultilevel"/>
    <w:tmpl w:val="7188E7D0"/>
    <w:lvl w:ilvl="0" w:tplc="A058BB3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296DE1"/>
    <w:multiLevelType w:val="hybridMultilevel"/>
    <w:tmpl w:val="6F860BAE"/>
    <w:lvl w:ilvl="0" w:tplc="EC507C6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D4B0470"/>
    <w:multiLevelType w:val="hybridMultilevel"/>
    <w:tmpl w:val="DFC41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9593954">
    <w:abstractNumId w:val="26"/>
  </w:num>
  <w:num w:numId="2" w16cid:durableId="1991783266">
    <w:abstractNumId w:val="19"/>
  </w:num>
  <w:num w:numId="3" w16cid:durableId="1440445415">
    <w:abstractNumId w:val="29"/>
  </w:num>
  <w:num w:numId="4" w16cid:durableId="1333292113">
    <w:abstractNumId w:val="10"/>
  </w:num>
  <w:num w:numId="5" w16cid:durableId="75591695">
    <w:abstractNumId w:val="32"/>
  </w:num>
  <w:num w:numId="6" w16cid:durableId="819881922">
    <w:abstractNumId w:val="3"/>
  </w:num>
  <w:num w:numId="7" w16cid:durableId="855732386">
    <w:abstractNumId w:val="8"/>
  </w:num>
  <w:num w:numId="8" w16cid:durableId="2092462179">
    <w:abstractNumId w:val="13"/>
  </w:num>
  <w:num w:numId="9" w16cid:durableId="1786927621">
    <w:abstractNumId w:val="33"/>
  </w:num>
  <w:num w:numId="10" w16cid:durableId="816726464">
    <w:abstractNumId w:val="15"/>
  </w:num>
  <w:num w:numId="11" w16cid:durableId="1804958112">
    <w:abstractNumId w:val="4"/>
  </w:num>
  <w:num w:numId="12" w16cid:durableId="1422412488">
    <w:abstractNumId w:val="16"/>
  </w:num>
  <w:num w:numId="13" w16cid:durableId="916787438">
    <w:abstractNumId w:val="6"/>
  </w:num>
  <w:num w:numId="14" w16cid:durableId="737442087">
    <w:abstractNumId w:val="11"/>
  </w:num>
  <w:num w:numId="15" w16cid:durableId="1770421844">
    <w:abstractNumId w:val="7"/>
  </w:num>
  <w:num w:numId="16" w16cid:durableId="266545901">
    <w:abstractNumId w:val="20"/>
  </w:num>
  <w:num w:numId="17" w16cid:durableId="1601061125">
    <w:abstractNumId w:val="0"/>
  </w:num>
  <w:num w:numId="18" w16cid:durableId="1590581763">
    <w:abstractNumId w:val="30"/>
  </w:num>
  <w:num w:numId="19" w16cid:durableId="341128029">
    <w:abstractNumId w:val="9"/>
  </w:num>
  <w:num w:numId="20" w16cid:durableId="1179150461">
    <w:abstractNumId w:val="18"/>
  </w:num>
  <w:num w:numId="21" w16cid:durableId="540630355">
    <w:abstractNumId w:val="1"/>
  </w:num>
  <w:num w:numId="22" w16cid:durableId="586236029">
    <w:abstractNumId w:val="12"/>
  </w:num>
  <w:num w:numId="23" w16cid:durableId="333843736">
    <w:abstractNumId w:val="2"/>
  </w:num>
  <w:num w:numId="24" w16cid:durableId="94984627">
    <w:abstractNumId w:val="25"/>
  </w:num>
  <w:num w:numId="25" w16cid:durableId="359626192">
    <w:abstractNumId w:val="27"/>
  </w:num>
  <w:num w:numId="26" w16cid:durableId="2138377649">
    <w:abstractNumId w:val="31"/>
  </w:num>
  <w:num w:numId="27" w16cid:durableId="831070568">
    <w:abstractNumId w:val="23"/>
  </w:num>
  <w:num w:numId="28" w16cid:durableId="1461342478">
    <w:abstractNumId w:val="28"/>
  </w:num>
  <w:num w:numId="29" w16cid:durableId="414282903">
    <w:abstractNumId w:val="24"/>
  </w:num>
  <w:num w:numId="30" w16cid:durableId="1243024960">
    <w:abstractNumId w:val="5"/>
  </w:num>
  <w:num w:numId="31" w16cid:durableId="1223373451">
    <w:abstractNumId w:val="34"/>
  </w:num>
  <w:num w:numId="32" w16cid:durableId="860896831">
    <w:abstractNumId w:val="14"/>
  </w:num>
  <w:num w:numId="33" w16cid:durableId="993336579">
    <w:abstractNumId w:val="17"/>
  </w:num>
  <w:num w:numId="34" w16cid:durableId="1246956299">
    <w:abstractNumId w:val="22"/>
  </w:num>
  <w:num w:numId="35" w16cid:durableId="1210801146">
    <w:abstractNumId w:val="21"/>
  </w:num>
  <w:num w:numId="36" w16cid:durableId="108859016">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CF7"/>
    <w:rsid w:val="00006A20"/>
    <w:rsid w:val="0001109B"/>
    <w:rsid w:val="00026480"/>
    <w:rsid w:val="00032140"/>
    <w:rsid w:val="00032323"/>
    <w:rsid w:val="00032AF5"/>
    <w:rsid w:val="00034808"/>
    <w:rsid w:val="00035A5D"/>
    <w:rsid w:val="00037AA7"/>
    <w:rsid w:val="00042EB5"/>
    <w:rsid w:val="00043C1E"/>
    <w:rsid w:val="00047DA0"/>
    <w:rsid w:val="00056056"/>
    <w:rsid w:val="00056AF4"/>
    <w:rsid w:val="0006228B"/>
    <w:rsid w:val="000646BD"/>
    <w:rsid w:val="0006553C"/>
    <w:rsid w:val="0006575D"/>
    <w:rsid w:val="00067070"/>
    <w:rsid w:val="00071CC4"/>
    <w:rsid w:val="000723D2"/>
    <w:rsid w:val="00072505"/>
    <w:rsid w:val="00077A24"/>
    <w:rsid w:val="00082BF1"/>
    <w:rsid w:val="00084050"/>
    <w:rsid w:val="000869EB"/>
    <w:rsid w:val="00086F76"/>
    <w:rsid w:val="00095058"/>
    <w:rsid w:val="0009588C"/>
    <w:rsid w:val="00096698"/>
    <w:rsid w:val="00096AA6"/>
    <w:rsid w:val="00097A2D"/>
    <w:rsid w:val="000A2ED7"/>
    <w:rsid w:val="000A5F5C"/>
    <w:rsid w:val="000A76B3"/>
    <w:rsid w:val="000B020A"/>
    <w:rsid w:val="000C00D2"/>
    <w:rsid w:val="000C2B79"/>
    <w:rsid w:val="000C4572"/>
    <w:rsid w:val="000E1416"/>
    <w:rsid w:val="000E608A"/>
    <w:rsid w:val="000F1C91"/>
    <w:rsid w:val="000F2084"/>
    <w:rsid w:val="0010050B"/>
    <w:rsid w:val="00101666"/>
    <w:rsid w:val="00102B56"/>
    <w:rsid w:val="00103D0F"/>
    <w:rsid w:val="001115B0"/>
    <w:rsid w:val="0011378D"/>
    <w:rsid w:val="00117ED0"/>
    <w:rsid w:val="00125B09"/>
    <w:rsid w:val="00132F07"/>
    <w:rsid w:val="001343CF"/>
    <w:rsid w:val="001359CE"/>
    <w:rsid w:val="001504B7"/>
    <w:rsid w:val="001513B7"/>
    <w:rsid w:val="00156B98"/>
    <w:rsid w:val="00156FCA"/>
    <w:rsid w:val="00163CD4"/>
    <w:rsid w:val="0016433B"/>
    <w:rsid w:val="001666F4"/>
    <w:rsid w:val="001677F1"/>
    <w:rsid w:val="001720BD"/>
    <w:rsid w:val="00174767"/>
    <w:rsid w:val="00176E26"/>
    <w:rsid w:val="001807FA"/>
    <w:rsid w:val="001831E6"/>
    <w:rsid w:val="00183C2C"/>
    <w:rsid w:val="00191BD7"/>
    <w:rsid w:val="0019277D"/>
    <w:rsid w:val="0019515E"/>
    <w:rsid w:val="001951F6"/>
    <w:rsid w:val="001A1C48"/>
    <w:rsid w:val="001A1CA9"/>
    <w:rsid w:val="001A5439"/>
    <w:rsid w:val="001A7343"/>
    <w:rsid w:val="001B06B3"/>
    <w:rsid w:val="001B515A"/>
    <w:rsid w:val="001B796D"/>
    <w:rsid w:val="001C2777"/>
    <w:rsid w:val="001D0A1C"/>
    <w:rsid w:val="001E70F5"/>
    <w:rsid w:val="001E74D3"/>
    <w:rsid w:val="001F0CD3"/>
    <w:rsid w:val="001F1C93"/>
    <w:rsid w:val="001F3D6D"/>
    <w:rsid w:val="00204489"/>
    <w:rsid w:val="00206CE3"/>
    <w:rsid w:val="00206DB8"/>
    <w:rsid w:val="0023119B"/>
    <w:rsid w:val="0023498E"/>
    <w:rsid w:val="002409B2"/>
    <w:rsid w:val="00246C1A"/>
    <w:rsid w:val="00253C5B"/>
    <w:rsid w:val="00260C49"/>
    <w:rsid w:val="002630DE"/>
    <w:rsid w:val="002634D0"/>
    <w:rsid w:val="0026490A"/>
    <w:rsid w:val="00265CE7"/>
    <w:rsid w:val="0027101A"/>
    <w:rsid w:val="0027760B"/>
    <w:rsid w:val="002807D6"/>
    <w:rsid w:val="002832ED"/>
    <w:rsid w:val="00285AA5"/>
    <w:rsid w:val="00287984"/>
    <w:rsid w:val="002941B6"/>
    <w:rsid w:val="00295D99"/>
    <w:rsid w:val="00297AFE"/>
    <w:rsid w:val="002A35C3"/>
    <w:rsid w:val="002B0628"/>
    <w:rsid w:val="002B0ED6"/>
    <w:rsid w:val="002C2B7A"/>
    <w:rsid w:val="002C302D"/>
    <w:rsid w:val="002C308B"/>
    <w:rsid w:val="002C354B"/>
    <w:rsid w:val="002C3CB2"/>
    <w:rsid w:val="002C3D71"/>
    <w:rsid w:val="002C3F20"/>
    <w:rsid w:val="002C43D4"/>
    <w:rsid w:val="002C74A2"/>
    <w:rsid w:val="002D0F6E"/>
    <w:rsid w:val="002E161A"/>
    <w:rsid w:val="002E35BC"/>
    <w:rsid w:val="002E5730"/>
    <w:rsid w:val="002E59FC"/>
    <w:rsid w:val="002E7CC8"/>
    <w:rsid w:val="002F19D5"/>
    <w:rsid w:val="002F2C0D"/>
    <w:rsid w:val="002F6319"/>
    <w:rsid w:val="002F6786"/>
    <w:rsid w:val="002F6F4F"/>
    <w:rsid w:val="002F7605"/>
    <w:rsid w:val="002F7C96"/>
    <w:rsid w:val="0031406A"/>
    <w:rsid w:val="00317124"/>
    <w:rsid w:val="00321020"/>
    <w:rsid w:val="00321C9A"/>
    <w:rsid w:val="00330FE9"/>
    <w:rsid w:val="00333B55"/>
    <w:rsid w:val="00335856"/>
    <w:rsid w:val="00335F13"/>
    <w:rsid w:val="00352CF9"/>
    <w:rsid w:val="00354290"/>
    <w:rsid w:val="003572E4"/>
    <w:rsid w:val="00360E56"/>
    <w:rsid w:val="00361E0D"/>
    <w:rsid w:val="0036203E"/>
    <w:rsid w:val="003657C7"/>
    <w:rsid w:val="003659F2"/>
    <w:rsid w:val="00366494"/>
    <w:rsid w:val="00367B06"/>
    <w:rsid w:val="00370C52"/>
    <w:rsid w:val="0037153D"/>
    <w:rsid w:val="00373964"/>
    <w:rsid w:val="00374727"/>
    <w:rsid w:val="00376510"/>
    <w:rsid w:val="0038346D"/>
    <w:rsid w:val="003849D2"/>
    <w:rsid w:val="0038535B"/>
    <w:rsid w:val="00396201"/>
    <w:rsid w:val="003A56B1"/>
    <w:rsid w:val="003A7A6C"/>
    <w:rsid w:val="003B5806"/>
    <w:rsid w:val="003B6B7A"/>
    <w:rsid w:val="003B76D7"/>
    <w:rsid w:val="003C2E8A"/>
    <w:rsid w:val="003C5FA4"/>
    <w:rsid w:val="003C79AD"/>
    <w:rsid w:val="003C7B6C"/>
    <w:rsid w:val="003E1D2D"/>
    <w:rsid w:val="003E619A"/>
    <w:rsid w:val="003E6EDE"/>
    <w:rsid w:val="003F4B10"/>
    <w:rsid w:val="003F5D78"/>
    <w:rsid w:val="00400213"/>
    <w:rsid w:val="004016C7"/>
    <w:rsid w:val="00401FBA"/>
    <w:rsid w:val="00403F4A"/>
    <w:rsid w:val="00405690"/>
    <w:rsid w:val="00411EE6"/>
    <w:rsid w:val="00417FBE"/>
    <w:rsid w:val="004244D4"/>
    <w:rsid w:val="00426AAB"/>
    <w:rsid w:val="00430A2F"/>
    <w:rsid w:val="00431267"/>
    <w:rsid w:val="004317BB"/>
    <w:rsid w:val="00433364"/>
    <w:rsid w:val="00433628"/>
    <w:rsid w:val="004361B7"/>
    <w:rsid w:val="00444769"/>
    <w:rsid w:val="00446637"/>
    <w:rsid w:val="004472D2"/>
    <w:rsid w:val="00447C68"/>
    <w:rsid w:val="00447D77"/>
    <w:rsid w:val="00447DA4"/>
    <w:rsid w:val="004512E8"/>
    <w:rsid w:val="00452838"/>
    <w:rsid w:val="0045536A"/>
    <w:rsid w:val="00455BB2"/>
    <w:rsid w:val="004577CE"/>
    <w:rsid w:val="00460232"/>
    <w:rsid w:val="004668F0"/>
    <w:rsid w:val="004678D0"/>
    <w:rsid w:val="004725A8"/>
    <w:rsid w:val="004726CA"/>
    <w:rsid w:val="004732A6"/>
    <w:rsid w:val="00474823"/>
    <w:rsid w:val="00474AE8"/>
    <w:rsid w:val="00476853"/>
    <w:rsid w:val="004A1500"/>
    <w:rsid w:val="004A3B37"/>
    <w:rsid w:val="004A43C1"/>
    <w:rsid w:val="004B256A"/>
    <w:rsid w:val="004B30DA"/>
    <w:rsid w:val="004C1E90"/>
    <w:rsid w:val="004D157C"/>
    <w:rsid w:val="004D2FF5"/>
    <w:rsid w:val="004D7061"/>
    <w:rsid w:val="004E31DC"/>
    <w:rsid w:val="004E7A42"/>
    <w:rsid w:val="004F49D0"/>
    <w:rsid w:val="004F5009"/>
    <w:rsid w:val="00502A2D"/>
    <w:rsid w:val="00510D0F"/>
    <w:rsid w:val="00522216"/>
    <w:rsid w:val="00523892"/>
    <w:rsid w:val="0052650A"/>
    <w:rsid w:val="0053554F"/>
    <w:rsid w:val="005414D1"/>
    <w:rsid w:val="0054296A"/>
    <w:rsid w:val="00551163"/>
    <w:rsid w:val="0055203D"/>
    <w:rsid w:val="00552F5E"/>
    <w:rsid w:val="0055358D"/>
    <w:rsid w:val="00560346"/>
    <w:rsid w:val="0056195A"/>
    <w:rsid w:val="00561E96"/>
    <w:rsid w:val="00565564"/>
    <w:rsid w:val="00567003"/>
    <w:rsid w:val="00570642"/>
    <w:rsid w:val="00575209"/>
    <w:rsid w:val="00583A6D"/>
    <w:rsid w:val="005844B3"/>
    <w:rsid w:val="005856D0"/>
    <w:rsid w:val="00585B94"/>
    <w:rsid w:val="00586560"/>
    <w:rsid w:val="00590A93"/>
    <w:rsid w:val="005918DD"/>
    <w:rsid w:val="005A5202"/>
    <w:rsid w:val="005B16BD"/>
    <w:rsid w:val="005B41A7"/>
    <w:rsid w:val="005B653D"/>
    <w:rsid w:val="005C1279"/>
    <w:rsid w:val="005C1463"/>
    <w:rsid w:val="005C35AE"/>
    <w:rsid w:val="005D2A18"/>
    <w:rsid w:val="005D4803"/>
    <w:rsid w:val="005D4CBA"/>
    <w:rsid w:val="005E387E"/>
    <w:rsid w:val="005E4CF9"/>
    <w:rsid w:val="005F2256"/>
    <w:rsid w:val="005F7DDC"/>
    <w:rsid w:val="006056C5"/>
    <w:rsid w:val="00605FC1"/>
    <w:rsid w:val="006068ED"/>
    <w:rsid w:val="00614F04"/>
    <w:rsid w:val="00621B71"/>
    <w:rsid w:val="00624050"/>
    <w:rsid w:val="0063210B"/>
    <w:rsid w:val="0063598F"/>
    <w:rsid w:val="00635A55"/>
    <w:rsid w:val="00641CF4"/>
    <w:rsid w:val="0064542E"/>
    <w:rsid w:val="00657FAA"/>
    <w:rsid w:val="00661C85"/>
    <w:rsid w:val="00663054"/>
    <w:rsid w:val="00664231"/>
    <w:rsid w:val="00664268"/>
    <w:rsid w:val="0066574B"/>
    <w:rsid w:val="006748D1"/>
    <w:rsid w:val="00683CEB"/>
    <w:rsid w:val="00685F5E"/>
    <w:rsid w:val="00687279"/>
    <w:rsid w:val="006950B0"/>
    <w:rsid w:val="00697967"/>
    <w:rsid w:val="006A03BB"/>
    <w:rsid w:val="006A0F6C"/>
    <w:rsid w:val="006A3EF5"/>
    <w:rsid w:val="006A4A6A"/>
    <w:rsid w:val="006A4DCE"/>
    <w:rsid w:val="006B4990"/>
    <w:rsid w:val="006B4B92"/>
    <w:rsid w:val="006B4BBC"/>
    <w:rsid w:val="006B4F26"/>
    <w:rsid w:val="006B52E3"/>
    <w:rsid w:val="006B5F8E"/>
    <w:rsid w:val="006B64DB"/>
    <w:rsid w:val="006C2965"/>
    <w:rsid w:val="006D0363"/>
    <w:rsid w:val="006E0C51"/>
    <w:rsid w:val="006E2CEC"/>
    <w:rsid w:val="006F20E1"/>
    <w:rsid w:val="006F2F82"/>
    <w:rsid w:val="006F400F"/>
    <w:rsid w:val="006F441A"/>
    <w:rsid w:val="006F5C16"/>
    <w:rsid w:val="00705869"/>
    <w:rsid w:val="007072A6"/>
    <w:rsid w:val="007140B2"/>
    <w:rsid w:val="0071486E"/>
    <w:rsid w:val="00725251"/>
    <w:rsid w:val="00725BA5"/>
    <w:rsid w:val="00730EEF"/>
    <w:rsid w:val="00731372"/>
    <w:rsid w:val="00732116"/>
    <w:rsid w:val="0073535C"/>
    <w:rsid w:val="007358F1"/>
    <w:rsid w:val="00742E52"/>
    <w:rsid w:val="0074308F"/>
    <w:rsid w:val="00743755"/>
    <w:rsid w:val="00747475"/>
    <w:rsid w:val="007512DC"/>
    <w:rsid w:val="00757C42"/>
    <w:rsid w:val="00760413"/>
    <w:rsid w:val="00761EAC"/>
    <w:rsid w:val="00763ECE"/>
    <w:rsid w:val="007713FF"/>
    <w:rsid w:val="00773DE2"/>
    <w:rsid w:val="00774EB6"/>
    <w:rsid w:val="00775470"/>
    <w:rsid w:val="00777CF7"/>
    <w:rsid w:val="00781346"/>
    <w:rsid w:val="00783EB6"/>
    <w:rsid w:val="00786CF8"/>
    <w:rsid w:val="00786D8F"/>
    <w:rsid w:val="0079459F"/>
    <w:rsid w:val="007A4BA4"/>
    <w:rsid w:val="007A6382"/>
    <w:rsid w:val="007B02F7"/>
    <w:rsid w:val="007B49E7"/>
    <w:rsid w:val="007C61E9"/>
    <w:rsid w:val="007C7860"/>
    <w:rsid w:val="007D6BF5"/>
    <w:rsid w:val="007E5CB4"/>
    <w:rsid w:val="007E5CE3"/>
    <w:rsid w:val="007F26C6"/>
    <w:rsid w:val="0080160F"/>
    <w:rsid w:val="0080231A"/>
    <w:rsid w:val="00811827"/>
    <w:rsid w:val="008130AA"/>
    <w:rsid w:val="00814B13"/>
    <w:rsid w:val="00821865"/>
    <w:rsid w:val="008220E8"/>
    <w:rsid w:val="00823DA5"/>
    <w:rsid w:val="00834BE6"/>
    <w:rsid w:val="00835867"/>
    <w:rsid w:val="0083611E"/>
    <w:rsid w:val="00837201"/>
    <w:rsid w:val="00844DA9"/>
    <w:rsid w:val="0084690C"/>
    <w:rsid w:val="00851657"/>
    <w:rsid w:val="00851D10"/>
    <w:rsid w:val="008543E4"/>
    <w:rsid w:val="0085689C"/>
    <w:rsid w:val="00860154"/>
    <w:rsid w:val="00863168"/>
    <w:rsid w:val="00864E17"/>
    <w:rsid w:val="0086587B"/>
    <w:rsid w:val="008677DD"/>
    <w:rsid w:val="0087478C"/>
    <w:rsid w:val="00877522"/>
    <w:rsid w:val="00883060"/>
    <w:rsid w:val="00887849"/>
    <w:rsid w:val="00887888"/>
    <w:rsid w:val="00892234"/>
    <w:rsid w:val="00893E8C"/>
    <w:rsid w:val="00894233"/>
    <w:rsid w:val="008950D0"/>
    <w:rsid w:val="008A193D"/>
    <w:rsid w:val="008A6B2D"/>
    <w:rsid w:val="008B0ED9"/>
    <w:rsid w:val="008B2890"/>
    <w:rsid w:val="008C2740"/>
    <w:rsid w:val="008C6D10"/>
    <w:rsid w:val="008D5879"/>
    <w:rsid w:val="008E0777"/>
    <w:rsid w:val="008E15A4"/>
    <w:rsid w:val="008E1AB3"/>
    <w:rsid w:val="008E5C93"/>
    <w:rsid w:val="008F0376"/>
    <w:rsid w:val="008F0C60"/>
    <w:rsid w:val="008F259C"/>
    <w:rsid w:val="008F261E"/>
    <w:rsid w:val="008F7848"/>
    <w:rsid w:val="009014E0"/>
    <w:rsid w:val="00901B46"/>
    <w:rsid w:val="009024D4"/>
    <w:rsid w:val="00904AD4"/>
    <w:rsid w:val="00912487"/>
    <w:rsid w:val="00913FFC"/>
    <w:rsid w:val="00917E66"/>
    <w:rsid w:val="0092352D"/>
    <w:rsid w:val="00940D0A"/>
    <w:rsid w:val="00942F14"/>
    <w:rsid w:val="009431EA"/>
    <w:rsid w:val="0094470F"/>
    <w:rsid w:val="00954677"/>
    <w:rsid w:val="009568A4"/>
    <w:rsid w:val="0096123E"/>
    <w:rsid w:val="00966D49"/>
    <w:rsid w:val="009731F5"/>
    <w:rsid w:val="00975095"/>
    <w:rsid w:val="00976DD4"/>
    <w:rsid w:val="009823AA"/>
    <w:rsid w:val="0098248C"/>
    <w:rsid w:val="00984138"/>
    <w:rsid w:val="00987947"/>
    <w:rsid w:val="009907AE"/>
    <w:rsid w:val="009935E8"/>
    <w:rsid w:val="0099565E"/>
    <w:rsid w:val="009A0CC8"/>
    <w:rsid w:val="009A31DD"/>
    <w:rsid w:val="009B1317"/>
    <w:rsid w:val="009B2348"/>
    <w:rsid w:val="009B4E95"/>
    <w:rsid w:val="009B532B"/>
    <w:rsid w:val="009B7C13"/>
    <w:rsid w:val="009C2111"/>
    <w:rsid w:val="009D15B8"/>
    <w:rsid w:val="009E31E9"/>
    <w:rsid w:val="009F2AA5"/>
    <w:rsid w:val="00A02C80"/>
    <w:rsid w:val="00A12981"/>
    <w:rsid w:val="00A157C8"/>
    <w:rsid w:val="00A15863"/>
    <w:rsid w:val="00A16A50"/>
    <w:rsid w:val="00A2151F"/>
    <w:rsid w:val="00A256EB"/>
    <w:rsid w:val="00A312AC"/>
    <w:rsid w:val="00A3441D"/>
    <w:rsid w:val="00A35C1E"/>
    <w:rsid w:val="00A36C00"/>
    <w:rsid w:val="00A47CC5"/>
    <w:rsid w:val="00A5116D"/>
    <w:rsid w:val="00A51DFA"/>
    <w:rsid w:val="00A5497A"/>
    <w:rsid w:val="00A54E6A"/>
    <w:rsid w:val="00A55018"/>
    <w:rsid w:val="00A55D1F"/>
    <w:rsid w:val="00A665E5"/>
    <w:rsid w:val="00A70FD7"/>
    <w:rsid w:val="00A71246"/>
    <w:rsid w:val="00A7186B"/>
    <w:rsid w:val="00A72136"/>
    <w:rsid w:val="00A76720"/>
    <w:rsid w:val="00A820B4"/>
    <w:rsid w:val="00A85175"/>
    <w:rsid w:val="00A91B18"/>
    <w:rsid w:val="00A91CED"/>
    <w:rsid w:val="00A97CF4"/>
    <w:rsid w:val="00AA3117"/>
    <w:rsid w:val="00AA386A"/>
    <w:rsid w:val="00AA5830"/>
    <w:rsid w:val="00AB1720"/>
    <w:rsid w:val="00AC1727"/>
    <w:rsid w:val="00AC33A2"/>
    <w:rsid w:val="00AC49AF"/>
    <w:rsid w:val="00AC6171"/>
    <w:rsid w:val="00AC6C47"/>
    <w:rsid w:val="00AD0B24"/>
    <w:rsid w:val="00AD204B"/>
    <w:rsid w:val="00AD3DAE"/>
    <w:rsid w:val="00AE2100"/>
    <w:rsid w:val="00AE2A55"/>
    <w:rsid w:val="00AE330C"/>
    <w:rsid w:val="00AE6F2E"/>
    <w:rsid w:val="00AF0063"/>
    <w:rsid w:val="00AF7484"/>
    <w:rsid w:val="00B01609"/>
    <w:rsid w:val="00B05157"/>
    <w:rsid w:val="00B0529C"/>
    <w:rsid w:val="00B10090"/>
    <w:rsid w:val="00B10AD1"/>
    <w:rsid w:val="00B11648"/>
    <w:rsid w:val="00B1217C"/>
    <w:rsid w:val="00B15D6A"/>
    <w:rsid w:val="00B17B6F"/>
    <w:rsid w:val="00B21A88"/>
    <w:rsid w:val="00B22579"/>
    <w:rsid w:val="00B22E6A"/>
    <w:rsid w:val="00B26774"/>
    <w:rsid w:val="00B273F6"/>
    <w:rsid w:val="00B34CDE"/>
    <w:rsid w:val="00B35FA2"/>
    <w:rsid w:val="00B3740E"/>
    <w:rsid w:val="00B4449C"/>
    <w:rsid w:val="00B544C9"/>
    <w:rsid w:val="00B600B8"/>
    <w:rsid w:val="00B63554"/>
    <w:rsid w:val="00B639C9"/>
    <w:rsid w:val="00B67020"/>
    <w:rsid w:val="00B673B1"/>
    <w:rsid w:val="00B70CEC"/>
    <w:rsid w:val="00B71CC2"/>
    <w:rsid w:val="00B75EB5"/>
    <w:rsid w:val="00B83042"/>
    <w:rsid w:val="00B90401"/>
    <w:rsid w:val="00B95E9B"/>
    <w:rsid w:val="00B96981"/>
    <w:rsid w:val="00BA0CF1"/>
    <w:rsid w:val="00BA29A0"/>
    <w:rsid w:val="00BA29B7"/>
    <w:rsid w:val="00BB0D44"/>
    <w:rsid w:val="00BB2F8B"/>
    <w:rsid w:val="00BB4CC8"/>
    <w:rsid w:val="00BC0678"/>
    <w:rsid w:val="00BC6638"/>
    <w:rsid w:val="00BD07C9"/>
    <w:rsid w:val="00BD6416"/>
    <w:rsid w:val="00BD6C42"/>
    <w:rsid w:val="00BE06B2"/>
    <w:rsid w:val="00BF05B0"/>
    <w:rsid w:val="00C079A3"/>
    <w:rsid w:val="00C10958"/>
    <w:rsid w:val="00C12EF1"/>
    <w:rsid w:val="00C14804"/>
    <w:rsid w:val="00C17122"/>
    <w:rsid w:val="00C17F40"/>
    <w:rsid w:val="00C24E7C"/>
    <w:rsid w:val="00C26C77"/>
    <w:rsid w:val="00C336F2"/>
    <w:rsid w:val="00C43E65"/>
    <w:rsid w:val="00C4597C"/>
    <w:rsid w:val="00C4681F"/>
    <w:rsid w:val="00C53A3B"/>
    <w:rsid w:val="00C53C94"/>
    <w:rsid w:val="00C57733"/>
    <w:rsid w:val="00C57B5E"/>
    <w:rsid w:val="00C61F01"/>
    <w:rsid w:val="00C6553A"/>
    <w:rsid w:val="00C71254"/>
    <w:rsid w:val="00C748E8"/>
    <w:rsid w:val="00C749F7"/>
    <w:rsid w:val="00C755E5"/>
    <w:rsid w:val="00C817CE"/>
    <w:rsid w:val="00C82460"/>
    <w:rsid w:val="00C94D0A"/>
    <w:rsid w:val="00C95374"/>
    <w:rsid w:val="00C96E5C"/>
    <w:rsid w:val="00CA0F50"/>
    <w:rsid w:val="00CA6F4E"/>
    <w:rsid w:val="00CB44E3"/>
    <w:rsid w:val="00CB4A0C"/>
    <w:rsid w:val="00CC10E2"/>
    <w:rsid w:val="00CC26D2"/>
    <w:rsid w:val="00CC3930"/>
    <w:rsid w:val="00CD019A"/>
    <w:rsid w:val="00CD04E9"/>
    <w:rsid w:val="00CD0997"/>
    <w:rsid w:val="00CD2556"/>
    <w:rsid w:val="00CD5762"/>
    <w:rsid w:val="00CE1C0A"/>
    <w:rsid w:val="00CE62E4"/>
    <w:rsid w:val="00CF02F5"/>
    <w:rsid w:val="00CF0692"/>
    <w:rsid w:val="00CF1A36"/>
    <w:rsid w:val="00CF5D4F"/>
    <w:rsid w:val="00D02611"/>
    <w:rsid w:val="00D035DC"/>
    <w:rsid w:val="00D03A27"/>
    <w:rsid w:val="00D0456B"/>
    <w:rsid w:val="00D064F3"/>
    <w:rsid w:val="00D14BE6"/>
    <w:rsid w:val="00D2037C"/>
    <w:rsid w:val="00D2117F"/>
    <w:rsid w:val="00D309D6"/>
    <w:rsid w:val="00D35228"/>
    <w:rsid w:val="00D4337C"/>
    <w:rsid w:val="00D4730B"/>
    <w:rsid w:val="00D5231C"/>
    <w:rsid w:val="00D5685B"/>
    <w:rsid w:val="00D6026B"/>
    <w:rsid w:val="00D63017"/>
    <w:rsid w:val="00D643F4"/>
    <w:rsid w:val="00D72792"/>
    <w:rsid w:val="00D80482"/>
    <w:rsid w:val="00D820B7"/>
    <w:rsid w:val="00D84D36"/>
    <w:rsid w:val="00D8792A"/>
    <w:rsid w:val="00DA535C"/>
    <w:rsid w:val="00DB0AC1"/>
    <w:rsid w:val="00DB105B"/>
    <w:rsid w:val="00DB4CDF"/>
    <w:rsid w:val="00DB6E2B"/>
    <w:rsid w:val="00DB70A0"/>
    <w:rsid w:val="00DC424A"/>
    <w:rsid w:val="00DC4C4D"/>
    <w:rsid w:val="00DC4D7A"/>
    <w:rsid w:val="00DC68AD"/>
    <w:rsid w:val="00DC70D0"/>
    <w:rsid w:val="00DC7D21"/>
    <w:rsid w:val="00DD16AF"/>
    <w:rsid w:val="00DD210C"/>
    <w:rsid w:val="00DD5406"/>
    <w:rsid w:val="00DD576D"/>
    <w:rsid w:val="00DE053D"/>
    <w:rsid w:val="00DE11C9"/>
    <w:rsid w:val="00DE760A"/>
    <w:rsid w:val="00DE7BD8"/>
    <w:rsid w:val="00DF1163"/>
    <w:rsid w:val="00E17E72"/>
    <w:rsid w:val="00E20B65"/>
    <w:rsid w:val="00E20B7B"/>
    <w:rsid w:val="00E246E0"/>
    <w:rsid w:val="00E24AEC"/>
    <w:rsid w:val="00E304FD"/>
    <w:rsid w:val="00E44BB9"/>
    <w:rsid w:val="00E455AC"/>
    <w:rsid w:val="00E45871"/>
    <w:rsid w:val="00E4757A"/>
    <w:rsid w:val="00E530D3"/>
    <w:rsid w:val="00E60560"/>
    <w:rsid w:val="00E60C73"/>
    <w:rsid w:val="00E6185C"/>
    <w:rsid w:val="00E6379F"/>
    <w:rsid w:val="00E66721"/>
    <w:rsid w:val="00E67164"/>
    <w:rsid w:val="00E765FD"/>
    <w:rsid w:val="00E80AA2"/>
    <w:rsid w:val="00E81BD6"/>
    <w:rsid w:val="00E821E5"/>
    <w:rsid w:val="00E86305"/>
    <w:rsid w:val="00E86EFB"/>
    <w:rsid w:val="00E9008C"/>
    <w:rsid w:val="00E93044"/>
    <w:rsid w:val="00E969A2"/>
    <w:rsid w:val="00EA2C5F"/>
    <w:rsid w:val="00EA3A97"/>
    <w:rsid w:val="00EA5333"/>
    <w:rsid w:val="00EB2369"/>
    <w:rsid w:val="00EB6091"/>
    <w:rsid w:val="00EC0C53"/>
    <w:rsid w:val="00EC44A7"/>
    <w:rsid w:val="00ED3A9D"/>
    <w:rsid w:val="00EF7C8E"/>
    <w:rsid w:val="00F06198"/>
    <w:rsid w:val="00F06DB9"/>
    <w:rsid w:val="00F136FB"/>
    <w:rsid w:val="00F146FC"/>
    <w:rsid w:val="00F21003"/>
    <w:rsid w:val="00F225A3"/>
    <w:rsid w:val="00F23368"/>
    <w:rsid w:val="00F239D3"/>
    <w:rsid w:val="00F24574"/>
    <w:rsid w:val="00F254BB"/>
    <w:rsid w:val="00F27174"/>
    <w:rsid w:val="00F271C5"/>
    <w:rsid w:val="00F32362"/>
    <w:rsid w:val="00F33A13"/>
    <w:rsid w:val="00F403B9"/>
    <w:rsid w:val="00F43EA7"/>
    <w:rsid w:val="00F52E1A"/>
    <w:rsid w:val="00F60F80"/>
    <w:rsid w:val="00F65178"/>
    <w:rsid w:val="00F70B39"/>
    <w:rsid w:val="00F75296"/>
    <w:rsid w:val="00F77FBF"/>
    <w:rsid w:val="00F80FEA"/>
    <w:rsid w:val="00F84E32"/>
    <w:rsid w:val="00F90995"/>
    <w:rsid w:val="00F91F8B"/>
    <w:rsid w:val="00F931A8"/>
    <w:rsid w:val="00F938E8"/>
    <w:rsid w:val="00F95046"/>
    <w:rsid w:val="00F97123"/>
    <w:rsid w:val="00F975CD"/>
    <w:rsid w:val="00FA70D1"/>
    <w:rsid w:val="00FA7EBA"/>
    <w:rsid w:val="00FB08A9"/>
    <w:rsid w:val="00FB7E1A"/>
    <w:rsid w:val="00FC1023"/>
    <w:rsid w:val="00FC1166"/>
    <w:rsid w:val="00FC1DD2"/>
    <w:rsid w:val="00FC2380"/>
    <w:rsid w:val="00FC5472"/>
    <w:rsid w:val="00FD4BB3"/>
    <w:rsid w:val="00FE374E"/>
    <w:rsid w:val="00FE3852"/>
    <w:rsid w:val="00FE5C2F"/>
    <w:rsid w:val="00FF0A88"/>
    <w:rsid w:val="00FF5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84423"/>
  <w15:chartTrackingRefBased/>
  <w15:docId w15:val="{AF88AEF8-3C68-4B21-8A58-284D265C8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6B1"/>
    <w:pPr>
      <w:spacing w:after="160" w:line="259" w:lineRule="auto"/>
    </w:pPr>
    <w:rPr>
      <w:rFonts w:cs="Times New Roman"/>
      <w:sz w:val="22"/>
      <w:szCs w:val="22"/>
    </w:rPr>
  </w:style>
  <w:style w:type="paragraph" w:styleId="Heading1">
    <w:name w:val="heading 1"/>
    <w:basedOn w:val="Normal"/>
    <w:next w:val="Normal"/>
    <w:link w:val="Heading1Char"/>
    <w:uiPriority w:val="9"/>
    <w:qFormat/>
    <w:rsid w:val="008E15A4"/>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qFormat/>
    <w:rsid w:val="003A56B1"/>
    <w:pPr>
      <w:keepNext/>
      <w:spacing w:before="240" w:after="60" w:line="360" w:lineRule="auto"/>
      <w:jc w:val="both"/>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unhideWhenUsed/>
    <w:qFormat/>
    <w:rsid w:val="003A56B1"/>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3A56B1"/>
    <w:rPr>
      <w:rFonts w:ascii="Arial" w:eastAsia="Times New Roman" w:hAnsi="Arial" w:cs="Arial"/>
      <w:b/>
      <w:bCs/>
      <w:i/>
      <w:iCs/>
      <w:sz w:val="28"/>
      <w:szCs w:val="28"/>
      <w:lang w:val="en-US"/>
    </w:rPr>
  </w:style>
  <w:style w:type="character" w:customStyle="1" w:styleId="Heading3Char">
    <w:name w:val="Heading 3 Char"/>
    <w:link w:val="Heading3"/>
    <w:uiPriority w:val="9"/>
    <w:rsid w:val="003A56B1"/>
    <w:rPr>
      <w:rFonts w:ascii="Calibri Light" w:eastAsia="MS Gothic" w:hAnsi="Calibri Light" w:cs="Times New Roman"/>
      <w:color w:val="1F4D78"/>
      <w:sz w:val="24"/>
      <w:szCs w:val="24"/>
      <w:lang w:val="en-US"/>
    </w:rPr>
  </w:style>
  <w:style w:type="paragraph" w:customStyle="1" w:styleId="paragraph">
    <w:name w:val="paragraph"/>
    <w:basedOn w:val="Normal"/>
    <w:rsid w:val="003A56B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basedOn w:val="DefaultParagraphFont"/>
    <w:rsid w:val="003A56B1"/>
  </w:style>
  <w:style w:type="character" w:customStyle="1" w:styleId="apple-converted-space">
    <w:name w:val="apple-converted-space"/>
    <w:basedOn w:val="DefaultParagraphFont"/>
    <w:rsid w:val="003A56B1"/>
  </w:style>
  <w:style w:type="character" w:customStyle="1" w:styleId="eop">
    <w:name w:val="eop"/>
    <w:basedOn w:val="DefaultParagraphFont"/>
    <w:rsid w:val="003A56B1"/>
  </w:style>
  <w:style w:type="character" w:customStyle="1" w:styleId="spellingerror">
    <w:name w:val="spellingerror"/>
    <w:basedOn w:val="DefaultParagraphFont"/>
    <w:rsid w:val="003A56B1"/>
  </w:style>
  <w:style w:type="paragraph" w:styleId="ListParagraph">
    <w:name w:val="List Paragraph"/>
    <w:basedOn w:val="Normal"/>
    <w:link w:val="ListParagraphChar"/>
    <w:uiPriority w:val="34"/>
    <w:qFormat/>
    <w:rsid w:val="003A56B1"/>
    <w:pPr>
      <w:ind w:left="720"/>
      <w:contextualSpacing/>
    </w:pPr>
  </w:style>
  <w:style w:type="table" w:styleId="TableGrid">
    <w:name w:val="Table Grid"/>
    <w:basedOn w:val="TableNormal"/>
    <w:uiPriority w:val="39"/>
    <w:rsid w:val="003A56B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3A56B1"/>
    <w:pPr>
      <w:spacing w:after="0" w:line="240" w:lineRule="auto"/>
    </w:pPr>
    <w:rPr>
      <w:sz w:val="20"/>
      <w:szCs w:val="20"/>
    </w:rPr>
  </w:style>
  <w:style w:type="character" w:customStyle="1" w:styleId="EndnoteTextChar">
    <w:name w:val="Endnote Text Char"/>
    <w:link w:val="EndnoteText"/>
    <w:uiPriority w:val="99"/>
    <w:semiHidden/>
    <w:rsid w:val="003A56B1"/>
    <w:rPr>
      <w:rFonts w:ascii="Calibri" w:eastAsia="Calibri" w:hAnsi="Calibri" w:cs="Times New Roman"/>
      <w:sz w:val="20"/>
      <w:szCs w:val="20"/>
      <w:lang w:val="en-US"/>
    </w:rPr>
  </w:style>
  <w:style w:type="character" w:styleId="EndnoteReference">
    <w:name w:val="endnote reference"/>
    <w:uiPriority w:val="99"/>
    <w:semiHidden/>
    <w:unhideWhenUsed/>
    <w:rsid w:val="003A56B1"/>
    <w:rPr>
      <w:vertAlign w:val="superscript"/>
    </w:rPr>
  </w:style>
  <w:style w:type="paragraph" w:styleId="Header">
    <w:name w:val="header"/>
    <w:basedOn w:val="Normal"/>
    <w:link w:val="HeaderChar"/>
    <w:uiPriority w:val="99"/>
    <w:unhideWhenUsed/>
    <w:rsid w:val="003A56B1"/>
    <w:pPr>
      <w:tabs>
        <w:tab w:val="center" w:pos="4677"/>
        <w:tab w:val="right" w:pos="9355"/>
      </w:tabs>
      <w:spacing w:after="0" w:line="240" w:lineRule="auto"/>
    </w:pPr>
  </w:style>
  <w:style w:type="character" w:customStyle="1" w:styleId="HeaderChar">
    <w:name w:val="Header Char"/>
    <w:link w:val="Header"/>
    <w:uiPriority w:val="99"/>
    <w:rsid w:val="003A56B1"/>
    <w:rPr>
      <w:rFonts w:ascii="Calibri" w:eastAsia="Calibri" w:hAnsi="Calibri" w:cs="Times New Roman"/>
      <w:lang w:val="en-US"/>
    </w:rPr>
  </w:style>
  <w:style w:type="paragraph" w:styleId="Footer">
    <w:name w:val="footer"/>
    <w:basedOn w:val="Normal"/>
    <w:link w:val="FooterChar"/>
    <w:uiPriority w:val="99"/>
    <w:unhideWhenUsed/>
    <w:rsid w:val="003A56B1"/>
    <w:pPr>
      <w:tabs>
        <w:tab w:val="center" w:pos="4677"/>
        <w:tab w:val="right" w:pos="9355"/>
      </w:tabs>
      <w:spacing w:after="0" w:line="240" w:lineRule="auto"/>
    </w:pPr>
  </w:style>
  <w:style w:type="character" w:customStyle="1" w:styleId="FooterChar">
    <w:name w:val="Footer Char"/>
    <w:link w:val="Footer"/>
    <w:uiPriority w:val="99"/>
    <w:rsid w:val="003A56B1"/>
    <w:rPr>
      <w:rFonts w:ascii="Calibri" w:eastAsia="Calibri" w:hAnsi="Calibri" w:cs="Times New Roman"/>
      <w:lang w:val="en-US"/>
    </w:rPr>
  </w:style>
  <w:style w:type="paragraph" w:styleId="BalloonText">
    <w:name w:val="Balloon Text"/>
    <w:basedOn w:val="Normal"/>
    <w:link w:val="BalloonTextChar"/>
    <w:uiPriority w:val="99"/>
    <w:semiHidden/>
    <w:unhideWhenUsed/>
    <w:rsid w:val="003A56B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A56B1"/>
    <w:rPr>
      <w:rFonts w:ascii="Tahoma" w:eastAsia="Calibri" w:hAnsi="Tahoma" w:cs="Tahoma"/>
      <w:sz w:val="16"/>
      <w:szCs w:val="16"/>
      <w:lang w:val="en-US"/>
    </w:rPr>
  </w:style>
  <w:style w:type="character" w:styleId="PlaceholderText">
    <w:name w:val="Placeholder Text"/>
    <w:uiPriority w:val="99"/>
    <w:semiHidden/>
    <w:rsid w:val="003A56B1"/>
    <w:rPr>
      <w:color w:val="808080"/>
    </w:rPr>
  </w:style>
  <w:style w:type="character" w:customStyle="1" w:styleId="ListParagraphChar">
    <w:name w:val="List Paragraph Char"/>
    <w:link w:val="ListParagraph"/>
    <w:uiPriority w:val="34"/>
    <w:rsid w:val="003A56B1"/>
    <w:rPr>
      <w:rFonts w:ascii="Calibri" w:eastAsia="Calibri" w:hAnsi="Calibri" w:cs="Times New Roman"/>
      <w:lang w:val="en-US"/>
    </w:rPr>
  </w:style>
  <w:style w:type="paragraph" w:styleId="NormalWeb">
    <w:name w:val="Normal (Web)"/>
    <w:basedOn w:val="Normal"/>
    <w:uiPriority w:val="99"/>
    <w:unhideWhenUsed/>
    <w:rsid w:val="003A56B1"/>
    <w:pPr>
      <w:spacing w:before="100" w:beforeAutospacing="1" w:after="100" w:afterAutospacing="1" w:line="240" w:lineRule="auto"/>
    </w:pPr>
    <w:rPr>
      <w:rFonts w:ascii="Times New Roman" w:eastAsia="Times New Roman" w:hAnsi="Times New Roman"/>
      <w:sz w:val="24"/>
      <w:szCs w:val="24"/>
    </w:rPr>
  </w:style>
  <w:style w:type="paragraph" w:customStyle="1" w:styleId="Absatz">
    <w:name w:val="Absatz"/>
    <w:basedOn w:val="Normal"/>
    <w:uiPriority w:val="1"/>
    <w:qFormat/>
    <w:rsid w:val="003A56B1"/>
    <w:pPr>
      <w:spacing w:before="250" w:after="0" w:line="250" w:lineRule="atLeast"/>
    </w:pPr>
    <w:rPr>
      <w:rFonts w:ascii="Verdana" w:hAnsi="Verdana"/>
      <w:sz w:val="19"/>
    </w:rPr>
  </w:style>
  <w:style w:type="paragraph" w:customStyle="1" w:styleId="Default">
    <w:name w:val="Default"/>
    <w:rsid w:val="003A56B1"/>
    <w:pPr>
      <w:autoSpaceDE w:val="0"/>
      <w:autoSpaceDN w:val="0"/>
      <w:adjustRightInd w:val="0"/>
    </w:pPr>
    <w:rPr>
      <w:rFonts w:eastAsia="Times New Roman" w:cs="Calibri"/>
      <w:color w:val="000000"/>
      <w:sz w:val="24"/>
      <w:szCs w:val="24"/>
      <w:lang w:eastAsia="en-MY"/>
    </w:rPr>
  </w:style>
  <w:style w:type="character" w:styleId="CommentReference">
    <w:name w:val="annotation reference"/>
    <w:uiPriority w:val="99"/>
    <w:semiHidden/>
    <w:unhideWhenUsed/>
    <w:rsid w:val="003A56B1"/>
    <w:rPr>
      <w:sz w:val="16"/>
      <w:szCs w:val="16"/>
    </w:rPr>
  </w:style>
  <w:style w:type="paragraph" w:styleId="CommentText">
    <w:name w:val="annotation text"/>
    <w:basedOn w:val="Normal"/>
    <w:link w:val="CommentTextChar"/>
    <w:uiPriority w:val="99"/>
    <w:unhideWhenUsed/>
    <w:rsid w:val="003A56B1"/>
    <w:rPr>
      <w:sz w:val="20"/>
      <w:szCs w:val="20"/>
    </w:rPr>
  </w:style>
  <w:style w:type="character" w:customStyle="1" w:styleId="CommentTextChar">
    <w:name w:val="Comment Text Char"/>
    <w:link w:val="CommentText"/>
    <w:uiPriority w:val="99"/>
    <w:rsid w:val="003A56B1"/>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A56B1"/>
    <w:rPr>
      <w:b/>
      <w:bCs/>
    </w:rPr>
  </w:style>
  <w:style w:type="character" w:customStyle="1" w:styleId="CommentSubjectChar">
    <w:name w:val="Comment Subject Char"/>
    <w:link w:val="CommentSubject"/>
    <w:uiPriority w:val="99"/>
    <w:semiHidden/>
    <w:rsid w:val="003A56B1"/>
    <w:rPr>
      <w:rFonts w:ascii="Calibri" w:eastAsia="Calibri" w:hAnsi="Calibri" w:cs="Times New Roman"/>
      <w:b/>
      <w:bCs/>
      <w:sz w:val="20"/>
      <w:szCs w:val="20"/>
      <w:lang w:val="en-US"/>
    </w:rPr>
  </w:style>
  <w:style w:type="paragraph" w:styleId="FootnoteText">
    <w:name w:val="footnote text"/>
    <w:basedOn w:val="Normal"/>
    <w:link w:val="FootnoteTextChar"/>
    <w:uiPriority w:val="99"/>
    <w:unhideWhenUsed/>
    <w:rsid w:val="003A56B1"/>
    <w:rPr>
      <w:sz w:val="20"/>
      <w:szCs w:val="20"/>
    </w:rPr>
  </w:style>
  <w:style w:type="character" w:customStyle="1" w:styleId="FootnoteTextChar">
    <w:name w:val="Footnote Text Char"/>
    <w:link w:val="FootnoteText"/>
    <w:uiPriority w:val="99"/>
    <w:rsid w:val="003A56B1"/>
    <w:rPr>
      <w:rFonts w:ascii="Calibri" w:eastAsia="Calibri" w:hAnsi="Calibri" w:cs="Times New Roman"/>
      <w:sz w:val="20"/>
      <w:szCs w:val="20"/>
      <w:lang w:val="en-US"/>
    </w:rPr>
  </w:style>
  <w:style w:type="character" w:styleId="FootnoteReference">
    <w:name w:val="footnote reference"/>
    <w:uiPriority w:val="99"/>
    <w:semiHidden/>
    <w:unhideWhenUsed/>
    <w:rsid w:val="003A56B1"/>
    <w:rPr>
      <w:vertAlign w:val="superscript"/>
    </w:rPr>
  </w:style>
  <w:style w:type="table" w:styleId="ListTable2-Accent3">
    <w:name w:val="List Table 2 Accent 3"/>
    <w:basedOn w:val="TableNormal"/>
    <w:uiPriority w:val="47"/>
    <w:rsid w:val="003A56B1"/>
    <w:rPr>
      <w:rFonts w:cs="Times New Roman"/>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BodyText">
    <w:name w:val="Body Text"/>
    <w:basedOn w:val="Normal"/>
    <w:link w:val="BodyTextChar"/>
    <w:uiPriority w:val="1"/>
    <w:qFormat/>
    <w:rsid w:val="003A56B1"/>
    <w:pPr>
      <w:widowControl w:val="0"/>
      <w:spacing w:after="0" w:line="240" w:lineRule="auto"/>
      <w:ind w:left="821"/>
    </w:pPr>
    <w:rPr>
      <w:rFonts w:cs="Arial"/>
      <w:sz w:val="20"/>
      <w:szCs w:val="20"/>
    </w:rPr>
  </w:style>
  <w:style w:type="character" w:customStyle="1" w:styleId="BodyTextChar">
    <w:name w:val="Body Text Char"/>
    <w:link w:val="BodyText"/>
    <w:uiPriority w:val="1"/>
    <w:rsid w:val="003A56B1"/>
    <w:rPr>
      <w:rFonts w:ascii="Calibri" w:eastAsia="Calibri" w:hAnsi="Calibri"/>
      <w:sz w:val="20"/>
      <w:szCs w:val="20"/>
    </w:rPr>
  </w:style>
  <w:style w:type="table" w:styleId="PlainTable2">
    <w:name w:val="Plain Table 2"/>
    <w:basedOn w:val="TableNormal"/>
    <w:uiPriority w:val="42"/>
    <w:rsid w:val="003A56B1"/>
    <w:rPr>
      <w:rFonts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1">
    <w:name w:val="Plain Table 1"/>
    <w:basedOn w:val="TableNormal"/>
    <w:uiPriority w:val="41"/>
    <w:rsid w:val="003A56B1"/>
    <w:rPr>
      <w:rFonts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eading1Char">
    <w:name w:val="Heading 1 Char"/>
    <w:link w:val="Heading1"/>
    <w:uiPriority w:val="9"/>
    <w:rsid w:val="008E15A4"/>
    <w:rPr>
      <w:rFonts w:ascii="Calibri Light" w:eastAsia="MS Gothic" w:hAnsi="Calibri Light" w:cs="Times New Roman"/>
      <w:color w:val="2E74B5"/>
      <w:sz w:val="32"/>
      <w:szCs w:val="32"/>
      <w:lang w:val="en-US"/>
    </w:rPr>
  </w:style>
  <w:style w:type="paragraph" w:styleId="TOCHeading">
    <w:name w:val="TOC Heading"/>
    <w:basedOn w:val="Heading1"/>
    <w:next w:val="Normal"/>
    <w:uiPriority w:val="39"/>
    <w:unhideWhenUsed/>
    <w:qFormat/>
    <w:rsid w:val="008E15A4"/>
    <w:pPr>
      <w:outlineLvl w:val="9"/>
    </w:pPr>
  </w:style>
  <w:style w:type="paragraph" w:styleId="TOC1">
    <w:name w:val="toc 1"/>
    <w:basedOn w:val="Normal"/>
    <w:next w:val="Normal"/>
    <w:autoRedefine/>
    <w:uiPriority w:val="39"/>
    <w:unhideWhenUsed/>
    <w:rsid w:val="00AC6171"/>
    <w:pPr>
      <w:spacing w:after="100"/>
    </w:pPr>
    <w:rPr>
      <w:b/>
      <w:color w:val="0070C0"/>
    </w:rPr>
  </w:style>
  <w:style w:type="paragraph" w:styleId="TOC3">
    <w:name w:val="toc 3"/>
    <w:basedOn w:val="Normal"/>
    <w:next w:val="Normal"/>
    <w:autoRedefine/>
    <w:uiPriority w:val="39"/>
    <w:unhideWhenUsed/>
    <w:rsid w:val="008E15A4"/>
    <w:pPr>
      <w:spacing w:after="100"/>
      <w:ind w:left="440"/>
    </w:pPr>
  </w:style>
  <w:style w:type="paragraph" w:styleId="TOC2">
    <w:name w:val="toc 2"/>
    <w:basedOn w:val="Normal"/>
    <w:next w:val="Normal"/>
    <w:autoRedefine/>
    <w:uiPriority w:val="39"/>
    <w:unhideWhenUsed/>
    <w:rsid w:val="00AC6171"/>
    <w:pPr>
      <w:spacing w:after="100"/>
      <w:ind w:left="220"/>
    </w:pPr>
    <w:rPr>
      <w:sz w:val="20"/>
    </w:rPr>
  </w:style>
  <w:style w:type="character" w:styleId="Hyperlink">
    <w:name w:val="Hyperlink"/>
    <w:uiPriority w:val="99"/>
    <w:unhideWhenUsed/>
    <w:rsid w:val="008E15A4"/>
    <w:rPr>
      <w:color w:val="0563C1"/>
      <w:u w:val="single"/>
    </w:rPr>
  </w:style>
  <w:style w:type="character" w:styleId="UnresolvedMention">
    <w:name w:val="Unresolved Mention"/>
    <w:basedOn w:val="DefaultParagraphFont"/>
    <w:uiPriority w:val="99"/>
    <w:semiHidden/>
    <w:unhideWhenUsed/>
    <w:rsid w:val="00863168"/>
    <w:rPr>
      <w:color w:val="605E5C"/>
      <w:shd w:val="clear" w:color="auto" w:fill="E1DFDD"/>
    </w:rPr>
  </w:style>
  <w:style w:type="character" w:styleId="FollowedHyperlink">
    <w:name w:val="FollowedHyperlink"/>
    <w:basedOn w:val="DefaultParagraphFont"/>
    <w:uiPriority w:val="99"/>
    <w:semiHidden/>
    <w:unhideWhenUsed/>
    <w:rsid w:val="00056AF4"/>
    <w:rPr>
      <w:color w:val="954F72" w:themeColor="followedHyperlink"/>
      <w:u w:val="single"/>
    </w:rPr>
  </w:style>
  <w:style w:type="character" w:styleId="Strong">
    <w:name w:val="Strong"/>
    <w:basedOn w:val="DefaultParagraphFont"/>
    <w:uiPriority w:val="22"/>
    <w:qFormat/>
    <w:rsid w:val="00AF00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qe.ge/res/NewFolder%209/NewFolder/NewFolder/NewFolder/NewFolder/Suggestions%20on%20the%20evaluation%20of%20the%20methodology%20for%20determining%20the%20threshold%20number%20of%20student%20quotas%20on%20a%20higher%20education%20institution%20educational%20programme%20of%20a%20certified%20medical%20doctor.pdf"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A616318D-681C-4B54-8BB0-A5B95C4BF1BF}"/>
      </w:docPartPr>
      <w:docPartBody>
        <w:p w:rsidR="007B16C2" w:rsidRDefault="00322ACF">
          <w:r w:rsidRPr="00CB0935">
            <w:rPr>
              <w:rStyle w:val="PlaceholderText"/>
            </w:rPr>
            <w:t>Choose an item.</w:t>
          </w:r>
        </w:p>
      </w:docPartBody>
    </w:docPart>
    <w:docPart>
      <w:docPartPr>
        <w:name w:val="37FFAFC410094B6BA21DBF556CDF2093"/>
        <w:category>
          <w:name w:val="General"/>
          <w:gallery w:val="placeholder"/>
        </w:category>
        <w:types>
          <w:type w:val="bbPlcHdr"/>
        </w:types>
        <w:behaviors>
          <w:behavior w:val="content"/>
        </w:behaviors>
        <w:guid w:val="{07D2733D-08D1-4DC4-8E20-F20800C695D8}"/>
      </w:docPartPr>
      <w:docPartBody>
        <w:p w:rsidR="007B16C2" w:rsidRDefault="007B16C2" w:rsidP="007B16C2">
          <w:pPr>
            <w:pStyle w:val="37FFAFC410094B6BA21DBF556CDF2093"/>
          </w:pPr>
          <w:r w:rsidRPr="00CB0935">
            <w:rPr>
              <w:rStyle w:val="PlaceholderText"/>
            </w:rPr>
            <w:t>Choose an item.</w:t>
          </w:r>
        </w:p>
      </w:docPartBody>
    </w:docPart>
    <w:docPart>
      <w:docPartPr>
        <w:name w:val="ED82A928F9AB497B913BCF37C0226101"/>
        <w:category>
          <w:name w:val="General"/>
          <w:gallery w:val="placeholder"/>
        </w:category>
        <w:types>
          <w:type w:val="bbPlcHdr"/>
        </w:types>
        <w:behaviors>
          <w:behavior w:val="content"/>
        </w:behaviors>
        <w:guid w:val="{3A996212-CFFA-4A41-B1B6-5A7EE4C544C8}"/>
      </w:docPartPr>
      <w:docPartBody>
        <w:p w:rsidR="007B16C2" w:rsidRDefault="007B16C2" w:rsidP="007B16C2">
          <w:pPr>
            <w:pStyle w:val="ED82A928F9AB497B913BCF37C0226101"/>
          </w:pPr>
          <w:r w:rsidRPr="00CB0935">
            <w:rPr>
              <w:rStyle w:val="PlaceholderText"/>
            </w:rPr>
            <w:t>Choose an item.</w:t>
          </w:r>
        </w:p>
      </w:docPartBody>
    </w:docPart>
    <w:docPart>
      <w:docPartPr>
        <w:name w:val="0D60FBD5EEB2472AABA8B614D56348FF"/>
        <w:category>
          <w:name w:val="General"/>
          <w:gallery w:val="placeholder"/>
        </w:category>
        <w:types>
          <w:type w:val="bbPlcHdr"/>
        </w:types>
        <w:behaviors>
          <w:behavior w:val="content"/>
        </w:behaviors>
        <w:guid w:val="{17E1C4B6-863D-43C3-A95A-DC5B88D39C5B}"/>
      </w:docPartPr>
      <w:docPartBody>
        <w:p w:rsidR="007B16C2" w:rsidRDefault="007B16C2" w:rsidP="007B16C2">
          <w:pPr>
            <w:pStyle w:val="0D60FBD5EEB2472AABA8B614D56348FF"/>
          </w:pPr>
          <w:r w:rsidRPr="00CB0935">
            <w:rPr>
              <w:rStyle w:val="PlaceholderText"/>
            </w:rPr>
            <w:t>Choose an item.</w:t>
          </w:r>
        </w:p>
      </w:docPartBody>
    </w:docPart>
    <w:docPart>
      <w:docPartPr>
        <w:name w:val="EEB51482263D4AC598CDC72080C1D2AB"/>
        <w:category>
          <w:name w:val="General"/>
          <w:gallery w:val="placeholder"/>
        </w:category>
        <w:types>
          <w:type w:val="bbPlcHdr"/>
        </w:types>
        <w:behaviors>
          <w:behavior w:val="content"/>
        </w:behaviors>
        <w:guid w:val="{D101A3F9-E948-4894-8EAB-E37029BD380B}"/>
      </w:docPartPr>
      <w:docPartBody>
        <w:p w:rsidR="007B16C2" w:rsidRDefault="007B16C2" w:rsidP="007B16C2">
          <w:pPr>
            <w:pStyle w:val="EEB51482263D4AC598CDC72080C1D2AB"/>
          </w:pPr>
          <w:r w:rsidRPr="00CB0935">
            <w:rPr>
              <w:rStyle w:val="PlaceholderText"/>
            </w:rPr>
            <w:t>Choose an item.</w:t>
          </w:r>
        </w:p>
      </w:docPartBody>
    </w:docPart>
    <w:docPart>
      <w:docPartPr>
        <w:name w:val="2BC8980E2A474C5C8E064B6AC44D5C43"/>
        <w:category>
          <w:name w:val="General"/>
          <w:gallery w:val="placeholder"/>
        </w:category>
        <w:types>
          <w:type w:val="bbPlcHdr"/>
        </w:types>
        <w:behaviors>
          <w:behavior w:val="content"/>
        </w:behaviors>
        <w:guid w:val="{CD2447FC-63A5-453C-94FF-82EDE6E3E596}"/>
      </w:docPartPr>
      <w:docPartBody>
        <w:p w:rsidR="007B16C2" w:rsidRDefault="007B16C2" w:rsidP="007B16C2">
          <w:pPr>
            <w:pStyle w:val="2BC8980E2A474C5C8E064B6AC44D5C43"/>
          </w:pPr>
          <w:r w:rsidRPr="00CB0935">
            <w:rPr>
              <w:rStyle w:val="PlaceholderText"/>
            </w:rPr>
            <w:t>Choose an item.</w:t>
          </w:r>
        </w:p>
      </w:docPartBody>
    </w:docPart>
    <w:docPart>
      <w:docPartPr>
        <w:name w:val="1EB00C77335F4ECD9B0B041ED45329CC"/>
        <w:category>
          <w:name w:val="General"/>
          <w:gallery w:val="placeholder"/>
        </w:category>
        <w:types>
          <w:type w:val="bbPlcHdr"/>
        </w:types>
        <w:behaviors>
          <w:behavior w:val="content"/>
        </w:behaviors>
        <w:guid w:val="{CDE51B8A-5D8E-4ECB-B1DC-B367B10B7567}"/>
      </w:docPartPr>
      <w:docPartBody>
        <w:p w:rsidR="00113C5C" w:rsidRDefault="007B16C2" w:rsidP="007B16C2">
          <w:pPr>
            <w:pStyle w:val="1EB00C77335F4ECD9B0B041ED45329CC"/>
          </w:pPr>
          <w:r w:rsidRPr="00CB0935">
            <w:rPr>
              <w:rStyle w:val="PlaceholderText"/>
            </w:rPr>
            <w:t>Choose an item.</w:t>
          </w:r>
        </w:p>
      </w:docPartBody>
    </w:docPart>
    <w:docPart>
      <w:docPartPr>
        <w:name w:val="525577940106447A9B117AC63AAF7C7E"/>
        <w:category>
          <w:name w:val="General"/>
          <w:gallery w:val="placeholder"/>
        </w:category>
        <w:types>
          <w:type w:val="bbPlcHdr"/>
        </w:types>
        <w:behaviors>
          <w:behavior w:val="content"/>
        </w:behaviors>
        <w:guid w:val="{FA75EC95-0318-4D13-891A-D92393972199}"/>
      </w:docPartPr>
      <w:docPartBody>
        <w:p w:rsidR="00113C5C" w:rsidRDefault="007B16C2" w:rsidP="007B16C2">
          <w:pPr>
            <w:pStyle w:val="525577940106447A9B117AC63AAF7C7E"/>
          </w:pPr>
          <w:r w:rsidRPr="00CB0935">
            <w:rPr>
              <w:rStyle w:val="PlaceholderText"/>
            </w:rPr>
            <w:t>Choose an item.</w:t>
          </w:r>
        </w:p>
      </w:docPartBody>
    </w:docPart>
    <w:docPart>
      <w:docPartPr>
        <w:name w:val="CE019F32BD33438D867534FF2619EDF8"/>
        <w:category>
          <w:name w:val="General"/>
          <w:gallery w:val="placeholder"/>
        </w:category>
        <w:types>
          <w:type w:val="bbPlcHdr"/>
        </w:types>
        <w:behaviors>
          <w:behavior w:val="content"/>
        </w:behaviors>
        <w:guid w:val="{9F307C4C-FB64-41A5-9019-62A63B0C6CED}"/>
      </w:docPartPr>
      <w:docPartBody>
        <w:p w:rsidR="00113C5C" w:rsidRDefault="007B16C2" w:rsidP="007B16C2">
          <w:pPr>
            <w:pStyle w:val="CE019F32BD33438D867534FF2619EDF8"/>
          </w:pPr>
          <w:r w:rsidRPr="00CB0935">
            <w:rPr>
              <w:rStyle w:val="PlaceholderText"/>
            </w:rPr>
            <w:t>Choose an item.</w:t>
          </w:r>
        </w:p>
      </w:docPartBody>
    </w:docPart>
    <w:docPart>
      <w:docPartPr>
        <w:name w:val="A3D4D80ED65C4A038C91E7BA480E6440"/>
        <w:category>
          <w:name w:val="General"/>
          <w:gallery w:val="placeholder"/>
        </w:category>
        <w:types>
          <w:type w:val="bbPlcHdr"/>
        </w:types>
        <w:behaviors>
          <w:behavior w:val="content"/>
        </w:behaviors>
        <w:guid w:val="{2ABF83F0-0715-480A-85A6-2B168DC011CD}"/>
      </w:docPartPr>
      <w:docPartBody>
        <w:p w:rsidR="00113C5C" w:rsidRDefault="007B16C2" w:rsidP="007B16C2">
          <w:pPr>
            <w:pStyle w:val="A3D4D80ED65C4A038C91E7BA480E6440"/>
          </w:pPr>
          <w:r w:rsidRPr="00CB0935">
            <w:rPr>
              <w:rStyle w:val="PlaceholderText"/>
            </w:rPr>
            <w:t>Choose an item.</w:t>
          </w:r>
        </w:p>
      </w:docPartBody>
    </w:docPart>
    <w:docPart>
      <w:docPartPr>
        <w:name w:val="76F280CC120D4E0289453DC83AE6C066"/>
        <w:category>
          <w:name w:val="General"/>
          <w:gallery w:val="placeholder"/>
        </w:category>
        <w:types>
          <w:type w:val="bbPlcHdr"/>
        </w:types>
        <w:behaviors>
          <w:behavior w:val="content"/>
        </w:behaviors>
        <w:guid w:val="{61AC54F0-75F0-450A-9CC7-6943618E2F4A}"/>
      </w:docPartPr>
      <w:docPartBody>
        <w:p w:rsidR="00113C5C" w:rsidRDefault="007B16C2" w:rsidP="007B16C2">
          <w:pPr>
            <w:pStyle w:val="76F280CC120D4E0289453DC83AE6C066"/>
          </w:pPr>
          <w:r w:rsidRPr="00CB0935">
            <w:rPr>
              <w:rStyle w:val="PlaceholderText"/>
            </w:rPr>
            <w:t>Choose an item.</w:t>
          </w:r>
        </w:p>
      </w:docPartBody>
    </w:docPart>
    <w:docPart>
      <w:docPartPr>
        <w:name w:val="BE35AACFB29D4F9692C52654F52A88DA"/>
        <w:category>
          <w:name w:val="General"/>
          <w:gallery w:val="placeholder"/>
        </w:category>
        <w:types>
          <w:type w:val="bbPlcHdr"/>
        </w:types>
        <w:behaviors>
          <w:behavior w:val="content"/>
        </w:behaviors>
        <w:guid w:val="{52C29DBF-D8D8-4475-BFCC-6044DDB18ED4}"/>
      </w:docPartPr>
      <w:docPartBody>
        <w:p w:rsidR="00113C5C" w:rsidRDefault="007B16C2" w:rsidP="007B16C2">
          <w:pPr>
            <w:pStyle w:val="BE35AACFB29D4F9692C52654F52A88DA"/>
          </w:pPr>
          <w:r w:rsidRPr="00CB0935">
            <w:rPr>
              <w:rStyle w:val="PlaceholderText"/>
            </w:rPr>
            <w:t>Choose an item.</w:t>
          </w:r>
        </w:p>
      </w:docPartBody>
    </w:docPart>
    <w:docPart>
      <w:docPartPr>
        <w:name w:val="EC0108EA450C4310BA99D12D9595D4E1"/>
        <w:category>
          <w:name w:val="General"/>
          <w:gallery w:val="placeholder"/>
        </w:category>
        <w:types>
          <w:type w:val="bbPlcHdr"/>
        </w:types>
        <w:behaviors>
          <w:behavior w:val="content"/>
        </w:behaviors>
        <w:guid w:val="{9E6D09B0-BEF8-490B-9912-6E144E9FD1DC}"/>
      </w:docPartPr>
      <w:docPartBody>
        <w:p w:rsidR="00113C5C" w:rsidRDefault="007B16C2" w:rsidP="007B16C2">
          <w:pPr>
            <w:pStyle w:val="EC0108EA450C4310BA99D12D9595D4E1"/>
          </w:pPr>
          <w:r w:rsidRPr="00CB0935">
            <w:rPr>
              <w:rStyle w:val="PlaceholderText"/>
            </w:rPr>
            <w:t>Choose an item.</w:t>
          </w:r>
        </w:p>
      </w:docPartBody>
    </w:docPart>
    <w:docPart>
      <w:docPartPr>
        <w:name w:val="26098ACA8F8241C088F349B5A86C6263"/>
        <w:category>
          <w:name w:val="General"/>
          <w:gallery w:val="placeholder"/>
        </w:category>
        <w:types>
          <w:type w:val="bbPlcHdr"/>
        </w:types>
        <w:behaviors>
          <w:behavior w:val="content"/>
        </w:behaviors>
        <w:guid w:val="{2CA68331-A77B-486E-9815-6D3914A2792F}"/>
      </w:docPartPr>
      <w:docPartBody>
        <w:p w:rsidR="00113C5C" w:rsidRDefault="007B16C2" w:rsidP="007B16C2">
          <w:pPr>
            <w:pStyle w:val="26098ACA8F8241C088F349B5A86C6263"/>
          </w:pPr>
          <w:r w:rsidRPr="00CB0935">
            <w:rPr>
              <w:rStyle w:val="PlaceholderText"/>
            </w:rPr>
            <w:t>Choose an item.</w:t>
          </w:r>
        </w:p>
      </w:docPartBody>
    </w:docPart>
    <w:docPart>
      <w:docPartPr>
        <w:name w:val="4D5785203ABD4939A336BD43BDC1D3A5"/>
        <w:category>
          <w:name w:val="General"/>
          <w:gallery w:val="placeholder"/>
        </w:category>
        <w:types>
          <w:type w:val="bbPlcHdr"/>
        </w:types>
        <w:behaviors>
          <w:behavior w:val="content"/>
        </w:behaviors>
        <w:guid w:val="{90F6BCB1-4F4C-451D-B149-3FD766E3606D}"/>
      </w:docPartPr>
      <w:docPartBody>
        <w:p w:rsidR="00113C5C" w:rsidRDefault="007B16C2" w:rsidP="007B16C2">
          <w:pPr>
            <w:pStyle w:val="4D5785203ABD4939A336BD43BDC1D3A5"/>
          </w:pPr>
          <w:r w:rsidRPr="00CB0935">
            <w:rPr>
              <w:rStyle w:val="PlaceholderText"/>
            </w:rPr>
            <w:t>Choose an item.</w:t>
          </w:r>
        </w:p>
      </w:docPartBody>
    </w:docPart>
    <w:docPart>
      <w:docPartPr>
        <w:name w:val="AD9441C2FA7A47ABA043B12100509DBC"/>
        <w:category>
          <w:name w:val="General"/>
          <w:gallery w:val="placeholder"/>
        </w:category>
        <w:types>
          <w:type w:val="bbPlcHdr"/>
        </w:types>
        <w:behaviors>
          <w:behavior w:val="content"/>
        </w:behaviors>
        <w:guid w:val="{28314E05-F454-4ED5-BD36-1F374A738857}"/>
      </w:docPartPr>
      <w:docPartBody>
        <w:p w:rsidR="00113C5C" w:rsidRDefault="007B16C2" w:rsidP="007B16C2">
          <w:pPr>
            <w:pStyle w:val="AD9441C2FA7A47ABA043B12100509DBC"/>
          </w:pPr>
          <w:r w:rsidRPr="00CB0935">
            <w:rPr>
              <w:rStyle w:val="PlaceholderText"/>
            </w:rPr>
            <w:t>Choose an item.</w:t>
          </w:r>
        </w:p>
      </w:docPartBody>
    </w:docPart>
    <w:docPart>
      <w:docPartPr>
        <w:name w:val="F98A2D1F8593490C9CED153DF5C1FA1A"/>
        <w:category>
          <w:name w:val="General"/>
          <w:gallery w:val="placeholder"/>
        </w:category>
        <w:types>
          <w:type w:val="bbPlcHdr"/>
        </w:types>
        <w:behaviors>
          <w:behavior w:val="content"/>
        </w:behaviors>
        <w:guid w:val="{A85778F6-41F4-4AF2-A9A7-D4AAD2B87722}"/>
      </w:docPartPr>
      <w:docPartBody>
        <w:p w:rsidR="00113C5C" w:rsidRDefault="007B16C2" w:rsidP="007B16C2">
          <w:pPr>
            <w:pStyle w:val="F98A2D1F8593490C9CED153DF5C1FA1A"/>
          </w:pPr>
          <w:r w:rsidRPr="00CB0935">
            <w:rPr>
              <w:rStyle w:val="PlaceholderText"/>
            </w:rPr>
            <w:t>Choose an item.</w:t>
          </w:r>
        </w:p>
      </w:docPartBody>
    </w:docPart>
    <w:docPart>
      <w:docPartPr>
        <w:name w:val="4746CB52C667497F84E9F8FA4F0D9FFA"/>
        <w:category>
          <w:name w:val="General"/>
          <w:gallery w:val="placeholder"/>
        </w:category>
        <w:types>
          <w:type w:val="bbPlcHdr"/>
        </w:types>
        <w:behaviors>
          <w:behavior w:val="content"/>
        </w:behaviors>
        <w:guid w:val="{BD4C68CE-6355-4955-BC54-FF462E7E05C6}"/>
      </w:docPartPr>
      <w:docPartBody>
        <w:p w:rsidR="00113C5C" w:rsidRDefault="007B16C2" w:rsidP="007B16C2">
          <w:pPr>
            <w:pStyle w:val="4746CB52C667497F84E9F8FA4F0D9FFA"/>
          </w:pPr>
          <w:r w:rsidRPr="00CB0935">
            <w:rPr>
              <w:rStyle w:val="PlaceholderText"/>
            </w:rPr>
            <w:t>Choose an item.</w:t>
          </w:r>
        </w:p>
      </w:docPartBody>
    </w:docPart>
    <w:docPart>
      <w:docPartPr>
        <w:name w:val="DE502830BCB84956809EA57E9C7A4E3D"/>
        <w:category>
          <w:name w:val="General"/>
          <w:gallery w:val="placeholder"/>
        </w:category>
        <w:types>
          <w:type w:val="bbPlcHdr"/>
        </w:types>
        <w:behaviors>
          <w:behavior w:val="content"/>
        </w:behaviors>
        <w:guid w:val="{0DCBF37A-6F97-4945-8073-5A3F3F43C517}"/>
      </w:docPartPr>
      <w:docPartBody>
        <w:p w:rsidR="00113C5C" w:rsidRDefault="007B16C2" w:rsidP="007B16C2">
          <w:pPr>
            <w:pStyle w:val="DE502830BCB84956809EA57E9C7A4E3D"/>
          </w:pPr>
          <w:r w:rsidRPr="00CB0935">
            <w:rPr>
              <w:rStyle w:val="PlaceholderText"/>
            </w:rPr>
            <w:t>Choose an item.</w:t>
          </w:r>
        </w:p>
      </w:docPartBody>
    </w:docPart>
    <w:docPart>
      <w:docPartPr>
        <w:name w:val="6FF36699C8B143A68E7285488BEE31F3"/>
        <w:category>
          <w:name w:val="General"/>
          <w:gallery w:val="placeholder"/>
        </w:category>
        <w:types>
          <w:type w:val="bbPlcHdr"/>
        </w:types>
        <w:behaviors>
          <w:behavior w:val="content"/>
        </w:behaviors>
        <w:guid w:val="{DE1CE770-F015-4B4E-BBB5-9E22DE37E300}"/>
      </w:docPartPr>
      <w:docPartBody>
        <w:p w:rsidR="00145BD3" w:rsidRDefault="00990E16" w:rsidP="00990E16">
          <w:pPr>
            <w:pStyle w:val="6FF36699C8B143A68E7285488BEE31F3"/>
          </w:pPr>
          <w:r w:rsidRPr="00CB0935">
            <w:rPr>
              <w:rStyle w:val="PlaceholderText"/>
            </w:rPr>
            <w:t>Choose an item.</w:t>
          </w:r>
        </w:p>
      </w:docPartBody>
    </w:docPart>
    <w:docPart>
      <w:docPartPr>
        <w:name w:val="7291CD74A1424382B330006585656290"/>
        <w:category>
          <w:name w:val="General"/>
          <w:gallery w:val="placeholder"/>
        </w:category>
        <w:types>
          <w:type w:val="bbPlcHdr"/>
        </w:types>
        <w:behaviors>
          <w:behavior w:val="content"/>
        </w:behaviors>
        <w:guid w:val="{FB45B97E-C6FF-48CD-86D4-96535863A9A4}"/>
      </w:docPartPr>
      <w:docPartBody>
        <w:p w:rsidR="00862C1B" w:rsidRDefault="00145BD3" w:rsidP="00145BD3">
          <w:pPr>
            <w:pStyle w:val="7291CD74A1424382B330006585656290"/>
          </w:pPr>
          <w:r w:rsidRPr="00324454">
            <w:rPr>
              <w:rStyle w:val="PlaceholderText"/>
            </w:rPr>
            <w:t>Choose an item.</w:t>
          </w:r>
        </w:p>
      </w:docPartBody>
    </w:docPart>
    <w:docPart>
      <w:docPartPr>
        <w:name w:val="75003E5FB6994558BD380FE20C39363F"/>
        <w:category>
          <w:name w:val="General"/>
          <w:gallery w:val="placeholder"/>
        </w:category>
        <w:types>
          <w:type w:val="bbPlcHdr"/>
        </w:types>
        <w:behaviors>
          <w:behavior w:val="content"/>
        </w:behaviors>
        <w:guid w:val="{40669E29-476F-4E7C-B275-2CB2E0E8A682}"/>
      </w:docPartPr>
      <w:docPartBody>
        <w:p w:rsidR="00862C1B" w:rsidRDefault="00145BD3" w:rsidP="00145BD3">
          <w:pPr>
            <w:pStyle w:val="739907A0D42947C3830C96A2940BAFBC"/>
          </w:pPr>
          <w:r w:rsidRPr="00C74057">
            <w:rPr>
              <w:rStyle w:val="PlaceholderText"/>
            </w:rPr>
            <w:t>Choose an item.</w:t>
          </w:r>
        </w:p>
      </w:docPartBody>
    </w:docPart>
    <w:docPart>
      <w:docPartPr>
        <w:name w:val="BD567642C7534562A33105D8FCB2F016"/>
        <w:category>
          <w:name w:val="General"/>
          <w:gallery w:val="placeholder"/>
        </w:category>
        <w:types>
          <w:type w:val="bbPlcHdr"/>
        </w:types>
        <w:behaviors>
          <w:behavior w:val="content"/>
        </w:behaviors>
        <w:guid w:val="{D8EB18D9-FA40-4FF6-95DB-918196456B5C}"/>
      </w:docPartPr>
      <w:docPartBody>
        <w:p w:rsidR="00353357" w:rsidRDefault="00F219BB" w:rsidP="00F219BB">
          <w:pPr>
            <w:pStyle w:val="BD567642C7534562A33105D8FCB2F016"/>
          </w:pPr>
          <w:r w:rsidRPr="00CB0935">
            <w:rPr>
              <w:rStyle w:val="PlaceholderText"/>
            </w:rPr>
            <w:t>Choose an item.</w:t>
          </w:r>
        </w:p>
      </w:docPartBody>
    </w:docPart>
    <w:docPart>
      <w:docPartPr>
        <w:name w:val="450573EB7CBC4BB79E2AAFF88883BA88"/>
        <w:category>
          <w:name w:val="General"/>
          <w:gallery w:val="placeholder"/>
        </w:category>
        <w:types>
          <w:type w:val="bbPlcHdr"/>
        </w:types>
        <w:behaviors>
          <w:behavior w:val="content"/>
        </w:behaviors>
        <w:guid w:val="{2D59A271-8873-49B2-B14A-8B34BBC8729E}"/>
      </w:docPartPr>
      <w:docPartBody>
        <w:p w:rsidR="00353357" w:rsidRDefault="00F219BB" w:rsidP="00F219BB">
          <w:pPr>
            <w:pStyle w:val="450573EB7CBC4BB79E2AAFF88883BA88"/>
          </w:pPr>
          <w:r w:rsidRPr="00CB0935">
            <w:rPr>
              <w:rStyle w:val="PlaceholderText"/>
            </w:rPr>
            <w:t>Choose an item.</w:t>
          </w:r>
        </w:p>
      </w:docPartBody>
    </w:docPart>
    <w:docPart>
      <w:docPartPr>
        <w:name w:val="CD06030775BC4BC593B428A7CED91C60"/>
        <w:category>
          <w:name w:val="General"/>
          <w:gallery w:val="placeholder"/>
        </w:category>
        <w:types>
          <w:type w:val="bbPlcHdr"/>
        </w:types>
        <w:behaviors>
          <w:behavior w:val="content"/>
        </w:behaviors>
        <w:guid w:val="{4F307086-35FE-47CC-ABFA-77D1BB0602D9}"/>
      </w:docPartPr>
      <w:docPartBody>
        <w:p w:rsidR="00353357" w:rsidRDefault="00F219BB" w:rsidP="00F219BB">
          <w:pPr>
            <w:pStyle w:val="CD06030775BC4BC593B428A7CED91C60"/>
          </w:pPr>
          <w:r w:rsidRPr="00CB0935">
            <w:rPr>
              <w:rStyle w:val="PlaceholderText"/>
            </w:rPr>
            <w:t>Choose an item.</w:t>
          </w:r>
        </w:p>
      </w:docPartBody>
    </w:docPart>
    <w:docPart>
      <w:docPartPr>
        <w:name w:val="EB5F8B6F8A4F464395E3781679BC3210"/>
        <w:category>
          <w:name w:val="General"/>
          <w:gallery w:val="placeholder"/>
        </w:category>
        <w:types>
          <w:type w:val="bbPlcHdr"/>
        </w:types>
        <w:behaviors>
          <w:behavior w:val="content"/>
        </w:behaviors>
        <w:guid w:val="{D197EA8C-EF7B-465F-B24D-351ABDE5F835}"/>
      </w:docPartPr>
      <w:docPartBody>
        <w:p w:rsidR="00353357" w:rsidRDefault="00F219BB" w:rsidP="00F219BB">
          <w:pPr>
            <w:pStyle w:val="EB5F8B6F8A4F464395E3781679BC3210"/>
          </w:pPr>
          <w:r w:rsidRPr="00CB0935">
            <w:rPr>
              <w:rStyle w:val="PlaceholderText"/>
            </w:rPr>
            <w:t>Choose an item.</w:t>
          </w:r>
        </w:p>
      </w:docPartBody>
    </w:docPart>
    <w:docPart>
      <w:docPartPr>
        <w:name w:val="004760AFC705469E8862217666D2F5D0"/>
        <w:category>
          <w:name w:val="General"/>
          <w:gallery w:val="placeholder"/>
        </w:category>
        <w:types>
          <w:type w:val="bbPlcHdr"/>
        </w:types>
        <w:behaviors>
          <w:behavior w:val="content"/>
        </w:behaviors>
        <w:guid w:val="{42F0DB4A-2A46-4010-8D9A-B12F2865AD7E}"/>
      </w:docPartPr>
      <w:docPartBody>
        <w:p w:rsidR="00353357" w:rsidRDefault="00F219BB" w:rsidP="00F219BB">
          <w:pPr>
            <w:pStyle w:val="004760AFC705469E8862217666D2F5D0"/>
          </w:pPr>
          <w:r w:rsidRPr="00CB0935">
            <w:rPr>
              <w:rStyle w:val="PlaceholderText"/>
            </w:rPr>
            <w:t>Choose an item.</w:t>
          </w:r>
        </w:p>
      </w:docPartBody>
    </w:docPart>
    <w:docPart>
      <w:docPartPr>
        <w:name w:val="F66C2A111D90461D9A4023FB233BA216"/>
        <w:category>
          <w:name w:val="General"/>
          <w:gallery w:val="placeholder"/>
        </w:category>
        <w:types>
          <w:type w:val="bbPlcHdr"/>
        </w:types>
        <w:behaviors>
          <w:behavior w:val="content"/>
        </w:behaviors>
        <w:guid w:val="{27F0BDD8-535F-4BBD-83CD-EC9100437BB3}"/>
      </w:docPartPr>
      <w:docPartBody>
        <w:p w:rsidR="00353357" w:rsidRDefault="00F219BB" w:rsidP="00F219BB">
          <w:pPr>
            <w:pStyle w:val="F66C2A111D90461D9A4023FB233BA216"/>
          </w:pPr>
          <w:r w:rsidRPr="00CB0935">
            <w:rPr>
              <w:rStyle w:val="PlaceholderText"/>
            </w:rPr>
            <w:t>Choose an item.</w:t>
          </w:r>
        </w:p>
      </w:docPartBody>
    </w:docPart>
    <w:docPart>
      <w:docPartPr>
        <w:name w:val="A285CBD708344E27A206B10919757826"/>
        <w:category>
          <w:name w:val="General"/>
          <w:gallery w:val="placeholder"/>
        </w:category>
        <w:types>
          <w:type w:val="bbPlcHdr"/>
        </w:types>
        <w:behaviors>
          <w:behavior w:val="content"/>
        </w:behaviors>
        <w:guid w:val="{FCAD8AE5-32AD-4FBD-B67A-50FABBC36EC7}"/>
      </w:docPartPr>
      <w:docPartBody>
        <w:p w:rsidR="00353357" w:rsidRDefault="00F219BB" w:rsidP="00F219BB">
          <w:pPr>
            <w:pStyle w:val="A285CBD708344E27A206B10919757826"/>
          </w:pPr>
          <w:r w:rsidRPr="00CB0935">
            <w:rPr>
              <w:rStyle w:val="PlaceholderText"/>
            </w:rPr>
            <w:t>Choose an item.</w:t>
          </w:r>
        </w:p>
      </w:docPartBody>
    </w:docPart>
    <w:docPart>
      <w:docPartPr>
        <w:name w:val="C28F50F20E4E4764A89631EBD74E9FBC"/>
        <w:category>
          <w:name w:val="General"/>
          <w:gallery w:val="placeholder"/>
        </w:category>
        <w:types>
          <w:type w:val="bbPlcHdr"/>
        </w:types>
        <w:behaviors>
          <w:behavior w:val="content"/>
        </w:behaviors>
        <w:guid w:val="{AB4A564C-ECA5-4F73-914E-1585ABA2308D}"/>
      </w:docPartPr>
      <w:docPartBody>
        <w:p w:rsidR="00353357" w:rsidRDefault="00F219BB" w:rsidP="00F219BB">
          <w:pPr>
            <w:pStyle w:val="C28F50F20E4E4764A89631EBD74E9FBC"/>
          </w:pPr>
          <w:r w:rsidRPr="00CB0935">
            <w:rPr>
              <w:rStyle w:val="PlaceholderText"/>
            </w:rPr>
            <w:t>Choose an item.</w:t>
          </w:r>
        </w:p>
      </w:docPartBody>
    </w:docPart>
    <w:docPart>
      <w:docPartPr>
        <w:name w:val="B6B7B007E31544A58A5109BAA72852A2"/>
        <w:category>
          <w:name w:val="General"/>
          <w:gallery w:val="placeholder"/>
        </w:category>
        <w:types>
          <w:type w:val="bbPlcHdr"/>
        </w:types>
        <w:behaviors>
          <w:behavior w:val="content"/>
        </w:behaviors>
        <w:guid w:val="{682CFC56-493D-4C58-9B2E-1BA5CECDEBA1}"/>
      </w:docPartPr>
      <w:docPartBody>
        <w:p w:rsidR="00353357" w:rsidRDefault="00F219BB" w:rsidP="00F219BB">
          <w:pPr>
            <w:pStyle w:val="B6B7B007E31544A58A5109BAA72852A2"/>
          </w:pPr>
          <w:r w:rsidRPr="00CB0935">
            <w:rPr>
              <w:rStyle w:val="PlaceholderText"/>
            </w:rPr>
            <w:t>Choose an item.</w:t>
          </w:r>
        </w:p>
      </w:docPartBody>
    </w:docPart>
    <w:docPart>
      <w:docPartPr>
        <w:name w:val="18F28118912645C794218AAB6D353A02"/>
        <w:category>
          <w:name w:val="General"/>
          <w:gallery w:val="placeholder"/>
        </w:category>
        <w:types>
          <w:type w:val="bbPlcHdr"/>
        </w:types>
        <w:behaviors>
          <w:behavior w:val="content"/>
        </w:behaviors>
        <w:guid w:val="{4A981467-766F-4568-8EC6-2BD7529D0200}"/>
      </w:docPartPr>
      <w:docPartBody>
        <w:p w:rsidR="00353357" w:rsidRDefault="00F219BB" w:rsidP="00F219BB">
          <w:pPr>
            <w:pStyle w:val="18F28118912645C794218AAB6D353A02"/>
          </w:pPr>
          <w:r w:rsidRPr="00CB0935">
            <w:rPr>
              <w:rStyle w:val="PlaceholderText"/>
            </w:rPr>
            <w:t>Choose an item.</w:t>
          </w:r>
        </w:p>
      </w:docPartBody>
    </w:docPart>
    <w:docPart>
      <w:docPartPr>
        <w:name w:val="92D6B09A922D4B7D9C271BB4EC1D4040"/>
        <w:category>
          <w:name w:val="General"/>
          <w:gallery w:val="placeholder"/>
        </w:category>
        <w:types>
          <w:type w:val="bbPlcHdr"/>
        </w:types>
        <w:behaviors>
          <w:behavior w:val="content"/>
        </w:behaviors>
        <w:guid w:val="{1DC06B2A-72E1-4818-BB82-D6A2434005FC}"/>
      </w:docPartPr>
      <w:docPartBody>
        <w:p w:rsidR="00353357" w:rsidRDefault="00F219BB" w:rsidP="00F219BB">
          <w:pPr>
            <w:pStyle w:val="92D6B09A922D4B7D9C271BB4EC1D4040"/>
          </w:pPr>
          <w:r w:rsidRPr="00CB0935">
            <w:rPr>
              <w:rStyle w:val="PlaceholderText"/>
            </w:rPr>
            <w:t>Choose an item.</w:t>
          </w:r>
        </w:p>
      </w:docPartBody>
    </w:docPart>
    <w:docPart>
      <w:docPartPr>
        <w:name w:val="10A81E45611741DB83B5432FE8B248CE"/>
        <w:category>
          <w:name w:val="General"/>
          <w:gallery w:val="placeholder"/>
        </w:category>
        <w:types>
          <w:type w:val="bbPlcHdr"/>
        </w:types>
        <w:behaviors>
          <w:behavior w:val="content"/>
        </w:behaviors>
        <w:guid w:val="{8BC1073F-7B70-435A-BA59-AE55516B2CCF}"/>
      </w:docPartPr>
      <w:docPartBody>
        <w:p w:rsidR="00353357" w:rsidRDefault="00F219BB" w:rsidP="00F219BB">
          <w:pPr>
            <w:pStyle w:val="10A81E45611741DB83B5432FE8B248CE"/>
          </w:pPr>
          <w:r w:rsidRPr="00CB0935">
            <w:rPr>
              <w:rStyle w:val="PlaceholderText"/>
            </w:rPr>
            <w:t>Choose an item.</w:t>
          </w:r>
        </w:p>
      </w:docPartBody>
    </w:docPart>
    <w:docPart>
      <w:docPartPr>
        <w:name w:val="BC9A58779DF14AA0B10A4026FED237FB"/>
        <w:category>
          <w:name w:val="General"/>
          <w:gallery w:val="placeholder"/>
        </w:category>
        <w:types>
          <w:type w:val="bbPlcHdr"/>
        </w:types>
        <w:behaviors>
          <w:behavior w:val="content"/>
        </w:behaviors>
        <w:guid w:val="{A1865A67-BB2E-4702-B059-A774312BDB35}"/>
      </w:docPartPr>
      <w:docPartBody>
        <w:p w:rsidR="00353357" w:rsidRDefault="00F219BB" w:rsidP="00F219BB">
          <w:pPr>
            <w:pStyle w:val="BC9A58779DF14AA0B10A4026FED237FB"/>
          </w:pPr>
          <w:r w:rsidRPr="00CB0935">
            <w:rPr>
              <w:rStyle w:val="PlaceholderText"/>
            </w:rPr>
            <w:t>Choose an item.</w:t>
          </w:r>
        </w:p>
      </w:docPartBody>
    </w:docPart>
    <w:docPart>
      <w:docPartPr>
        <w:name w:val="7C29321CDB6B43DFAECFD91F69AF9EEA"/>
        <w:category>
          <w:name w:val="General"/>
          <w:gallery w:val="placeholder"/>
        </w:category>
        <w:types>
          <w:type w:val="bbPlcHdr"/>
        </w:types>
        <w:behaviors>
          <w:behavior w:val="content"/>
        </w:behaviors>
        <w:guid w:val="{B26641D7-E847-4D93-A143-8AF3A889EDC4}"/>
      </w:docPartPr>
      <w:docPartBody>
        <w:p w:rsidR="00353357" w:rsidRDefault="00F219BB" w:rsidP="00F219BB">
          <w:pPr>
            <w:pStyle w:val="7C29321CDB6B43DFAECFD91F69AF9EEA"/>
          </w:pPr>
          <w:r w:rsidRPr="00CB0935">
            <w:rPr>
              <w:rStyle w:val="PlaceholderText"/>
            </w:rPr>
            <w:t>Choose an item.</w:t>
          </w:r>
        </w:p>
      </w:docPartBody>
    </w:docPart>
    <w:docPart>
      <w:docPartPr>
        <w:name w:val="0B131138CBE14A43BD4902D95F371671"/>
        <w:category>
          <w:name w:val="General"/>
          <w:gallery w:val="placeholder"/>
        </w:category>
        <w:types>
          <w:type w:val="bbPlcHdr"/>
        </w:types>
        <w:behaviors>
          <w:behavior w:val="content"/>
        </w:behaviors>
        <w:guid w:val="{9E0555FB-4E76-4914-A3F2-6908A89B6479}"/>
      </w:docPartPr>
      <w:docPartBody>
        <w:p w:rsidR="00353357" w:rsidRDefault="00F219BB" w:rsidP="00F219BB">
          <w:pPr>
            <w:pStyle w:val="0B131138CBE14A43BD4902D95F371671"/>
          </w:pPr>
          <w:r w:rsidRPr="00CB0935">
            <w:rPr>
              <w:rStyle w:val="PlaceholderText"/>
            </w:rPr>
            <w:t>Choose an item.</w:t>
          </w:r>
        </w:p>
      </w:docPartBody>
    </w:docPart>
    <w:docPart>
      <w:docPartPr>
        <w:name w:val="0E24FF3858E5410085817B20F8F041DD"/>
        <w:category>
          <w:name w:val="General"/>
          <w:gallery w:val="placeholder"/>
        </w:category>
        <w:types>
          <w:type w:val="bbPlcHdr"/>
        </w:types>
        <w:behaviors>
          <w:behavior w:val="content"/>
        </w:behaviors>
        <w:guid w:val="{AA92BC44-F5C6-425E-892A-47F10B0C6C4F}"/>
      </w:docPartPr>
      <w:docPartBody>
        <w:p w:rsidR="00353357" w:rsidRDefault="00F219BB" w:rsidP="00F219BB">
          <w:pPr>
            <w:pStyle w:val="0E24FF3858E5410085817B20F8F041DD"/>
          </w:pPr>
          <w:r w:rsidRPr="00CB0935">
            <w:rPr>
              <w:rStyle w:val="PlaceholderText"/>
            </w:rPr>
            <w:t>Choose an item.</w:t>
          </w:r>
        </w:p>
      </w:docPartBody>
    </w:docPart>
    <w:docPart>
      <w:docPartPr>
        <w:name w:val="273ACC91B80D4B90A1BBA853550A500B"/>
        <w:category>
          <w:name w:val="General"/>
          <w:gallery w:val="placeholder"/>
        </w:category>
        <w:types>
          <w:type w:val="bbPlcHdr"/>
        </w:types>
        <w:behaviors>
          <w:behavior w:val="content"/>
        </w:behaviors>
        <w:guid w:val="{A69E3D5E-0D78-4782-97EE-C46A1D158F23}"/>
      </w:docPartPr>
      <w:docPartBody>
        <w:p w:rsidR="00353357" w:rsidRDefault="00F219BB" w:rsidP="00F219BB">
          <w:pPr>
            <w:pStyle w:val="273ACC91B80D4B90A1BBA853550A500B"/>
          </w:pPr>
          <w:r w:rsidRPr="00CB0935">
            <w:rPr>
              <w:rStyle w:val="PlaceholderText"/>
            </w:rPr>
            <w:t>Choose an item.</w:t>
          </w:r>
        </w:p>
      </w:docPartBody>
    </w:docPart>
    <w:docPart>
      <w:docPartPr>
        <w:name w:val="1538A8B4D9B94219BC838DEAC7E7AC6C"/>
        <w:category>
          <w:name w:val="General"/>
          <w:gallery w:val="placeholder"/>
        </w:category>
        <w:types>
          <w:type w:val="bbPlcHdr"/>
        </w:types>
        <w:behaviors>
          <w:behavior w:val="content"/>
        </w:behaviors>
        <w:guid w:val="{276ABD41-AF24-4D81-86CC-9C9459BB241D}"/>
      </w:docPartPr>
      <w:docPartBody>
        <w:p w:rsidR="00353357" w:rsidRDefault="00F219BB" w:rsidP="00F219BB">
          <w:pPr>
            <w:pStyle w:val="1538A8B4D9B94219BC838DEAC7E7AC6C"/>
          </w:pPr>
          <w:r w:rsidRPr="00CB0935">
            <w:rPr>
              <w:rStyle w:val="PlaceholderText"/>
            </w:rPr>
            <w:t>Choose an item.</w:t>
          </w:r>
        </w:p>
      </w:docPartBody>
    </w:docPart>
    <w:docPart>
      <w:docPartPr>
        <w:name w:val="9B68F7963E04486AA77304EA1E549073"/>
        <w:category>
          <w:name w:val="General"/>
          <w:gallery w:val="placeholder"/>
        </w:category>
        <w:types>
          <w:type w:val="bbPlcHdr"/>
        </w:types>
        <w:behaviors>
          <w:behavior w:val="content"/>
        </w:behaviors>
        <w:guid w:val="{3AA890A8-85F1-4EDC-87CD-9B6302D978FD}"/>
      </w:docPartPr>
      <w:docPartBody>
        <w:p w:rsidR="00353357" w:rsidRDefault="00F219BB" w:rsidP="00F219BB">
          <w:pPr>
            <w:pStyle w:val="9B68F7963E04486AA77304EA1E549073"/>
          </w:pPr>
          <w:r w:rsidRPr="00CB0935">
            <w:rPr>
              <w:rStyle w:val="PlaceholderText"/>
            </w:rPr>
            <w:t>Choose an item.</w:t>
          </w:r>
        </w:p>
      </w:docPartBody>
    </w:docPart>
    <w:docPart>
      <w:docPartPr>
        <w:name w:val="C77503688A88441CAB4D98FE1030E089"/>
        <w:category>
          <w:name w:val="General"/>
          <w:gallery w:val="placeholder"/>
        </w:category>
        <w:types>
          <w:type w:val="bbPlcHdr"/>
        </w:types>
        <w:behaviors>
          <w:behavior w:val="content"/>
        </w:behaviors>
        <w:guid w:val="{29E65584-4DC9-4248-B2DB-DC01A09D9D95}"/>
      </w:docPartPr>
      <w:docPartBody>
        <w:p w:rsidR="00353357" w:rsidRDefault="00F219BB" w:rsidP="00F219BB">
          <w:pPr>
            <w:pStyle w:val="C77503688A88441CAB4D98FE1030E089"/>
          </w:pPr>
          <w:r w:rsidRPr="00CB0935">
            <w:rPr>
              <w:rStyle w:val="PlaceholderText"/>
            </w:rPr>
            <w:t>Choose an item.</w:t>
          </w:r>
        </w:p>
      </w:docPartBody>
    </w:docPart>
    <w:docPart>
      <w:docPartPr>
        <w:name w:val="397C2EF8A1DF4303B140157B364B4284"/>
        <w:category>
          <w:name w:val="General"/>
          <w:gallery w:val="placeholder"/>
        </w:category>
        <w:types>
          <w:type w:val="bbPlcHdr"/>
        </w:types>
        <w:behaviors>
          <w:behavior w:val="content"/>
        </w:behaviors>
        <w:guid w:val="{17AABAB8-2520-4EE3-9505-69F5BC8D5FB8}"/>
      </w:docPartPr>
      <w:docPartBody>
        <w:p w:rsidR="00353357" w:rsidRDefault="00F219BB" w:rsidP="00F219BB">
          <w:pPr>
            <w:pStyle w:val="397C2EF8A1DF4303B140157B364B4284"/>
          </w:pPr>
          <w:r w:rsidRPr="00CB0935">
            <w:rPr>
              <w:rStyle w:val="PlaceholderText"/>
            </w:rPr>
            <w:t>Choose an item.</w:t>
          </w:r>
        </w:p>
      </w:docPartBody>
    </w:docPart>
    <w:docPart>
      <w:docPartPr>
        <w:name w:val="2AAE4152592943B2B00290333C207D3A"/>
        <w:category>
          <w:name w:val="General"/>
          <w:gallery w:val="placeholder"/>
        </w:category>
        <w:types>
          <w:type w:val="bbPlcHdr"/>
        </w:types>
        <w:behaviors>
          <w:behavior w:val="content"/>
        </w:behaviors>
        <w:guid w:val="{FEFF4250-3CD3-4B87-A2F2-849BD506FB65}"/>
      </w:docPartPr>
      <w:docPartBody>
        <w:p w:rsidR="00353357" w:rsidRDefault="00F219BB" w:rsidP="00F219BB">
          <w:pPr>
            <w:pStyle w:val="2AAE4152592943B2B00290333C207D3A"/>
          </w:pPr>
          <w:r w:rsidRPr="00CB0935">
            <w:rPr>
              <w:rStyle w:val="PlaceholderText"/>
            </w:rPr>
            <w:t>Choose an item.</w:t>
          </w:r>
        </w:p>
      </w:docPartBody>
    </w:docPart>
    <w:docPart>
      <w:docPartPr>
        <w:name w:val="36D49798BFBA4B4298B584E869DECB86"/>
        <w:category>
          <w:name w:val="General"/>
          <w:gallery w:val="placeholder"/>
        </w:category>
        <w:types>
          <w:type w:val="bbPlcHdr"/>
        </w:types>
        <w:behaviors>
          <w:behavior w:val="content"/>
        </w:behaviors>
        <w:guid w:val="{2ADB470E-454A-44E0-80F5-AC57939D0D60}"/>
      </w:docPartPr>
      <w:docPartBody>
        <w:p w:rsidR="00353357" w:rsidRDefault="00F219BB" w:rsidP="00F219BB">
          <w:pPr>
            <w:pStyle w:val="36D49798BFBA4B4298B584E869DECB86"/>
          </w:pPr>
          <w:r w:rsidRPr="00CB0935">
            <w:rPr>
              <w:rStyle w:val="PlaceholderText"/>
            </w:rPr>
            <w:t>Choose an item.</w:t>
          </w:r>
        </w:p>
      </w:docPartBody>
    </w:docPart>
    <w:docPart>
      <w:docPartPr>
        <w:name w:val="6170AF6C5776473CA4F3C1438F73AE0C"/>
        <w:category>
          <w:name w:val="General"/>
          <w:gallery w:val="placeholder"/>
        </w:category>
        <w:types>
          <w:type w:val="bbPlcHdr"/>
        </w:types>
        <w:behaviors>
          <w:behavior w:val="content"/>
        </w:behaviors>
        <w:guid w:val="{4BDC250A-39F3-4BC8-A760-A3048D61C9D9}"/>
      </w:docPartPr>
      <w:docPartBody>
        <w:p w:rsidR="00D23E81" w:rsidRDefault="00381322" w:rsidP="00381322">
          <w:pPr>
            <w:pStyle w:val="6170AF6C5776473CA4F3C1438F73AE0C"/>
          </w:pPr>
          <w:r w:rsidRPr="00CB093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Merriweather">
    <w:charset w:val="00"/>
    <w:family w:val="auto"/>
    <w:pitch w:val="variable"/>
    <w:sig w:usb0="20000207" w:usb1="00000002"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ACF"/>
    <w:rsid w:val="00032323"/>
    <w:rsid w:val="000C20E2"/>
    <w:rsid w:val="000D0907"/>
    <w:rsid w:val="00113C5C"/>
    <w:rsid w:val="0014401B"/>
    <w:rsid w:val="00145BD3"/>
    <w:rsid w:val="002409B2"/>
    <w:rsid w:val="002649D0"/>
    <w:rsid w:val="002C7514"/>
    <w:rsid w:val="002D1E4D"/>
    <w:rsid w:val="002E0C89"/>
    <w:rsid w:val="00322ACF"/>
    <w:rsid w:val="003311EF"/>
    <w:rsid w:val="00353357"/>
    <w:rsid w:val="00353CB5"/>
    <w:rsid w:val="00356E5E"/>
    <w:rsid w:val="00381322"/>
    <w:rsid w:val="00447C68"/>
    <w:rsid w:val="00476080"/>
    <w:rsid w:val="004E5CE0"/>
    <w:rsid w:val="00506CBE"/>
    <w:rsid w:val="00546AFB"/>
    <w:rsid w:val="0055358D"/>
    <w:rsid w:val="00564815"/>
    <w:rsid w:val="005877AF"/>
    <w:rsid w:val="005A47D4"/>
    <w:rsid w:val="005D56CD"/>
    <w:rsid w:val="00642E29"/>
    <w:rsid w:val="00646C7C"/>
    <w:rsid w:val="006555DB"/>
    <w:rsid w:val="00664268"/>
    <w:rsid w:val="006C1CD2"/>
    <w:rsid w:val="00703F43"/>
    <w:rsid w:val="007B16C2"/>
    <w:rsid w:val="00802397"/>
    <w:rsid w:val="00861EA4"/>
    <w:rsid w:val="00862C1B"/>
    <w:rsid w:val="008F2BE9"/>
    <w:rsid w:val="00990E16"/>
    <w:rsid w:val="009E2C8F"/>
    <w:rsid w:val="00AF7484"/>
    <w:rsid w:val="00B71CC2"/>
    <w:rsid w:val="00B91D97"/>
    <w:rsid w:val="00C03320"/>
    <w:rsid w:val="00C83811"/>
    <w:rsid w:val="00D23E81"/>
    <w:rsid w:val="00E350FA"/>
    <w:rsid w:val="00ED3A9D"/>
    <w:rsid w:val="00F219BB"/>
    <w:rsid w:val="00F25D35"/>
    <w:rsid w:val="00FB3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81322"/>
    <w:rPr>
      <w:color w:val="808080"/>
    </w:rPr>
  </w:style>
  <w:style w:type="paragraph" w:customStyle="1" w:styleId="37FFAFC410094B6BA21DBF556CDF2093">
    <w:name w:val="37FFAFC410094B6BA21DBF556CDF2093"/>
    <w:rsid w:val="007B16C2"/>
  </w:style>
  <w:style w:type="paragraph" w:customStyle="1" w:styleId="ED82A928F9AB497B913BCF37C0226101">
    <w:name w:val="ED82A928F9AB497B913BCF37C0226101"/>
    <w:rsid w:val="007B16C2"/>
  </w:style>
  <w:style w:type="paragraph" w:customStyle="1" w:styleId="0D60FBD5EEB2472AABA8B614D56348FF">
    <w:name w:val="0D60FBD5EEB2472AABA8B614D56348FF"/>
    <w:rsid w:val="007B16C2"/>
  </w:style>
  <w:style w:type="paragraph" w:customStyle="1" w:styleId="EEB51482263D4AC598CDC72080C1D2AB">
    <w:name w:val="EEB51482263D4AC598CDC72080C1D2AB"/>
    <w:rsid w:val="007B16C2"/>
  </w:style>
  <w:style w:type="paragraph" w:customStyle="1" w:styleId="2BC8980E2A474C5C8E064B6AC44D5C43">
    <w:name w:val="2BC8980E2A474C5C8E064B6AC44D5C43"/>
    <w:rsid w:val="007B16C2"/>
  </w:style>
  <w:style w:type="paragraph" w:customStyle="1" w:styleId="1EB00C77335F4ECD9B0B041ED45329CC">
    <w:name w:val="1EB00C77335F4ECD9B0B041ED45329CC"/>
    <w:rsid w:val="007B16C2"/>
  </w:style>
  <w:style w:type="paragraph" w:customStyle="1" w:styleId="525577940106447A9B117AC63AAF7C7E">
    <w:name w:val="525577940106447A9B117AC63AAF7C7E"/>
    <w:rsid w:val="007B16C2"/>
  </w:style>
  <w:style w:type="paragraph" w:customStyle="1" w:styleId="CE019F32BD33438D867534FF2619EDF8">
    <w:name w:val="CE019F32BD33438D867534FF2619EDF8"/>
    <w:rsid w:val="007B16C2"/>
  </w:style>
  <w:style w:type="paragraph" w:customStyle="1" w:styleId="A3D4D80ED65C4A038C91E7BA480E6440">
    <w:name w:val="A3D4D80ED65C4A038C91E7BA480E6440"/>
    <w:rsid w:val="007B16C2"/>
  </w:style>
  <w:style w:type="paragraph" w:customStyle="1" w:styleId="76F280CC120D4E0289453DC83AE6C066">
    <w:name w:val="76F280CC120D4E0289453DC83AE6C066"/>
    <w:rsid w:val="007B16C2"/>
  </w:style>
  <w:style w:type="paragraph" w:customStyle="1" w:styleId="BE35AACFB29D4F9692C52654F52A88DA">
    <w:name w:val="BE35AACFB29D4F9692C52654F52A88DA"/>
    <w:rsid w:val="007B16C2"/>
  </w:style>
  <w:style w:type="paragraph" w:customStyle="1" w:styleId="EC0108EA450C4310BA99D12D9595D4E1">
    <w:name w:val="EC0108EA450C4310BA99D12D9595D4E1"/>
    <w:rsid w:val="007B16C2"/>
  </w:style>
  <w:style w:type="paragraph" w:customStyle="1" w:styleId="26098ACA8F8241C088F349B5A86C6263">
    <w:name w:val="26098ACA8F8241C088F349B5A86C6263"/>
    <w:rsid w:val="007B16C2"/>
  </w:style>
  <w:style w:type="paragraph" w:customStyle="1" w:styleId="4D5785203ABD4939A336BD43BDC1D3A5">
    <w:name w:val="4D5785203ABD4939A336BD43BDC1D3A5"/>
    <w:rsid w:val="007B16C2"/>
  </w:style>
  <w:style w:type="paragraph" w:customStyle="1" w:styleId="AD9441C2FA7A47ABA043B12100509DBC">
    <w:name w:val="AD9441C2FA7A47ABA043B12100509DBC"/>
    <w:rsid w:val="007B16C2"/>
  </w:style>
  <w:style w:type="paragraph" w:customStyle="1" w:styleId="F98A2D1F8593490C9CED153DF5C1FA1A">
    <w:name w:val="F98A2D1F8593490C9CED153DF5C1FA1A"/>
    <w:rsid w:val="007B16C2"/>
  </w:style>
  <w:style w:type="paragraph" w:customStyle="1" w:styleId="4746CB52C667497F84E9F8FA4F0D9FFA">
    <w:name w:val="4746CB52C667497F84E9F8FA4F0D9FFA"/>
    <w:rsid w:val="007B16C2"/>
  </w:style>
  <w:style w:type="paragraph" w:customStyle="1" w:styleId="DE502830BCB84956809EA57E9C7A4E3D">
    <w:name w:val="DE502830BCB84956809EA57E9C7A4E3D"/>
    <w:rsid w:val="007B16C2"/>
  </w:style>
  <w:style w:type="paragraph" w:customStyle="1" w:styleId="6FF36699C8B143A68E7285488BEE31F3">
    <w:name w:val="6FF36699C8B143A68E7285488BEE31F3"/>
    <w:rsid w:val="00990E16"/>
  </w:style>
  <w:style w:type="paragraph" w:customStyle="1" w:styleId="7291CD74A1424382B330006585656290">
    <w:name w:val="7291CD74A1424382B330006585656290"/>
    <w:rsid w:val="00145BD3"/>
  </w:style>
  <w:style w:type="paragraph" w:customStyle="1" w:styleId="739907A0D42947C3830C96A2940BAFBC">
    <w:name w:val="739907A0D42947C3830C96A2940BAFBC"/>
    <w:rsid w:val="00990E16"/>
  </w:style>
  <w:style w:type="paragraph" w:customStyle="1" w:styleId="BD567642C7534562A33105D8FCB2F016">
    <w:name w:val="BD567642C7534562A33105D8FCB2F016"/>
    <w:rsid w:val="00F219BB"/>
  </w:style>
  <w:style w:type="paragraph" w:customStyle="1" w:styleId="450573EB7CBC4BB79E2AAFF88883BA88">
    <w:name w:val="450573EB7CBC4BB79E2AAFF88883BA88"/>
    <w:rsid w:val="00F219BB"/>
  </w:style>
  <w:style w:type="paragraph" w:customStyle="1" w:styleId="CD06030775BC4BC593B428A7CED91C60">
    <w:name w:val="CD06030775BC4BC593B428A7CED91C60"/>
    <w:rsid w:val="00F219BB"/>
  </w:style>
  <w:style w:type="paragraph" w:customStyle="1" w:styleId="EB5F8B6F8A4F464395E3781679BC3210">
    <w:name w:val="EB5F8B6F8A4F464395E3781679BC3210"/>
    <w:rsid w:val="00F219BB"/>
  </w:style>
  <w:style w:type="paragraph" w:customStyle="1" w:styleId="004760AFC705469E8862217666D2F5D0">
    <w:name w:val="004760AFC705469E8862217666D2F5D0"/>
    <w:rsid w:val="00F219BB"/>
  </w:style>
  <w:style w:type="paragraph" w:customStyle="1" w:styleId="F66C2A111D90461D9A4023FB233BA216">
    <w:name w:val="F66C2A111D90461D9A4023FB233BA216"/>
    <w:rsid w:val="00F219BB"/>
  </w:style>
  <w:style w:type="paragraph" w:customStyle="1" w:styleId="A285CBD708344E27A206B10919757826">
    <w:name w:val="A285CBD708344E27A206B10919757826"/>
    <w:rsid w:val="00F219BB"/>
  </w:style>
  <w:style w:type="paragraph" w:customStyle="1" w:styleId="C28F50F20E4E4764A89631EBD74E9FBC">
    <w:name w:val="C28F50F20E4E4764A89631EBD74E9FBC"/>
    <w:rsid w:val="00F219BB"/>
  </w:style>
  <w:style w:type="paragraph" w:customStyle="1" w:styleId="B6B7B007E31544A58A5109BAA72852A2">
    <w:name w:val="B6B7B007E31544A58A5109BAA72852A2"/>
    <w:rsid w:val="00F219BB"/>
  </w:style>
  <w:style w:type="paragraph" w:customStyle="1" w:styleId="18F28118912645C794218AAB6D353A02">
    <w:name w:val="18F28118912645C794218AAB6D353A02"/>
    <w:rsid w:val="00F219BB"/>
  </w:style>
  <w:style w:type="paragraph" w:customStyle="1" w:styleId="92D6B09A922D4B7D9C271BB4EC1D4040">
    <w:name w:val="92D6B09A922D4B7D9C271BB4EC1D4040"/>
    <w:rsid w:val="00F219BB"/>
  </w:style>
  <w:style w:type="paragraph" w:customStyle="1" w:styleId="10A81E45611741DB83B5432FE8B248CE">
    <w:name w:val="10A81E45611741DB83B5432FE8B248CE"/>
    <w:rsid w:val="00F219BB"/>
  </w:style>
  <w:style w:type="paragraph" w:customStyle="1" w:styleId="BC9A58779DF14AA0B10A4026FED237FB">
    <w:name w:val="BC9A58779DF14AA0B10A4026FED237FB"/>
    <w:rsid w:val="00F219BB"/>
  </w:style>
  <w:style w:type="paragraph" w:customStyle="1" w:styleId="7C29321CDB6B43DFAECFD91F69AF9EEA">
    <w:name w:val="7C29321CDB6B43DFAECFD91F69AF9EEA"/>
    <w:rsid w:val="00F219BB"/>
  </w:style>
  <w:style w:type="paragraph" w:customStyle="1" w:styleId="0B131138CBE14A43BD4902D95F371671">
    <w:name w:val="0B131138CBE14A43BD4902D95F371671"/>
    <w:rsid w:val="00F219BB"/>
  </w:style>
  <w:style w:type="paragraph" w:customStyle="1" w:styleId="0E24FF3858E5410085817B20F8F041DD">
    <w:name w:val="0E24FF3858E5410085817B20F8F041DD"/>
    <w:rsid w:val="00F219BB"/>
  </w:style>
  <w:style w:type="paragraph" w:customStyle="1" w:styleId="273ACC91B80D4B90A1BBA853550A500B">
    <w:name w:val="273ACC91B80D4B90A1BBA853550A500B"/>
    <w:rsid w:val="00F219BB"/>
  </w:style>
  <w:style w:type="paragraph" w:customStyle="1" w:styleId="1538A8B4D9B94219BC838DEAC7E7AC6C">
    <w:name w:val="1538A8B4D9B94219BC838DEAC7E7AC6C"/>
    <w:rsid w:val="00F219BB"/>
  </w:style>
  <w:style w:type="paragraph" w:customStyle="1" w:styleId="9B68F7963E04486AA77304EA1E549073">
    <w:name w:val="9B68F7963E04486AA77304EA1E549073"/>
    <w:rsid w:val="00F219BB"/>
  </w:style>
  <w:style w:type="paragraph" w:customStyle="1" w:styleId="C77503688A88441CAB4D98FE1030E089">
    <w:name w:val="C77503688A88441CAB4D98FE1030E089"/>
    <w:rsid w:val="00F219BB"/>
  </w:style>
  <w:style w:type="paragraph" w:customStyle="1" w:styleId="397C2EF8A1DF4303B140157B364B4284">
    <w:name w:val="397C2EF8A1DF4303B140157B364B4284"/>
    <w:rsid w:val="00F219BB"/>
  </w:style>
  <w:style w:type="paragraph" w:customStyle="1" w:styleId="2AAE4152592943B2B00290333C207D3A">
    <w:name w:val="2AAE4152592943B2B00290333C207D3A"/>
    <w:rsid w:val="00F219BB"/>
  </w:style>
  <w:style w:type="paragraph" w:customStyle="1" w:styleId="36D49798BFBA4B4298B584E869DECB86">
    <w:name w:val="36D49798BFBA4B4298B584E869DECB86"/>
    <w:rsid w:val="00F219BB"/>
  </w:style>
  <w:style w:type="paragraph" w:customStyle="1" w:styleId="6170AF6C5776473CA4F3C1438F73AE0C">
    <w:name w:val="6170AF6C5776473CA4F3C1438F73AE0C"/>
    <w:rsid w:val="0038132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469BA0E7BCA044BE0218287E0816EB" ma:contentTypeVersion="15" ma:contentTypeDescription="Create a new document." ma:contentTypeScope="" ma:versionID="2fcffb355854787f05b9b838fc888e09">
  <xsd:schema xmlns:xsd="http://www.w3.org/2001/XMLSchema" xmlns:xs="http://www.w3.org/2001/XMLSchema" xmlns:p="http://schemas.microsoft.com/office/2006/metadata/properties" xmlns:ns2="1eb0cff9-f882-43f8-936c-c2440120c2ff" xmlns:ns3="0961fbbc-8f84-421c-b3b6-7ab086f7ba7b" targetNamespace="http://schemas.microsoft.com/office/2006/metadata/properties" ma:root="true" ma:fieldsID="6b60d405a1e4d73487dae269c20ebeff" ns2:_="" ns3:_="">
    <xsd:import namespace="1eb0cff9-f882-43f8-936c-c2440120c2ff"/>
    <xsd:import namespace="0961fbbc-8f84-421c-b3b6-7ab086f7ba7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b0cff9-f882-43f8-936c-c2440120c2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2174beb-14c7-4d4c-9946-c4b0ac9474d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61fbbc-8f84-421c-b3b6-7ab086f7ba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045e09d-e310-43dc-bff2-03e9331cdc0c}" ma:internalName="TaxCatchAll" ma:showField="CatchAllData" ma:web="0961fbbc-8f84-421c-b3b6-7ab086f7ba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CHICAGO.XSL" StyleName="Chicago" Version="16"/>
</file>

<file path=customXml/item4.xml><?xml version="1.0" encoding="utf-8"?>
<p:properties xmlns:p="http://schemas.microsoft.com/office/2006/metadata/properties" xmlns:xsi="http://www.w3.org/2001/XMLSchema-instance" xmlns:pc="http://schemas.microsoft.com/office/infopath/2007/PartnerControls">
  <documentManagement>
    <TaxCatchAll xmlns="0961fbbc-8f84-421c-b3b6-7ab086f7ba7b" xsi:nil="true"/>
    <lcf76f155ced4ddcb4097134ff3c332f xmlns="1eb0cff9-f882-43f8-936c-c2440120c2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A7F7FD-AB8B-42C1-B1D5-2829EE023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b0cff9-f882-43f8-936c-c2440120c2ff"/>
    <ds:schemaRef ds:uri="0961fbbc-8f84-421c-b3b6-7ab086f7b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11B8D7-4C12-4808-AF16-218F329938B1}">
  <ds:schemaRefs>
    <ds:schemaRef ds:uri="http://schemas.microsoft.com/sharepoint/v3/contenttype/forms"/>
  </ds:schemaRefs>
</ds:datastoreItem>
</file>

<file path=customXml/itemProps3.xml><?xml version="1.0" encoding="utf-8"?>
<ds:datastoreItem xmlns:ds="http://schemas.openxmlformats.org/officeDocument/2006/customXml" ds:itemID="{71F9506F-76DE-4900-9EE8-F82EA2237FE1}">
  <ds:schemaRefs>
    <ds:schemaRef ds:uri="http://schemas.openxmlformats.org/officeDocument/2006/bibliography"/>
  </ds:schemaRefs>
</ds:datastoreItem>
</file>

<file path=customXml/itemProps4.xml><?xml version="1.0" encoding="utf-8"?>
<ds:datastoreItem xmlns:ds="http://schemas.openxmlformats.org/officeDocument/2006/customXml" ds:itemID="{BC37CF9A-B306-4212-84F0-CA2308BB40A3}">
  <ds:schemaRefs>
    <ds:schemaRef ds:uri="http://schemas.microsoft.com/office/2006/metadata/properties"/>
    <ds:schemaRef ds:uri="http://schemas.microsoft.com/office/infopath/2007/PartnerControls"/>
    <ds:schemaRef ds:uri="0961fbbc-8f84-421c-b3b6-7ab086f7ba7b"/>
    <ds:schemaRef ds:uri="1eb0cff9-f882-43f8-936c-c2440120c2ff"/>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43</Pages>
  <Words>15170</Words>
  <Characters>86473</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101441</CharactersWithSpaces>
  <SharedDoc>false</SharedDoc>
  <HLinks>
    <vt:vector size="48" baseType="variant">
      <vt:variant>
        <vt:i4>1179706</vt:i4>
      </vt:variant>
      <vt:variant>
        <vt:i4>44</vt:i4>
      </vt:variant>
      <vt:variant>
        <vt:i4>0</vt:i4>
      </vt:variant>
      <vt:variant>
        <vt:i4>5</vt:i4>
      </vt:variant>
      <vt:variant>
        <vt:lpwstr/>
      </vt:variant>
      <vt:variant>
        <vt:lpwstr>_Toc116998457</vt:lpwstr>
      </vt:variant>
      <vt:variant>
        <vt:i4>1179706</vt:i4>
      </vt:variant>
      <vt:variant>
        <vt:i4>38</vt:i4>
      </vt:variant>
      <vt:variant>
        <vt:i4>0</vt:i4>
      </vt:variant>
      <vt:variant>
        <vt:i4>5</vt:i4>
      </vt:variant>
      <vt:variant>
        <vt:lpwstr/>
      </vt:variant>
      <vt:variant>
        <vt:lpwstr>_Toc116998456</vt:lpwstr>
      </vt:variant>
      <vt:variant>
        <vt:i4>1179706</vt:i4>
      </vt:variant>
      <vt:variant>
        <vt:i4>32</vt:i4>
      </vt:variant>
      <vt:variant>
        <vt:i4>0</vt:i4>
      </vt:variant>
      <vt:variant>
        <vt:i4>5</vt:i4>
      </vt:variant>
      <vt:variant>
        <vt:lpwstr/>
      </vt:variant>
      <vt:variant>
        <vt:lpwstr>_Toc116998455</vt:lpwstr>
      </vt:variant>
      <vt:variant>
        <vt:i4>1179706</vt:i4>
      </vt:variant>
      <vt:variant>
        <vt:i4>26</vt:i4>
      </vt:variant>
      <vt:variant>
        <vt:i4>0</vt:i4>
      </vt:variant>
      <vt:variant>
        <vt:i4>5</vt:i4>
      </vt:variant>
      <vt:variant>
        <vt:lpwstr/>
      </vt:variant>
      <vt:variant>
        <vt:lpwstr>_Toc116998454</vt:lpwstr>
      </vt:variant>
      <vt:variant>
        <vt:i4>1179706</vt:i4>
      </vt:variant>
      <vt:variant>
        <vt:i4>20</vt:i4>
      </vt:variant>
      <vt:variant>
        <vt:i4>0</vt:i4>
      </vt:variant>
      <vt:variant>
        <vt:i4>5</vt:i4>
      </vt:variant>
      <vt:variant>
        <vt:lpwstr/>
      </vt:variant>
      <vt:variant>
        <vt:lpwstr>_Toc116998453</vt:lpwstr>
      </vt:variant>
      <vt:variant>
        <vt:i4>1179706</vt:i4>
      </vt:variant>
      <vt:variant>
        <vt:i4>14</vt:i4>
      </vt:variant>
      <vt:variant>
        <vt:i4>0</vt:i4>
      </vt:variant>
      <vt:variant>
        <vt:i4>5</vt:i4>
      </vt:variant>
      <vt:variant>
        <vt:lpwstr/>
      </vt:variant>
      <vt:variant>
        <vt:lpwstr>_Toc116998452</vt:lpwstr>
      </vt:variant>
      <vt:variant>
        <vt:i4>1179706</vt:i4>
      </vt:variant>
      <vt:variant>
        <vt:i4>8</vt:i4>
      </vt:variant>
      <vt:variant>
        <vt:i4>0</vt:i4>
      </vt:variant>
      <vt:variant>
        <vt:i4>5</vt:i4>
      </vt:variant>
      <vt:variant>
        <vt:lpwstr/>
      </vt:variant>
      <vt:variant>
        <vt:lpwstr>_Toc116998451</vt:lpwstr>
      </vt:variant>
      <vt:variant>
        <vt:i4>1179706</vt:i4>
      </vt:variant>
      <vt:variant>
        <vt:i4>2</vt:i4>
      </vt:variant>
      <vt:variant>
        <vt:i4>0</vt:i4>
      </vt:variant>
      <vt:variant>
        <vt:i4>5</vt:i4>
      </vt:variant>
      <vt:variant>
        <vt:lpwstr/>
      </vt:variant>
      <vt:variant>
        <vt:lpwstr>_Toc116998450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Keti Inanashvili</dc:creator>
  <cp:keywords/>
  <dc:description/>
  <cp:lastModifiedBy>Alla Aleksanyan</cp:lastModifiedBy>
  <cp:revision>477</cp:revision>
  <dcterms:created xsi:type="dcterms:W3CDTF">2025-04-29T18:08:00Z</dcterms:created>
  <dcterms:modified xsi:type="dcterms:W3CDTF">2026-07-24T11:48:00Z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0x0101004E469BA0E7BCA044BE0218287E0816EB</vt:lpwstr>
  </property>
  <property fmtid="{D5CDD505-2E9C-101B-9397-08002B2CF9AE}" pid="3" name="MSIP_Label_cdd2b3a5-926f-4111-8eea-9c5318b8762f_Enabled">
    <vt:lpwstr>true</vt:lpwstr>
  </property>
  <property fmtid="{D5CDD505-2E9C-101B-9397-08002B2CF9AE}" pid="4" name="MSIP_Label_cdd2b3a5-926f-4111-8eea-9c5318b8762f_SetDate">
    <vt:lpwstr>2022-09-29T14:22:02Z</vt:lpwstr>
  </property>
  <property fmtid="{D5CDD505-2E9C-101B-9397-08002B2CF9AE}" pid="5" name="MSIP_Label_cdd2b3a5-926f-4111-8eea-9c5318b8762f_Method">
    <vt:lpwstr>Standard</vt:lpwstr>
  </property>
  <property fmtid="{D5CDD505-2E9C-101B-9397-08002B2CF9AE}" pid="6" name="MSIP_Label_cdd2b3a5-926f-4111-8eea-9c5318b8762f_Name">
    <vt:lpwstr>defa4170-0d19-0005-0004-bc88714345d2</vt:lpwstr>
  </property>
  <property fmtid="{D5CDD505-2E9C-101B-9397-08002B2CF9AE}" pid="7" name="MSIP_Label_cdd2b3a5-926f-4111-8eea-9c5318b8762f_SiteId">
    <vt:lpwstr>61d2e93c-423d-43b4-8f23-1580c2341952</vt:lpwstr>
  </property>
  <property fmtid="{D5CDD505-2E9C-101B-9397-08002B2CF9AE}" pid="8" name="MSIP_Label_cdd2b3a5-926f-4111-8eea-9c5318b8762f_ActionId">
    <vt:lpwstr>366bbe96-92ed-4163-9ff9-34fc7e2e26e2</vt:lpwstr>
  </property>
  <property fmtid="{D5CDD505-2E9C-101B-9397-08002B2CF9AE}" pid="9" name="MSIP_Label_cdd2b3a5-926f-4111-8eea-9c5318b8762f_ContentBits">
    <vt:lpwstr>0</vt:lpwstr>
  </property>
</Properties>
</file>