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404C" w14:textId="6FA673E5" w:rsidR="2927EC07" w:rsidRPr="00A45095" w:rsidRDefault="2927EC07" w:rsidP="7C2E2B1B">
      <w:pPr>
        <w:spacing w:line="276" w:lineRule="auto"/>
        <w:jc w:val="right"/>
        <w:rPr>
          <w:rFonts w:ascii="Sylfaen" w:eastAsia="Sylfaen" w:hAnsi="Sylfaen" w:cs="Sylfaen"/>
          <w:b/>
          <w:bCs/>
          <w:color w:val="000000" w:themeColor="text1"/>
          <w:sz w:val="24"/>
          <w:szCs w:val="24"/>
          <w:lang w:val="ka-GE"/>
        </w:rPr>
      </w:pPr>
    </w:p>
    <w:p w14:paraId="298E5990" w14:textId="46EA6746" w:rsidR="2927EC07" w:rsidRPr="00A45095" w:rsidRDefault="0F5B6D66" w:rsidP="7C2E2B1B">
      <w:pPr>
        <w:spacing w:line="276" w:lineRule="auto"/>
        <w:jc w:val="right"/>
        <w:rPr>
          <w:rFonts w:ascii="Sylfaen" w:eastAsia="Sylfaen" w:hAnsi="Sylfaen" w:cs="Sylfaen"/>
          <w:b/>
          <w:bCs/>
          <w:color w:val="000000" w:themeColor="text1"/>
          <w:sz w:val="24"/>
          <w:szCs w:val="24"/>
          <w:lang w:val="ka-GE"/>
        </w:rPr>
      </w:pPr>
      <w:r w:rsidRPr="00A45095">
        <w:rPr>
          <w:rFonts w:ascii="Sylfaen" w:eastAsia="Sylfaen" w:hAnsi="Sylfaen" w:cs="Sylfaen"/>
          <w:b/>
          <w:bCs/>
          <w:color w:val="000000" w:themeColor="text1"/>
          <w:sz w:val="24"/>
          <w:szCs w:val="24"/>
          <w:lang w:val="ka-GE"/>
        </w:rPr>
        <w:t xml:space="preserve">დანართი </w:t>
      </w:r>
    </w:p>
    <w:p w14:paraId="36B8BE47" w14:textId="3F7F291C" w:rsidR="2927EC07" w:rsidRPr="00A45095" w:rsidRDefault="0F5B6D66" w:rsidP="7C2E2B1B">
      <w:pPr>
        <w:spacing w:line="276" w:lineRule="auto"/>
        <w:jc w:val="center"/>
        <w:rPr>
          <w:rFonts w:ascii="Sylfaen" w:eastAsia="Sylfaen" w:hAnsi="Sylfaen" w:cs="Sylfaen"/>
          <w:color w:val="000000" w:themeColor="text1"/>
          <w:sz w:val="24"/>
          <w:szCs w:val="24"/>
          <w:lang w:val="ka-GE"/>
        </w:rPr>
      </w:pPr>
      <w:r w:rsidRPr="00A45095">
        <w:rPr>
          <w:rFonts w:ascii="Sylfaen" w:eastAsia="Sylfaen" w:hAnsi="Sylfaen" w:cs="Sylfaen"/>
          <w:color w:val="000000" w:themeColor="text1"/>
          <w:sz w:val="24"/>
          <w:szCs w:val="24"/>
          <w:lang w:val="ka-GE"/>
        </w:rPr>
        <w:t xml:space="preserve"> </w:t>
      </w:r>
    </w:p>
    <w:p w14:paraId="7B21F1BB" w14:textId="046A7296" w:rsidR="2927EC07" w:rsidRPr="00A45095" w:rsidRDefault="0F5B6D66" w:rsidP="7C2E2B1B">
      <w:pPr>
        <w:spacing w:line="276" w:lineRule="auto"/>
        <w:jc w:val="center"/>
        <w:rPr>
          <w:rFonts w:ascii="Sylfaen" w:eastAsia="Sylfaen" w:hAnsi="Sylfaen" w:cs="Sylfaen"/>
          <w:color w:val="000000" w:themeColor="text1"/>
          <w:sz w:val="24"/>
          <w:szCs w:val="24"/>
          <w:lang w:val="ka-GE"/>
        </w:rPr>
      </w:pPr>
      <w:r w:rsidRPr="00A45095">
        <w:rPr>
          <w:rFonts w:ascii="Sylfaen" w:eastAsia="Sylfaen" w:hAnsi="Sylfaen" w:cs="Sylfaen"/>
          <w:color w:val="000000" w:themeColor="text1"/>
          <w:sz w:val="24"/>
          <w:szCs w:val="24"/>
          <w:lang w:val="ka-GE"/>
        </w:rPr>
        <w:t xml:space="preserve"> </w:t>
      </w:r>
    </w:p>
    <w:p w14:paraId="11BB8CB0" w14:textId="7D674B12" w:rsidR="2927EC07" w:rsidRPr="00A45095" w:rsidRDefault="0F5B6D66" w:rsidP="7C2E2B1B">
      <w:pPr>
        <w:spacing w:line="276" w:lineRule="auto"/>
        <w:jc w:val="center"/>
        <w:rPr>
          <w:rFonts w:ascii="Sylfaen" w:eastAsia="Sylfaen" w:hAnsi="Sylfaen" w:cs="Sylfaen"/>
          <w:color w:val="000000" w:themeColor="text1"/>
          <w:sz w:val="28"/>
          <w:szCs w:val="28"/>
          <w:lang w:val="ka-GE"/>
        </w:rPr>
      </w:pPr>
      <w:r w:rsidRPr="00A45095">
        <w:rPr>
          <w:rFonts w:ascii="Sylfaen" w:eastAsia="Sylfaen" w:hAnsi="Sylfaen" w:cs="Sylfaen"/>
          <w:color w:val="000000" w:themeColor="text1"/>
          <w:sz w:val="28"/>
          <w:szCs w:val="28"/>
          <w:lang w:val="ka-GE"/>
        </w:rPr>
        <w:t xml:space="preserve"> </w:t>
      </w:r>
    </w:p>
    <w:p w14:paraId="2DF1F0BA" w14:textId="053E95CC" w:rsidR="2927EC07" w:rsidRPr="00A45095" w:rsidRDefault="0F5B6D66" w:rsidP="7C2E2B1B">
      <w:pPr>
        <w:spacing w:line="276" w:lineRule="auto"/>
        <w:jc w:val="center"/>
        <w:rPr>
          <w:rFonts w:ascii="Sylfaen" w:eastAsia="Sylfaen" w:hAnsi="Sylfaen" w:cs="Sylfaen"/>
          <w:color w:val="000000" w:themeColor="text1"/>
          <w:sz w:val="28"/>
          <w:szCs w:val="28"/>
          <w:lang w:val="ka-GE"/>
        </w:rPr>
      </w:pPr>
      <w:r w:rsidRPr="00A45095">
        <w:rPr>
          <w:rFonts w:ascii="Sylfaen" w:eastAsia="Sylfaen" w:hAnsi="Sylfaen" w:cs="Sylfaen"/>
          <w:color w:val="000000" w:themeColor="text1"/>
          <w:sz w:val="28"/>
          <w:szCs w:val="28"/>
          <w:lang w:val="ka-GE"/>
        </w:rPr>
        <w:t xml:space="preserve"> </w:t>
      </w:r>
    </w:p>
    <w:p w14:paraId="40EFA0C8" w14:textId="7AB39C04" w:rsidR="2927EC07" w:rsidRPr="00A45095" w:rsidRDefault="0F5B6D66" w:rsidP="7C2E2B1B">
      <w:pPr>
        <w:spacing w:line="276" w:lineRule="auto"/>
        <w:jc w:val="center"/>
        <w:rPr>
          <w:rFonts w:ascii="Sylfaen" w:eastAsia="Sylfaen" w:hAnsi="Sylfaen" w:cs="Sylfaen"/>
          <w:color w:val="000000" w:themeColor="text1"/>
          <w:sz w:val="28"/>
          <w:szCs w:val="28"/>
          <w:lang w:val="ka-GE"/>
        </w:rPr>
      </w:pPr>
      <w:r w:rsidRPr="00A45095">
        <w:rPr>
          <w:rFonts w:ascii="Sylfaen" w:eastAsia="Sylfaen" w:hAnsi="Sylfaen" w:cs="Sylfaen"/>
          <w:color w:val="000000" w:themeColor="text1"/>
          <w:sz w:val="28"/>
          <w:szCs w:val="28"/>
          <w:lang w:val="ka-GE"/>
        </w:rPr>
        <w:t xml:space="preserve"> </w:t>
      </w:r>
    </w:p>
    <w:p w14:paraId="6D224864" w14:textId="3D5DC5B3" w:rsidR="2927EC07" w:rsidRPr="00A45095" w:rsidRDefault="0F5B6D66" w:rsidP="7C2E2B1B">
      <w:pPr>
        <w:spacing w:line="276" w:lineRule="auto"/>
        <w:jc w:val="right"/>
        <w:rPr>
          <w:rFonts w:ascii="Sylfaen" w:eastAsia="Sylfaen" w:hAnsi="Sylfaen" w:cs="Sylfaen"/>
          <w:color w:val="000000" w:themeColor="text1"/>
          <w:sz w:val="28"/>
          <w:szCs w:val="28"/>
          <w:lang w:val="ka-GE"/>
        </w:rPr>
      </w:pPr>
      <w:r w:rsidRPr="00A45095">
        <w:rPr>
          <w:rFonts w:ascii="Sylfaen" w:eastAsia="Sylfaen" w:hAnsi="Sylfaen" w:cs="Sylfaen"/>
          <w:color w:val="000000" w:themeColor="text1"/>
          <w:sz w:val="28"/>
          <w:szCs w:val="28"/>
          <w:lang w:val="ka-GE"/>
        </w:rPr>
        <w:t xml:space="preserve"> </w:t>
      </w:r>
    </w:p>
    <w:p w14:paraId="7D5272BB" w14:textId="37DC5128" w:rsidR="2927EC07" w:rsidRPr="00A45095" w:rsidRDefault="2927EC07" w:rsidP="7C2E2B1B">
      <w:pPr>
        <w:spacing w:line="276" w:lineRule="auto"/>
        <w:jc w:val="center"/>
        <w:rPr>
          <w:rFonts w:ascii="Sylfaen" w:eastAsia="Sylfaen" w:hAnsi="Sylfaen" w:cs="Sylfaen"/>
          <w:color w:val="000000" w:themeColor="text1"/>
          <w:sz w:val="28"/>
          <w:szCs w:val="28"/>
          <w:lang w:val="ka-GE"/>
        </w:rPr>
      </w:pPr>
    </w:p>
    <w:p w14:paraId="764CB190" w14:textId="6B59E998" w:rsidR="2927EC07" w:rsidRPr="00A45095" w:rsidRDefault="0F5B6D66" w:rsidP="7C2E2B1B">
      <w:pPr>
        <w:pStyle w:val="Heading1"/>
        <w:jc w:val="center"/>
        <w:rPr>
          <w:rFonts w:ascii="Sylfaen" w:eastAsia="Sylfaen" w:hAnsi="Sylfaen" w:cs="Sylfaen"/>
          <w:b/>
          <w:bCs/>
          <w:color w:val="000000" w:themeColor="text1"/>
          <w:sz w:val="28"/>
          <w:szCs w:val="28"/>
          <w:lang w:val="ka-GE"/>
        </w:rPr>
      </w:pPr>
      <w:r w:rsidRPr="00A45095">
        <w:rPr>
          <w:rFonts w:ascii="Sylfaen" w:eastAsia="Sylfaen" w:hAnsi="Sylfaen" w:cs="Sylfaen"/>
          <w:b/>
          <w:bCs/>
          <w:color w:val="000000" w:themeColor="text1"/>
          <w:sz w:val="28"/>
          <w:szCs w:val="28"/>
          <w:lang w:val="ka-GE"/>
        </w:rPr>
        <w:t>სპეციალური განათლების (მასწავლებლის განათლების) უმაღლესი განათლების დარგობრივი მახასიათებელი</w:t>
      </w:r>
    </w:p>
    <w:p w14:paraId="2C54D901" w14:textId="3347F662" w:rsidR="2927EC07" w:rsidRPr="00A45095" w:rsidRDefault="0F5B6D66" w:rsidP="7C2E2B1B">
      <w:pPr>
        <w:pStyle w:val="Heading1"/>
        <w:jc w:val="center"/>
        <w:rPr>
          <w:rFonts w:ascii="Sylfaen" w:eastAsia="Sylfaen" w:hAnsi="Sylfaen" w:cs="Sylfaen"/>
          <w:b/>
          <w:bCs/>
          <w:color w:val="000000" w:themeColor="text1"/>
          <w:sz w:val="28"/>
          <w:szCs w:val="28"/>
          <w:lang w:val="ka-GE"/>
        </w:rPr>
      </w:pPr>
      <w:r w:rsidRPr="00A45095">
        <w:rPr>
          <w:rFonts w:ascii="Sylfaen" w:eastAsia="Sylfaen" w:hAnsi="Sylfaen" w:cs="Sylfaen"/>
          <w:b/>
          <w:bCs/>
          <w:color w:val="000000" w:themeColor="text1"/>
          <w:sz w:val="28"/>
          <w:szCs w:val="28"/>
          <w:lang w:val="ka-GE"/>
        </w:rPr>
        <w:t xml:space="preserve">უმაღლესი განათლების I  საფეხური </w:t>
      </w:r>
    </w:p>
    <w:p w14:paraId="47ED5A8C" w14:textId="42AB81C5" w:rsidR="2927EC07" w:rsidRPr="00A45095" w:rsidRDefault="0F5B6D66" w:rsidP="7C2E2B1B">
      <w:pPr>
        <w:pStyle w:val="Heading1"/>
        <w:jc w:val="center"/>
        <w:rPr>
          <w:rFonts w:ascii="Sylfaen" w:eastAsia="Sylfaen" w:hAnsi="Sylfaen" w:cs="Sylfaen"/>
          <w:b/>
          <w:bCs/>
          <w:color w:val="000000" w:themeColor="text1"/>
          <w:sz w:val="28"/>
          <w:szCs w:val="28"/>
          <w:lang w:val="ka-GE"/>
        </w:rPr>
      </w:pPr>
      <w:r w:rsidRPr="00A45095">
        <w:rPr>
          <w:rFonts w:ascii="Sylfaen" w:eastAsia="Sylfaen" w:hAnsi="Sylfaen" w:cs="Sylfaen"/>
          <w:b/>
          <w:bCs/>
          <w:color w:val="000000" w:themeColor="text1"/>
          <w:sz w:val="28"/>
          <w:szCs w:val="28"/>
          <w:lang w:val="ka-GE"/>
        </w:rPr>
        <w:t>ეროვნული კვალიფიკაციების ჩარჩოს VI  დონე</w:t>
      </w:r>
    </w:p>
    <w:p w14:paraId="5E03F854" w14:textId="2A6214DA" w:rsidR="2927EC07" w:rsidRPr="00A45095" w:rsidRDefault="0F5B6D66" w:rsidP="7C2E2B1B">
      <w:pPr>
        <w:pStyle w:val="Heading1"/>
        <w:jc w:val="center"/>
        <w:rPr>
          <w:rFonts w:ascii="Sylfaen" w:eastAsia="Sylfaen" w:hAnsi="Sylfaen" w:cs="Sylfaen"/>
          <w:b/>
          <w:bCs/>
          <w:color w:val="000000" w:themeColor="text1"/>
          <w:sz w:val="28"/>
          <w:szCs w:val="28"/>
          <w:lang w:val="ka-GE"/>
        </w:rPr>
      </w:pPr>
      <w:r w:rsidRPr="00A45095">
        <w:rPr>
          <w:rFonts w:ascii="Sylfaen" w:eastAsia="Sylfaen" w:hAnsi="Sylfaen" w:cs="Sylfaen"/>
          <w:b/>
          <w:bCs/>
          <w:color w:val="000000" w:themeColor="text1"/>
          <w:sz w:val="28"/>
          <w:szCs w:val="28"/>
          <w:lang w:val="ka-GE"/>
        </w:rPr>
        <w:t xml:space="preserve"> </w:t>
      </w:r>
    </w:p>
    <w:p w14:paraId="4EE3D066" w14:textId="5760E51D" w:rsidR="2927EC07" w:rsidRPr="00A45095" w:rsidRDefault="0F5B6D66" w:rsidP="7C2E2B1B">
      <w:pPr>
        <w:spacing w:line="276" w:lineRule="auto"/>
        <w:jc w:val="center"/>
        <w:rPr>
          <w:rFonts w:ascii="Sylfaen" w:eastAsia="Sylfaen" w:hAnsi="Sylfaen" w:cs="Sylfaen"/>
          <w:color w:val="000000" w:themeColor="text1"/>
          <w:sz w:val="24"/>
          <w:szCs w:val="24"/>
          <w:lang w:val="ka-GE"/>
        </w:rPr>
      </w:pPr>
      <w:r w:rsidRPr="00A45095">
        <w:rPr>
          <w:rFonts w:ascii="Sylfaen" w:eastAsia="Sylfaen" w:hAnsi="Sylfaen" w:cs="Sylfaen"/>
          <w:color w:val="000000" w:themeColor="text1"/>
          <w:sz w:val="24"/>
          <w:szCs w:val="24"/>
          <w:lang w:val="ka-GE"/>
        </w:rPr>
        <w:t xml:space="preserve">  </w:t>
      </w:r>
    </w:p>
    <w:p w14:paraId="28C24F00" w14:textId="77777777" w:rsidR="00A45095" w:rsidRPr="00A45095" w:rsidRDefault="00A45095" w:rsidP="7C2E2B1B">
      <w:pPr>
        <w:spacing w:line="276" w:lineRule="auto"/>
        <w:jc w:val="center"/>
        <w:rPr>
          <w:rFonts w:ascii="Sylfaen" w:eastAsia="Sylfaen" w:hAnsi="Sylfaen" w:cs="Sylfaen"/>
          <w:color w:val="000000" w:themeColor="text1"/>
          <w:sz w:val="24"/>
          <w:szCs w:val="24"/>
          <w:lang w:val="ka-GE"/>
        </w:rPr>
      </w:pPr>
    </w:p>
    <w:p w14:paraId="38496B62" w14:textId="77777777" w:rsidR="00A45095" w:rsidRPr="00A45095" w:rsidRDefault="00A45095" w:rsidP="7C2E2B1B">
      <w:pPr>
        <w:spacing w:line="276" w:lineRule="auto"/>
        <w:jc w:val="center"/>
        <w:rPr>
          <w:rFonts w:ascii="Sylfaen" w:eastAsia="Sylfaen" w:hAnsi="Sylfaen" w:cs="Sylfaen"/>
          <w:color w:val="000000" w:themeColor="text1"/>
          <w:sz w:val="24"/>
          <w:szCs w:val="24"/>
          <w:lang w:val="ka-GE"/>
        </w:rPr>
      </w:pPr>
    </w:p>
    <w:p w14:paraId="452CA7D1" w14:textId="77777777" w:rsidR="00A45095" w:rsidRPr="00A45095" w:rsidRDefault="00A45095" w:rsidP="7C2E2B1B">
      <w:pPr>
        <w:spacing w:line="276" w:lineRule="auto"/>
        <w:jc w:val="center"/>
        <w:rPr>
          <w:rFonts w:ascii="Sylfaen" w:eastAsia="Sylfaen" w:hAnsi="Sylfaen" w:cs="Sylfaen"/>
          <w:color w:val="000000" w:themeColor="text1"/>
          <w:sz w:val="24"/>
          <w:szCs w:val="24"/>
          <w:lang w:val="ka-GE"/>
        </w:rPr>
      </w:pPr>
    </w:p>
    <w:p w14:paraId="6A509F18" w14:textId="77777777" w:rsidR="00A45095" w:rsidRPr="00A45095" w:rsidRDefault="00A45095" w:rsidP="7C2E2B1B">
      <w:pPr>
        <w:spacing w:line="276" w:lineRule="auto"/>
        <w:jc w:val="center"/>
        <w:rPr>
          <w:rFonts w:ascii="Sylfaen" w:eastAsia="Sylfaen" w:hAnsi="Sylfaen" w:cs="Sylfaen"/>
          <w:color w:val="000000" w:themeColor="text1"/>
          <w:sz w:val="24"/>
          <w:szCs w:val="24"/>
          <w:lang w:val="ka-GE"/>
        </w:rPr>
      </w:pPr>
    </w:p>
    <w:p w14:paraId="05CAC62B" w14:textId="77777777" w:rsidR="00A45095" w:rsidRPr="00A45095" w:rsidRDefault="00A45095" w:rsidP="7C2E2B1B">
      <w:pPr>
        <w:spacing w:line="276" w:lineRule="auto"/>
        <w:jc w:val="center"/>
        <w:rPr>
          <w:rFonts w:ascii="Sylfaen" w:eastAsia="Sylfaen" w:hAnsi="Sylfaen" w:cs="Sylfaen"/>
          <w:color w:val="000000" w:themeColor="text1"/>
          <w:sz w:val="24"/>
          <w:szCs w:val="24"/>
          <w:lang w:val="ka-GE"/>
        </w:rPr>
      </w:pPr>
    </w:p>
    <w:p w14:paraId="45649B0B" w14:textId="77777777" w:rsidR="00A45095" w:rsidRPr="00A45095" w:rsidRDefault="00A45095" w:rsidP="7C2E2B1B">
      <w:pPr>
        <w:spacing w:line="276" w:lineRule="auto"/>
        <w:jc w:val="center"/>
        <w:rPr>
          <w:rFonts w:ascii="Sylfaen" w:eastAsia="Sylfaen" w:hAnsi="Sylfaen" w:cs="Sylfaen"/>
          <w:color w:val="000000" w:themeColor="text1"/>
          <w:sz w:val="24"/>
          <w:szCs w:val="24"/>
          <w:lang w:val="ka-GE"/>
        </w:rPr>
      </w:pPr>
    </w:p>
    <w:p w14:paraId="73251084" w14:textId="4F2123BB" w:rsidR="2927EC07" w:rsidRPr="00A45095" w:rsidRDefault="0F5B6D66" w:rsidP="7C2E2B1B">
      <w:pPr>
        <w:spacing w:line="276" w:lineRule="auto"/>
        <w:jc w:val="center"/>
        <w:rPr>
          <w:rFonts w:ascii="Sylfaen" w:eastAsia="Sylfaen" w:hAnsi="Sylfaen" w:cs="Sylfaen"/>
          <w:color w:val="000000" w:themeColor="text1"/>
          <w:sz w:val="24"/>
          <w:szCs w:val="24"/>
          <w:lang w:val="ka-GE"/>
        </w:rPr>
      </w:pPr>
      <w:r w:rsidRPr="00A45095">
        <w:rPr>
          <w:rFonts w:ascii="Sylfaen" w:eastAsia="Sylfaen" w:hAnsi="Sylfaen" w:cs="Sylfaen"/>
          <w:color w:val="000000" w:themeColor="text1"/>
          <w:sz w:val="24"/>
          <w:szCs w:val="24"/>
          <w:lang w:val="ka-GE"/>
        </w:rPr>
        <w:t xml:space="preserve"> </w:t>
      </w:r>
    </w:p>
    <w:p w14:paraId="5C39ADA2" w14:textId="00869A9A" w:rsidR="2927EC07" w:rsidRPr="00A45095" w:rsidRDefault="0F5B6D66" w:rsidP="7C2E2B1B">
      <w:pPr>
        <w:spacing w:line="276" w:lineRule="auto"/>
        <w:jc w:val="center"/>
        <w:rPr>
          <w:rFonts w:ascii="Sylfaen" w:eastAsia="Sylfaen" w:hAnsi="Sylfaen" w:cs="Sylfaen"/>
          <w:color w:val="000000" w:themeColor="text1"/>
          <w:sz w:val="24"/>
          <w:szCs w:val="24"/>
          <w:lang w:val="ka-GE"/>
        </w:rPr>
      </w:pPr>
      <w:r w:rsidRPr="00A45095">
        <w:rPr>
          <w:rFonts w:ascii="Sylfaen" w:eastAsia="Sylfaen" w:hAnsi="Sylfaen" w:cs="Sylfaen"/>
          <w:color w:val="000000" w:themeColor="text1"/>
          <w:sz w:val="24"/>
          <w:szCs w:val="24"/>
          <w:lang w:val="ka-GE"/>
        </w:rPr>
        <w:t xml:space="preserve"> </w:t>
      </w:r>
    </w:p>
    <w:p w14:paraId="3242128E" w14:textId="300BF292" w:rsidR="2927EC07" w:rsidRPr="00A45095" w:rsidRDefault="2927EC07" w:rsidP="7C2E2B1B">
      <w:pPr>
        <w:spacing w:line="276" w:lineRule="auto"/>
        <w:jc w:val="center"/>
        <w:rPr>
          <w:rFonts w:ascii="Sylfaen" w:eastAsia="Sylfaen" w:hAnsi="Sylfaen" w:cs="Sylfaen"/>
          <w:b/>
          <w:bCs/>
          <w:color w:val="000000" w:themeColor="text1"/>
          <w:sz w:val="24"/>
          <w:szCs w:val="24"/>
          <w:lang w:val="ka-GE"/>
        </w:rPr>
      </w:pPr>
    </w:p>
    <w:p w14:paraId="2D387B64" w14:textId="37AEA1EC" w:rsidR="2927EC07" w:rsidRPr="00A45095" w:rsidRDefault="0F5B6D66" w:rsidP="7C2E2B1B">
      <w:pPr>
        <w:spacing w:line="276" w:lineRule="auto"/>
        <w:jc w:val="center"/>
        <w:rPr>
          <w:rFonts w:ascii="Sylfaen" w:eastAsia="Sylfaen" w:hAnsi="Sylfaen" w:cs="Sylfaen"/>
          <w:b/>
          <w:bCs/>
          <w:color w:val="000000" w:themeColor="text1"/>
          <w:sz w:val="24"/>
          <w:szCs w:val="24"/>
          <w:lang w:val="ka-GE"/>
        </w:rPr>
      </w:pPr>
      <w:r w:rsidRPr="00A45095">
        <w:rPr>
          <w:rFonts w:ascii="Sylfaen" w:eastAsia="Sylfaen" w:hAnsi="Sylfaen" w:cs="Sylfaen"/>
          <w:b/>
          <w:bCs/>
          <w:color w:val="000000" w:themeColor="text1"/>
          <w:sz w:val="24"/>
          <w:szCs w:val="24"/>
          <w:lang w:val="ka-GE"/>
        </w:rPr>
        <w:t>2021</w:t>
      </w:r>
    </w:p>
    <w:p w14:paraId="75597CEA" w14:textId="15ADB8E3" w:rsidR="2927EC07" w:rsidRPr="00A45095" w:rsidRDefault="0F5B6D66" w:rsidP="0F5B6D66">
      <w:pPr>
        <w:pStyle w:val="Heading1"/>
        <w:rPr>
          <w:rFonts w:ascii="Sylfaen" w:eastAsia="Sylfaen" w:hAnsi="Sylfaen" w:cs="Sylfaen"/>
          <w:lang w:val="ka-GE"/>
        </w:rPr>
      </w:pPr>
      <w:r w:rsidRPr="00A45095">
        <w:rPr>
          <w:rFonts w:ascii="Sylfaen" w:eastAsia="Sylfaen" w:hAnsi="Sylfaen" w:cs="Sylfaen"/>
          <w:lang w:val="ka-GE"/>
        </w:rPr>
        <w:lastRenderedPageBreak/>
        <w:t xml:space="preserve"> </w:t>
      </w:r>
    </w:p>
    <w:p w14:paraId="0EF833D5" w14:textId="5021BB5C" w:rsidR="2927EC07" w:rsidRPr="00A45095" w:rsidRDefault="0F5B6D66" w:rsidP="0F5B6D66">
      <w:pPr>
        <w:pStyle w:val="Heading1"/>
        <w:numPr>
          <w:ilvl w:val="0"/>
          <w:numId w:val="1"/>
        </w:numPr>
        <w:rPr>
          <w:rFonts w:ascii="Sylfaen" w:eastAsia="Sylfaen" w:hAnsi="Sylfaen" w:cs="Sylfaen"/>
          <w:b/>
          <w:bCs/>
          <w:sz w:val="28"/>
          <w:szCs w:val="28"/>
          <w:lang w:val="ka-GE"/>
        </w:rPr>
      </w:pPr>
      <w:r w:rsidRPr="00A45095">
        <w:rPr>
          <w:rFonts w:ascii="Sylfaen" w:eastAsia="Sylfaen" w:hAnsi="Sylfaen" w:cs="Sylfaen"/>
          <w:b/>
          <w:bCs/>
          <w:sz w:val="28"/>
          <w:szCs w:val="28"/>
          <w:lang w:val="ka-GE"/>
        </w:rPr>
        <w:t>შესავალი</w:t>
      </w:r>
    </w:p>
    <w:p w14:paraId="391D99C1" w14:textId="3FA05914" w:rsidR="00A45095" w:rsidRPr="00A45095" w:rsidRDefault="00A45095" w:rsidP="00A45095">
      <w:pPr>
        <w:rPr>
          <w:rFonts w:ascii="Sylfaen" w:hAnsi="Sylfaen"/>
          <w:lang w:val="ka-GE"/>
        </w:rPr>
      </w:pPr>
    </w:p>
    <w:p w14:paraId="0586378D" w14:textId="77777777" w:rsidR="00A45095" w:rsidRPr="00A45095" w:rsidRDefault="00A45095" w:rsidP="00A45095">
      <w:pPr>
        <w:rPr>
          <w:rFonts w:ascii="Sylfaen" w:hAnsi="Sylfaen"/>
          <w:lang w:val="ka-GE"/>
        </w:rPr>
      </w:pPr>
    </w:p>
    <w:p w14:paraId="144FAFC4" w14:textId="3F7CF5EA"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color w:val="000000" w:themeColor="text1"/>
          <w:lang w:val="ka-GE"/>
        </w:rPr>
        <w:t xml:space="preserve">წინამდებარე დარგობრივი მახასიათებლის მიზანია ხელი შეუწყოს საერთაშორისო სტანდარტების შესაბამისი </w:t>
      </w:r>
      <w:r w:rsidRPr="00A45095">
        <w:rPr>
          <w:rFonts w:ascii="Sylfaen" w:eastAsia="Sylfaen" w:hAnsi="Sylfaen" w:cs="Sylfaen"/>
          <w:color w:val="212121"/>
          <w:lang w:val="ka-GE"/>
        </w:rPr>
        <w:t xml:space="preserve">მასწავლებლის მომზადების საგანმანათლებლო პროგრამის შემუშავებას, </w:t>
      </w:r>
      <w:r w:rsidRPr="00A45095">
        <w:rPr>
          <w:rFonts w:ascii="Sylfaen" w:eastAsia="Sylfaen" w:hAnsi="Sylfaen" w:cs="Sylfaen"/>
          <w:color w:val="000000" w:themeColor="text1"/>
          <w:lang w:val="ka-GE"/>
        </w:rPr>
        <w:t>სწავლის, სწავლებისა და შეფასების თანამედროვე მეთოდოლოგიის დანერგვას, პროგრამის ათვისებით ისეთი კომპეტენციების ჩამოყალიბებას, რომელთა საფუძველზე შესაძლებელი გახდება საზოგადოებრივ თუ პროფესიულ საქმიანობაში პირის შესაძლებლობების რეალიზება და კარიერულ წინსვლა. სპეციალური განათლების (</w:t>
      </w:r>
      <w:r w:rsidRPr="00A45095">
        <w:rPr>
          <w:rFonts w:ascii="Sylfaen" w:eastAsia="Sylfaen" w:hAnsi="Sylfaen" w:cs="Sylfaen"/>
          <w:color w:val="212121"/>
          <w:lang w:val="ka-GE"/>
        </w:rPr>
        <w:t xml:space="preserve">მასწავლებლის განათლების) მომზადების საგანმანათლებლო პროგრამა  რომლის მოცულობა შეადგენს 60 კრედიტს, ეფუძნება სპეციალური მასწავლებლის პროფესიულ სტანდარტს. მისი დასრულების შედეგად გაიცემა სპეციალური მასწავლებლის სერტიფიკატი. </w:t>
      </w:r>
      <w:r w:rsidRPr="00A45095">
        <w:rPr>
          <w:rFonts w:ascii="Sylfaen" w:eastAsia="Sylfaen" w:hAnsi="Sylfaen" w:cs="Sylfaen"/>
          <w:lang w:val="ka-GE"/>
        </w:rPr>
        <w:t xml:space="preserve">სპეციალური მასწავლებლის მომზადების 60 კრედიტიანი საგანმანათლებლო პროგრამის დარგობრივი მახასიათებელი ეფუძნება ეროვნული კვალიფიკაციების ჩარჩოს VI დონით განსაზღვრულ განზოგადებულ სწავლის შედეგებს.  დასაქმების ბაზრის მოთხოვნებსა და საერთაშორისო სტანდარტებს. </w:t>
      </w:r>
    </w:p>
    <w:p w14:paraId="2DEEFD00" w14:textId="68CD2F46"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lang w:val="ka-GE"/>
        </w:rPr>
        <w:t xml:space="preserve"> </w:t>
      </w:r>
      <w:r w:rsidRPr="00A45095">
        <w:rPr>
          <w:rFonts w:ascii="Sylfaen" w:eastAsia="Sylfaen" w:hAnsi="Sylfaen" w:cs="Sylfaen"/>
          <w:color w:val="000000" w:themeColor="text1"/>
          <w:lang w:val="ka-GE"/>
        </w:rPr>
        <w:t>ინკლუზიური განათლების მოდელი ეფუძნება იმ პრინციპს, რომ ყველა ბავშვს აქვს უფლება მიიღოს განათლება და მაქსიმალურად გამოავლინოს თავისი  პოტენციალი.   სპეციალური მასწავლებელი,  ერთ-ერთი მთავარი აქტორია სპეციალური საგანმანათლებლო საჭიროებების მქონე მოსწავლეებზე მორგებული სწავლება-სწავლის პროცესისა და გარემოს უზრუნველყოფისთვის.</w:t>
      </w:r>
    </w:p>
    <w:p w14:paraId="3ED00189" w14:textId="0B4954AE"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სპეციალური მასწავლებლის  დარგობრივი მახასიათებელი მიზნად ისახავს ისეთი კვალიფიკაციის პროფესიონალების მომზადების ხელშეწყობას, რომლებსაც თანამედროვე გამოწვევების ფონზე  ექნებათ მიმღებლობა სპეციალური საგანმანათლებლო საჭიროების მქონე პირთა მიმართ, ნათლად ექნებათ გააზრებული სპეციალური მასწავლებლის როლი და პასუხისმგებლობა სწავლება-სწავლის პროცესში.</w:t>
      </w:r>
    </w:p>
    <w:p w14:paraId="09249D78" w14:textId="3FEC015B"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წინამდებარე დარგობრივი   მახასიათებელი განსაზღვრავს სპეციალური მასწავლებლის სერთიფიკატის მისანიჭებლად აუცილებელ მინიმალურ სავალდებულო სწავლის შედეგებს, მათ მისაღწევად საჭირო სწავლება–სწავლის, შეფასების  მიდგომებს და სხვა არსებით მახასიათებლებს.</w:t>
      </w:r>
    </w:p>
    <w:p w14:paraId="29A0F446" w14:textId="456F0065"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დარგობრივი მახასიათებლის მოქმედების ვადა განისაზღვრება 7 წლით ან საჭიროებისამებრ.</w:t>
      </w:r>
    </w:p>
    <w:p w14:paraId="72F35825" w14:textId="5112AEF9" w:rsidR="0F5B6D66"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ინგლისურ ენაზე დარგობრივი მახასიათებლის დასახელებაა Subject Benchmark Statement of Special Education (Teacher Education).</w:t>
      </w:r>
    </w:p>
    <w:p w14:paraId="1D20A102" w14:textId="303DBE6A"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სპეციალური განათლების (მასწავლებლის განათლების) დარგობრივი მახასიათებელი განსაზღვრავს იმ ცოდნის, უნარების, პასუხისმგებლობისა და ავტონომიურობის მინიმალურ სავალდებულო სტანდარტს, რომლებსაც ჩარიცხული პირი საგანმანათლებლო პროგრამის დასრულებისას შეიძენს.</w:t>
      </w:r>
    </w:p>
    <w:p w14:paraId="58F489B3" w14:textId="3D130613"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lastRenderedPageBreak/>
        <w:t xml:space="preserve"> წინამდებარე დარგობრივ მახასიათებელს უნდა იცნობდეს პირი, თუ იგი მონაწილეობს სპეციალური მასწავლებლის მომზადების (60 კრედიტიანი) საგანმანათლებლო პროგრამების ან საგანმანათლებლო პროგრამების კურიკულუმით გათვალისწინებული სასწავლო კურსების შემუშავებაში, განხორციელებასა და განხილვაში.</w:t>
      </w:r>
    </w:p>
    <w:p w14:paraId="3EBEDB37" w14:textId="4877AF8D" w:rsidR="2927EC07" w:rsidRPr="00A45095" w:rsidRDefault="0F5B6D66" w:rsidP="0F5B6D66">
      <w:pPr>
        <w:spacing w:line="257" w:lineRule="auto"/>
        <w:jc w:val="both"/>
        <w:rPr>
          <w:rFonts w:ascii="Sylfaen" w:eastAsia="Sylfaen" w:hAnsi="Sylfaen" w:cs="Sylfaen"/>
          <w:b/>
          <w:bCs/>
          <w:color w:val="000000" w:themeColor="text1"/>
          <w:lang w:val="ka-GE"/>
        </w:rPr>
      </w:pPr>
      <w:r w:rsidRPr="00A45095">
        <w:rPr>
          <w:rFonts w:ascii="Sylfaen" w:eastAsia="Sylfaen" w:hAnsi="Sylfaen" w:cs="Sylfaen"/>
          <w:color w:val="000000" w:themeColor="text1"/>
          <w:lang w:val="ka-GE"/>
        </w:rPr>
        <w:t xml:space="preserve"> </w:t>
      </w:r>
      <w:r w:rsidRPr="00A45095">
        <w:rPr>
          <w:rFonts w:ascii="Sylfaen" w:eastAsia="Sylfaen" w:hAnsi="Sylfaen" w:cs="Sylfaen"/>
          <w:b/>
          <w:bCs/>
          <w:color w:val="000000" w:themeColor="text1"/>
          <w:lang w:val="ka-GE"/>
        </w:rPr>
        <w:t>დარგობრივი მახასიათებლის გაცნობა რეკომენდებულია:</w:t>
      </w:r>
    </w:p>
    <w:p w14:paraId="13F3FEBC" w14:textId="133396AA" w:rsidR="2927EC07" w:rsidRPr="00A45095" w:rsidRDefault="0F5B6D66" w:rsidP="008F60FB">
      <w:pPr>
        <w:pStyle w:val="ListParagraph"/>
        <w:numPr>
          <w:ilvl w:val="0"/>
          <w:numId w:val="5"/>
        </w:numPr>
        <w:spacing w:line="276"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აბიტურიენტისთვის, რომელსაც სურს დაეუფლოს სპეციალური მასწავლებლის პროფესიას;</w:t>
      </w:r>
    </w:p>
    <w:p w14:paraId="07D40BFF" w14:textId="0579B648" w:rsidR="2927EC07" w:rsidRPr="00A45095" w:rsidRDefault="0F5B6D66" w:rsidP="008F60FB">
      <w:pPr>
        <w:pStyle w:val="ListParagraph"/>
        <w:numPr>
          <w:ilvl w:val="0"/>
          <w:numId w:val="5"/>
        </w:numPr>
        <w:spacing w:line="276"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სპეციალური მასწავლებლის მომზადების  (60 კრედიტიანი)  საგანმანათლებლო  პროგრამაზე ჩარიცხული პირისთვის, რომელსაც აინტერესებს რა ცოდნას, უნარებსა და კომპეტენციებს შეიძენს   პროგრამის დასრულების შემდეგ;</w:t>
      </w:r>
    </w:p>
    <w:p w14:paraId="03B72181" w14:textId="602CD3B0" w:rsidR="2927EC07" w:rsidRPr="00A45095" w:rsidRDefault="0F5B6D66" w:rsidP="008F60FB">
      <w:pPr>
        <w:pStyle w:val="ListParagraph"/>
        <w:numPr>
          <w:ilvl w:val="0"/>
          <w:numId w:val="5"/>
        </w:numPr>
        <w:spacing w:line="276"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დამსაქმებლისათვის, რომელსაც სურს სპეციალური მასწავლებლის მომზადების (60 კრედიტიანი) საგანმანათლებლო   პროგრამის კურსდამთავრებულის ცოდნის, უნარებისა და კომპეტენციების შესახებ ინფორმაციის მიღება.</w:t>
      </w:r>
    </w:p>
    <w:p w14:paraId="18F80D9B" w14:textId="5930E9A0"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 xml:space="preserve">წინამდებარე სპეციალური მასწავლებლის მომზადების  (60 კრედიტიანი)  საგანმანათლებლო  პროგრამის დარგობრივი მახასიათებლით განსაზღვრული დებულებები, გარდა სარეკომენდაციო ხასიათისა, სავალდებულოა შესასრულებლად ყველა უმაღლესი საგანმანათლებლო დაწესებულებისათვის, სადაც ხორციელდება სპეციალური მასწავლებლის მომზადების 60 კრედიტიანი საგანმანათლებლო პროგრამა. </w:t>
      </w:r>
    </w:p>
    <w:p w14:paraId="7346A023" w14:textId="1E6394C8"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ამასთან,   საგანმანათლებლო პროგრამის დეტალური შინაარსი, მისი განხორციელების გზები, ასევე სწავლება-სწავლისა და შეფასების მეთოდები განისაზღვრება თითოეული უმაღლესი საგანმანათლებლო დაწესებულების მიერ ავტონომიურად საქართველოში მოქმედი კანონმდებლობის შესაბამისად.</w:t>
      </w:r>
    </w:p>
    <w:p w14:paraId="1DCFF74B" w14:textId="6FEB7F2B"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დარგობრივ მახასიათებელთან სპეციალური მასწავლებლის მომზადების  (60 კრედიტიანი)  საგანმანათლებლო  პროგრამის   შესაბამისობის მონიტორინგი შესაძლებელია განხორციელდეს პერიოდულად, მოქმედი აკრედიტაციის სტანდარტებისა და შესაბამისი პროცედურების საფუძველზე.</w:t>
      </w:r>
    </w:p>
    <w:p w14:paraId="6359FBA9" w14:textId="130F837C"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სპეციალური მასწავლებლის მომზადების  (60 კრედიტიანი)  საგანმანათლებლო  პროგრამის დარგობრივი მახასიათებლის შემუშავების საფუძველს წარმოადგენს:</w:t>
      </w:r>
    </w:p>
    <w:p w14:paraId="4E0082BF" w14:textId="6E7B7437" w:rsidR="0F5B6D66" w:rsidRPr="00A45095" w:rsidRDefault="0F5B6D66" w:rsidP="008F60FB">
      <w:pPr>
        <w:pStyle w:val="ListParagraph"/>
        <w:numPr>
          <w:ilvl w:val="0"/>
          <w:numId w:val="4"/>
        </w:numPr>
        <w:spacing w:line="276" w:lineRule="auto"/>
        <w:jc w:val="both"/>
        <w:rPr>
          <w:rFonts w:ascii="Sylfaen" w:eastAsia="Sylfaen" w:hAnsi="Sylfaen" w:cs="Sylfaen"/>
        </w:rPr>
      </w:pPr>
      <w:r w:rsidRPr="00A45095">
        <w:rPr>
          <w:rFonts w:ascii="Sylfaen" w:eastAsia="Sylfaen" w:hAnsi="Sylfaen" w:cs="Sylfaen"/>
          <w:lang w:val="ka-GE"/>
        </w:rPr>
        <w:t>საქართველოს კანონი ზოგადი განათლების შესახებ;</w:t>
      </w:r>
    </w:p>
    <w:p w14:paraId="06DFBB5C" w14:textId="1577D809" w:rsidR="0F5B6D66" w:rsidRPr="00A45095" w:rsidRDefault="0F5B6D66" w:rsidP="008F60FB">
      <w:pPr>
        <w:pStyle w:val="ListParagraph"/>
        <w:numPr>
          <w:ilvl w:val="0"/>
          <w:numId w:val="4"/>
        </w:numPr>
        <w:spacing w:line="276" w:lineRule="auto"/>
        <w:jc w:val="both"/>
        <w:rPr>
          <w:rFonts w:ascii="Sylfaen" w:eastAsia="Sylfaen" w:hAnsi="Sylfaen" w:cs="Sylfaen"/>
          <w:lang w:val="ka-GE"/>
        </w:rPr>
      </w:pPr>
      <w:r w:rsidRPr="00A45095">
        <w:rPr>
          <w:rFonts w:ascii="Sylfaen" w:eastAsia="Sylfaen" w:hAnsi="Sylfaen" w:cs="Sylfaen"/>
          <w:lang w:val="ka-GE"/>
        </w:rPr>
        <w:t>„მასწავლებლის პროფესიული სტანდარტის დამტკიცების შესახებ“ საქართველოს განათლებისა და მეცნიერების მინისტრის 2008 წლის 21 ნოემბრის N1014 ბრძანება;</w:t>
      </w:r>
    </w:p>
    <w:p w14:paraId="2E9E5230" w14:textId="64255B85" w:rsidR="0F5B6D66" w:rsidRPr="00A45095" w:rsidRDefault="0F5B6D66" w:rsidP="008F60FB">
      <w:pPr>
        <w:pStyle w:val="ListParagraph"/>
        <w:numPr>
          <w:ilvl w:val="0"/>
          <w:numId w:val="4"/>
        </w:numPr>
        <w:spacing w:line="276" w:lineRule="auto"/>
        <w:jc w:val="both"/>
        <w:rPr>
          <w:rFonts w:ascii="Sylfaen" w:eastAsia="Sylfaen" w:hAnsi="Sylfaen" w:cs="Sylfaen"/>
          <w:lang w:val="ka-GE"/>
        </w:rPr>
      </w:pPr>
      <w:r w:rsidRPr="00A45095">
        <w:rPr>
          <w:rFonts w:ascii="Sylfaen" w:eastAsia="Sylfaen" w:hAnsi="Sylfaen" w:cs="Sylfaen"/>
          <w:lang w:val="ka-GE"/>
        </w:rPr>
        <w:t>„მასწავლებლის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N241 დადგენილება;</w:t>
      </w:r>
    </w:p>
    <w:p w14:paraId="455B862D" w14:textId="77B68A47" w:rsidR="0F5B6D66" w:rsidRPr="00A45095" w:rsidRDefault="0F5B6D66" w:rsidP="008F60FB">
      <w:pPr>
        <w:pStyle w:val="ListParagraph"/>
        <w:numPr>
          <w:ilvl w:val="0"/>
          <w:numId w:val="4"/>
        </w:numPr>
        <w:spacing w:line="276" w:lineRule="auto"/>
        <w:jc w:val="both"/>
        <w:rPr>
          <w:rFonts w:ascii="Sylfaen" w:eastAsia="Sylfaen" w:hAnsi="Sylfaen" w:cs="Sylfaen"/>
        </w:rPr>
      </w:pP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მინისტრის</w:t>
      </w:r>
      <w:proofErr w:type="spellEnd"/>
      <w:r w:rsidRPr="00A45095">
        <w:rPr>
          <w:rFonts w:ascii="Sylfaen" w:eastAsia="Sylfaen" w:hAnsi="Sylfaen" w:cs="Sylfaen"/>
        </w:rPr>
        <w:t xml:space="preserve"> 2018 </w:t>
      </w:r>
      <w:proofErr w:type="spellStart"/>
      <w:r w:rsidRPr="00A45095">
        <w:rPr>
          <w:rFonts w:ascii="Sylfaen" w:eastAsia="Sylfaen" w:hAnsi="Sylfaen" w:cs="Sylfaen"/>
        </w:rPr>
        <w:t>წლის</w:t>
      </w:r>
      <w:proofErr w:type="spellEnd"/>
      <w:r w:rsidRPr="00A45095">
        <w:rPr>
          <w:rFonts w:ascii="Sylfaen" w:eastAsia="Sylfaen" w:hAnsi="Sylfaen" w:cs="Sylfaen"/>
        </w:rPr>
        <w:t xml:space="preserve"> 21 </w:t>
      </w:r>
      <w:proofErr w:type="spellStart"/>
      <w:proofErr w:type="gramStart"/>
      <w:r w:rsidRPr="00A45095">
        <w:rPr>
          <w:rFonts w:ascii="Sylfaen" w:eastAsia="Sylfaen" w:hAnsi="Sylfaen" w:cs="Sylfaen"/>
        </w:rPr>
        <w:t>თებერვლის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ბრძანება</w:t>
      </w:r>
      <w:proofErr w:type="spellEnd"/>
      <w:proofErr w:type="gramEnd"/>
      <w:r w:rsidRPr="00A45095">
        <w:rPr>
          <w:rFonts w:ascii="Sylfaen" w:eastAsia="Sylfaen" w:hAnsi="Sylfaen" w:cs="Sylfaen"/>
        </w:rPr>
        <w:t xml:space="preserve"> N16/ნ „</w:t>
      </w:r>
      <w:proofErr w:type="spellStart"/>
      <w:r w:rsidRPr="00A45095">
        <w:rPr>
          <w:rFonts w:ascii="Sylfaen" w:eastAsia="Sylfaen" w:hAnsi="Sylfaen" w:cs="Sylfaen"/>
        </w:rPr>
        <w:t>ინკლუზიური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დანერგვის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მონიტორინგის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წესების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აგრეთვე</w:t>
      </w:r>
      <w:proofErr w:type="spellEnd"/>
      <w:r w:rsidRPr="00A45095">
        <w:rPr>
          <w:rFonts w:ascii="Sylfaen" w:eastAsia="Sylfaen" w:hAnsi="Sylfaen" w:cs="Sylfaen"/>
        </w:rPr>
        <w:t xml:space="preserve"> </w:t>
      </w:r>
      <w:proofErr w:type="spellStart"/>
      <w:r w:rsidRPr="00A45095">
        <w:rPr>
          <w:rFonts w:ascii="Sylfaen" w:eastAsia="Sylfaen" w:hAnsi="Sylfaen" w:cs="Sylfaen"/>
        </w:rPr>
        <w:t>სპეციალური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საგანმანათლებლო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საჭიროების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მქონე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მოსწავლეთა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იდენტიფიკაციის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მექანიზმის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დამტკიცების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თაობაზე</w:t>
      </w:r>
      <w:proofErr w:type="spellEnd"/>
      <w:r w:rsidRPr="00A45095">
        <w:rPr>
          <w:rFonts w:ascii="Sylfaen" w:eastAsia="Sylfaen" w:hAnsi="Sylfaen" w:cs="Sylfaen"/>
        </w:rPr>
        <w:t>“;</w:t>
      </w:r>
    </w:p>
    <w:p w14:paraId="4950BE02" w14:textId="4A1567F2" w:rsidR="0F5B6D66" w:rsidRPr="00A45095" w:rsidRDefault="0F5B6D66" w:rsidP="008F60FB">
      <w:pPr>
        <w:pStyle w:val="ListParagraph"/>
        <w:numPr>
          <w:ilvl w:val="0"/>
          <w:numId w:val="4"/>
        </w:numPr>
        <w:spacing w:line="276" w:lineRule="auto"/>
        <w:jc w:val="both"/>
        <w:rPr>
          <w:rFonts w:ascii="Sylfaen" w:eastAsia="Sylfaen" w:hAnsi="Sylfaen" w:cs="Sylfaen"/>
        </w:rPr>
      </w:pPr>
      <w:r w:rsidRPr="00A45095">
        <w:rPr>
          <w:rFonts w:ascii="Sylfaen" w:eastAsia="Sylfaen" w:hAnsi="Sylfaen" w:cs="Sylfaen"/>
          <w:lang w:val="ka-GE"/>
        </w:rPr>
        <w:t xml:space="preserve">„ეროვნული სასწავლო გეგმის დამტკიცების შესახებ“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მინისტრის</w:t>
      </w:r>
      <w:proofErr w:type="spellEnd"/>
      <w:r w:rsidRPr="00A45095">
        <w:rPr>
          <w:rFonts w:ascii="Sylfaen" w:eastAsia="Sylfaen" w:hAnsi="Sylfaen" w:cs="Sylfaen"/>
          <w:lang w:val="ka-GE"/>
        </w:rPr>
        <w:t xml:space="preserve"> 2016 წლის 18 მაისის N40 ბრძანება;</w:t>
      </w:r>
    </w:p>
    <w:p w14:paraId="528CB47E" w14:textId="2974F905" w:rsidR="0F5B6D66" w:rsidRPr="00A45095" w:rsidRDefault="0F5B6D66" w:rsidP="008F60FB">
      <w:pPr>
        <w:pStyle w:val="ListParagraph"/>
        <w:numPr>
          <w:ilvl w:val="0"/>
          <w:numId w:val="4"/>
        </w:numPr>
        <w:spacing w:line="276" w:lineRule="auto"/>
        <w:jc w:val="both"/>
        <w:rPr>
          <w:rFonts w:ascii="Sylfaen" w:eastAsia="Sylfaen" w:hAnsi="Sylfaen" w:cs="Sylfaen"/>
        </w:rPr>
      </w:pPr>
      <w:r w:rsidRPr="00A45095">
        <w:rPr>
          <w:rFonts w:ascii="Sylfaen" w:eastAsia="Sylfaen" w:hAnsi="Sylfaen" w:cs="Sylfaen"/>
          <w:lang w:val="ka-GE"/>
        </w:rPr>
        <w:lastRenderedPageBreak/>
        <w:t xml:space="preserve">„საჯარო სკოლების მასწავლებელთა შრომის ანაზღაურების მინიმალური ოდენობისა და პირობების დადგენის თაობაზე“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მინისტრის</w:t>
      </w:r>
      <w:proofErr w:type="spellEnd"/>
      <w:r w:rsidRPr="00A45095">
        <w:rPr>
          <w:rFonts w:ascii="Sylfaen" w:eastAsia="Sylfaen" w:hAnsi="Sylfaen" w:cs="Sylfaen"/>
        </w:rPr>
        <w:t xml:space="preserve"> 2015 </w:t>
      </w:r>
      <w:proofErr w:type="spellStart"/>
      <w:r w:rsidRPr="00A45095">
        <w:rPr>
          <w:rFonts w:ascii="Sylfaen" w:eastAsia="Sylfaen" w:hAnsi="Sylfaen" w:cs="Sylfaen"/>
        </w:rPr>
        <w:t>წლის</w:t>
      </w:r>
      <w:proofErr w:type="spellEnd"/>
      <w:r w:rsidRPr="00A45095">
        <w:rPr>
          <w:rFonts w:ascii="Sylfaen" w:eastAsia="Sylfaen" w:hAnsi="Sylfaen" w:cs="Sylfaen"/>
        </w:rPr>
        <w:t xml:space="preserve"> 28 </w:t>
      </w:r>
      <w:proofErr w:type="spellStart"/>
      <w:r w:rsidRPr="00A45095">
        <w:rPr>
          <w:rFonts w:ascii="Sylfaen" w:eastAsia="Sylfaen" w:hAnsi="Sylfaen" w:cs="Sylfaen"/>
        </w:rPr>
        <w:t>სექტემბრის</w:t>
      </w:r>
      <w:proofErr w:type="spellEnd"/>
      <w:r w:rsidRPr="00A45095">
        <w:rPr>
          <w:rFonts w:ascii="Sylfaen" w:eastAsia="Sylfaen" w:hAnsi="Sylfaen" w:cs="Sylfaen"/>
        </w:rPr>
        <w:t xml:space="preserve"> N126/ნ </w:t>
      </w:r>
      <w:proofErr w:type="spellStart"/>
      <w:r w:rsidRPr="00A45095">
        <w:rPr>
          <w:rFonts w:ascii="Sylfaen" w:eastAsia="Sylfaen" w:hAnsi="Sylfaen" w:cs="Sylfaen"/>
        </w:rPr>
        <w:t>ბრძანება</w:t>
      </w:r>
      <w:proofErr w:type="spellEnd"/>
      <w:r w:rsidRPr="00A45095">
        <w:rPr>
          <w:rFonts w:ascii="Sylfaen" w:eastAsia="Sylfaen" w:hAnsi="Sylfaen" w:cs="Sylfaen"/>
        </w:rPr>
        <w:t>;</w:t>
      </w:r>
    </w:p>
    <w:p w14:paraId="2C224111" w14:textId="203E6346" w:rsidR="0F5B6D66" w:rsidRPr="00A45095" w:rsidRDefault="0F5B6D66" w:rsidP="008F60FB">
      <w:pPr>
        <w:pStyle w:val="ListParagraph"/>
        <w:numPr>
          <w:ilvl w:val="0"/>
          <w:numId w:val="4"/>
        </w:numPr>
        <w:spacing w:line="276" w:lineRule="auto"/>
        <w:jc w:val="both"/>
        <w:rPr>
          <w:rFonts w:ascii="Sylfaen" w:eastAsia="Sylfaen" w:hAnsi="Sylfaen" w:cs="Sylfaen"/>
        </w:rPr>
      </w:pPr>
      <w:proofErr w:type="spellStart"/>
      <w:r w:rsidRPr="00A45095">
        <w:rPr>
          <w:rFonts w:ascii="Sylfaen" w:eastAsia="Sylfaen" w:hAnsi="Sylfaen" w:cs="Sylfaen"/>
        </w:rPr>
        <w:t>შეზღუდული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შესაძლებლობის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მქონე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პირთა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უფლებების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კონვენცია</w:t>
      </w:r>
      <w:proofErr w:type="spellEnd"/>
      <w:r w:rsidRPr="00A45095">
        <w:rPr>
          <w:rFonts w:ascii="Sylfaen" w:eastAsia="Sylfaen" w:hAnsi="Sylfaen" w:cs="Sylfaen"/>
          <w:lang w:val="ka-GE"/>
        </w:rPr>
        <w:t>;</w:t>
      </w:r>
    </w:p>
    <w:p w14:paraId="0EB0D565" w14:textId="54BFA0CC" w:rsidR="0F5B6D66" w:rsidRPr="00A45095" w:rsidRDefault="0F5B6D66" w:rsidP="008F60FB">
      <w:pPr>
        <w:pStyle w:val="ListParagraph"/>
        <w:numPr>
          <w:ilvl w:val="0"/>
          <w:numId w:val="4"/>
        </w:numPr>
        <w:spacing w:line="276" w:lineRule="auto"/>
        <w:jc w:val="both"/>
        <w:rPr>
          <w:rFonts w:ascii="Sylfaen" w:eastAsia="Sylfaen" w:hAnsi="Sylfaen" w:cs="Sylfaen"/>
        </w:rPr>
      </w:pPr>
      <w:proofErr w:type="spellStart"/>
      <w:r w:rsidRPr="00A45095">
        <w:rPr>
          <w:rFonts w:ascii="Sylfaen" w:eastAsia="Sylfaen" w:hAnsi="Sylfaen" w:cs="Sylfaen"/>
        </w:rPr>
        <w:t>იუნესკოს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სალამანკას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დეკლარაცია</w:t>
      </w:r>
      <w:proofErr w:type="spellEnd"/>
      <w:r w:rsidRPr="00A45095">
        <w:rPr>
          <w:rFonts w:ascii="Sylfaen" w:eastAsia="Sylfaen" w:hAnsi="Sylfaen" w:cs="Sylfaen"/>
        </w:rPr>
        <w:t>;</w:t>
      </w:r>
    </w:p>
    <w:p w14:paraId="67F9B751" w14:textId="38DC9518" w:rsidR="0F5B6D66" w:rsidRPr="00A45095" w:rsidRDefault="0F5B6D66" w:rsidP="008F60FB">
      <w:pPr>
        <w:pStyle w:val="ListParagraph"/>
        <w:numPr>
          <w:ilvl w:val="0"/>
          <w:numId w:val="4"/>
        </w:numPr>
        <w:spacing w:line="276" w:lineRule="auto"/>
        <w:jc w:val="both"/>
        <w:rPr>
          <w:rFonts w:ascii="Sylfaen" w:eastAsia="Sylfaen" w:hAnsi="Sylfaen" w:cs="Sylfaen"/>
        </w:rPr>
      </w:pPr>
      <w:r w:rsidRPr="00A45095">
        <w:rPr>
          <w:rFonts w:ascii="Sylfaen" w:eastAsia="Sylfaen" w:hAnsi="Sylfaen" w:cs="Sylfaen"/>
          <w:lang w:val="ka-GE"/>
        </w:rPr>
        <w:t>ბავშვთა უფლებების კონვენცია;</w:t>
      </w:r>
    </w:p>
    <w:p w14:paraId="77DA1191" w14:textId="73AE58CD" w:rsidR="0F5B6D66" w:rsidRPr="00A45095" w:rsidRDefault="0F5B6D66" w:rsidP="008F60FB">
      <w:pPr>
        <w:pStyle w:val="ListParagraph"/>
        <w:numPr>
          <w:ilvl w:val="0"/>
          <w:numId w:val="4"/>
        </w:numPr>
        <w:spacing w:line="276" w:lineRule="auto"/>
        <w:jc w:val="both"/>
        <w:rPr>
          <w:rFonts w:ascii="Sylfaen" w:eastAsia="Sylfaen" w:hAnsi="Sylfaen" w:cs="Sylfaen"/>
        </w:rPr>
      </w:pPr>
      <w:r w:rsidRPr="00A45095">
        <w:rPr>
          <w:rFonts w:ascii="Sylfaen" w:eastAsia="Sylfaen" w:hAnsi="Sylfaen" w:cs="Sylfaen"/>
        </w:rPr>
        <w:t xml:space="preserve">2014 </w:t>
      </w:r>
      <w:proofErr w:type="spellStart"/>
      <w:r w:rsidRPr="00A45095">
        <w:rPr>
          <w:rFonts w:ascii="Sylfaen" w:eastAsia="Sylfaen" w:hAnsi="Sylfaen" w:cs="Sylfaen"/>
        </w:rPr>
        <w:t>წლის</w:t>
      </w:r>
      <w:proofErr w:type="spellEnd"/>
      <w:r w:rsidRPr="00A45095">
        <w:rPr>
          <w:rFonts w:ascii="Sylfaen" w:eastAsia="Sylfaen" w:hAnsi="Sylfaen" w:cs="Sylfaen"/>
        </w:rPr>
        <w:t xml:space="preserve"> 27 </w:t>
      </w:r>
      <w:proofErr w:type="spellStart"/>
      <w:r w:rsidRPr="00A45095">
        <w:rPr>
          <w:rFonts w:ascii="Sylfaen" w:eastAsia="Sylfaen" w:hAnsi="Sylfaen" w:cs="Sylfaen"/>
        </w:rPr>
        <w:t>ივნისი</w:t>
      </w:r>
      <w:proofErr w:type="spellEnd"/>
      <w:r w:rsidRPr="00A45095">
        <w:rPr>
          <w:rFonts w:ascii="Sylfaen" w:eastAsia="Sylfaen" w:hAnsi="Sylfaen" w:cs="Sylfaen"/>
          <w:lang w:val="ka-GE"/>
        </w:rPr>
        <w:t xml:space="preserve">ს </w:t>
      </w:r>
      <w:proofErr w:type="spellStart"/>
      <w:r w:rsidRPr="00A45095">
        <w:rPr>
          <w:rFonts w:ascii="Sylfaen" w:eastAsia="Sylfaen" w:hAnsi="Sylfaen" w:cs="Sylfaen"/>
        </w:rPr>
        <w:t>საქართველო-ევროკავშირის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შესახებ</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შეთანხმება</w:t>
      </w:r>
      <w:proofErr w:type="spellEnd"/>
      <w:r w:rsidRPr="00A45095">
        <w:rPr>
          <w:rFonts w:ascii="Sylfaen" w:eastAsia="Sylfaen" w:hAnsi="Sylfaen" w:cs="Sylfaen"/>
        </w:rPr>
        <w:t>;</w:t>
      </w:r>
    </w:p>
    <w:p w14:paraId="5314F487" w14:textId="31D14A17" w:rsidR="0F5B6D66" w:rsidRPr="00A45095" w:rsidRDefault="0F5B6D66" w:rsidP="008F60FB">
      <w:pPr>
        <w:pStyle w:val="ListParagraph"/>
        <w:numPr>
          <w:ilvl w:val="0"/>
          <w:numId w:val="4"/>
        </w:numPr>
        <w:spacing w:line="276" w:lineRule="auto"/>
        <w:jc w:val="both"/>
        <w:rPr>
          <w:rFonts w:ascii="Sylfaen" w:eastAsia="Sylfaen" w:hAnsi="Sylfaen" w:cs="Sylfaen"/>
        </w:rPr>
      </w:pP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კანონი</w:t>
      </w:r>
      <w:proofErr w:type="spellEnd"/>
      <w:r w:rsidRPr="00A45095">
        <w:rPr>
          <w:rFonts w:ascii="Sylfaen" w:eastAsia="Sylfaen" w:hAnsi="Sylfaen" w:cs="Sylfaen"/>
        </w:rPr>
        <w:t xml:space="preserve"> </w:t>
      </w:r>
      <w:proofErr w:type="spellStart"/>
      <w:r w:rsidRPr="00A45095">
        <w:rPr>
          <w:rFonts w:ascii="Sylfaen" w:eastAsia="Sylfaen" w:hAnsi="Sylfaen" w:cs="Sylfaen"/>
        </w:rPr>
        <w:t>დისკრიმინაციის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ყველა</w:t>
      </w:r>
      <w:proofErr w:type="spellEnd"/>
      <w:r w:rsidRPr="00A45095">
        <w:rPr>
          <w:rFonts w:ascii="Sylfaen" w:eastAsia="Sylfaen" w:hAnsi="Sylfaen" w:cs="Sylfaen"/>
        </w:rPr>
        <w:t xml:space="preserve"> </w:t>
      </w:r>
      <w:proofErr w:type="spellStart"/>
      <w:r w:rsidRPr="00A45095">
        <w:rPr>
          <w:rFonts w:ascii="Sylfaen" w:eastAsia="Sylfaen" w:hAnsi="Sylfaen" w:cs="Sylfaen"/>
        </w:rPr>
        <w:t>ფორმის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აღმოფხვრის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შესახებ</w:t>
      </w:r>
      <w:proofErr w:type="spellEnd"/>
      <w:r w:rsidRPr="00A45095">
        <w:rPr>
          <w:rFonts w:ascii="Sylfaen" w:eastAsia="Sylfaen" w:hAnsi="Sylfaen" w:cs="Sylfaen"/>
          <w:lang w:val="ka-GE"/>
        </w:rPr>
        <w:t>;</w:t>
      </w:r>
    </w:p>
    <w:p w14:paraId="2B86B7C9" w14:textId="3BDC0D68" w:rsidR="0F5B6D66" w:rsidRPr="00A45095" w:rsidRDefault="0F5B6D66" w:rsidP="008F60FB">
      <w:pPr>
        <w:pStyle w:val="ListParagraph"/>
        <w:numPr>
          <w:ilvl w:val="0"/>
          <w:numId w:val="4"/>
        </w:numPr>
        <w:spacing w:line="276" w:lineRule="auto"/>
        <w:jc w:val="both"/>
        <w:rPr>
          <w:rFonts w:ascii="Sylfaen" w:eastAsia="Sylfaen" w:hAnsi="Sylfaen" w:cs="Sylfaen"/>
        </w:rPr>
      </w:pPr>
      <w:r w:rsidRPr="00A45095">
        <w:rPr>
          <w:rFonts w:ascii="Sylfaen" w:eastAsia="Sylfaen" w:hAnsi="Sylfaen" w:cs="Sylfaen"/>
        </w:rPr>
        <w:t xml:space="preserve">2020 </w:t>
      </w:r>
      <w:proofErr w:type="spellStart"/>
      <w:r w:rsidRPr="00A45095">
        <w:rPr>
          <w:rFonts w:ascii="Sylfaen" w:eastAsia="Sylfaen" w:hAnsi="Sylfaen" w:cs="Sylfaen"/>
        </w:rPr>
        <w:t>წლის</w:t>
      </w:r>
      <w:proofErr w:type="spellEnd"/>
      <w:r w:rsidRPr="00A45095">
        <w:rPr>
          <w:rFonts w:ascii="Sylfaen" w:eastAsia="Sylfaen" w:hAnsi="Sylfaen" w:cs="Sylfaen"/>
        </w:rPr>
        <w:t xml:space="preserve"> 1 </w:t>
      </w:r>
      <w:proofErr w:type="spellStart"/>
      <w:r w:rsidRPr="00A45095">
        <w:rPr>
          <w:rFonts w:ascii="Sylfaen" w:eastAsia="Sylfaen" w:hAnsi="Sylfaen" w:cs="Sylfaen"/>
        </w:rPr>
        <w:t>სეტემბრის</w:t>
      </w:r>
      <w:proofErr w:type="spellEnd"/>
      <w:r w:rsidRPr="00A45095">
        <w:rPr>
          <w:rFonts w:ascii="Sylfaen" w:eastAsia="Sylfaen" w:hAnsi="Sylfaen" w:cs="Sylfaen"/>
        </w:rPr>
        <w:t xml:space="preserve"> </w:t>
      </w:r>
      <w:r w:rsidRPr="00A45095">
        <w:rPr>
          <w:rFonts w:ascii="Sylfaen" w:eastAsia="Sylfaen" w:hAnsi="Sylfaen" w:cs="Sylfaen"/>
          <w:lang w:val="ka-GE"/>
        </w:rPr>
        <w:t>„</w:t>
      </w:r>
      <w:proofErr w:type="spellStart"/>
      <w:r w:rsidRPr="00A45095">
        <w:rPr>
          <w:rFonts w:ascii="Sylfaen" w:eastAsia="Sylfaen" w:hAnsi="Sylfaen" w:cs="Sylfaen"/>
        </w:rPr>
        <w:t>ბავშვის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უფლებების</w:t>
      </w:r>
      <w:proofErr w:type="spellEnd"/>
      <w:r w:rsidRPr="00A45095">
        <w:rPr>
          <w:rFonts w:ascii="Sylfaen" w:eastAsia="Sylfaen" w:hAnsi="Sylfaen" w:cs="Sylfaen"/>
        </w:rPr>
        <w:t xml:space="preserve"> </w:t>
      </w:r>
      <w:proofErr w:type="spellStart"/>
      <w:proofErr w:type="gramStart"/>
      <w:r w:rsidRPr="00A45095">
        <w:rPr>
          <w:rFonts w:ascii="Sylfaen" w:eastAsia="Sylfaen" w:hAnsi="Sylfaen" w:cs="Sylfaen"/>
        </w:rPr>
        <w:t>კოდექსი</w:t>
      </w:r>
      <w:proofErr w:type="spellEnd"/>
      <w:r w:rsidRPr="00A45095">
        <w:rPr>
          <w:rFonts w:ascii="Sylfaen" w:eastAsia="Sylfaen" w:hAnsi="Sylfaen" w:cs="Sylfaen"/>
          <w:lang w:val="ka-GE"/>
        </w:rPr>
        <w:t>“</w:t>
      </w:r>
      <w:proofErr w:type="gramEnd"/>
      <w:r w:rsidRPr="00A45095">
        <w:rPr>
          <w:rFonts w:ascii="Sylfaen" w:eastAsia="Sylfaen" w:hAnsi="Sylfaen" w:cs="Sylfaen"/>
        </w:rPr>
        <w:t>.</w:t>
      </w:r>
    </w:p>
    <w:p w14:paraId="44F83CCB" w14:textId="28476D98" w:rsidR="2927EC07" w:rsidRPr="00A45095" w:rsidRDefault="0F5B6D66" w:rsidP="008F60FB">
      <w:pPr>
        <w:pStyle w:val="ListParagraph"/>
        <w:numPr>
          <w:ilvl w:val="0"/>
          <w:numId w:val="4"/>
        </w:numPr>
        <w:spacing w:line="276"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 xml:space="preserve">სხვა მარეგულირებელი დოკუმენტები: </w:t>
      </w:r>
    </w:p>
    <w:p w14:paraId="116F281D" w14:textId="70127940"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სპეციალური მასწავლებლის მომზადების (60 კრედიტიანი) საგანმანათლებლო პროგრამის   დარგობრივი მახასიათებლის განახლების საფუძველია აღნიშნული დოკუმენტის შესაბამისობაში მოყვანა  ეროვნული კვალიფიკაციების ჩარჩოს მიერ განსაზღვრულ და დასაქმების ბაზარზე არსებულ მოთხოვნებთან, ასევე საქართველოს კანონმდებლობით განსაზღვრულ რეგულაციებთან.</w:t>
      </w:r>
    </w:p>
    <w:p w14:paraId="3D607350" w14:textId="0FC80787" w:rsidR="2927EC07" w:rsidRPr="00A45095" w:rsidRDefault="0F5B6D66" w:rsidP="0F5B6D66">
      <w:pPr>
        <w:spacing w:line="257"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 xml:space="preserve"> </w:t>
      </w:r>
    </w:p>
    <w:p w14:paraId="704EC054" w14:textId="26EA7811" w:rsidR="2927EC07" w:rsidRPr="00A45095" w:rsidRDefault="0F5B6D66" w:rsidP="7C2E2B1B">
      <w:pPr>
        <w:spacing w:line="257" w:lineRule="auto"/>
        <w:jc w:val="both"/>
        <w:rPr>
          <w:rFonts w:ascii="Sylfaen" w:eastAsia="Sylfaen" w:hAnsi="Sylfaen" w:cs="Sylfaen"/>
          <w:b/>
          <w:bCs/>
          <w:sz w:val="24"/>
          <w:szCs w:val="24"/>
          <w:lang w:val="ka-GE"/>
        </w:rPr>
      </w:pPr>
      <w:r w:rsidRPr="00A45095">
        <w:rPr>
          <w:rFonts w:ascii="Sylfaen" w:eastAsia="Sylfaen" w:hAnsi="Sylfaen" w:cs="Sylfaen"/>
          <w:b/>
          <w:bCs/>
          <w:sz w:val="24"/>
          <w:szCs w:val="24"/>
          <w:lang w:val="ka-GE"/>
        </w:rPr>
        <w:t xml:space="preserve"> </w:t>
      </w:r>
    </w:p>
    <w:p w14:paraId="647825B2" w14:textId="1AF02099" w:rsidR="2927EC07" w:rsidRPr="00A45095" w:rsidRDefault="0F5B6D66" w:rsidP="0F5B6D66">
      <w:pPr>
        <w:pStyle w:val="Heading1"/>
        <w:numPr>
          <w:ilvl w:val="0"/>
          <w:numId w:val="1"/>
        </w:numPr>
        <w:rPr>
          <w:rFonts w:ascii="Sylfaen" w:eastAsia="Sylfaen" w:hAnsi="Sylfaen" w:cs="Sylfaen"/>
          <w:b/>
          <w:bCs/>
          <w:sz w:val="28"/>
          <w:szCs w:val="28"/>
          <w:lang w:val="ka-GE"/>
        </w:rPr>
      </w:pPr>
      <w:r w:rsidRPr="00A45095">
        <w:rPr>
          <w:rFonts w:ascii="Sylfaen" w:eastAsia="Sylfaen" w:hAnsi="Sylfaen" w:cs="Sylfaen"/>
          <w:b/>
          <w:bCs/>
          <w:sz w:val="28"/>
          <w:szCs w:val="28"/>
          <w:lang w:val="ka-GE"/>
        </w:rPr>
        <w:t>სწავლის სფეროს აღწერა</w:t>
      </w:r>
    </w:p>
    <w:p w14:paraId="091F3D64" w14:textId="77777777" w:rsidR="00A45095" w:rsidRPr="00A45095" w:rsidRDefault="00A45095" w:rsidP="00A45095">
      <w:pPr>
        <w:rPr>
          <w:rFonts w:ascii="Sylfaen" w:hAnsi="Sylfaen"/>
          <w:lang w:val="ka-GE"/>
        </w:rPr>
      </w:pPr>
    </w:p>
    <w:p w14:paraId="0E4EE4A6" w14:textId="13511372" w:rsidR="2927EC07" w:rsidRPr="00A45095" w:rsidRDefault="2927EC07" w:rsidP="0F5B6D66">
      <w:pPr>
        <w:rPr>
          <w:rFonts w:ascii="Sylfaen" w:eastAsia="Sylfaen" w:hAnsi="Sylfaen" w:cs="Sylfaen"/>
          <w:lang w:val="ka-GE"/>
        </w:rPr>
      </w:pPr>
    </w:p>
    <w:p w14:paraId="27495203" w14:textId="525316DD" w:rsidR="2927EC07"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lang w:val="ka-GE"/>
        </w:rPr>
        <w:t>სპეციალური მასწავლებლის მომზადება ემსახურება სკოლებსა და საგანმანათლებლო ინსტიტუციებში (დღის ცენტრები, სკოლები, სკოლამდელი დაწესებულებები და ა.შ.) სპეციალური საგანმანათლებლო საჭიროების მქონე მოსწავლეებისათვის შესაბამისი კვალიფიკაციის, ცოდნის, უნარებისა და პასუხისმგებლობების მქონე პირის მომზადებას.</w:t>
      </w:r>
    </w:p>
    <w:p w14:paraId="751432EC" w14:textId="43ACB51D" w:rsidR="642DFD72" w:rsidRPr="00A45095" w:rsidRDefault="642DFD72" w:rsidP="00459C7B">
      <w:pPr>
        <w:spacing w:line="276" w:lineRule="auto"/>
        <w:jc w:val="both"/>
        <w:rPr>
          <w:rFonts w:ascii="Sylfaen" w:eastAsia="Sylfaen" w:hAnsi="Sylfaen" w:cs="Sylfaen"/>
          <w:lang w:val="ka-GE"/>
        </w:rPr>
      </w:pPr>
      <w:r w:rsidRPr="00A45095">
        <w:rPr>
          <w:rFonts w:ascii="Sylfaen" w:eastAsia="Sylfaen" w:hAnsi="Sylfaen" w:cs="Sylfaen"/>
          <w:lang w:val="ka-GE"/>
        </w:rPr>
        <w:t>სპეციალური საგანმანათლებლო საჭიროება გულისხმობს სირთულეებს ან შეზღუდულ შესაძლებლობას, რომელსაც აწყდება მოსწავლე სწავლის პროცესში და რომლის დაძლევაც სპეციალური დახმარების გარეშე უჭირს შემდეგ სფეროებში: აკადემიური უნარები (კითხვა, წერა, ანგარიში), ინფორმაციის გაგება, გააზრება,  საკუთარი აზრის და შეხედულებების გადმოცემა, ქცევის მართვა, ურთიერთობა თანატოლებთან, მოწესრიგებულობა, სხვადასხვა სახის სენსორული და ფიზიკური დარღვევები, გრძელვადიანი მკურნალობის ან ჰოსპიტალიზაციის შემდგომი საჭიროება, უმცირესობების წარმომადგენლობა ან სოციალური დაუცველობა; განსაკუთრებული მხარდაჭერა სავალდებულო/ფორმალური განთლების მიღმა მყოფი მოსწავლეებისთვის.</w:t>
      </w:r>
      <w:r w:rsidRPr="00A45095">
        <w:rPr>
          <w:rStyle w:val="FootnoteReference"/>
          <w:rFonts w:ascii="Sylfaen" w:eastAsia="Sylfaen" w:hAnsi="Sylfaen" w:cs="Sylfaen"/>
          <w:lang w:val="ka-GE"/>
        </w:rPr>
        <w:footnoteReference w:id="1"/>
      </w:r>
    </w:p>
    <w:p w14:paraId="37CF2CA5" w14:textId="366A0BD0" w:rsidR="2927EC07"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lang w:val="ka-GE"/>
        </w:rPr>
        <w:t xml:space="preserve">სპეციალურ მასწავლებელი რეაგირებს   მოსწავლეთა  ინდივიდუალურ საგანმანათლებლო საჭიროებებზე. საკუთარი კომპეტენციის ფარგლებში,  საზოგადოებრივ ცხოვრებაში მოსწავლის ინტეგრირების ხელშეწყობის მიზნით მონაწილეობს ინდივიდუალური სასწავლო გეგმის შემუშავებაში, შესაბამისი აქტივობების დაგეგმვასა  და განხორციელებაში.  </w:t>
      </w:r>
    </w:p>
    <w:p w14:paraId="2DE5B0CA" w14:textId="1148D752" w:rsidR="2927EC07" w:rsidRPr="00A45095" w:rsidRDefault="0F5B6D66" w:rsidP="00459C7B">
      <w:pPr>
        <w:spacing w:line="276" w:lineRule="auto"/>
        <w:jc w:val="both"/>
        <w:rPr>
          <w:rFonts w:ascii="Sylfaen" w:eastAsia="Sylfaen" w:hAnsi="Sylfaen" w:cs="Sylfaen"/>
          <w:lang w:val="ka-GE"/>
        </w:rPr>
      </w:pPr>
      <w:r w:rsidRPr="00A45095">
        <w:rPr>
          <w:rFonts w:ascii="Sylfaen" w:eastAsia="Sylfaen" w:hAnsi="Sylfaen" w:cs="Sylfaen"/>
          <w:lang w:val="ka-GE"/>
        </w:rPr>
        <w:lastRenderedPageBreak/>
        <w:t xml:space="preserve">მასწავლებლის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№241 დადგენილებაში სხვა ცვლილებებთან ერთად სპეციალური მასწავლებლის პროფესიული წინსვლის შესახებაც გაჩნდა ჩანაწერი. გაიწერა კონკრეტული გზები, როგორ აიმაღლებენ სტატუსს და რა სახის გამოცდების ჩაბარება მოუწევთ სპეციალურ მასწავლებლებს. </w:t>
      </w:r>
    </w:p>
    <w:p w14:paraId="3D2863BA" w14:textId="6EA5906C" w:rsidR="2927EC07" w:rsidRPr="00A45095" w:rsidRDefault="0F5B6D66" w:rsidP="00459C7B">
      <w:pPr>
        <w:spacing w:line="276" w:lineRule="auto"/>
        <w:jc w:val="both"/>
        <w:rPr>
          <w:rFonts w:ascii="Sylfaen" w:eastAsia="Sylfaen" w:hAnsi="Sylfaen" w:cs="Sylfaen"/>
          <w:lang w:val="ka-GE"/>
        </w:rPr>
      </w:pPr>
      <w:r w:rsidRPr="00A45095">
        <w:rPr>
          <w:rFonts w:ascii="Sylfaen" w:eastAsia="Sylfaen" w:hAnsi="Sylfaen" w:cs="Sylfaen"/>
          <w:lang w:val="ka-GE"/>
        </w:rPr>
        <w:t>2020 წელს მოქმედი სპეციალური მასწავლებლები ჩაერთნენ მასწავლებლის პროფესიული განვითარებისა და კარიერული წინსვლის სქემაში, ხოლო  2021 წელს  შესაბამისი სფეროს სპეციალისტებს პირველად მიეცათ  სპეციალურ განათლებაში შესაბამისი კომპეტენციის დადასტურების შესაძლებლობა გამოცდის გზით.   ამჟამინდელი მდგომარეობით საქართველოში სპეციალური მასწავლებლის კვალიფიკაციის მქონე პირთა რაოდენობა არასაკმარისია იმისთვის, რომ დააკმაყოფილოს  საქართველოში არსებული სკოლების მზარდი მოთხოვნა კვალიფიციურ სპეციალური განათლების მასწავლებელზე.</w:t>
      </w:r>
    </w:p>
    <w:p w14:paraId="0F0EF673" w14:textId="49074CB1" w:rsidR="00459C7B" w:rsidRPr="00A45095" w:rsidRDefault="0F5B6D66" w:rsidP="00459C7B">
      <w:pPr>
        <w:spacing w:line="276" w:lineRule="auto"/>
        <w:jc w:val="both"/>
        <w:rPr>
          <w:rFonts w:ascii="Sylfaen" w:eastAsia="Sylfaen" w:hAnsi="Sylfaen" w:cs="Sylfaen"/>
          <w:lang w:val="ka-GE"/>
        </w:rPr>
      </w:pPr>
      <w:r w:rsidRPr="00A45095">
        <w:rPr>
          <w:rFonts w:ascii="Sylfaen" w:eastAsia="Sylfaen" w:hAnsi="Sylfaen" w:cs="Sylfaen"/>
          <w:lang w:val="ka-GE"/>
        </w:rPr>
        <w:t xml:space="preserve">სპეციალური მასწავლებლის პროფესია რეგულირდება საქართველოს კანონმდებლობით, რომელიც. განსაზღვრავს   სპეციალური მასწავლებლის მომზადების 60-კრედიტიან   პროგრამაზე დაშვების წინაპირობებსა და შესაბამის მოთხოვნებს, ასევე სპეციალური მასწავლებლის მომზადების 60 კრედიტიან პროგრამაზე წინამდებარე დარგობრივი მახასიათებლით დაშვების წინაპირობად განსაზღვრულია სწავლების 2 წლიანი  გამოცდილება ან  სსსმ/შშმ ბავშვებთან მუშაობის  2 წლიანი გამოცდილება. პროგრამის დასრულების შემდეგ პირზე გაიცემა სპეციალური მასწავლებლის სერტიფიკატი.  </w:t>
      </w:r>
    </w:p>
    <w:p w14:paraId="5F6B27CD" w14:textId="310FE8E9" w:rsidR="2927EC07" w:rsidRPr="00A45095" w:rsidRDefault="2927EC07" w:rsidP="0F5B6D66">
      <w:pPr>
        <w:spacing w:line="276" w:lineRule="auto"/>
        <w:jc w:val="right"/>
        <w:rPr>
          <w:rFonts w:ascii="Sylfaen" w:eastAsia="Sylfaen" w:hAnsi="Sylfaen" w:cs="Sylfaen"/>
          <w:color w:val="000000" w:themeColor="text1"/>
          <w:lang w:val="ka-GE"/>
        </w:rPr>
      </w:pPr>
    </w:p>
    <w:p w14:paraId="6B6E02E3" w14:textId="0E82D476" w:rsidR="2927EC07" w:rsidRPr="00A45095" w:rsidRDefault="0F5B6D66" w:rsidP="0F5B6D66">
      <w:pPr>
        <w:pStyle w:val="Heading1"/>
        <w:rPr>
          <w:rFonts w:ascii="Sylfaen" w:eastAsia="Sylfaen" w:hAnsi="Sylfaen" w:cs="Sylfaen"/>
          <w:b/>
          <w:bCs/>
          <w:sz w:val="28"/>
          <w:szCs w:val="28"/>
          <w:lang w:val="ka-GE"/>
        </w:rPr>
      </w:pPr>
      <w:r w:rsidRPr="00A45095">
        <w:rPr>
          <w:rFonts w:ascii="Sylfaen" w:eastAsia="Sylfaen" w:hAnsi="Sylfaen" w:cs="Sylfaen"/>
          <w:b/>
          <w:bCs/>
          <w:sz w:val="28"/>
          <w:szCs w:val="28"/>
          <w:lang w:val="ka-GE"/>
        </w:rPr>
        <w:t>III.   სწავლის შედეგები</w:t>
      </w:r>
    </w:p>
    <w:p w14:paraId="4C1D7002" w14:textId="77777777" w:rsidR="00A45095" w:rsidRPr="00A45095" w:rsidRDefault="00A45095" w:rsidP="00A45095">
      <w:pPr>
        <w:rPr>
          <w:rFonts w:ascii="Sylfaen" w:hAnsi="Sylfaen"/>
          <w:lang w:val="ka-GE"/>
        </w:rPr>
      </w:pPr>
    </w:p>
    <w:p w14:paraId="13633FFE" w14:textId="41B8C07B"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lang w:val="ka-GE"/>
        </w:rPr>
        <w:t xml:space="preserve"> </w:t>
      </w:r>
    </w:p>
    <w:p w14:paraId="3A7A84B5" w14:textId="161F7795"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lang w:val="ka-GE"/>
        </w:rPr>
        <w:t>დარგობრივი მახასიათებლით განსაზღვრული სწავლის შედეგები მიმართულია იმ ცოდნის, უნარების, პასუხისმგებლობისა და ავტონომიურობის შეძენა/განვითარებისაკენ, რომელიც კურსდამთავრებულს მოეთხოვება შესაბამის საფეხურზე (60 კრედიტიანი  ან/და ბაკალავრიატის) სწავლის დასრულებისას.</w:t>
      </w:r>
    </w:p>
    <w:p w14:paraId="54FCDD71" w14:textId="5E4D9A70"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lang w:val="ka-GE"/>
        </w:rPr>
        <w:t xml:space="preserve">უმაღლეს საგანმანათლებლო დაწესებულებას, საგანმანათლებლო პროგრამების შემუშავებისას შეუძლია საუკეთესო საერთაშორისო პრაქტიკისა და დარგის თანამედროვე მიღწევების/გამოცდილების, სპეციალური განათლების სფეროს განვითარების მიზნით  დამატებით სხვა სწავლის შედეგებიც განსაზღვროს. </w:t>
      </w:r>
    </w:p>
    <w:p w14:paraId="1863902F" w14:textId="5E4944A7"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lang w:val="ka-GE"/>
        </w:rPr>
        <w:t xml:space="preserve"> </w:t>
      </w:r>
    </w:p>
    <w:p w14:paraId="7297396D" w14:textId="7DCD4932" w:rsidR="2927EC07" w:rsidRPr="00A45095" w:rsidRDefault="0F5B6D66" w:rsidP="0F5B6D66">
      <w:pPr>
        <w:pStyle w:val="Heading2"/>
        <w:rPr>
          <w:rFonts w:ascii="Sylfaen" w:eastAsia="Sylfaen" w:hAnsi="Sylfaen" w:cs="Sylfaen"/>
          <w:lang w:val="ka-GE"/>
        </w:rPr>
      </w:pPr>
      <w:r w:rsidRPr="00A45095">
        <w:rPr>
          <w:rFonts w:ascii="Sylfaen" w:eastAsia="Sylfaen" w:hAnsi="Sylfaen" w:cs="Sylfaen"/>
          <w:lang w:val="ka-GE"/>
        </w:rPr>
        <w:t xml:space="preserve">3.1 სპეციალური მასწავლებლის განათლების 60-კრედიტიანი  პროგრამის დასრულების შემდეგ კურსდამთავრებული: </w:t>
      </w:r>
    </w:p>
    <w:p w14:paraId="156EA6D4" w14:textId="70723790" w:rsidR="0F5B6D66" w:rsidRPr="00A45095" w:rsidRDefault="0F5B6D66" w:rsidP="0F5B6D66">
      <w:pPr>
        <w:rPr>
          <w:rFonts w:ascii="Sylfaen" w:eastAsia="Sylfaen" w:hAnsi="Sylfaen" w:cs="Sylfaen"/>
          <w:lang w:val="ka-GE"/>
        </w:rPr>
      </w:pPr>
    </w:p>
    <w:p w14:paraId="4D2C18AD" w14:textId="359DE60D" w:rsidR="2927EC07" w:rsidRPr="00A45095" w:rsidRDefault="0F5B6D66" w:rsidP="00A45095">
      <w:pPr>
        <w:pStyle w:val="Heading3"/>
        <w:rPr>
          <w:rFonts w:ascii="Sylfaen" w:hAnsi="Sylfaen"/>
          <w:b/>
          <w:bCs/>
          <w:sz w:val="22"/>
          <w:szCs w:val="22"/>
          <w:lang w:val="ka-GE"/>
        </w:rPr>
      </w:pPr>
      <w:r w:rsidRPr="00A45095">
        <w:rPr>
          <w:rFonts w:ascii="Sylfaen" w:hAnsi="Sylfaen"/>
          <w:b/>
          <w:bCs/>
          <w:sz w:val="22"/>
          <w:szCs w:val="22"/>
          <w:lang w:val="ka-GE"/>
        </w:rPr>
        <w:lastRenderedPageBreak/>
        <w:t xml:space="preserve">3.1.1 ცოდნა და გაცნობიერება  </w:t>
      </w:r>
    </w:p>
    <w:p w14:paraId="16C85929" w14:textId="5528C05B" w:rsidR="2927EC07" w:rsidRPr="00A45095" w:rsidRDefault="0F5B6D66" w:rsidP="7C2E2B1B">
      <w:pPr>
        <w:spacing w:line="257" w:lineRule="auto"/>
        <w:jc w:val="both"/>
        <w:rPr>
          <w:rFonts w:ascii="Sylfaen" w:eastAsia="Sylfaen" w:hAnsi="Sylfaen" w:cs="Sylfaen"/>
          <w:b/>
          <w:bCs/>
          <w:lang w:val="ka-GE"/>
        </w:rPr>
      </w:pPr>
      <w:r w:rsidRPr="00A45095">
        <w:rPr>
          <w:rFonts w:ascii="Sylfaen" w:eastAsia="Sylfaen" w:hAnsi="Sylfaen" w:cs="Sylfaen"/>
          <w:lang w:val="ka-GE"/>
        </w:rPr>
        <w:t xml:space="preserve"> </w:t>
      </w:r>
    </w:p>
    <w:p w14:paraId="657F479F" w14:textId="4E088802" w:rsidR="2927EC07" w:rsidRPr="00A45095" w:rsidRDefault="0F5B6D66" w:rsidP="008F60FB">
      <w:pPr>
        <w:pStyle w:val="ListParagraph"/>
        <w:numPr>
          <w:ilvl w:val="0"/>
          <w:numId w:val="11"/>
        </w:numPr>
        <w:spacing w:line="276" w:lineRule="auto"/>
        <w:jc w:val="both"/>
        <w:rPr>
          <w:rFonts w:ascii="Sylfaen" w:eastAsia="Sylfaen" w:hAnsi="Sylfaen" w:cs="Sylfaen"/>
          <w:b/>
          <w:bCs/>
        </w:rPr>
      </w:pPr>
      <w:r w:rsidRPr="00A45095">
        <w:rPr>
          <w:rFonts w:ascii="Sylfaen" w:eastAsia="Sylfaen" w:hAnsi="Sylfaen" w:cs="Sylfaen"/>
          <w:lang w:val="ka-GE"/>
        </w:rPr>
        <w:t>ახდენს ზოგადი ცოდნის დემონსტრირებას ინკლუზიური განათლების არსის, მისი ძირითად პრინციპებისა და მახასიათებლების, სპეციალური და ინკლუზიური განათლების ისტორიული და ფილოსოფიური საფუძვლების შესახებ;</w:t>
      </w:r>
    </w:p>
    <w:p w14:paraId="6994E200" w14:textId="221F037C" w:rsidR="2927EC07" w:rsidRPr="00A45095" w:rsidRDefault="0F5B6D66" w:rsidP="008F60FB">
      <w:pPr>
        <w:pStyle w:val="ListParagraph"/>
        <w:numPr>
          <w:ilvl w:val="0"/>
          <w:numId w:val="11"/>
        </w:numPr>
        <w:spacing w:line="276" w:lineRule="auto"/>
        <w:jc w:val="both"/>
        <w:rPr>
          <w:rFonts w:ascii="Sylfaen" w:eastAsia="Sylfaen" w:hAnsi="Sylfaen" w:cs="Sylfaen"/>
          <w:b/>
          <w:bCs/>
        </w:rPr>
      </w:pPr>
      <w:r w:rsidRPr="00A45095">
        <w:rPr>
          <w:rFonts w:ascii="Sylfaen" w:eastAsia="Sylfaen" w:hAnsi="Sylfaen" w:cs="Sylfaen"/>
          <w:lang w:val="ka-GE"/>
        </w:rPr>
        <w:t xml:space="preserve">განსაზღვრავს ეროვნული სასწავლო გეგმის ადაპტაციის: აკომოდაციის/მოდიფიკაციის სახეებსა და  მის მნიშვნელობას ინდივიდუალური სასწავლო გეგმის შემუშავების პროცესში; </w:t>
      </w:r>
    </w:p>
    <w:p w14:paraId="6F40BCB1" w14:textId="7FFF8CF0" w:rsidR="2927EC07" w:rsidRPr="00A45095" w:rsidRDefault="0F5B6D66" w:rsidP="008F60FB">
      <w:pPr>
        <w:pStyle w:val="ListParagraph"/>
        <w:numPr>
          <w:ilvl w:val="0"/>
          <w:numId w:val="10"/>
        </w:numPr>
        <w:spacing w:line="276" w:lineRule="auto"/>
        <w:jc w:val="both"/>
        <w:rPr>
          <w:rFonts w:ascii="Sylfaen" w:eastAsia="Sylfaen" w:hAnsi="Sylfaen" w:cs="Sylfaen"/>
        </w:rPr>
      </w:pPr>
      <w:r w:rsidRPr="00A45095">
        <w:rPr>
          <w:rFonts w:ascii="Sylfaen" w:eastAsia="Sylfaen" w:hAnsi="Sylfaen" w:cs="Sylfaen"/>
          <w:lang w:val="ka-GE"/>
        </w:rPr>
        <w:t xml:space="preserve"> აანალიზებს  ბავშვის განვითარების კანონზომიერებებს და მის ხელშემწყობ ფაქტორებს,   აღწერს განვითარების დარღვევებს და მათ გამოვლინებებს, რომელიც ხელს უშლის ინდივიდს   სწავლასა და დამოუკიდებელ ფუნქციონირებაში;  </w:t>
      </w:r>
    </w:p>
    <w:p w14:paraId="28F77B19" w14:textId="5E8DA25F" w:rsidR="2927EC07" w:rsidRPr="00A45095" w:rsidRDefault="0F5B6D66" w:rsidP="008F60FB">
      <w:pPr>
        <w:pStyle w:val="ListParagraph"/>
        <w:numPr>
          <w:ilvl w:val="0"/>
          <w:numId w:val="10"/>
        </w:numPr>
        <w:spacing w:line="276" w:lineRule="auto"/>
        <w:jc w:val="both"/>
        <w:rPr>
          <w:rFonts w:ascii="Sylfaen" w:eastAsia="Sylfaen" w:hAnsi="Sylfaen" w:cs="Sylfaen"/>
          <w:b/>
          <w:bCs/>
        </w:rPr>
      </w:pPr>
      <w:r w:rsidRPr="00A45095">
        <w:rPr>
          <w:rFonts w:ascii="Sylfaen" w:eastAsia="Sylfaen" w:hAnsi="Sylfaen" w:cs="Sylfaen"/>
          <w:lang w:val="ka-GE"/>
        </w:rPr>
        <w:t xml:space="preserve">აანალიზებს და არგუმენტირებულად ასაბუთებს თუ რა გავლენას ახდენს გარემოში არსებული მოლოდინები, მნიშვნელოვანი უფროსების დამოკიდებულება და უკუკავშირი ინდივიდის აკადემიურ მიღწევასა და ქცევაზე;  </w:t>
      </w:r>
    </w:p>
    <w:p w14:paraId="3D40A135" w14:textId="6C143023" w:rsidR="2927EC07" w:rsidRPr="00A45095" w:rsidRDefault="0F5B6D66" w:rsidP="008F60FB">
      <w:pPr>
        <w:pStyle w:val="ListParagraph"/>
        <w:numPr>
          <w:ilvl w:val="0"/>
          <w:numId w:val="10"/>
        </w:numPr>
        <w:spacing w:line="276" w:lineRule="auto"/>
        <w:jc w:val="both"/>
        <w:rPr>
          <w:rFonts w:ascii="Sylfaen" w:eastAsia="Sylfaen" w:hAnsi="Sylfaen" w:cs="Sylfaen"/>
          <w:b/>
          <w:bCs/>
        </w:rPr>
      </w:pPr>
      <w:r w:rsidRPr="00A45095">
        <w:rPr>
          <w:rFonts w:ascii="Sylfaen" w:eastAsia="Sylfaen" w:hAnsi="Sylfaen" w:cs="Sylfaen"/>
          <w:lang w:val="ka-GE"/>
        </w:rPr>
        <w:t xml:space="preserve">ასაბუთებს ინკლუზიური განათლების დანერგვის პროცესში გუნდური მიდგომის მნიშვნელობას,  სხვა მასწავლებლებთან, სპეციალისტებთან, სპეციალური საგანმანათლებო საჭიროების მქონე პირებთან და ოჯახებთან თანამშრომლობისა და მათი მხარდაჭერის აუცილებლობას. </w:t>
      </w:r>
    </w:p>
    <w:p w14:paraId="052D7339" w14:textId="69AED159" w:rsidR="2927EC07" w:rsidRPr="00A45095" w:rsidRDefault="0F5B6D66" w:rsidP="0F5B6D66">
      <w:pPr>
        <w:spacing w:line="257" w:lineRule="auto"/>
        <w:jc w:val="both"/>
        <w:rPr>
          <w:rFonts w:ascii="Sylfaen" w:eastAsia="Sylfaen" w:hAnsi="Sylfaen" w:cs="Sylfaen"/>
          <w:sz w:val="18"/>
          <w:szCs w:val="18"/>
          <w:lang w:val="ka-GE"/>
        </w:rPr>
      </w:pPr>
      <w:r w:rsidRPr="00A45095">
        <w:rPr>
          <w:rFonts w:ascii="Sylfaen" w:eastAsia="Sylfaen" w:hAnsi="Sylfaen" w:cs="Sylfaen"/>
          <w:lang w:val="ka-GE"/>
        </w:rPr>
        <w:t xml:space="preserve">  </w:t>
      </w:r>
    </w:p>
    <w:p w14:paraId="295C9748" w14:textId="282016F4" w:rsidR="2927EC07" w:rsidRPr="00A45095" w:rsidRDefault="0F5B6D66" w:rsidP="00A45095">
      <w:pPr>
        <w:pStyle w:val="Heading3"/>
        <w:rPr>
          <w:rFonts w:ascii="Sylfaen" w:hAnsi="Sylfaen"/>
          <w:b/>
          <w:bCs/>
          <w:sz w:val="22"/>
          <w:szCs w:val="22"/>
          <w:lang w:val="ka-GE"/>
        </w:rPr>
      </w:pPr>
      <w:r w:rsidRPr="00A45095">
        <w:rPr>
          <w:rFonts w:ascii="Sylfaen" w:hAnsi="Sylfaen"/>
          <w:b/>
          <w:bCs/>
          <w:sz w:val="22"/>
          <w:szCs w:val="22"/>
          <w:lang w:val="ka-GE"/>
        </w:rPr>
        <w:t xml:space="preserve">3.1.2 უნარი </w:t>
      </w:r>
    </w:p>
    <w:p w14:paraId="721D50BA" w14:textId="77777777" w:rsidR="00A45095" w:rsidRPr="00A45095" w:rsidRDefault="00A45095" w:rsidP="00A45095">
      <w:pPr>
        <w:rPr>
          <w:rFonts w:ascii="Sylfaen" w:hAnsi="Sylfaen"/>
          <w:lang w:val="ka-GE"/>
        </w:rPr>
      </w:pPr>
    </w:p>
    <w:p w14:paraId="1018237D" w14:textId="6CDC2A7C" w:rsidR="2927EC07" w:rsidRPr="00A45095" w:rsidRDefault="0F5B6D66" w:rsidP="008F60FB">
      <w:pPr>
        <w:pStyle w:val="ListParagraph"/>
        <w:numPr>
          <w:ilvl w:val="0"/>
          <w:numId w:val="9"/>
        </w:numPr>
        <w:spacing w:line="276" w:lineRule="auto"/>
        <w:jc w:val="both"/>
        <w:rPr>
          <w:rFonts w:ascii="Sylfaen" w:eastAsia="Sylfaen" w:hAnsi="Sylfaen" w:cs="Sylfaen"/>
          <w:b/>
          <w:bCs/>
        </w:rPr>
      </w:pPr>
      <w:r w:rsidRPr="00A45095">
        <w:rPr>
          <w:rFonts w:ascii="Sylfaen" w:eastAsia="Sylfaen" w:hAnsi="Sylfaen" w:cs="Sylfaen"/>
          <w:lang w:val="ka-GE"/>
        </w:rPr>
        <w:t xml:space="preserve">ამოიცნობს ინდივიდის სავარაუდო სპეციალურ საგანმანათლებლო საჭიროებას  და უზრუნველყოფს  დროულ რეფერირებას შესაბამის სპეციალისტთან; </w:t>
      </w:r>
    </w:p>
    <w:p w14:paraId="6B13738F" w14:textId="142457BF" w:rsidR="2927EC07" w:rsidRPr="00A45095" w:rsidRDefault="0F5B6D66" w:rsidP="008F60FB">
      <w:pPr>
        <w:pStyle w:val="ListParagraph"/>
        <w:numPr>
          <w:ilvl w:val="0"/>
          <w:numId w:val="9"/>
        </w:numPr>
        <w:spacing w:line="276" w:lineRule="auto"/>
        <w:jc w:val="both"/>
        <w:rPr>
          <w:rFonts w:ascii="Sylfaen" w:eastAsia="Sylfaen" w:hAnsi="Sylfaen" w:cs="Sylfaen"/>
        </w:rPr>
      </w:pPr>
      <w:r w:rsidRPr="00A45095">
        <w:rPr>
          <w:rFonts w:ascii="Sylfaen" w:eastAsia="Sylfaen" w:hAnsi="Sylfaen" w:cs="Sylfaen"/>
          <w:lang w:val="ka-GE"/>
        </w:rPr>
        <w:t xml:space="preserve">ინდივიდუალური სასწავლო გეგმის  ჯგუფის წევრებთან ერთად, სპეციალური საგანმანათლებლო საჭიროების მქონე მოსწავლის </w:t>
      </w:r>
      <w:r w:rsidRPr="00A45095">
        <w:rPr>
          <w:rFonts w:ascii="Sylfaen" w:eastAsia="Sylfaen" w:hAnsi="Sylfaen" w:cs="Sylfaen"/>
          <w:color w:val="000000" w:themeColor="text1"/>
          <w:lang w:val="ka-GE"/>
        </w:rPr>
        <w:t xml:space="preserve">შეფასების საფუძველზე ადგენს და ახორციელებს </w:t>
      </w:r>
      <w:r w:rsidRPr="00A45095">
        <w:rPr>
          <w:rFonts w:ascii="Sylfaen" w:eastAsia="Sylfaen" w:hAnsi="Sylfaen" w:cs="Sylfaen"/>
          <w:lang w:val="ka-GE"/>
        </w:rPr>
        <w:t xml:space="preserve">ინდივიდუალურ სასწავლო გეგმას; </w:t>
      </w:r>
    </w:p>
    <w:p w14:paraId="2AF3ACCF" w14:textId="3454E92A" w:rsidR="2927EC07" w:rsidRPr="00A45095" w:rsidRDefault="0F5B6D66" w:rsidP="008F60FB">
      <w:pPr>
        <w:pStyle w:val="ListParagraph"/>
        <w:numPr>
          <w:ilvl w:val="0"/>
          <w:numId w:val="9"/>
        </w:numPr>
        <w:spacing w:line="276" w:lineRule="auto"/>
        <w:jc w:val="both"/>
        <w:rPr>
          <w:rFonts w:ascii="Sylfaen" w:eastAsia="Sylfaen" w:hAnsi="Sylfaen" w:cs="Sylfaen"/>
        </w:rPr>
      </w:pPr>
      <w:r w:rsidRPr="00A45095">
        <w:rPr>
          <w:rFonts w:ascii="Sylfaen" w:eastAsia="Sylfaen" w:hAnsi="Sylfaen" w:cs="Sylfaen"/>
          <w:lang w:val="ka-GE"/>
        </w:rPr>
        <w:t>ინდივიდუალური სასწავლო გეგმის  ჯგუფის წევრებთან ერთად, გეგმავს და ახორციელებს აქტივობებს/პროგრამას სასწავლო გარემოში თანატოლებს შორის პოზიტიური ურთიერთობის ჩამოყალიბებისა და ჯგუფთან მიკუთვნებულობის  ხელშეწყობის მიზნით;</w:t>
      </w:r>
    </w:p>
    <w:p w14:paraId="3021453A" w14:textId="19ECF866" w:rsidR="2927EC07" w:rsidRPr="00A45095" w:rsidRDefault="0F5B6D66" w:rsidP="008F60FB">
      <w:pPr>
        <w:pStyle w:val="ListParagraph"/>
        <w:numPr>
          <w:ilvl w:val="0"/>
          <w:numId w:val="8"/>
        </w:numPr>
        <w:spacing w:line="257" w:lineRule="auto"/>
        <w:jc w:val="both"/>
        <w:rPr>
          <w:rFonts w:ascii="Sylfaen" w:eastAsia="Sylfaen" w:hAnsi="Sylfaen" w:cs="Sylfaen"/>
          <w:b/>
          <w:bCs/>
        </w:rPr>
      </w:pPr>
      <w:r w:rsidRPr="00A45095">
        <w:rPr>
          <w:rFonts w:ascii="Sylfaen" w:eastAsia="Sylfaen" w:hAnsi="Sylfaen" w:cs="Sylfaen"/>
          <w:lang w:val="ka-GE"/>
        </w:rPr>
        <w:t>მონაწილეობს საგანმანათლებლო სისტემის სხვადასხვა საფეხურზე სპეციალური საგანმანათლებლო საჭიროების მქონე პირის ტრანზიციის გეგმის შემუშავებასა და განხორციელებაში;</w:t>
      </w:r>
    </w:p>
    <w:p w14:paraId="4F134A6C" w14:textId="43D8FFF6" w:rsidR="2927EC07" w:rsidRPr="00A45095" w:rsidRDefault="0F5B6D66" w:rsidP="008F60FB">
      <w:pPr>
        <w:pStyle w:val="ListParagraph"/>
        <w:numPr>
          <w:ilvl w:val="0"/>
          <w:numId w:val="8"/>
        </w:numPr>
        <w:spacing w:line="276" w:lineRule="auto"/>
        <w:jc w:val="both"/>
        <w:rPr>
          <w:rFonts w:ascii="Sylfaen" w:eastAsia="Sylfaen" w:hAnsi="Sylfaen" w:cs="Sylfaen"/>
          <w:b/>
          <w:bCs/>
        </w:rPr>
      </w:pPr>
      <w:r w:rsidRPr="00A45095">
        <w:rPr>
          <w:rFonts w:ascii="Sylfaen" w:eastAsia="Sylfaen" w:hAnsi="Sylfaen" w:cs="Sylfaen"/>
          <w:lang w:val="ka-GE"/>
        </w:rPr>
        <w:t>წარმართავს განათლების პროცესს უნივერსალური სასწავლო დიზაინის პრინციპების შესაბამისად.</w:t>
      </w:r>
    </w:p>
    <w:p w14:paraId="23ED7FC2" w14:textId="058F5C70" w:rsidR="2927EC07" w:rsidRPr="00A45095" w:rsidRDefault="0F5B6D66" w:rsidP="00A45095">
      <w:pPr>
        <w:pStyle w:val="Heading3"/>
        <w:rPr>
          <w:rFonts w:ascii="Sylfaen" w:hAnsi="Sylfaen"/>
          <w:b/>
          <w:bCs/>
          <w:lang w:val="ka-GE"/>
        </w:rPr>
      </w:pPr>
      <w:r w:rsidRPr="00A45095">
        <w:rPr>
          <w:rFonts w:ascii="Sylfaen" w:hAnsi="Sylfaen"/>
          <w:b/>
          <w:bCs/>
          <w:sz w:val="22"/>
          <w:szCs w:val="22"/>
          <w:lang w:val="ka-GE"/>
        </w:rPr>
        <w:t xml:space="preserve">3.1.3  პასუხისმგებლობა და ავტონომიურობა </w:t>
      </w:r>
    </w:p>
    <w:p w14:paraId="2AD01537" w14:textId="1E497ACB"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lang w:val="ka-GE"/>
        </w:rPr>
        <w:t xml:space="preserve"> </w:t>
      </w:r>
    </w:p>
    <w:p w14:paraId="1D5A43DB" w14:textId="0B13D186" w:rsidR="2927EC07" w:rsidRPr="00A45095" w:rsidRDefault="0F5B6D66" w:rsidP="008F60FB">
      <w:pPr>
        <w:pStyle w:val="ListParagraph"/>
        <w:numPr>
          <w:ilvl w:val="0"/>
          <w:numId w:val="3"/>
        </w:numPr>
        <w:spacing w:line="276" w:lineRule="auto"/>
        <w:jc w:val="both"/>
        <w:rPr>
          <w:rFonts w:ascii="Sylfaen" w:eastAsia="Sylfaen" w:hAnsi="Sylfaen" w:cs="Sylfaen"/>
          <w:lang w:val="ka-GE"/>
        </w:rPr>
      </w:pPr>
      <w:r w:rsidRPr="00A45095">
        <w:rPr>
          <w:rFonts w:ascii="Sylfaen" w:eastAsia="Sylfaen" w:hAnsi="Sylfaen" w:cs="Sylfaen"/>
          <w:lang w:val="ka-GE"/>
        </w:rPr>
        <w:t xml:space="preserve">სამსახურეობრივი მოვალეობის შესრულებისას იცავს პროფესიული ეთიკას; </w:t>
      </w:r>
    </w:p>
    <w:p w14:paraId="6B44F648" w14:textId="51C7FFAB" w:rsidR="2927EC07" w:rsidRPr="00A45095" w:rsidRDefault="0F5B6D66" w:rsidP="008F60FB">
      <w:pPr>
        <w:pStyle w:val="ListParagraph"/>
        <w:numPr>
          <w:ilvl w:val="0"/>
          <w:numId w:val="3"/>
        </w:numPr>
        <w:spacing w:line="276" w:lineRule="auto"/>
        <w:jc w:val="both"/>
        <w:rPr>
          <w:rFonts w:ascii="Sylfaen" w:eastAsia="Sylfaen" w:hAnsi="Sylfaen" w:cs="Sylfaen"/>
          <w:lang w:val="ka-GE"/>
        </w:rPr>
      </w:pPr>
      <w:r w:rsidRPr="00A45095">
        <w:rPr>
          <w:rFonts w:ascii="Sylfaen" w:eastAsia="Sylfaen" w:hAnsi="Sylfaen" w:cs="Sylfaen"/>
          <w:lang w:val="ka-GE"/>
        </w:rPr>
        <w:t>მუშაობს მტკიცებულებაზე დაფუძნებული პრაქტიკის პრინციპების  საფუძველზე;</w:t>
      </w:r>
    </w:p>
    <w:p w14:paraId="6CFCDEB1" w14:textId="41202BF6" w:rsidR="2927EC07" w:rsidRPr="00A45095" w:rsidRDefault="0F5B6D66" w:rsidP="008F60FB">
      <w:pPr>
        <w:pStyle w:val="ListParagraph"/>
        <w:numPr>
          <w:ilvl w:val="0"/>
          <w:numId w:val="3"/>
        </w:numPr>
        <w:spacing w:line="276" w:lineRule="auto"/>
        <w:jc w:val="both"/>
        <w:rPr>
          <w:rFonts w:ascii="Sylfaen" w:eastAsia="Sylfaen" w:hAnsi="Sylfaen" w:cs="Sylfaen"/>
          <w:lang w:val="ka-GE"/>
        </w:rPr>
      </w:pPr>
      <w:r w:rsidRPr="00A45095">
        <w:rPr>
          <w:rFonts w:ascii="Sylfaen" w:eastAsia="Sylfaen" w:hAnsi="Sylfaen" w:cs="Sylfaen"/>
          <w:lang w:val="ka-GE"/>
        </w:rPr>
        <w:lastRenderedPageBreak/>
        <w:t>განსაზღვრავს საკუთარ სასწავლო საჭიროებებს და გეგმავს  პროფესიულ განვითარებას.</w:t>
      </w:r>
    </w:p>
    <w:p w14:paraId="585B2924" w14:textId="1CEDE52A" w:rsidR="2927EC07" w:rsidRPr="00A45095" w:rsidRDefault="2927EC07" w:rsidP="7C2E2B1B">
      <w:pPr>
        <w:spacing w:line="276" w:lineRule="auto"/>
        <w:jc w:val="both"/>
        <w:rPr>
          <w:rFonts w:ascii="Sylfaen" w:eastAsia="Sylfaen" w:hAnsi="Sylfaen" w:cs="Sylfaen"/>
          <w:color w:val="FF0000"/>
          <w:lang w:val="ka-GE"/>
        </w:rPr>
      </w:pPr>
    </w:p>
    <w:p w14:paraId="36F1E8D8" w14:textId="58137405" w:rsidR="2927EC07" w:rsidRPr="00A45095" w:rsidRDefault="0F5B6D66" w:rsidP="0F5B6D66">
      <w:pPr>
        <w:pStyle w:val="Heading1"/>
        <w:rPr>
          <w:rFonts w:ascii="Sylfaen" w:eastAsia="Sylfaen" w:hAnsi="Sylfaen" w:cs="Sylfaen"/>
          <w:b/>
          <w:bCs/>
          <w:sz w:val="28"/>
          <w:szCs w:val="28"/>
          <w:lang w:val="ka-GE"/>
        </w:rPr>
      </w:pPr>
      <w:r w:rsidRPr="00A45095">
        <w:rPr>
          <w:rFonts w:ascii="Sylfaen" w:eastAsia="Sylfaen" w:hAnsi="Sylfaen" w:cs="Sylfaen"/>
          <w:b/>
          <w:bCs/>
          <w:sz w:val="28"/>
          <w:szCs w:val="28"/>
          <w:lang w:val="ka-GE"/>
        </w:rPr>
        <w:t>IV. სწავლება, სწავლა და შეფასება</w:t>
      </w:r>
    </w:p>
    <w:p w14:paraId="4C921FBA" w14:textId="6FBAE3D8" w:rsidR="2927EC07" w:rsidRPr="00A45095" w:rsidRDefault="2927EC07" w:rsidP="7C2E2B1B">
      <w:pPr>
        <w:spacing w:line="276" w:lineRule="auto"/>
        <w:rPr>
          <w:rFonts w:ascii="Sylfaen" w:eastAsia="Sylfaen" w:hAnsi="Sylfaen" w:cs="Sylfaen"/>
          <w:b/>
          <w:bCs/>
          <w:color w:val="1F4E79" w:themeColor="accent1" w:themeShade="80"/>
          <w:lang w:val="ka-GE"/>
        </w:rPr>
      </w:pPr>
    </w:p>
    <w:p w14:paraId="42AA363F" w14:textId="574B7EAC" w:rsidR="2927EC07" w:rsidRPr="00A45095" w:rsidRDefault="0F5B6D66" w:rsidP="0F5B6D66">
      <w:pPr>
        <w:spacing w:line="257" w:lineRule="auto"/>
        <w:jc w:val="both"/>
        <w:rPr>
          <w:rFonts w:ascii="Sylfaen" w:eastAsia="Sylfaen" w:hAnsi="Sylfaen" w:cs="Sylfaen"/>
          <w:lang w:val="ka-GE"/>
        </w:rPr>
      </w:pPr>
      <w:r w:rsidRPr="00A45095">
        <w:rPr>
          <w:rFonts w:ascii="Sylfaen" w:eastAsia="Sylfaen" w:hAnsi="Sylfaen" w:cs="Sylfaen"/>
          <w:lang w:val="ka-GE"/>
        </w:rPr>
        <w:t xml:space="preserve">სპეციალური განათლების საგანმანათლებლო პროგრამების აუდიტორული და დისტანციური სწავლების ერთიანმა კურსმა უნდა დააბალანსოს თეორიული და პრაქტიკული ასპექტები, უზრუნველყოს სწავლის შედეგების მინიმალური მოთხოვნების მიღწევა და მომავალი სპეციალისტების მომზადება პროფესიული საქმიანობისთვის, რომელიც პრაქტიკული უნარების, სამეცნიერო ცოდნისა და მეთოდების სათანადო გამოყენებას მოითხოვს. </w:t>
      </w:r>
    </w:p>
    <w:p w14:paraId="3274EB8C" w14:textId="588A97FA" w:rsidR="2927EC07"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lang w:val="ka-GE"/>
        </w:rPr>
        <w:t xml:space="preserve">სპეციალური მასწავლებლის პროგრამის სწავლების-სწავლისა და შეფასებისას უნდა ეფუძნებოდეს სტუდენტზე ორიენტირებული სწავლების პრინციპებს. სწავლება–სწავლის მეთოდები, სასწავლო კურსის სპეციფიკიდან გამომდინარე, უნდა უზრუნველყოფდეს პროგრამის მიზნით გათვალისწინებული სწავლის შედეგების მიღწევას. </w:t>
      </w:r>
    </w:p>
    <w:p w14:paraId="507CFB72" w14:textId="7908AACC" w:rsidR="421BFE35" w:rsidRPr="00A45095" w:rsidRDefault="0F5B6D66" w:rsidP="00459C7B">
      <w:pPr>
        <w:spacing w:line="276" w:lineRule="auto"/>
        <w:jc w:val="both"/>
        <w:rPr>
          <w:rFonts w:ascii="Sylfaen" w:eastAsia="Sylfaen" w:hAnsi="Sylfaen" w:cs="Sylfaen"/>
          <w:b/>
          <w:bCs/>
          <w:lang w:val="ka-GE"/>
        </w:rPr>
      </w:pPr>
      <w:r w:rsidRPr="00A45095">
        <w:rPr>
          <w:rFonts w:ascii="Sylfaen" w:eastAsia="Sylfaen" w:hAnsi="Sylfaen" w:cs="Sylfaen"/>
          <w:b/>
          <w:bCs/>
          <w:lang w:val="ka-GE"/>
        </w:rPr>
        <w:t>სწავლებისას შესაძლებელია გამოყენებულ იქნეს შემდეგი ფორმები და მეთოდები:</w:t>
      </w:r>
    </w:p>
    <w:p w14:paraId="387AAE3C" w14:textId="40ECE410" w:rsidR="6B23F20C"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ლექცია, სემინარი;</w:t>
      </w:r>
    </w:p>
    <w:p w14:paraId="210D38A7" w14:textId="4440313C" w:rsidR="6BDDBA77"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ინდუქცია/დედუქცია; </w:t>
      </w:r>
    </w:p>
    <w:p w14:paraId="3AF9CCC1" w14:textId="7ED3FC7A" w:rsidR="6BDDBA77" w:rsidRPr="00A45095" w:rsidRDefault="0F5B6D66" w:rsidP="008F60FB">
      <w:pPr>
        <w:pStyle w:val="ListParagraph"/>
        <w:numPr>
          <w:ilvl w:val="0"/>
          <w:numId w:val="2"/>
        </w:numPr>
        <w:spacing w:line="276" w:lineRule="auto"/>
        <w:rPr>
          <w:rFonts w:ascii="Sylfaen" w:eastAsia="Sylfaen" w:hAnsi="Sylfaen" w:cs="Sylfaen"/>
          <w:lang w:val="ka-GE"/>
        </w:rPr>
      </w:pPr>
      <w:r w:rsidRPr="00A45095">
        <w:rPr>
          <w:rFonts w:ascii="Sylfaen" w:eastAsia="Sylfaen" w:hAnsi="Sylfaen" w:cs="Sylfaen"/>
          <w:lang w:val="ka-GE"/>
        </w:rPr>
        <w:t xml:space="preserve">ანალიზი/სინთეზი; </w:t>
      </w:r>
    </w:p>
    <w:p w14:paraId="3B99BCCA" w14:textId="42DD622D" w:rsidR="6BDDBA77" w:rsidRPr="00A45095" w:rsidRDefault="0F5B6D66" w:rsidP="008F60FB">
      <w:pPr>
        <w:pStyle w:val="ListParagraph"/>
        <w:numPr>
          <w:ilvl w:val="0"/>
          <w:numId w:val="2"/>
        </w:numPr>
        <w:spacing w:line="276" w:lineRule="auto"/>
        <w:rPr>
          <w:rFonts w:ascii="Sylfaen" w:eastAsia="Sylfaen" w:hAnsi="Sylfaen" w:cs="Sylfaen"/>
          <w:lang w:val="ka-GE"/>
        </w:rPr>
      </w:pPr>
      <w:r w:rsidRPr="00A45095">
        <w:rPr>
          <w:rFonts w:ascii="Sylfaen" w:eastAsia="Sylfaen" w:hAnsi="Sylfaen" w:cs="Sylfaen"/>
          <w:lang w:val="ka-GE"/>
        </w:rPr>
        <w:t xml:space="preserve">დისკუსია/დებატები; </w:t>
      </w:r>
    </w:p>
    <w:p w14:paraId="791C977D" w14:textId="54C15A7E" w:rsidR="6BDDBA77" w:rsidRPr="00A45095" w:rsidRDefault="0F5B6D66" w:rsidP="008F60FB">
      <w:pPr>
        <w:pStyle w:val="ListParagraph"/>
        <w:numPr>
          <w:ilvl w:val="0"/>
          <w:numId w:val="2"/>
        </w:numPr>
        <w:spacing w:line="276" w:lineRule="auto"/>
        <w:rPr>
          <w:rFonts w:ascii="Sylfaen" w:eastAsia="Sylfaen" w:hAnsi="Sylfaen" w:cs="Sylfaen"/>
          <w:lang w:val="ka-GE"/>
        </w:rPr>
      </w:pPr>
      <w:r w:rsidRPr="00A45095">
        <w:rPr>
          <w:rFonts w:ascii="Sylfaen" w:eastAsia="Sylfaen" w:hAnsi="Sylfaen" w:cs="Sylfaen"/>
          <w:lang w:val="ka-GE"/>
        </w:rPr>
        <w:t>ევრისტიკული მეთოდი;</w:t>
      </w:r>
    </w:p>
    <w:p w14:paraId="4608AEA7" w14:textId="060F5756" w:rsidR="6B23F20C"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პრაქტიკული მუშაობა (სემინარი,  სასწავლო/საველე პრაქტიკა); </w:t>
      </w:r>
    </w:p>
    <w:p w14:paraId="62BE60EC" w14:textId="4A4533CC" w:rsidR="6B23F20C"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დამოუკიდებელი მუშაობა;  </w:t>
      </w:r>
    </w:p>
    <w:p w14:paraId="4FA0A7FB" w14:textId="61538DA1" w:rsidR="6B23F20C"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ელექტრონული რესურსებით სწავლება;  </w:t>
      </w:r>
    </w:p>
    <w:p w14:paraId="79F96567" w14:textId="43D373BC"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დისკუსია/დებატები; </w:t>
      </w:r>
    </w:p>
    <w:p w14:paraId="1A409196" w14:textId="45A8C032"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ჯგუფური მუშაობა;</w:t>
      </w:r>
    </w:p>
    <w:p w14:paraId="5F8E5810" w14:textId="796564F0"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პრობლემაზე დაფუძნებული სწავლება;</w:t>
      </w:r>
    </w:p>
    <w:p w14:paraId="3742E641" w14:textId="11A1B942"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შემთხვევის ანალიზი;  </w:t>
      </w:r>
    </w:p>
    <w:p w14:paraId="615A3271" w14:textId="0B7E81C6"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 xml:space="preserve">სუპერვიზია; </w:t>
      </w:r>
    </w:p>
    <w:p w14:paraId="2BBEB28B" w14:textId="436E5977"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გონებრივი იერიში;</w:t>
      </w:r>
    </w:p>
    <w:p w14:paraId="5CDA9E09" w14:textId="6445C997"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მასალის ანალიზი და სინთეზი;</w:t>
      </w:r>
    </w:p>
    <w:p w14:paraId="1849C8FD" w14:textId="38812643"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ინტროსპექცია და თვითრეფლექსია;</w:t>
      </w:r>
    </w:p>
    <w:p w14:paraId="514D6DE8" w14:textId="256FF556"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კომპეტენციაზე დაფუძნებული სწავლება;</w:t>
      </w:r>
    </w:p>
    <w:p w14:paraId="7B3D30FA" w14:textId="23B99746" w:rsidR="0C47B6AC"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Result ფორმატი;</w:t>
      </w:r>
    </w:p>
    <w:p w14:paraId="3B66AC76" w14:textId="426CEAAE" w:rsidR="1CBA6AD2"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სიტუაციის მოდელირება და როლური თამაშები;</w:t>
      </w:r>
    </w:p>
    <w:p w14:paraId="4F6972CC" w14:textId="05C4EB39" w:rsidR="2F6563D0"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ესეს, რეფერატის, პრეზენტაციის მომზადება;</w:t>
      </w:r>
    </w:p>
    <w:p w14:paraId="79FB5DEC" w14:textId="66F5696B" w:rsidR="11631FFA" w:rsidRPr="00A45095" w:rsidRDefault="0F5B6D66" w:rsidP="008F60FB">
      <w:pPr>
        <w:pStyle w:val="ListParagraph"/>
        <w:numPr>
          <w:ilvl w:val="0"/>
          <w:numId w:val="2"/>
        </w:numPr>
        <w:spacing w:line="276" w:lineRule="auto"/>
        <w:jc w:val="both"/>
        <w:rPr>
          <w:rFonts w:ascii="Sylfaen" w:eastAsia="Sylfaen" w:hAnsi="Sylfaen" w:cs="Sylfaen"/>
          <w:lang w:val="ka-GE"/>
        </w:rPr>
      </w:pPr>
      <w:r w:rsidRPr="00A45095">
        <w:rPr>
          <w:rFonts w:ascii="Sylfaen" w:eastAsia="Sylfaen" w:hAnsi="Sylfaen" w:cs="Sylfaen"/>
          <w:lang w:val="ka-GE"/>
        </w:rPr>
        <w:t>და სხვ.</w:t>
      </w:r>
    </w:p>
    <w:p w14:paraId="114C0D79" w14:textId="1DC2EC74" w:rsidR="2927EC07" w:rsidRPr="00A45095" w:rsidRDefault="0F5B6D66" w:rsidP="00459C7B">
      <w:pPr>
        <w:spacing w:line="276"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პროგრამაზე ჩარიცხული პირის</w:t>
      </w:r>
      <w:r w:rsidRPr="00A45095">
        <w:rPr>
          <w:rFonts w:ascii="Sylfaen" w:eastAsia="Sylfaen" w:hAnsi="Sylfaen" w:cs="Sylfaen"/>
          <w:lang w:val="ka-GE"/>
        </w:rPr>
        <w:t xml:space="preserve">  შეფასების კომპონენტები და მეთოდები პროგრამის თითოეული სასწავლო კურსის სილაბუსით  გათვალისწინებული შეფასების ფორმები (აქტივობა, შუალედური </w:t>
      </w:r>
      <w:r w:rsidRPr="00A45095">
        <w:rPr>
          <w:rFonts w:ascii="Sylfaen" w:eastAsia="Sylfaen" w:hAnsi="Sylfaen" w:cs="Sylfaen"/>
          <w:lang w:val="ka-GE"/>
        </w:rPr>
        <w:lastRenderedPageBreak/>
        <w:t xml:space="preserve">და დასკვნითი შეფასება) შესაძლებელია მოიცავდეს შეფასების კომპონენტებს, რომლებიც განსაზღვრავს ჩარიცხული პირის ცოდნის, უნარის და კომპეტენციის შეფასების შემდეგ საშუალებებს: </w:t>
      </w:r>
    </w:p>
    <w:p w14:paraId="2706484D" w14:textId="19C07E80"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ზეპირი გამოცდა; </w:t>
      </w:r>
    </w:p>
    <w:p w14:paraId="64584D81" w14:textId="366677C5"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წერითი გამოცდა; </w:t>
      </w:r>
    </w:p>
    <w:p w14:paraId="23DCD78B" w14:textId="275F94A0"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ზეპირი გამოკითხვა; </w:t>
      </w:r>
    </w:p>
    <w:p w14:paraId="3D75DF71" w14:textId="09AC21DE"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წერითი გამოკითხვა; </w:t>
      </w:r>
    </w:p>
    <w:p w14:paraId="35BC5FDD" w14:textId="390ABAD8"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საშინაო დავალება; </w:t>
      </w:r>
    </w:p>
    <w:p w14:paraId="4618DF18" w14:textId="0B854180"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პრეზენტაცია; </w:t>
      </w:r>
    </w:p>
    <w:p w14:paraId="354C8DCD" w14:textId="2DF14566"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წერილობითი ნაშრომი; </w:t>
      </w:r>
    </w:p>
    <w:p w14:paraId="56F25914" w14:textId="50CDD8B0"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პრაქტიკული სამუშაო; </w:t>
      </w:r>
    </w:p>
    <w:p w14:paraId="680084CD" w14:textId="5F35C686"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პრაქტიკის ანგარიში; </w:t>
      </w:r>
    </w:p>
    <w:p w14:paraId="3BBA0ACB" w14:textId="33C732E3" w:rsidR="0791C93B"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პორტფოლიო;</w:t>
      </w:r>
    </w:p>
    <w:p w14:paraId="525F892F" w14:textId="4067105E" w:rsidR="2927EC07" w:rsidRPr="00A45095" w:rsidRDefault="0F5B6D66" w:rsidP="008F60FB">
      <w:pPr>
        <w:pStyle w:val="ListParagraph"/>
        <w:numPr>
          <w:ilvl w:val="0"/>
          <w:numId w:val="6"/>
        </w:numPr>
        <w:spacing w:line="276" w:lineRule="auto"/>
        <w:rPr>
          <w:rFonts w:ascii="Sylfaen" w:eastAsia="Sylfaen" w:hAnsi="Sylfaen" w:cs="Sylfaen"/>
          <w:lang w:val="ka-GE"/>
        </w:rPr>
      </w:pPr>
      <w:r w:rsidRPr="00A45095">
        <w:rPr>
          <w:rFonts w:ascii="Sylfaen" w:eastAsia="Sylfaen" w:hAnsi="Sylfaen" w:cs="Sylfaen"/>
          <w:lang w:val="ka-GE"/>
        </w:rPr>
        <w:t xml:space="preserve">და სხვ. </w:t>
      </w:r>
    </w:p>
    <w:p w14:paraId="5DE28933" w14:textId="494ED75C" w:rsidR="2927EC07" w:rsidRPr="00A45095" w:rsidRDefault="0F5B6D66" w:rsidP="0F5B6D66">
      <w:pPr>
        <w:spacing w:line="276" w:lineRule="auto"/>
        <w:jc w:val="both"/>
        <w:rPr>
          <w:rFonts w:ascii="Sylfaen" w:eastAsia="Sylfaen" w:hAnsi="Sylfaen" w:cs="Sylfaen"/>
          <w:b/>
          <w:bCs/>
          <w:i/>
          <w:iCs/>
          <w:lang w:val="ka-GE"/>
        </w:rPr>
      </w:pPr>
      <w:r w:rsidRPr="00A45095">
        <w:rPr>
          <w:rFonts w:ascii="Sylfaen" w:eastAsia="Sylfaen" w:hAnsi="Sylfaen" w:cs="Sylfaen"/>
          <w:b/>
          <w:bCs/>
          <w:i/>
          <w:iCs/>
          <w:u w:val="single"/>
          <w:lang w:val="ka-GE"/>
        </w:rPr>
        <w:t>პროგრამაში შემავალი  თითოეული სასწავლო კურსის სილაბუსით გათვალისწინებული შეფასების კომპონენტები შესაძლებელია აერთიანებდეს შეფასების შემდეგ მეთოდებს:</w:t>
      </w:r>
      <w:r w:rsidRPr="00A45095">
        <w:rPr>
          <w:rFonts w:ascii="Sylfaen" w:eastAsia="Sylfaen" w:hAnsi="Sylfaen" w:cs="Sylfaen"/>
          <w:b/>
          <w:bCs/>
          <w:i/>
          <w:iCs/>
          <w:lang w:val="ka-GE"/>
        </w:rPr>
        <w:t xml:space="preserve"> </w:t>
      </w:r>
    </w:p>
    <w:p w14:paraId="4D73684D" w14:textId="641F6B8C"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ტესტი; </w:t>
      </w:r>
    </w:p>
    <w:p w14:paraId="1AE83A4A" w14:textId="5702D850"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ქვიზი; </w:t>
      </w:r>
    </w:p>
    <w:p w14:paraId="2B580F1F" w14:textId="6230CD7F"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ღია კითხვა; </w:t>
      </w:r>
    </w:p>
    <w:p w14:paraId="732259DC" w14:textId="08716958"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ესე; </w:t>
      </w:r>
    </w:p>
    <w:p w14:paraId="646ACC3E" w14:textId="4DA33BB3"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პრეზენტაცია; </w:t>
      </w:r>
    </w:p>
    <w:p w14:paraId="630132CC" w14:textId="4EABCC90"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დემონსტრირება; </w:t>
      </w:r>
    </w:p>
    <w:p w14:paraId="277AEB7E" w14:textId="263231D1"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მოხსენება; </w:t>
      </w:r>
    </w:p>
    <w:p w14:paraId="1D78C464" w14:textId="277942D8"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სასემინარო მოხსენება; </w:t>
      </w:r>
    </w:p>
    <w:p w14:paraId="7DCBB4DA" w14:textId="05ADFA58"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რეფერატი (წერითი ნაშრომი); </w:t>
      </w:r>
    </w:p>
    <w:p w14:paraId="7AC77047" w14:textId="26E26760"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კითხვა–პასუხი; </w:t>
      </w:r>
    </w:p>
    <w:p w14:paraId="292B240F" w14:textId="145A7CD5"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პრაქტიკული დავალების შესრულება; </w:t>
      </w:r>
    </w:p>
    <w:p w14:paraId="56A405FE" w14:textId="0BF3E740"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თეორიული დავალების შესრულება; </w:t>
      </w:r>
    </w:p>
    <w:p w14:paraId="4FEC9D68" w14:textId="38B2A61C"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ჯგუფური დავალების შესრულება; </w:t>
      </w:r>
    </w:p>
    <w:p w14:paraId="6744999B" w14:textId="25A937B1"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დისკუსია–დებატებში მონაწილეობა; </w:t>
      </w:r>
    </w:p>
    <w:p w14:paraId="73E877A2" w14:textId="5638C8B7"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პრაქტიკის ანგარიში; </w:t>
      </w:r>
    </w:p>
    <w:p w14:paraId="7BCFAFFE" w14:textId="38FD0261" w:rsidR="59DC45A9"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პორტფოლიო;</w:t>
      </w:r>
    </w:p>
    <w:p w14:paraId="3D7D85DB" w14:textId="2506AB0D" w:rsidR="2927EC07" w:rsidRPr="00A45095" w:rsidRDefault="0F5B6D66" w:rsidP="008F60FB">
      <w:pPr>
        <w:pStyle w:val="ListParagraph"/>
        <w:numPr>
          <w:ilvl w:val="0"/>
          <w:numId w:val="7"/>
        </w:numPr>
        <w:spacing w:line="276" w:lineRule="auto"/>
        <w:rPr>
          <w:rFonts w:ascii="Sylfaen" w:eastAsia="Sylfaen" w:hAnsi="Sylfaen" w:cs="Sylfaen"/>
          <w:lang w:val="ka-GE"/>
        </w:rPr>
      </w:pPr>
      <w:r w:rsidRPr="00A45095">
        <w:rPr>
          <w:rFonts w:ascii="Sylfaen" w:eastAsia="Sylfaen" w:hAnsi="Sylfaen" w:cs="Sylfaen"/>
          <w:lang w:val="ka-GE"/>
        </w:rPr>
        <w:t xml:space="preserve">სხვა. </w:t>
      </w:r>
    </w:p>
    <w:p w14:paraId="7B3BAB36" w14:textId="32B5867E" w:rsidR="2927EC07" w:rsidRPr="00A45095" w:rsidRDefault="0F5B6D66" w:rsidP="00459C7B">
      <w:pPr>
        <w:spacing w:line="360" w:lineRule="auto"/>
        <w:jc w:val="both"/>
        <w:rPr>
          <w:rFonts w:ascii="Sylfaen" w:eastAsia="Sylfaen" w:hAnsi="Sylfaen" w:cs="Sylfaen"/>
          <w:lang w:val="ka-GE"/>
        </w:rPr>
      </w:pPr>
      <w:r w:rsidRPr="00A45095">
        <w:rPr>
          <w:rFonts w:ascii="Sylfaen" w:eastAsia="Sylfaen" w:hAnsi="Sylfaen" w:cs="Sylfaen"/>
          <w:lang w:val="ka-GE"/>
        </w:rPr>
        <w:t xml:space="preserve">პროგრამებში პრაქტიკული კომპონენტი ემსახურება პროგრამაზე ჩარიცხული პირების  პრაქტიკული უნარების განვითარებას და  პროგრამის განუყოფელი  ნაწილია. სპეციალური მასწავლებლის მომზადების 60 კრედიტიანი საგანმანათლებლო პროგრამა უნდა მოიცავდეს   </w:t>
      </w:r>
      <w:r w:rsidRPr="00A45095">
        <w:rPr>
          <w:rFonts w:ascii="Sylfaen" w:eastAsia="Sylfaen" w:hAnsi="Sylfaen" w:cs="Sylfaen"/>
          <w:lang w:val="ka-GE"/>
        </w:rPr>
        <w:lastRenderedPageBreak/>
        <w:t xml:space="preserve">სასკოლო პრაქტიკას არანაკლებ 10 ECTS კრედიტის მოცულობით, პროგრამის ფარგლებში ასევე შესაძლებელია გათვალისწინებული იყოს სასწავლო კურსებში ჩაშენებული პრაქტიკა. </w:t>
      </w:r>
    </w:p>
    <w:p w14:paraId="5C97C5D6" w14:textId="76A392C2" w:rsidR="2927EC07" w:rsidRPr="00A45095" w:rsidRDefault="0F5B6D66" w:rsidP="00459C7B">
      <w:pPr>
        <w:spacing w:line="360" w:lineRule="auto"/>
        <w:jc w:val="both"/>
        <w:rPr>
          <w:rFonts w:ascii="Sylfaen" w:eastAsia="Sylfaen" w:hAnsi="Sylfaen" w:cs="Sylfaen"/>
          <w:lang w:val="ka-GE"/>
        </w:rPr>
      </w:pPr>
      <w:r w:rsidRPr="00A45095">
        <w:rPr>
          <w:rFonts w:ascii="Sylfaen" w:eastAsia="Sylfaen" w:hAnsi="Sylfaen" w:cs="Sylfaen"/>
          <w:color w:val="808080" w:themeColor="background1" w:themeShade="80"/>
          <w:lang w:val="ka-GE"/>
        </w:rPr>
        <w:t xml:space="preserve"> </w:t>
      </w:r>
    </w:p>
    <w:p w14:paraId="0F7F3D30" w14:textId="46C07810" w:rsidR="2927EC07" w:rsidRPr="00A45095" w:rsidRDefault="0F5B6D66" w:rsidP="0F5B6D66">
      <w:pPr>
        <w:pStyle w:val="Heading1"/>
        <w:rPr>
          <w:rFonts w:ascii="Sylfaen" w:eastAsia="Sylfaen" w:hAnsi="Sylfaen" w:cs="Sylfaen"/>
          <w:b/>
          <w:bCs/>
          <w:sz w:val="28"/>
          <w:szCs w:val="28"/>
          <w:lang w:val="ka-GE"/>
        </w:rPr>
      </w:pPr>
      <w:r w:rsidRPr="00A45095">
        <w:rPr>
          <w:rFonts w:ascii="Sylfaen" w:eastAsia="Sylfaen" w:hAnsi="Sylfaen" w:cs="Sylfaen"/>
          <w:b/>
          <w:bCs/>
          <w:sz w:val="28"/>
          <w:szCs w:val="28"/>
          <w:lang w:val="ka-GE"/>
        </w:rPr>
        <w:t>V. დამატებითი ინფორმაცია</w:t>
      </w:r>
    </w:p>
    <w:p w14:paraId="62DDFA63" w14:textId="033D246A" w:rsidR="0F5B6D66" w:rsidRPr="00A45095" w:rsidRDefault="0F5B6D66" w:rsidP="0F5B6D66">
      <w:pPr>
        <w:rPr>
          <w:rFonts w:ascii="Sylfaen" w:eastAsia="Sylfaen" w:hAnsi="Sylfaen" w:cs="Sylfaen"/>
          <w:lang w:val="ka-GE"/>
        </w:rPr>
      </w:pPr>
    </w:p>
    <w:p w14:paraId="3D46FA8F" w14:textId="74BA0481" w:rsidR="2927EC07" w:rsidRPr="00A45095" w:rsidRDefault="0F5B6D66" w:rsidP="0F5B6D66">
      <w:pPr>
        <w:pStyle w:val="Heading2"/>
        <w:rPr>
          <w:rFonts w:ascii="Sylfaen" w:eastAsia="Sylfaen" w:hAnsi="Sylfaen" w:cs="Sylfaen"/>
          <w:b/>
          <w:bCs/>
          <w:sz w:val="24"/>
          <w:szCs w:val="24"/>
          <w:lang w:val="ka-GE"/>
        </w:rPr>
      </w:pPr>
      <w:r w:rsidRPr="00A45095">
        <w:rPr>
          <w:rFonts w:ascii="Sylfaen" w:eastAsia="Sylfaen" w:hAnsi="Sylfaen" w:cs="Sylfaen"/>
          <w:b/>
          <w:bCs/>
          <w:sz w:val="24"/>
          <w:szCs w:val="24"/>
          <w:lang w:val="ka-GE"/>
        </w:rPr>
        <w:t xml:space="preserve">5.1. პროგრამის განხორციელებაში ჩართული პირების კვალიფიკაცია </w:t>
      </w:r>
    </w:p>
    <w:p w14:paraId="51E51D8F" w14:textId="6A392B17" w:rsidR="7BDDA36D" w:rsidRPr="00A45095" w:rsidRDefault="7BDDA36D" w:rsidP="0F5B6D66">
      <w:pPr>
        <w:rPr>
          <w:rFonts w:ascii="Sylfaen" w:eastAsia="Sylfaen" w:hAnsi="Sylfaen" w:cs="Sylfaen"/>
          <w:lang w:val="ka-GE"/>
        </w:rPr>
      </w:pPr>
    </w:p>
    <w:p w14:paraId="485ADEBB" w14:textId="04276DE8" w:rsidR="2927EC07"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color w:val="000000" w:themeColor="text1"/>
          <w:lang w:val="ka-GE"/>
        </w:rPr>
        <w:t xml:space="preserve">სპეციალური მასწავლებლის მომზადების (60 კრედიტიანი) საგანმანათლებლო პროგრამის   </w:t>
      </w:r>
      <w:r w:rsidRPr="00A45095">
        <w:rPr>
          <w:rFonts w:ascii="Sylfaen" w:eastAsia="Sylfaen" w:hAnsi="Sylfaen" w:cs="Sylfaen"/>
          <w:lang w:val="ka-GE"/>
        </w:rPr>
        <w:t>განხორციელება  შესაძლებელია  უმაღლესი საგანმანათლებლო  დაწესებულების  მიერ  შესაბამისი  რაოდენობისა  და  კვალიფიკაციის  მქონე აკადემიური  პერსონალის  და  მოწვეული  სპეციალისტების  ჩართულობით,  რომლებიც   სათანადო გამოცდილებითა  და  კომპეტენციებით  უზრუნველყოფენ  პროგრამის  სტაბილურ,  ეფექტიან  ფუნქციონირებას  და  განვითარებას,  პროგრამით  განსაზღვრული  სწავლის შედეგების  მიღწევას.</w:t>
      </w:r>
    </w:p>
    <w:p w14:paraId="54F35FC9" w14:textId="52E02893" w:rsidR="2927EC07" w:rsidRPr="00A45095" w:rsidRDefault="0F5B6D66" w:rsidP="0F5B6D66">
      <w:pPr>
        <w:spacing w:line="276" w:lineRule="auto"/>
        <w:rPr>
          <w:rFonts w:ascii="Sylfaen" w:eastAsia="Sylfaen" w:hAnsi="Sylfaen" w:cs="Sylfaen"/>
          <w:b/>
          <w:bCs/>
          <w:u w:val="single"/>
          <w:lang w:val="ka-GE"/>
        </w:rPr>
      </w:pPr>
      <w:r w:rsidRPr="00A45095">
        <w:rPr>
          <w:rFonts w:ascii="Sylfaen" w:eastAsia="Sylfaen" w:hAnsi="Sylfaen" w:cs="Sylfaen"/>
          <w:b/>
          <w:bCs/>
          <w:u w:val="single"/>
          <w:lang w:val="ka-GE"/>
        </w:rPr>
        <w:t>პრაქტიკის კომპონენტის განხორციელებაში ჩართული პირების კვალიფიკაცია</w:t>
      </w:r>
    </w:p>
    <w:p w14:paraId="58DED799" w14:textId="46D87AF3" w:rsidR="2927EC07" w:rsidRPr="00A45095" w:rsidRDefault="0F5B6D66" w:rsidP="7BDDA36D">
      <w:pPr>
        <w:spacing w:line="276" w:lineRule="auto"/>
        <w:jc w:val="both"/>
        <w:rPr>
          <w:rFonts w:ascii="Sylfaen" w:eastAsia="Sylfaen" w:hAnsi="Sylfaen" w:cs="Sylfaen"/>
          <w:lang w:val="ka-GE"/>
        </w:rPr>
      </w:pPr>
      <w:r w:rsidRPr="00A45095">
        <w:rPr>
          <w:rFonts w:ascii="Sylfaen" w:eastAsia="Sylfaen" w:hAnsi="Sylfaen" w:cs="Sylfaen"/>
          <w:lang w:val="ka-GE"/>
        </w:rPr>
        <w:t>სასკოლო პრაქტიკა სწავლის პერიოდში შესაძლოა იყოს როგორც სასწავლო კურსებში ჩაშენებული, ისე დამოუკიდებლად განხორციელებული.</w:t>
      </w:r>
    </w:p>
    <w:p w14:paraId="3940D709" w14:textId="003249BC" w:rsidR="42CD6323" w:rsidRPr="00A45095" w:rsidRDefault="0F5B6D66" w:rsidP="7BDDA36D">
      <w:pPr>
        <w:spacing w:line="276" w:lineRule="auto"/>
        <w:jc w:val="both"/>
        <w:rPr>
          <w:rFonts w:ascii="Sylfaen" w:eastAsia="Sylfaen" w:hAnsi="Sylfaen" w:cs="Sylfaen"/>
          <w:lang w:val="ka-GE"/>
        </w:rPr>
      </w:pPr>
      <w:r w:rsidRPr="00A45095">
        <w:rPr>
          <w:rFonts w:ascii="Sylfaen" w:eastAsia="Sylfaen" w:hAnsi="Sylfaen" w:cs="Sylfaen"/>
          <w:lang w:val="ka-GE"/>
        </w:rPr>
        <w:t>უმაღლეს საგანმანათლებლო დაწესებულებაში პრაქტიკის კომპონენტის ხელმძღვანელი უნდა აკმაყოფილებდეს შემდეგ საკვალიფიკაციო მოთხოვნებს: არანაკლებ მაგისტრის აკადემიური ხარისხი სპეციალური განათლების,  განათლების ან/და ფსიქოლოგიის მიმართულებით, და  ინკლუზიური განათლების სფეროში წავლების ან/და მუშაობის არანაკლებ 3 წლიანი გამოცდილება.</w:t>
      </w:r>
    </w:p>
    <w:p w14:paraId="6DB9530B" w14:textId="33C77B5D" w:rsidR="0EAE3DC7" w:rsidRPr="00A45095" w:rsidRDefault="0F5B6D66" w:rsidP="7BDDA36D">
      <w:pPr>
        <w:spacing w:line="276" w:lineRule="auto"/>
        <w:jc w:val="both"/>
        <w:rPr>
          <w:rFonts w:ascii="Sylfaen" w:eastAsia="Sylfaen" w:hAnsi="Sylfaen" w:cs="Sylfaen"/>
          <w:lang w:val="ka-GE"/>
        </w:rPr>
      </w:pPr>
      <w:r w:rsidRPr="00A45095">
        <w:rPr>
          <w:rFonts w:ascii="Sylfaen" w:eastAsia="Sylfaen" w:hAnsi="Sylfaen" w:cs="Sylfaen"/>
          <w:lang w:val="ka-GE"/>
        </w:rPr>
        <w:t>ზოგადსაგანმანათლებლო დაწესებულებაში პრაქტიკის განხორციელებაში ჩართული პირი უნდა აკმაყოფილებდეს შემდეგ საკვალიფიკაციო მოთხოვნებს: ინკლუზიური განათლების სფეროში სწავლების ან/და მუშაობის არანაკლებ 3 წლიანი გამოცდილება, არანაკლებ უფროსი მასწავლებელი ან/და უფროსი სპეციალური მასწავლებელი ან/და ფსიქოლოგი.</w:t>
      </w:r>
    </w:p>
    <w:p w14:paraId="2D72C6C5" w14:textId="56A80613" w:rsidR="12294BAC" w:rsidRPr="00A45095" w:rsidRDefault="0F5B6D66" w:rsidP="0F5B6D66">
      <w:pPr>
        <w:spacing w:line="276" w:lineRule="auto"/>
        <w:jc w:val="both"/>
        <w:rPr>
          <w:rFonts w:ascii="Sylfaen" w:eastAsia="Sylfaen" w:hAnsi="Sylfaen" w:cs="Sylfaen"/>
        </w:rPr>
      </w:pPr>
      <w:r w:rsidRPr="00A45095">
        <w:rPr>
          <w:rFonts w:ascii="Sylfaen" w:eastAsia="Sylfaen" w:hAnsi="Sylfaen" w:cs="Sylfaen"/>
          <w:lang w:val="ka-GE"/>
        </w:rPr>
        <w:t>სტუდენტებისათვის  პრაქტიკის  კომპონენტის  განხორციელება გარდა პარტნიორი სკოლებსა, ასევე შესაძლებელია იმ ორგანიზაციებში, რომლებიც ახორციელებენ სპეციალური საგანმანათლებლო საჭიროებისა და შეზღუდული შესაძლებლობის მქონე პირების სწავლებას ან/და დამატებითი სერვისების მიწოდებას (ადრეული განვითარების პროგრამა, აუტიზმის პროგრამა, შშმ პირთა დღის ცენტრები,  აბილიტაცია რეაბილიტაციისა და ინტერვენციის ცენტრები და სხვა).</w:t>
      </w:r>
    </w:p>
    <w:p w14:paraId="7EB30BBE" w14:textId="180EBEEE" w:rsidR="12294BAC"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lang w:val="ka-GE"/>
        </w:rPr>
        <w:t>უმაღლეს  საგანმანათლებლო  დაწესებულება თავად განსაზღვრავს პრაქტიკის ფორმას და მისი  განხორციელების  ადგილს  არსებული  რესურსების,  ინფრასტრუქტურის  და საგანმანათლებლო  პროგრამების  მიზნის,  შინაარსისა  და   შედეგების  მიღწევის  გზების გათვალისწინებით.</w:t>
      </w:r>
    </w:p>
    <w:p w14:paraId="360837AB" w14:textId="6D4AAF8B" w:rsidR="2927EC07" w:rsidRDefault="0F5B6D66" w:rsidP="0F5B6D66">
      <w:pPr>
        <w:pStyle w:val="Heading2"/>
        <w:rPr>
          <w:rFonts w:ascii="Sylfaen" w:eastAsia="Sylfaen" w:hAnsi="Sylfaen" w:cs="Sylfaen"/>
          <w:b/>
          <w:bCs/>
          <w:sz w:val="24"/>
          <w:szCs w:val="24"/>
          <w:lang w:val="ka-GE"/>
        </w:rPr>
      </w:pPr>
      <w:r w:rsidRPr="00A45095">
        <w:rPr>
          <w:rFonts w:ascii="Sylfaen" w:eastAsia="Sylfaen" w:hAnsi="Sylfaen" w:cs="Sylfaen"/>
          <w:b/>
          <w:bCs/>
          <w:sz w:val="24"/>
          <w:szCs w:val="24"/>
          <w:lang w:val="ka-GE"/>
        </w:rPr>
        <w:lastRenderedPageBreak/>
        <w:t>5.2 მატერიალური  რესურსები  და  ინფრასტრუქტურა</w:t>
      </w:r>
    </w:p>
    <w:p w14:paraId="653D6AB2" w14:textId="77777777" w:rsidR="00BA0072" w:rsidRPr="00BA0072" w:rsidRDefault="00BA0072" w:rsidP="00BA0072">
      <w:pPr>
        <w:rPr>
          <w:lang w:val="ka-GE"/>
        </w:rPr>
      </w:pPr>
    </w:p>
    <w:p w14:paraId="5E0B7A15" w14:textId="5786BE5F" w:rsidR="2927EC07"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lang w:val="ka-GE"/>
        </w:rPr>
        <w:t xml:space="preserve">უმაღლეს  საგანმანათლებლო  დაწესებულებაში  </w:t>
      </w:r>
      <w:r w:rsidRPr="00A45095">
        <w:rPr>
          <w:rFonts w:ascii="Sylfaen" w:eastAsia="Sylfaen" w:hAnsi="Sylfaen" w:cs="Sylfaen"/>
          <w:color w:val="000000" w:themeColor="text1"/>
          <w:lang w:val="ka-GE"/>
        </w:rPr>
        <w:t>სპეციალური მასწავლებლის მომზადების</w:t>
      </w:r>
      <w:r w:rsidRPr="00A45095">
        <w:rPr>
          <w:rFonts w:ascii="Sylfaen" w:eastAsia="Sylfaen" w:hAnsi="Sylfaen" w:cs="Sylfaen"/>
          <w:lang w:val="ka-GE"/>
        </w:rPr>
        <w:t xml:space="preserve">  სპეციფიკის  გათვალისწინებით  უნდა  არსებობდეს  აუცილებელი  ინვენტარით  და ტექნიკური  საშუალებებით  აღჭურვილი  სასწავლო  ფართი,  რაც  აკადემიურ  და  მოწვეულ  პერსონალს  და სტუდენტებს  შეუქმნის  სწავლის  შედეგების  მისაღწევად  აუცილებელ  პირობებს.  </w:t>
      </w:r>
    </w:p>
    <w:p w14:paraId="16404AA6" w14:textId="291F396E" w:rsidR="2927EC07" w:rsidRPr="00A45095" w:rsidRDefault="0F5B6D66" w:rsidP="0F5B6D66">
      <w:pPr>
        <w:spacing w:line="276" w:lineRule="auto"/>
        <w:jc w:val="both"/>
        <w:rPr>
          <w:rFonts w:ascii="Sylfaen" w:eastAsia="Sylfaen" w:hAnsi="Sylfaen" w:cs="Sylfaen"/>
          <w:lang w:val="ka-GE"/>
        </w:rPr>
      </w:pPr>
      <w:r w:rsidRPr="00A45095">
        <w:rPr>
          <w:rFonts w:ascii="Sylfaen" w:eastAsia="Sylfaen" w:hAnsi="Sylfaen" w:cs="Sylfaen"/>
          <w:lang w:val="ka-GE"/>
        </w:rPr>
        <w:t xml:space="preserve">საგანმანათლებლო  პროგრამების  მიზნებით  განსაზღვრული  სწავლის  შედეგების  მიღწევისათვის უმაღლესმა  საგანმანათლებლო  დაწესებულებამ  სტუდენტებისთვის   უნდა  უზრუნველყოს: </w:t>
      </w:r>
    </w:p>
    <w:p w14:paraId="765D35EB" w14:textId="3CF39418" w:rsidR="2927EC07" w:rsidRPr="00BA0072" w:rsidRDefault="0F5B6D66" w:rsidP="008F60FB">
      <w:pPr>
        <w:pStyle w:val="ListParagraph"/>
        <w:numPr>
          <w:ilvl w:val="0"/>
          <w:numId w:val="12"/>
        </w:numPr>
        <w:spacing w:line="276" w:lineRule="auto"/>
        <w:jc w:val="both"/>
        <w:rPr>
          <w:rFonts w:ascii="Sylfaen" w:eastAsia="Sylfaen" w:hAnsi="Sylfaen" w:cs="Sylfaen"/>
        </w:rPr>
      </w:pPr>
      <w:r w:rsidRPr="00BA0072">
        <w:rPr>
          <w:rFonts w:ascii="Sylfaen" w:eastAsia="Sylfaen" w:hAnsi="Sylfaen" w:cs="Sylfaen"/>
          <w:lang w:val="ka-GE"/>
        </w:rPr>
        <w:t xml:space="preserve">საინფორმაციო–ტექნოლოგიური  და  სხვა  სახის  მატერიალურ–ტექნიკური  საშუალებებით აღჭურვილი კაბინეტები და  აუდიტორიები; </w:t>
      </w:r>
    </w:p>
    <w:p w14:paraId="12C86531" w14:textId="5875BD6B" w:rsidR="2927EC07" w:rsidRPr="00BA0072" w:rsidRDefault="0F5B6D66" w:rsidP="008F60FB">
      <w:pPr>
        <w:pStyle w:val="ListParagraph"/>
        <w:numPr>
          <w:ilvl w:val="0"/>
          <w:numId w:val="12"/>
        </w:numPr>
        <w:spacing w:line="276" w:lineRule="auto"/>
        <w:jc w:val="both"/>
        <w:rPr>
          <w:rFonts w:ascii="Sylfaen" w:eastAsia="Sylfaen" w:hAnsi="Sylfaen" w:cs="Sylfaen"/>
        </w:rPr>
      </w:pPr>
      <w:r w:rsidRPr="00BA0072">
        <w:rPr>
          <w:rFonts w:ascii="Sylfaen" w:eastAsia="Sylfaen" w:hAnsi="Sylfaen" w:cs="Sylfaen"/>
          <w:lang w:val="ka-GE"/>
        </w:rPr>
        <w:t xml:space="preserve">მუდმივად  განახლებად  წიგნად  ფონდზე,  საერთაშორისო  ელექტრონულ  საბიბლიოთეკო ბაზებსა და  სხვა  შესაბამის  სასწავლო  მასალებზე  წვდომა; </w:t>
      </w:r>
    </w:p>
    <w:p w14:paraId="665A56DD" w14:textId="6ED2EA6B" w:rsidR="2927EC07" w:rsidRPr="00BA0072" w:rsidRDefault="0F5B6D66" w:rsidP="008F60FB">
      <w:pPr>
        <w:pStyle w:val="ListParagraph"/>
        <w:numPr>
          <w:ilvl w:val="0"/>
          <w:numId w:val="12"/>
        </w:numPr>
        <w:spacing w:line="276" w:lineRule="auto"/>
        <w:jc w:val="both"/>
        <w:rPr>
          <w:rFonts w:ascii="Sylfaen" w:eastAsia="Sylfaen" w:hAnsi="Sylfaen" w:cs="Sylfaen"/>
        </w:rPr>
      </w:pPr>
      <w:r w:rsidRPr="00BA0072">
        <w:rPr>
          <w:rFonts w:ascii="Sylfaen" w:eastAsia="Sylfaen" w:hAnsi="Sylfaen" w:cs="Sylfaen"/>
          <w:lang w:val="ka-GE"/>
        </w:rPr>
        <w:t>შესაბამისი  სასწავლო  მულტიმედიური მასალები;</w:t>
      </w:r>
    </w:p>
    <w:p w14:paraId="6600C835" w14:textId="00330A9B" w:rsidR="00A45095" w:rsidRPr="00BA0072" w:rsidRDefault="0F5B6D66" w:rsidP="008F60FB">
      <w:pPr>
        <w:pStyle w:val="ListParagraph"/>
        <w:numPr>
          <w:ilvl w:val="0"/>
          <w:numId w:val="12"/>
        </w:numPr>
        <w:spacing w:line="276" w:lineRule="auto"/>
        <w:jc w:val="both"/>
        <w:rPr>
          <w:rFonts w:ascii="Sylfaen" w:hAnsi="Sylfaen"/>
        </w:rPr>
      </w:pPr>
      <w:r w:rsidRPr="00BA0072">
        <w:rPr>
          <w:rFonts w:ascii="Sylfaen" w:eastAsia="Sylfaen" w:hAnsi="Sylfaen" w:cs="Sylfaen"/>
          <w:lang w:val="ka-GE"/>
        </w:rPr>
        <w:t xml:space="preserve">სხვა/დამატებითი  რესურსები და მატერიალურ-ტექნიკური     საშუალებები,  რომლებიც    უზრუნველყოფს  სწავლა-სწავლების,  პრაქტიკული და   ტრანსფერული   უნარების     განვითარებას. </w:t>
      </w:r>
      <w:r w:rsidRPr="00BA0072">
        <w:rPr>
          <w:rFonts w:ascii="Sylfaen" w:eastAsia="Sylfaen" w:hAnsi="Sylfaen" w:cs="Sylfaen"/>
          <w:sz w:val="18"/>
          <w:szCs w:val="18"/>
          <w:lang w:val="ka-GE"/>
        </w:rPr>
        <w:t xml:space="preserve"> </w:t>
      </w:r>
    </w:p>
    <w:p w14:paraId="412A8AEA" w14:textId="77777777" w:rsidR="00BA0072" w:rsidRPr="00BA0072" w:rsidRDefault="00BA0072" w:rsidP="00BA0072">
      <w:pPr>
        <w:pStyle w:val="ListParagraph"/>
        <w:spacing w:line="276" w:lineRule="auto"/>
        <w:ind w:left="1080"/>
        <w:jc w:val="both"/>
        <w:rPr>
          <w:rFonts w:ascii="Sylfaen" w:hAnsi="Sylfaen"/>
        </w:rPr>
      </w:pPr>
    </w:p>
    <w:p w14:paraId="4310D6B0" w14:textId="6D708769" w:rsidR="2927EC07" w:rsidRPr="00A45095" w:rsidRDefault="0F5B6D66" w:rsidP="00A45095">
      <w:pPr>
        <w:pStyle w:val="Heading2"/>
        <w:rPr>
          <w:rFonts w:ascii="Sylfaen" w:eastAsia="Sylfaen" w:hAnsi="Sylfaen" w:cs="Sylfaen"/>
          <w:b/>
          <w:bCs/>
          <w:sz w:val="24"/>
          <w:szCs w:val="24"/>
          <w:lang w:val="ka-GE"/>
        </w:rPr>
      </w:pPr>
      <w:r w:rsidRPr="00A45095">
        <w:rPr>
          <w:rFonts w:ascii="Sylfaen" w:eastAsia="Sylfaen" w:hAnsi="Sylfaen" w:cs="Sylfaen"/>
          <w:b/>
          <w:bCs/>
          <w:sz w:val="24"/>
          <w:szCs w:val="24"/>
          <w:lang w:val="ka-GE"/>
        </w:rPr>
        <w:t xml:space="preserve">5.3. </w:t>
      </w:r>
      <w:proofErr w:type="spellStart"/>
      <w:proofErr w:type="gramStart"/>
      <w:r w:rsidRPr="00A45095">
        <w:rPr>
          <w:rFonts w:ascii="Sylfaen" w:eastAsia="Sylfaen" w:hAnsi="Sylfaen" w:cs="Sylfaen"/>
          <w:b/>
          <w:bCs/>
          <w:sz w:val="24"/>
          <w:szCs w:val="24"/>
          <w:lang w:val="ka-GE"/>
        </w:rPr>
        <w:t>დასაქმების</w:t>
      </w:r>
      <w:proofErr w:type="spellEnd"/>
      <w:r w:rsidRPr="00A45095">
        <w:rPr>
          <w:rFonts w:ascii="Sylfaen" w:eastAsia="Sylfaen" w:hAnsi="Sylfaen" w:cs="Sylfaen"/>
          <w:b/>
          <w:bCs/>
          <w:sz w:val="24"/>
          <w:szCs w:val="24"/>
          <w:lang w:val="ka-GE"/>
        </w:rPr>
        <w:t xml:space="preserve">  </w:t>
      </w:r>
      <w:proofErr w:type="spellStart"/>
      <w:r w:rsidRPr="00A45095">
        <w:rPr>
          <w:rFonts w:ascii="Sylfaen" w:eastAsia="Sylfaen" w:hAnsi="Sylfaen" w:cs="Sylfaen"/>
          <w:b/>
          <w:bCs/>
          <w:sz w:val="24"/>
          <w:szCs w:val="24"/>
          <w:lang w:val="ka-GE"/>
        </w:rPr>
        <w:t>პერსპექტივა</w:t>
      </w:r>
      <w:proofErr w:type="spellEnd"/>
      <w:proofErr w:type="gramEnd"/>
      <w:r w:rsidRPr="00A45095">
        <w:rPr>
          <w:rFonts w:ascii="Sylfaen" w:eastAsia="Sylfaen" w:hAnsi="Sylfaen" w:cs="Sylfaen"/>
          <w:b/>
          <w:bCs/>
          <w:sz w:val="24"/>
          <w:szCs w:val="24"/>
          <w:lang w:val="ka-GE"/>
        </w:rPr>
        <w:t xml:space="preserve"> </w:t>
      </w:r>
    </w:p>
    <w:p w14:paraId="2D5BCC3D" w14:textId="4ADB671D" w:rsidR="7BDDA36D" w:rsidRPr="00A45095" w:rsidRDefault="7BDDA36D" w:rsidP="00A45095">
      <w:pPr>
        <w:rPr>
          <w:rFonts w:ascii="Sylfaen" w:hAnsi="Sylfaen"/>
        </w:rPr>
      </w:pPr>
    </w:p>
    <w:p w14:paraId="509F055B" w14:textId="2D32ACB0" w:rsidR="2927EC07" w:rsidRPr="00A45095" w:rsidRDefault="0F5B6D66" w:rsidP="7BDDA36D">
      <w:pPr>
        <w:spacing w:line="257" w:lineRule="auto"/>
        <w:jc w:val="both"/>
        <w:rPr>
          <w:rFonts w:ascii="Sylfaen" w:eastAsia="Sylfaen" w:hAnsi="Sylfaen" w:cs="Sylfaen"/>
        </w:rPr>
      </w:pPr>
      <w:proofErr w:type="spellStart"/>
      <w:r w:rsidRPr="00A45095">
        <w:rPr>
          <w:rFonts w:ascii="Sylfaen" w:eastAsia="Sylfaen" w:hAnsi="Sylfaen" w:cs="Sylfaen"/>
          <w:color w:val="000000" w:themeColor="text1"/>
        </w:rPr>
        <w:t>სპეციალური</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მასწავლებლის</w:t>
      </w:r>
      <w:proofErr w:type="spellEnd"/>
      <w:r w:rsidRPr="00A45095">
        <w:rPr>
          <w:rFonts w:ascii="Sylfaen" w:eastAsia="Sylfaen" w:hAnsi="Sylfaen" w:cs="Sylfaen"/>
          <w:color w:val="000000" w:themeColor="text1"/>
        </w:rPr>
        <w:t xml:space="preserve"> </w:t>
      </w:r>
      <w:proofErr w:type="spellStart"/>
      <w:proofErr w:type="gramStart"/>
      <w:r w:rsidRPr="00A45095">
        <w:rPr>
          <w:rFonts w:ascii="Sylfaen" w:eastAsia="Sylfaen" w:hAnsi="Sylfaen" w:cs="Sylfaen"/>
        </w:rPr>
        <w:t>აკადემიური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ხარისხის</w:t>
      </w:r>
      <w:proofErr w:type="spellEnd"/>
      <w:proofErr w:type="gramEnd"/>
      <w:r w:rsidRPr="00A45095">
        <w:rPr>
          <w:rFonts w:ascii="Sylfaen" w:eastAsia="Sylfaen" w:hAnsi="Sylfaen" w:cs="Sylfaen"/>
        </w:rPr>
        <w:t xml:space="preserve">  </w:t>
      </w:r>
      <w:proofErr w:type="spellStart"/>
      <w:r w:rsidRPr="00A45095">
        <w:rPr>
          <w:rFonts w:ascii="Sylfaen" w:eastAsia="Sylfaen" w:hAnsi="Sylfaen" w:cs="Sylfaen"/>
        </w:rPr>
        <w:t>მქონე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პირი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შეიძლება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დასაქმდეს</w:t>
      </w:r>
      <w:proofErr w:type="spellEnd"/>
      <w:r w:rsidRPr="00A45095">
        <w:rPr>
          <w:rFonts w:ascii="Sylfaen" w:eastAsia="Sylfaen" w:hAnsi="Sylfaen" w:cs="Sylfaen"/>
        </w:rPr>
        <w:t xml:space="preserve"> </w:t>
      </w:r>
      <w:proofErr w:type="spellStart"/>
      <w:r w:rsidRPr="00A45095">
        <w:rPr>
          <w:rFonts w:ascii="Sylfaen" w:eastAsia="Sylfaen" w:hAnsi="Sylfaen" w:cs="Sylfaen"/>
        </w:rPr>
        <w:t>ზოგადსაგანამანათლებლო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ან</w:t>
      </w:r>
      <w:proofErr w:type="spellEnd"/>
      <w:r w:rsidRPr="00A45095">
        <w:rPr>
          <w:rFonts w:ascii="Sylfaen" w:eastAsia="Sylfaen" w:hAnsi="Sylfaen" w:cs="Sylfaen"/>
        </w:rPr>
        <w:t>/</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პროფესიულ</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საგანმანათლებლო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დაწესებულებაში</w:t>
      </w:r>
      <w:proofErr w:type="spellEnd"/>
      <w:r w:rsidRPr="00A45095">
        <w:rPr>
          <w:rFonts w:ascii="Sylfaen" w:eastAsia="Sylfaen" w:hAnsi="Sylfaen" w:cs="Sylfaen"/>
        </w:rPr>
        <w:t xml:space="preserve">, </w:t>
      </w:r>
      <w:proofErr w:type="spellStart"/>
      <w:r w:rsidRPr="00A45095">
        <w:rPr>
          <w:rFonts w:ascii="Sylfaen" w:eastAsia="Sylfaen" w:hAnsi="Sylfaen" w:cs="Sylfaen"/>
        </w:rPr>
        <w:t>დღის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ცენტრებში</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სარეაბილიტაციო</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დაწესებულებებში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მცირე</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საოჯახო</w:t>
      </w:r>
      <w:proofErr w:type="spellEnd"/>
      <w:r w:rsidRPr="00A45095">
        <w:rPr>
          <w:rFonts w:ascii="Sylfaen" w:eastAsia="Sylfaen" w:hAnsi="Sylfaen" w:cs="Sylfaen"/>
        </w:rPr>
        <w:t xml:space="preserve"> </w:t>
      </w:r>
      <w:proofErr w:type="spellStart"/>
      <w:r w:rsidRPr="00A45095">
        <w:rPr>
          <w:rFonts w:ascii="Sylfaen" w:eastAsia="Sylfaen" w:hAnsi="Sylfaen" w:cs="Sylfaen"/>
        </w:rPr>
        <w:t>ტიპის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ცენტრებში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ასევე</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სფეროში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მოქმედი</w:t>
      </w:r>
      <w:proofErr w:type="spellEnd"/>
      <w:r w:rsidRPr="00A45095">
        <w:rPr>
          <w:rFonts w:ascii="Sylfaen" w:eastAsia="Sylfaen" w:hAnsi="Sylfaen" w:cs="Sylfaen"/>
        </w:rPr>
        <w:t xml:space="preserve">  </w:t>
      </w:r>
      <w:proofErr w:type="spellStart"/>
      <w:r w:rsidRPr="00A45095">
        <w:rPr>
          <w:rFonts w:ascii="Sylfaen" w:eastAsia="Sylfaen" w:hAnsi="Sylfaen" w:cs="Sylfaen"/>
        </w:rPr>
        <w:t>კანონმდებლობით</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განსაზღვრული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რეგულაციების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გათვალისწინებით</w:t>
      </w:r>
      <w:proofErr w:type="spellEnd"/>
      <w:r w:rsidRPr="00A45095">
        <w:rPr>
          <w:rFonts w:ascii="Sylfaen" w:eastAsia="Sylfaen" w:hAnsi="Sylfaen" w:cs="Sylfaen"/>
        </w:rPr>
        <w:t xml:space="preserve"> </w:t>
      </w:r>
      <w:proofErr w:type="spellStart"/>
      <w:r w:rsidRPr="00A45095">
        <w:rPr>
          <w:rFonts w:ascii="Sylfaen" w:eastAsia="Sylfaen" w:hAnsi="Sylfaen" w:cs="Sylfaen"/>
        </w:rPr>
        <w:t>ყველგან</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სადაც</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საჭიროა</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შესაბამისი</w:t>
      </w:r>
      <w:proofErr w:type="spellEnd"/>
      <w:r w:rsidRPr="00A45095">
        <w:rPr>
          <w:rFonts w:ascii="Sylfaen" w:eastAsia="Sylfaen" w:hAnsi="Sylfaen" w:cs="Sylfaen"/>
        </w:rPr>
        <w:t xml:space="preserve"> </w:t>
      </w:r>
      <w:proofErr w:type="spellStart"/>
      <w:r w:rsidRPr="00A45095">
        <w:rPr>
          <w:rFonts w:ascii="Sylfaen" w:eastAsia="Sylfaen" w:hAnsi="Sylfaen" w:cs="Sylfaen"/>
        </w:rPr>
        <w:t>კომპეტენციების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მქონე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სპეციალისტი</w:t>
      </w:r>
      <w:proofErr w:type="spellEnd"/>
      <w:r w:rsidRPr="00A45095">
        <w:rPr>
          <w:rFonts w:ascii="Sylfaen" w:eastAsia="Sylfaen" w:hAnsi="Sylfaen" w:cs="Sylfaen"/>
        </w:rPr>
        <w:t xml:space="preserve">.  </w:t>
      </w:r>
    </w:p>
    <w:p w14:paraId="5C3697BE" w14:textId="5CC0EA49" w:rsidR="2927EC07" w:rsidRPr="00A45095" w:rsidRDefault="0F5B6D66" w:rsidP="0F5B6D66">
      <w:pPr>
        <w:spacing w:line="257" w:lineRule="auto"/>
        <w:rPr>
          <w:rFonts w:ascii="Sylfaen" w:eastAsia="Sylfaen" w:hAnsi="Sylfaen" w:cs="Sylfaen"/>
        </w:rPr>
      </w:pPr>
      <w:r w:rsidRPr="00A45095">
        <w:rPr>
          <w:rFonts w:ascii="Sylfaen" w:eastAsia="Sylfaen" w:hAnsi="Sylfaen" w:cs="Sylfaen"/>
        </w:rPr>
        <w:t xml:space="preserve"> </w:t>
      </w:r>
    </w:p>
    <w:p w14:paraId="5E6CCA7B" w14:textId="401A0DFB" w:rsidR="2927EC07" w:rsidRPr="00A45095" w:rsidRDefault="0F5B6D66" w:rsidP="0F5B6D66">
      <w:pPr>
        <w:spacing w:line="276" w:lineRule="auto"/>
        <w:jc w:val="both"/>
        <w:rPr>
          <w:rFonts w:ascii="Sylfaen" w:eastAsia="Sylfaen" w:hAnsi="Sylfaen" w:cs="Sylfaen"/>
          <w:color w:val="000000" w:themeColor="text1"/>
          <w:lang w:val="ka-GE"/>
        </w:rPr>
      </w:pPr>
      <w:r w:rsidRPr="00A45095">
        <w:rPr>
          <w:rFonts w:ascii="Sylfaen" w:eastAsia="Sylfaen" w:hAnsi="Sylfaen" w:cs="Sylfaen"/>
          <w:color w:val="000000" w:themeColor="text1"/>
          <w:lang w:val="ka-GE"/>
        </w:rPr>
        <w:t xml:space="preserve"> </w:t>
      </w:r>
    </w:p>
    <w:p w14:paraId="3AB81192" w14:textId="0739A632" w:rsidR="2927EC07" w:rsidRPr="00A45095" w:rsidRDefault="0F5B6D66" w:rsidP="0F5B6D66">
      <w:pPr>
        <w:pStyle w:val="Heading1"/>
        <w:rPr>
          <w:rFonts w:ascii="Sylfaen" w:eastAsia="Sylfaen" w:hAnsi="Sylfaen" w:cs="Sylfaen"/>
          <w:b/>
          <w:bCs/>
          <w:sz w:val="28"/>
          <w:szCs w:val="28"/>
          <w:lang w:val="ka-GE"/>
        </w:rPr>
      </w:pPr>
      <w:r w:rsidRPr="00A45095">
        <w:rPr>
          <w:rFonts w:ascii="Sylfaen" w:eastAsia="Sylfaen" w:hAnsi="Sylfaen" w:cs="Sylfaen"/>
          <w:b/>
          <w:bCs/>
          <w:sz w:val="28"/>
          <w:szCs w:val="28"/>
          <w:lang w:val="ka-GE"/>
        </w:rPr>
        <w:t>VI. დარგობრივი მახასიათებლის შემმუშავებელი ჯგუფის წევრები</w:t>
      </w:r>
    </w:p>
    <w:p w14:paraId="21A7BCCB" w14:textId="451E958A" w:rsidR="2927EC07" w:rsidRPr="00A45095" w:rsidRDefault="0F5B6D66" w:rsidP="0F5B6D66">
      <w:pPr>
        <w:spacing w:line="276" w:lineRule="auto"/>
        <w:jc w:val="right"/>
        <w:rPr>
          <w:rFonts w:ascii="Sylfaen" w:eastAsia="Sylfaen" w:hAnsi="Sylfaen" w:cs="Sylfaen"/>
          <w:b/>
          <w:bCs/>
          <w:color w:val="1F4E79" w:themeColor="accent1" w:themeShade="80"/>
          <w:lang w:val="ka-GE"/>
        </w:rPr>
      </w:pPr>
      <w:r w:rsidRPr="00A45095">
        <w:rPr>
          <w:rFonts w:ascii="Sylfaen" w:eastAsia="Sylfaen" w:hAnsi="Sylfaen" w:cs="Sylfaen"/>
          <w:b/>
          <w:bCs/>
          <w:color w:val="1F4E79" w:themeColor="accent1" w:themeShade="80"/>
          <w:lang w:val="ka-GE"/>
        </w:rPr>
        <w:t xml:space="preserve"> </w:t>
      </w:r>
    </w:p>
    <w:tbl>
      <w:tblPr>
        <w:tblW w:w="0" w:type="auto"/>
        <w:tblLayout w:type="fixed"/>
        <w:tblLook w:val="04A0" w:firstRow="1" w:lastRow="0" w:firstColumn="1" w:lastColumn="0" w:noHBand="0" w:noVBand="1"/>
      </w:tblPr>
      <w:tblGrid>
        <w:gridCol w:w="605"/>
        <w:gridCol w:w="2480"/>
        <w:gridCol w:w="3689"/>
        <w:gridCol w:w="3171"/>
      </w:tblGrid>
      <w:tr w:rsidR="7C2E2B1B" w:rsidRPr="00A45095" w14:paraId="3D2A5BA2" w14:textId="77777777" w:rsidTr="00BA0072">
        <w:trPr>
          <w:trHeight w:val="345"/>
        </w:trPr>
        <w:tc>
          <w:tcPr>
            <w:tcW w:w="605" w:type="dxa"/>
            <w:tcBorders>
              <w:top w:val="single" w:sz="8" w:space="0" w:color="auto"/>
              <w:left w:val="single" w:sz="8" w:space="0" w:color="auto"/>
              <w:bottom w:val="single" w:sz="8" w:space="0" w:color="auto"/>
              <w:right w:val="single" w:sz="8" w:space="0" w:color="auto"/>
            </w:tcBorders>
            <w:vAlign w:val="center"/>
          </w:tcPr>
          <w:p w14:paraId="0F3AF9DD" w14:textId="56AD1BC3" w:rsidR="7C2E2B1B" w:rsidRPr="00A45095" w:rsidRDefault="0F5B6D66" w:rsidP="0F5B6D66">
            <w:pPr>
              <w:spacing w:line="276" w:lineRule="auto"/>
              <w:jc w:val="center"/>
              <w:rPr>
                <w:rFonts w:ascii="Sylfaen" w:eastAsia="Sylfaen" w:hAnsi="Sylfaen" w:cs="Sylfaen"/>
                <w:b/>
                <w:bCs/>
                <w:color w:val="002060"/>
              </w:rPr>
            </w:pPr>
            <w:r w:rsidRPr="00A45095">
              <w:rPr>
                <w:rFonts w:ascii="Sylfaen" w:eastAsia="Sylfaen" w:hAnsi="Sylfaen" w:cs="Sylfaen"/>
                <w:b/>
                <w:bCs/>
                <w:color w:val="002060"/>
              </w:rPr>
              <w:t>N</w:t>
            </w:r>
          </w:p>
        </w:tc>
        <w:tc>
          <w:tcPr>
            <w:tcW w:w="2480" w:type="dxa"/>
            <w:tcBorders>
              <w:top w:val="single" w:sz="8" w:space="0" w:color="auto"/>
              <w:left w:val="single" w:sz="8" w:space="0" w:color="auto"/>
              <w:bottom w:val="single" w:sz="8" w:space="0" w:color="auto"/>
              <w:right w:val="single" w:sz="8" w:space="0" w:color="auto"/>
            </w:tcBorders>
            <w:vAlign w:val="center"/>
          </w:tcPr>
          <w:p w14:paraId="029D73F3" w14:textId="5C089FD8" w:rsidR="7C2E2B1B" w:rsidRPr="00A45095" w:rsidRDefault="0F5B6D66" w:rsidP="0F5B6D66">
            <w:pPr>
              <w:spacing w:line="276" w:lineRule="auto"/>
              <w:jc w:val="center"/>
              <w:rPr>
                <w:rFonts w:ascii="Sylfaen" w:eastAsia="Sylfaen" w:hAnsi="Sylfaen" w:cs="Sylfaen"/>
                <w:b/>
                <w:bCs/>
                <w:color w:val="002060"/>
              </w:rPr>
            </w:pPr>
            <w:proofErr w:type="spellStart"/>
            <w:r w:rsidRPr="00A45095">
              <w:rPr>
                <w:rFonts w:ascii="Sylfaen" w:eastAsia="Sylfaen" w:hAnsi="Sylfaen" w:cs="Sylfaen"/>
                <w:b/>
                <w:bCs/>
                <w:color w:val="002060"/>
              </w:rPr>
              <w:t>სახელი</w:t>
            </w:r>
            <w:proofErr w:type="spellEnd"/>
            <w:r w:rsidRPr="00A45095">
              <w:rPr>
                <w:rFonts w:ascii="Sylfaen" w:eastAsia="Sylfaen" w:hAnsi="Sylfaen" w:cs="Sylfaen"/>
                <w:b/>
                <w:bCs/>
                <w:color w:val="002060"/>
              </w:rPr>
              <w:t xml:space="preserve">, </w:t>
            </w:r>
            <w:proofErr w:type="spellStart"/>
            <w:r w:rsidRPr="00A45095">
              <w:rPr>
                <w:rFonts w:ascii="Sylfaen" w:eastAsia="Sylfaen" w:hAnsi="Sylfaen" w:cs="Sylfaen"/>
                <w:b/>
                <w:bCs/>
                <w:color w:val="002060"/>
              </w:rPr>
              <w:t>გვარი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6A2C71A5" w14:textId="093C3C1D" w:rsidR="7C2E2B1B" w:rsidRPr="00A45095" w:rsidRDefault="0F5B6D66" w:rsidP="0F5B6D66">
            <w:pPr>
              <w:spacing w:line="276" w:lineRule="auto"/>
              <w:jc w:val="center"/>
              <w:rPr>
                <w:rFonts w:ascii="Sylfaen" w:eastAsia="Sylfaen" w:hAnsi="Sylfaen" w:cs="Sylfaen"/>
                <w:b/>
                <w:bCs/>
                <w:color w:val="002060"/>
              </w:rPr>
            </w:pPr>
            <w:proofErr w:type="spellStart"/>
            <w:r w:rsidRPr="00A45095">
              <w:rPr>
                <w:rFonts w:ascii="Sylfaen" w:eastAsia="Sylfaen" w:hAnsi="Sylfaen" w:cs="Sylfaen"/>
                <w:b/>
                <w:bCs/>
                <w:color w:val="002060"/>
              </w:rPr>
              <w:t>ორგანიზაცია</w:t>
            </w:r>
            <w:proofErr w:type="spellEnd"/>
            <w:r w:rsidRPr="00A45095">
              <w:rPr>
                <w:rFonts w:ascii="Sylfaen" w:eastAsia="Sylfaen" w:hAnsi="Sylfaen" w:cs="Sylfaen"/>
                <w:b/>
                <w:bCs/>
                <w:color w:val="002060"/>
              </w:rPr>
              <w:t>/</w:t>
            </w:r>
            <w:proofErr w:type="spellStart"/>
            <w:r w:rsidRPr="00A45095">
              <w:rPr>
                <w:rFonts w:ascii="Sylfaen" w:eastAsia="Sylfaen" w:hAnsi="Sylfaen" w:cs="Sylfaen"/>
                <w:b/>
                <w:bCs/>
                <w:color w:val="002060"/>
              </w:rPr>
              <w:t>დაწესებულება</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0EBB1DA9" w14:textId="2D5C8A2F" w:rsidR="7C2E2B1B" w:rsidRPr="00A45095" w:rsidRDefault="0F5B6D66" w:rsidP="0F5B6D66">
            <w:pPr>
              <w:spacing w:line="276" w:lineRule="auto"/>
              <w:jc w:val="center"/>
              <w:rPr>
                <w:rFonts w:ascii="Sylfaen" w:eastAsia="Sylfaen" w:hAnsi="Sylfaen" w:cs="Sylfaen"/>
                <w:b/>
                <w:bCs/>
                <w:color w:val="002060"/>
              </w:rPr>
            </w:pPr>
            <w:proofErr w:type="spellStart"/>
            <w:r w:rsidRPr="00A45095">
              <w:rPr>
                <w:rFonts w:ascii="Sylfaen" w:eastAsia="Sylfaen" w:hAnsi="Sylfaen" w:cs="Sylfaen"/>
                <w:b/>
                <w:bCs/>
                <w:color w:val="002060"/>
              </w:rPr>
              <w:t>თანამდებობა</w:t>
            </w:r>
            <w:proofErr w:type="spellEnd"/>
          </w:p>
        </w:tc>
      </w:tr>
      <w:tr w:rsidR="7C2E2B1B" w:rsidRPr="00A45095" w14:paraId="21FE04B4" w14:textId="77777777" w:rsidTr="00BA0072">
        <w:trPr>
          <w:trHeight w:val="315"/>
        </w:trPr>
        <w:tc>
          <w:tcPr>
            <w:tcW w:w="605" w:type="dxa"/>
            <w:tcBorders>
              <w:top w:val="single" w:sz="8" w:space="0" w:color="auto"/>
              <w:left w:val="single" w:sz="8" w:space="0" w:color="auto"/>
              <w:bottom w:val="single" w:sz="8" w:space="0" w:color="auto"/>
              <w:right w:val="single" w:sz="8" w:space="0" w:color="auto"/>
            </w:tcBorders>
            <w:vAlign w:val="center"/>
          </w:tcPr>
          <w:p w14:paraId="779BEEB8" w14:textId="7118DC1B"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w:t>
            </w:r>
          </w:p>
        </w:tc>
        <w:tc>
          <w:tcPr>
            <w:tcW w:w="2480" w:type="dxa"/>
            <w:tcBorders>
              <w:top w:val="single" w:sz="8" w:space="0" w:color="auto"/>
              <w:left w:val="single" w:sz="8" w:space="0" w:color="auto"/>
              <w:bottom w:val="single" w:sz="8" w:space="0" w:color="auto"/>
              <w:right w:val="single" w:sz="8" w:space="0" w:color="auto"/>
            </w:tcBorders>
            <w:vAlign w:val="center"/>
          </w:tcPr>
          <w:p w14:paraId="4556BB2D" w14:textId="73F821F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ეკატერინე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გიგაშვილი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49D610E3" w14:textId="568873DD" w:rsidR="7C2E2B1B" w:rsidRPr="00A45095" w:rsidRDefault="0F5B6D66" w:rsidP="0F5B6D66">
            <w:pPr>
              <w:tabs>
                <w:tab w:val="left" w:pos="411"/>
                <w:tab w:val="left" w:pos="1590"/>
              </w:tabs>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გორის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სასწავლო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0F51C9F7" w14:textId="0AFF500C" w:rsidR="7C2E2B1B" w:rsidRPr="00A45095" w:rsidRDefault="0F5B6D66" w:rsidP="0F5B6D66">
            <w:pPr>
              <w:tabs>
                <w:tab w:val="left" w:pos="411"/>
                <w:tab w:val="left" w:pos="1590"/>
              </w:tabs>
              <w:spacing w:line="276" w:lineRule="auto"/>
              <w:rPr>
                <w:rFonts w:ascii="Sylfaen" w:eastAsia="Sylfaen" w:hAnsi="Sylfaen" w:cs="Sylfaen"/>
              </w:rPr>
            </w:pP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ზუსტ</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საბუნებისმეტყველო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მეცნიერებათა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66AA53F5" w14:textId="77777777" w:rsidTr="00BA0072">
        <w:trPr>
          <w:trHeight w:val="315"/>
        </w:trPr>
        <w:tc>
          <w:tcPr>
            <w:tcW w:w="605" w:type="dxa"/>
            <w:tcBorders>
              <w:top w:val="single" w:sz="8" w:space="0" w:color="auto"/>
              <w:left w:val="single" w:sz="8" w:space="0" w:color="auto"/>
              <w:bottom w:val="single" w:sz="8" w:space="0" w:color="auto"/>
              <w:right w:val="single" w:sz="8" w:space="0" w:color="auto"/>
            </w:tcBorders>
            <w:vAlign w:val="center"/>
          </w:tcPr>
          <w:p w14:paraId="40F80242" w14:textId="03A86B78"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lastRenderedPageBreak/>
              <w:t>2</w:t>
            </w:r>
          </w:p>
        </w:tc>
        <w:tc>
          <w:tcPr>
            <w:tcW w:w="2480" w:type="dxa"/>
            <w:tcBorders>
              <w:top w:val="single" w:sz="8" w:space="0" w:color="auto"/>
              <w:left w:val="single" w:sz="8" w:space="0" w:color="auto"/>
              <w:bottom w:val="single" w:sz="8" w:space="0" w:color="auto"/>
              <w:right w:val="single" w:sz="8" w:space="0" w:color="auto"/>
            </w:tcBorders>
            <w:vAlign w:val="center"/>
          </w:tcPr>
          <w:p w14:paraId="271A827C" w14:textId="39E4F94C" w:rsidR="7C2E2B1B" w:rsidRPr="00A45095" w:rsidRDefault="0F5B6D66" w:rsidP="0F5B6D66">
            <w:pPr>
              <w:spacing w:line="276" w:lineRule="auto"/>
              <w:ind w:left="84" w:hanging="84"/>
              <w:rPr>
                <w:rFonts w:ascii="Sylfaen" w:eastAsia="Sylfaen" w:hAnsi="Sylfaen" w:cs="Sylfaen"/>
              </w:rPr>
            </w:pPr>
            <w:proofErr w:type="spellStart"/>
            <w:r w:rsidRPr="00A45095">
              <w:rPr>
                <w:rFonts w:ascii="Sylfaen" w:eastAsia="Sylfaen" w:hAnsi="Sylfaen" w:cs="Sylfaen"/>
              </w:rPr>
              <w:t>ელისო</w:t>
            </w:r>
            <w:proofErr w:type="spellEnd"/>
            <w:r w:rsidRPr="00A45095">
              <w:rPr>
                <w:rFonts w:ascii="Sylfaen" w:eastAsia="Sylfaen" w:hAnsi="Sylfaen" w:cs="Sylfaen"/>
              </w:rPr>
              <w:t xml:space="preserve"> </w:t>
            </w:r>
            <w:proofErr w:type="spellStart"/>
            <w:r w:rsidRPr="00A45095">
              <w:rPr>
                <w:rFonts w:ascii="Sylfaen" w:eastAsia="Sylfaen" w:hAnsi="Sylfaen" w:cs="Sylfaen"/>
              </w:rPr>
              <w:t>მურვანიძე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1E944CF7" w14:textId="432D2E2E" w:rsidR="7C2E2B1B" w:rsidRPr="00A45095" w:rsidRDefault="0F5B6D66" w:rsidP="7C2E2B1B">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ფიზიკური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აღზრდისა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სპორტის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სასწავლო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2AE421C8" w14:textId="4AABB049" w:rsidR="7C2E2B1B" w:rsidRPr="00A45095" w:rsidRDefault="0F5B6D66" w:rsidP="0F5B6D66">
            <w:pPr>
              <w:spacing w:line="276" w:lineRule="auto"/>
              <w:ind w:left="47" w:hanging="47"/>
              <w:rPr>
                <w:rFonts w:ascii="Sylfaen" w:eastAsia="Sylfaen" w:hAnsi="Sylfaen" w:cs="Sylfaen"/>
              </w:rPr>
            </w:pPr>
            <w:proofErr w:type="spellStart"/>
            <w:r w:rsidRPr="00A45095">
              <w:rPr>
                <w:rFonts w:ascii="Sylfaen" w:eastAsia="Sylfaen" w:hAnsi="Sylfaen" w:cs="Sylfaen"/>
              </w:rPr>
              <w:t>ფიზიკური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მედიცინისა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რეაბილიტააცისს</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სამსახურის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უფროსი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ადაპტური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ფიზიკური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აღზრდისა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სპორტის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ლექტორი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ბავშვთა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ასაკის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შეზღუდულ</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შესაძლებლობათა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აკადემიის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საბჭოს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თავჯდომარის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მოადგილე</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ფიზიკურ</w:t>
            </w:r>
            <w:proofErr w:type="spellEnd"/>
            <w:r w:rsidRPr="00A45095">
              <w:rPr>
                <w:rFonts w:ascii="Sylfaen" w:eastAsia="Sylfaen" w:hAnsi="Sylfaen" w:cs="Sylfaen"/>
              </w:rPr>
              <w:t xml:space="preserve"> </w:t>
            </w:r>
            <w:proofErr w:type="spellStart"/>
            <w:r w:rsidRPr="00A45095">
              <w:rPr>
                <w:rFonts w:ascii="Sylfaen" w:eastAsia="Sylfaen" w:hAnsi="Sylfaen" w:cs="Sylfaen"/>
              </w:rPr>
              <w:t>თერაპევტთა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ასოციაციის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დირექტორი</w:t>
            </w:r>
            <w:proofErr w:type="spellEnd"/>
          </w:p>
        </w:tc>
      </w:tr>
      <w:tr w:rsidR="7C2E2B1B" w:rsidRPr="00A45095" w14:paraId="198C97BE" w14:textId="77777777" w:rsidTr="00BA0072">
        <w:trPr>
          <w:trHeight w:val="315"/>
        </w:trPr>
        <w:tc>
          <w:tcPr>
            <w:tcW w:w="605" w:type="dxa"/>
            <w:tcBorders>
              <w:top w:val="single" w:sz="8" w:space="0" w:color="auto"/>
              <w:left w:val="single" w:sz="8" w:space="0" w:color="auto"/>
              <w:bottom w:val="single" w:sz="8" w:space="0" w:color="auto"/>
              <w:right w:val="single" w:sz="8" w:space="0" w:color="auto"/>
            </w:tcBorders>
            <w:vAlign w:val="center"/>
          </w:tcPr>
          <w:p w14:paraId="1DD54EDB" w14:textId="416A3516"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3</w:t>
            </w:r>
          </w:p>
        </w:tc>
        <w:tc>
          <w:tcPr>
            <w:tcW w:w="2480" w:type="dxa"/>
            <w:tcBorders>
              <w:top w:val="single" w:sz="8" w:space="0" w:color="auto"/>
              <w:left w:val="single" w:sz="8" w:space="0" w:color="auto"/>
              <w:bottom w:val="single" w:sz="8" w:space="0" w:color="auto"/>
              <w:right w:val="single" w:sz="8" w:space="0" w:color="auto"/>
            </w:tcBorders>
            <w:vAlign w:val="center"/>
          </w:tcPr>
          <w:p w14:paraId="5588A7E5" w14:textId="50D9FB32" w:rsidR="7C2E2B1B" w:rsidRPr="00A45095" w:rsidRDefault="0F5B6D66" w:rsidP="0F5B6D66">
            <w:pPr>
              <w:spacing w:line="276" w:lineRule="auto"/>
              <w:ind w:left="444" w:hanging="444"/>
              <w:rPr>
                <w:rFonts w:ascii="Sylfaen" w:eastAsia="Sylfaen" w:hAnsi="Sylfaen" w:cs="Sylfaen"/>
              </w:rPr>
            </w:pPr>
            <w:proofErr w:type="spellStart"/>
            <w:r w:rsidRPr="00A45095">
              <w:rPr>
                <w:rFonts w:ascii="Sylfaen" w:eastAsia="Sylfaen" w:hAnsi="Sylfaen" w:cs="Sylfaen"/>
              </w:rPr>
              <w:t>ნატო</w:t>
            </w:r>
            <w:proofErr w:type="spellEnd"/>
            <w:r w:rsidRPr="00A45095">
              <w:rPr>
                <w:rFonts w:ascii="Sylfaen" w:eastAsia="Sylfaen" w:hAnsi="Sylfaen" w:cs="Sylfaen"/>
              </w:rPr>
              <w:t xml:space="preserve"> </w:t>
            </w:r>
            <w:proofErr w:type="spellStart"/>
            <w:r w:rsidRPr="00A45095">
              <w:rPr>
                <w:rFonts w:ascii="Sylfaen" w:eastAsia="Sylfaen" w:hAnsi="Sylfaen" w:cs="Sylfaen"/>
              </w:rPr>
              <w:t>ქობულაძე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17845E3F" w14:textId="3BA6883C" w:rsidR="7C2E2B1B" w:rsidRPr="00A45095" w:rsidRDefault="0F5B6D66" w:rsidP="7C2E2B1B">
            <w:pPr>
              <w:spacing w:line="276" w:lineRule="auto"/>
              <w:ind w:left="90"/>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w:t>
            </w:r>
            <w:proofErr w:type="spellStart"/>
            <w:r w:rsidRPr="00A45095">
              <w:rPr>
                <w:rFonts w:ascii="Sylfaen" w:eastAsia="Sylfaen" w:hAnsi="Sylfaen" w:cs="Sylfaen"/>
              </w:rPr>
              <w:t>აკაკი</w:t>
            </w:r>
            <w:proofErr w:type="spellEnd"/>
            <w:r w:rsidRPr="00A45095">
              <w:rPr>
                <w:rFonts w:ascii="Sylfaen" w:eastAsia="Sylfaen" w:hAnsi="Sylfaen" w:cs="Sylfaen"/>
              </w:rPr>
              <w:t xml:space="preserve"> </w:t>
            </w:r>
            <w:proofErr w:type="spellStart"/>
            <w:r w:rsidRPr="00A45095">
              <w:rPr>
                <w:rFonts w:ascii="Sylfaen" w:eastAsia="Sylfaen" w:hAnsi="Sylfaen" w:cs="Sylfaen"/>
              </w:rPr>
              <w:t>წერეთლის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2386F8D3" w14:textId="45999D4F" w:rsidR="7C2E2B1B" w:rsidRPr="00A45095" w:rsidRDefault="0F5B6D66" w:rsidP="0F5B6D66">
            <w:pPr>
              <w:spacing w:line="276" w:lineRule="auto"/>
              <w:ind w:left="47" w:hanging="47"/>
              <w:rPr>
                <w:rFonts w:ascii="Sylfaen" w:eastAsia="Sylfaen" w:hAnsi="Sylfaen" w:cs="Sylfaen"/>
              </w:rPr>
            </w:pPr>
            <w:proofErr w:type="spellStart"/>
            <w:r w:rsidRPr="00A45095">
              <w:rPr>
                <w:rFonts w:ascii="Sylfaen" w:eastAsia="Sylfaen" w:hAnsi="Sylfaen" w:cs="Sylfaen"/>
              </w:rPr>
              <w:t>პედაგოგიკის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დეპარტამენტის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07AAFFF2" w14:textId="77777777" w:rsidTr="00BA0072">
        <w:trPr>
          <w:trHeight w:val="315"/>
        </w:trPr>
        <w:tc>
          <w:tcPr>
            <w:tcW w:w="605" w:type="dxa"/>
            <w:tcBorders>
              <w:top w:val="single" w:sz="8" w:space="0" w:color="auto"/>
              <w:left w:val="single" w:sz="8" w:space="0" w:color="auto"/>
              <w:bottom w:val="single" w:sz="8" w:space="0" w:color="auto"/>
              <w:right w:val="single" w:sz="8" w:space="0" w:color="auto"/>
            </w:tcBorders>
            <w:vAlign w:val="center"/>
          </w:tcPr>
          <w:p w14:paraId="7C0F270C" w14:textId="636EF17E"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4</w:t>
            </w:r>
          </w:p>
        </w:tc>
        <w:tc>
          <w:tcPr>
            <w:tcW w:w="2480" w:type="dxa"/>
            <w:tcBorders>
              <w:top w:val="single" w:sz="8" w:space="0" w:color="auto"/>
              <w:left w:val="single" w:sz="8" w:space="0" w:color="auto"/>
              <w:bottom w:val="single" w:sz="8" w:space="0" w:color="auto"/>
              <w:right w:val="single" w:sz="8" w:space="0" w:color="auto"/>
            </w:tcBorders>
            <w:vAlign w:val="center"/>
          </w:tcPr>
          <w:p w14:paraId="21950161" w14:textId="72FEA8D4" w:rsidR="7C2E2B1B" w:rsidRPr="00A45095" w:rsidRDefault="0F5B6D66" w:rsidP="0F5B6D66">
            <w:pPr>
              <w:spacing w:line="276" w:lineRule="auto"/>
              <w:ind w:left="444" w:hanging="444"/>
              <w:rPr>
                <w:rFonts w:ascii="Sylfaen" w:eastAsia="Sylfaen" w:hAnsi="Sylfaen" w:cs="Sylfaen"/>
              </w:rPr>
            </w:pPr>
            <w:proofErr w:type="spellStart"/>
            <w:r w:rsidRPr="00A45095">
              <w:rPr>
                <w:rFonts w:ascii="Sylfaen" w:eastAsia="Sylfaen" w:hAnsi="Sylfaen" w:cs="Sylfaen"/>
              </w:rPr>
              <w:t>ბაია</w:t>
            </w:r>
            <w:proofErr w:type="spellEnd"/>
            <w:r w:rsidRPr="00A45095">
              <w:rPr>
                <w:rFonts w:ascii="Sylfaen" w:eastAsia="Sylfaen" w:hAnsi="Sylfaen" w:cs="Sylfaen"/>
              </w:rPr>
              <w:t xml:space="preserve"> </w:t>
            </w:r>
            <w:proofErr w:type="spellStart"/>
            <w:r w:rsidRPr="00A45095">
              <w:rPr>
                <w:rFonts w:ascii="Sylfaen" w:eastAsia="Sylfaen" w:hAnsi="Sylfaen" w:cs="Sylfaen"/>
              </w:rPr>
              <w:t>კუბლაშვილი</w:t>
            </w:r>
            <w:proofErr w:type="spellEnd"/>
            <w:r w:rsidRPr="00A45095">
              <w:rPr>
                <w:rFonts w:ascii="Sylfaen" w:eastAsia="Sylfaen" w:hAnsi="Sylfaen" w:cs="Sylfaen"/>
              </w:rPr>
              <w:t xml:space="preserve"> </w:t>
            </w:r>
          </w:p>
        </w:tc>
        <w:tc>
          <w:tcPr>
            <w:tcW w:w="3689" w:type="dxa"/>
            <w:tcBorders>
              <w:top w:val="single" w:sz="8" w:space="0" w:color="auto"/>
              <w:left w:val="single" w:sz="8" w:space="0" w:color="auto"/>
              <w:bottom w:val="single" w:sz="8" w:space="0" w:color="auto"/>
              <w:right w:val="single" w:sz="8" w:space="0" w:color="auto"/>
            </w:tcBorders>
            <w:vAlign w:val="center"/>
          </w:tcPr>
          <w:p w14:paraId="4A8741C2" w14:textId="4A08062B" w:rsidR="7C2E2B1B" w:rsidRPr="00A45095" w:rsidRDefault="0F5B6D66" w:rsidP="0F5B6D66">
            <w:pPr>
              <w:spacing w:line="276" w:lineRule="auto"/>
              <w:ind w:left="587" w:hanging="587"/>
              <w:rPr>
                <w:rFonts w:ascii="Sylfaen" w:eastAsia="Sylfaen" w:hAnsi="Sylfaen" w:cs="Sylfaen"/>
              </w:rPr>
            </w:pPr>
            <w:proofErr w:type="spellStart"/>
            <w:r w:rsidRPr="00A45095">
              <w:rPr>
                <w:rFonts w:ascii="Sylfaen" w:eastAsia="Sylfaen" w:hAnsi="Sylfaen" w:cs="Sylfaen"/>
              </w:rPr>
              <w:t>შპს</w:t>
            </w:r>
            <w:proofErr w:type="spellEnd"/>
            <w:r w:rsidRPr="00A45095">
              <w:rPr>
                <w:rFonts w:ascii="Sylfaen" w:eastAsia="Sylfaen" w:hAnsi="Sylfaen" w:cs="Sylfaen"/>
              </w:rPr>
              <w:t xml:space="preserve"> - </w:t>
            </w:r>
            <w:proofErr w:type="spellStart"/>
            <w:r w:rsidRPr="00A45095">
              <w:rPr>
                <w:rFonts w:ascii="Sylfaen" w:eastAsia="Sylfaen" w:hAnsi="Sylfaen" w:cs="Sylfaen"/>
              </w:rPr>
              <w:t>ევროპის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2071358" w14:textId="1D42BF70" w:rsidR="7C2E2B1B" w:rsidRPr="00A45095" w:rsidRDefault="0F5B6D66" w:rsidP="0F5B6D66">
            <w:pPr>
              <w:spacing w:line="276" w:lineRule="auto"/>
              <w:ind w:left="47" w:hanging="47"/>
              <w:rPr>
                <w:rFonts w:ascii="Sylfaen" w:eastAsia="Sylfaen" w:hAnsi="Sylfaen" w:cs="Sylfaen"/>
              </w:rPr>
            </w:pPr>
            <w:proofErr w:type="spellStart"/>
            <w:r w:rsidRPr="00A45095">
              <w:rPr>
                <w:rFonts w:ascii="Sylfaen" w:eastAsia="Sylfaen" w:hAnsi="Sylfaen" w:cs="Sylfaen"/>
              </w:rPr>
              <w:t>ასისტენტ-პროფესორი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ფსიქოლოგიის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საბაკალავრო</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თანახელმძღვანელი</w:t>
            </w:r>
            <w:proofErr w:type="spellEnd"/>
          </w:p>
        </w:tc>
      </w:tr>
      <w:tr w:rsidR="7C2E2B1B" w:rsidRPr="00A45095" w14:paraId="3215A859"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7C8B368F" w14:textId="2AD71EA6"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5</w:t>
            </w:r>
          </w:p>
        </w:tc>
        <w:tc>
          <w:tcPr>
            <w:tcW w:w="2480" w:type="dxa"/>
            <w:tcBorders>
              <w:top w:val="single" w:sz="8" w:space="0" w:color="auto"/>
              <w:left w:val="single" w:sz="8" w:space="0" w:color="auto"/>
              <w:bottom w:val="single" w:sz="8" w:space="0" w:color="auto"/>
              <w:right w:val="single" w:sz="8" w:space="0" w:color="auto"/>
            </w:tcBorders>
            <w:vAlign w:val="center"/>
          </w:tcPr>
          <w:p w14:paraId="1BD7D1E9" w14:textId="31FB9E0F" w:rsidR="7C2E2B1B" w:rsidRPr="00A45095" w:rsidRDefault="0F5B6D66" w:rsidP="0F5B6D66">
            <w:pPr>
              <w:spacing w:line="276" w:lineRule="auto"/>
              <w:ind w:left="444" w:hanging="444"/>
              <w:rPr>
                <w:rFonts w:ascii="Sylfaen" w:eastAsia="Sylfaen" w:hAnsi="Sylfaen" w:cs="Sylfaen"/>
              </w:rPr>
            </w:pPr>
            <w:proofErr w:type="spellStart"/>
            <w:r w:rsidRPr="00A45095">
              <w:rPr>
                <w:rFonts w:ascii="Sylfaen" w:eastAsia="Sylfaen" w:hAnsi="Sylfaen" w:cs="Sylfaen"/>
              </w:rPr>
              <w:t>თამარ</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გაგოშიძე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097E1CE6" w14:textId="3E083D19" w:rsidR="7C2E2B1B" w:rsidRPr="00A45095" w:rsidRDefault="0F5B6D66" w:rsidP="0F5B6D66">
            <w:pPr>
              <w:spacing w:line="276" w:lineRule="auto"/>
              <w:ind w:left="47" w:hanging="47"/>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ივანე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ჯავახიშვილის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თბილისის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2530E3D" w14:textId="6714301A"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ფსიქოლოგიისა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დეკანი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ნევროლოგიისა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ნეიროფსიქოლოგიის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ინსტიტუტის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დამფუძნებელი</w:t>
            </w:r>
            <w:proofErr w:type="spellEnd"/>
            <w:r w:rsidRPr="00A45095">
              <w:rPr>
                <w:rFonts w:ascii="Sylfaen" w:eastAsia="Sylfaen" w:hAnsi="Sylfaen" w:cs="Sylfaen"/>
              </w:rPr>
              <w:t xml:space="preserve">; </w:t>
            </w:r>
            <w:proofErr w:type="spellStart"/>
            <w:proofErr w:type="gramStart"/>
            <w:r w:rsidRPr="00A45095">
              <w:rPr>
                <w:rFonts w:ascii="Sylfaen" w:eastAsia="Sylfaen" w:hAnsi="Sylfaen" w:cs="Sylfaen"/>
              </w:rPr>
              <w:t>თ.გაგოშიძის</w:t>
            </w:r>
            <w:proofErr w:type="spellEnd"/>
            <w:proofErr w:type="gramEnd"/>
            <w:r w:rsidRPr="00A45095">
              <w:rPr>
                <w:rFonts w:ascii="Sylfaen" w:eastAsia="Sylfaen" w:hAnsi="Sylfaen" w:cs="Sylfaen"/>
              </w:rPr>
              <w:t xml:space="preserve"> </w:t>
            </w:r>
            <w:proofErr w:type="spellStart"/>
            <w:r w:rsidRPr="00A45095">
              <w:rPr>
                <w:rFonts w:ascii="Sylfaen" w:eastAsia="Sylfaen" w:hAnsi="Sylfaen" w:cs="Sylfaen"/>
              </w:rPr>
              <w:t>ნეიროფსიქოლოგიის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ცენტრის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დამფუძნებელი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ფსიქომეტრული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საკონსულტაციო</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ასოციაციის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პრეზიდენტი</w:t>
            </w:r>
            <w:proofErr w:type="spellEnd"/>
          </w:p>
        </w:tc>
      </w:tr>
      <w:tr w:rsidR="7C2E2B1B" w:rsidRPr="00A45095" w14:paraId="53310DCD"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10B0198A" w14:textId="6604397C"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6</w:t>
            </w:r>
          </w:p>
        </w:tc>
        <w:tc>
          <w:tcPr>
            <w:tcW w:w="2480" w:type="dxa"/>
            <w:tcBorders>
              <w:top w:val="single" w:sz="8" w:space="0" w:color="auto"/>
              <w:left w:val="single" w:sz="8" w:space="0" w:color="auto"/>
              <w:bottom w:val="single" w:sz="8" w:space="0" w:color="auto"/>
              <w:right w:val="single" w:sz="8" w:space="0" w:color="auto"/>
            </w:tcBorders>
            <w:vAlign w:val="center"/>
          </w:tcPr>
          <w:p w14:paraId="507DD92A" w14:textId="579C4174" w:rsidR="7C2E2B1B" w:rsidRPr="00A45095" w:rsidRDefault="0F5B6D66" w:rsidP="0F5B6D66">
            <w:pPr>
              <w:spacing w:line="276" w:lineRule="auto"/>
              <w:ind w:left="84" w:hanging="84"/>
              <w:rPr>
                <w:rFonts w:ascii="Sylfaen" w:eastAsia="Sylfaen" w:hAnsi="Sylfaen" w:cs="Sylfaen"/>
              </w:rPr>
            </w:pPr>
            <w:proofErr w:type="spellStart"/>
            <w:r w:rsidRPr="00A45095">
              <w:rPr>
                <w:rFonts w:ascii="Sylfaen" w:eastAsia="Sylfaen" w:hAnsi="Sylfaen" w:cs="Sylfaen"/>
              </w:rPr>
              <w:t>მაია</w:t>
            </w:r>
            <w:proofErr w:type="spellEnd"/>
            <w:r w:rsidRPr="00A45095">
              <w:rPr>
                <w:rFonts w:ascii="Sylfaen" w:eastAsia="Sylfaen" w:hAnsi="Sylfaen" w:cs="Sylfaen"/>
              </w:rPr>
              <w:t xml:space="preserve"> </w:t>
            </w:r>
            <w:proofErr w:type="spellStart"/>
            <w:r w:rsidRPr="00A45095">
              <w:rPr>
                <w:rFonts w:ascii="Sylfaen" w:eastAsia="Sylfaen" w:hAnsi="Sylfaen" w:cs="Sylfaen"/>
              </w:rPr>
              <w:t>ჭიჭილეიშვილი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383C5F16" w14:textId="1A7A64FF"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ბათუმის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ხელოვნების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სასწავლო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738F62AA" w14:textId="1AAEF5AC" w:rsidR="7C2E2B1B" w:rsidRPr="00A45095" w:rsidRDefault="0F5B6D66" w:rsidP="0F5B6D66">
            <w:pPr>
              <w:spacing w:line="276" w:lineRule="auto"/>
              <w:ind w:left="227" w:hanging="227"/>
              <w:rPr>
                <w:rFonts w:ascii="Sylfaen" w:eastAsia="Sylfaen" w:hAnsi="Sylfaen" w:cs="Sylfaen"/>
              </w:rPr>
            </w:pPr>
            <w:proofErr w:type="spellStart"/>
            <w:r w:rsidRPr="00A45095">
              <w:rPr>
                <w:rFonts w:ascii="Sylfaen" w:eastAsia="Sylfaen" w:hAnsi="Sylfaen" w:cs="Sylfaen"/>
              </w:rPr>
              <w:t>რექტორი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131ADFE5" w14:textId="77777777" w:rsidTr="00BA0072">
        <w:trPr>
          <w:trHeight w:val="1650"/>
        </w:trPr>
        <w:tc>
          <w:tcPr>
            <w:tcW w:w="605" w:type="dxa"/>
            <w:tcBorders>
              <w:top w:val="single" w:sz="8" w:space="0" w:color="auto"/>
              <w:left w:val="single" w:sz="8" w:space="0" w:color="auto"/>
              <w:bottom w:val="single" w:sz="8" w:space="0" w:color="auto"/>
              <w:right w:val="single" w:sz="8" w:space="0" w:color="auto"/>
            </w:tcBorders>
            <w:vAlign w:val="center"/>
          </w:tcPr>
          <w:p w14:paraId="4F126DA9" w14:textId="6C5AE75D"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lastRenderedPageBreak/>
              <w:t>7</w:t>
            </w:r>
          </w:p>
        </w:tc>
        <w:tc>
          <w:tcPr>
            <w:tcW w:w="2480" w:type="dxa"/>
            <w:tcBorders>
              <w:top w:val="single" w:sz="8" w:space="0" w:color="auto"/>
              <w:left w:val="single" w:sz="8" w:space="0" w:color="auto"/>
              <w:bottom w:val="single" w:sz="8" w:space="0" w:color="auto"/>
              <w:right w:val="single" w:sz="8" w:space="0" w:color="auto"/>
            </w:tcBorders>
            <w:vAlign w:val="center"/>
          </w:tcPr>
          <w:p w14:paraId="522C0771" w14:textId="513201E2"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შორენა</w:t>
            </w:r>
            <w:proofErr w:type="spellEnd"/>
            <w:r w:rsidRPr="00A45095">
              <w:rPr>
                <w:rFonts w:ascii="Sylfaen" w:eastAsia="Sylfaen" w:hAnsi="Sylfaen" w:cs="Sylfaen"/>
              </w:rPr>
              <w:t xml:space="preserve"> </w:t>
            </w:r>
            <w:proofErr w:type="spellStart"/>
            <w:r w:rsidRPr="00A45095">
              <w:rPr>
                <w:rFonts w:ascii="Sylfaen" w:eastAsia="Sylfaen" w:hAnsi="Sylfaen" w:cs="Sylfaen"/>
              </w:rPr>
              <w:t>ძამუკაშვილი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4AE9EF6C" w14:textId="0CBA48C4"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იაკობ</w:t>
            </w:r>
            <w:proofErr w:type="spellEnd"/>
            <w:r w:rsidRPr="00A45095">
              <w:rPr>
                <w:rFonts w:ascii="Sylfaen" w:eastAsia="Sylfaen" w:hAnsi="Sylfaen" w:cs="Sylfaen"/>
              </w:rPr>
              <w:t xml:space="preserve"> </w:t>
            </w:r>
            <w:proofErr w:type="spellStart"/>
            <w:r w:rsidRPr="00A45095">
              <w:rPr>
                <w:rFonts w:ascii="Sylfaen" w:eastAsia="Sylfaen" w:hAnsi="Sylfaen" w:cs="Sylfaen"/>
              </w:rPr>
              <w:t>გოგებაშვილის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თელავის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7C104FBC" w14:textId="67ED924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მეცნიერებათა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09D4CD94"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3BD49AC3" w14:textId="038E9759"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8</w:t>
            </w:r>
          </w:p>
        </w:tc>
        <w:tc>
          <w:tcPr>
            <w:tcW w:w="2480" w:type="dxa"/>
            <w:tcBorders>
              <w:top w:val="single" w:sz="8" w:space="0" w:color="auto"/>
              <w:left w:val="single" w:sz="8" w:space="0" w:color="auto"/>
              <w:bottom w:val="single" w:sz="8" w:space="0" w:color="auto"/>
              <w:right w:val="single" w:sz="8" w:space="0" w:color="auto"/>
            </w:tcBorders>
            <w:vAlign w:val="center"/>
          </w:tcPr>
          <w:p w14:paraId="537A63D9" w14:textId="1FCB8EA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თამარ</w:t>
            </w:r>
            <w:proofErr w:type="spellEnd"/>
            <w:r w:rsidRPr="00A45095">
              <w:rPr>
                <w:rFonts w:ascii="Sylfaen" w:eastAsia="Sylfaen" w:hAnsi="Sylfaen" w:cs="Sylfaen"/>
              </w:rPr>
              <w:t xml:space="preserve"> </w:t>
            </w:r>
            <w:proofErr w:type="spellStart"/>
            <w:r w:rsidRPr="00A45095">
              <w:rPr>
                <w:rFonts w:ascii="Sylfaen" w:eastAsia="Sylfaen" w:hAnsi="Sylfaen" w:cs="Sylfaen"/>
              </w:rPr>
              <w:t>კაკუტია</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37568BA3" w14:textId="3084258F"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შპს</w:t>
            </w:r>
            <w:proofErr w:type="spellEnd"/>
            <w:r w:rsidRPr="00A45095">
              <w:rPr>
                <w:rFonts w:ascii="Sylfaen" w:eastAsia="Sylfaen" w:hAnsi="Sylfaen" w:cs="Sylfaen"/>
              </w:rPr>
              <w:t xml:space="preserve"> -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ეროვნული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r w:rsidRPr="00A45095">
              <w:rPr>
                <w:rFonts w:ascii="Sylfaen" w:eastAsia="Sylfaen" w:hAnsi="Sylfaen" w:cs="Sylfaen"/>
              </w:rPr>
              <w:t xml:space="preserve"> </w:t>
            </w:r>
            <w:proofErr w:type="spellStart"/>
            <w:r w:rsidRPr="00A45095">
              <w:rPr>
                <w:rFonts w:ascii="Sylfaen" w:eastAsia="Sylfaen" w:hAnsi="Sylfaen" w:cs="Sylfaen"/>
              </w:rPr>
              <w:t>სეუ</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23A80C44" w14:textId="774ED16C"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ადმინისტრირების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სამაგისტრო</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3B979743"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7AC3EBD4" w14:textId="226AFB78"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9</w:t>
            </w:r>
          </w:p>
        </w:tc>
        <w:tc>
          <w:tcPr>
            <w:tcW w:w="2480" w:type="dxa"/>
            <w:tcBorders>
              <w:top w:val="single" w:sz="8" w:space="0" w:color="auto"/>
              <w:left w:val="single" w:sz="8" w:space="0" w:color="auto"/>
              <w:bottom w:val="single" w:sz="8" w:space="0" w:color="auto"/>
              <w:right w:val="single" w:sz="8" w:space="0" w:color="auto"/>
            </w:tcBorders>
            <w:vAlign w:val="center"/>
          </w:tcPr>
          <w:p w14:paraId="2A60735B" w14:textId="1C18F671"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მარინე</w:t>
            </w:r>
            <w:proofErr w:type="spellEnd"/>
            <w:r w:rsidRPr="00A45095">
              <w:rPr>
                <w:rFonts w:ascii="Sylfaen" w:eastAsia="Sylfaen" w:hAnsi="Sylfaen" w:cs="Sylfaen"/>
              </w:rPr>
              <w:t xml:space="preserve"> </w:t>
            </w:r>
            <w:proofErr w:type="spellStart"/>
            <w:r w:rsidRPr="00A45095">
              <w:rPr>
                <w:rFonts w:ascii="Sylfaen" w:eastAsia="Sylfaen" w:hAnsi="Sylfaen" w:cs="Sylfaen"/>
              </w:rPr>
              <w:t>გურგენიძე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3ACE5E96" w14:textId="2593F5A1"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ბათუმის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შოთა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რუსთაველის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4BB0FA32" w14:textId="22083112"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ზუსტ</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მეცნიერებათა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05B73970"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48BF1929" w14:textId="258B993F"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10</w:t>
            </w:r>
          </w:p>
        </w:tc>
        <w:tc>
          <w:tcPr>
            <w:tcW w:w="2480" w:type="dxa"/>
            <w:tcBorders>
              <w:top w:val="single" w:sz="8" w:space="0" w:color="auto"/>
              <w:left w:val="single" w:sz="8" w:space="0" w:color="auto"/>
              <w:bottom w:val="single" w:sz="8" w:space="0" w:color="auto"/>
              <w:right w:val="single" w:sz="8" w:space="0" w:color="auto"/>
            </w:tcBorders>
            <w:vAlign w:val="center"/>
          </w:tcPr>
          <w:p w14:paraId="34EFA4AE" w14:textId="59DFF000"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 xml:space="preserve">ნინო </w:t>
            </w:r>
            <w:proofErr w:type="spellStart"/>
            <w:r w:rsidRPr="00A45095">
              <w:rPr>
                <w:rFonts w:ascii="Sylfaen" w:eastAsia="Sylfaen" w:hAnsi="Sylfaen" w:cs="Sylfaen"/>
              </w:rPr>
              <w:t>კობალაძე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18E7BB4A" w14:textId="19D963CB"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ა(ა)</w:t>
            </w:r>
            <w:proofErr w:type="spellStart"/>
            <w:r w:rsidRPr="00A45095">
              <w:rPr>
                <w:rFonts w:ascii="Sylfaen" w:eastAsia="Sylfaen" w:hAnsi="Sylfaen" w:cs="Sylfaen"/>
              </w:rPr>
              <w:t>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საპატრიარქოს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წმიდა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ანდრია</w:t>
            </w:r>
            <w:proofErr w:type="spellEnd"/>
            <w:r w:rsidRPr="00A45095">
              <w:rPr>
                <w:rFonts w:ascii="Sylfaen" w:eastAsia="Sylfaen" w:hAnsi="Sylfaen" w:cs="Sylfaen"/>
              </w:rPr>
              <w:t xml:space="preserve"> </w:t>
            </w:r>
            <w:proofErr w:type="spellStart"/>
            <w:r w:rsidRPr="00A45095">
              <w:rPr>
                <w:rFonts w:ascii="Sylfaen" w:eastAsia="Sylfaen" w:hAnsi="Sylfaen" w:cs="Sylfaen"/>
              </w:rPr>
              <w:t>პირველწოდებულის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ქართული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DF9188C" w14:textId="001B3C3C"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მასწავლებლის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მომზადების</w:t>
            </w:r>
            <w:proofErr w:type="spellEnd"/>
            <w:r w:rsidRPr="00A45095">
              <w:rPr>
                <w:rFonts w:ascii="Sylfaen" w:eastAsia="Sylfaen" w:hAnsi="Sylfaen" w:cs="Sylfaen"/>
              </w:rPr>
              <w:t xml:space="preserve"> 60 </w:t>
            </w:r>
            <w:proofErr w:type="spellStart"/>
            <w:r w:rsidRPr="00A45095">
              <w:rPr>
                <w:rFonts w:ascii="Sylfaen" w:eastAsia="Sylfaen" w:hAnsi="Sylfaen" w:cs="Sylfaen"/>
              </w:rPr>
              <w:t>კრედიტიანი</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საგანმანათლებლო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მოწვეული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მასწავლებელი</w:t>
            </w:r>
            <w:proofErr w:type="spellEnd"/>
          </w:p>
        </w:tc>
      </w:tr>
      <w:tr w:rsidR="7C2E2B1B" w:rsidRPr="00A45095" w14:paraId="5BEAABCB"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1A6780E8" w14:textId="2973E93F"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11</w:t>
            </w:r>
          </w:p>
        </w:tc>
        <w:tc>
          <w:tcPr>
            <w:tcW w:w="2480" w:type="dxa"/>
            <w:tcBorders>
              <w:top w:val="single" w:sz="8" w:space="0" w:color="auto"/>
              <w:left w:val="single" w:sz="8" w:space="0" w:color="auto"/>
              <w:bottom w:val="single" w:sz="8" w:space="0" w:color="auto"/>
              <w:right w:val="single" w:sz="8" w:space="0" w:color="auto"/>
            </w:tcBorders>
            <w:vAlign w:val="center"/>
          </w:tcPr>
          <w:p w14:paraId="7C0C9358" w14:textId="456F8AA3"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თამარ</w:t>
            </w:r>
            <w:proofErr w:type="spellEnd"/>
            <w:r w:rsidRPr="00A45095">
              <w:rPr>
                <w:rFonts w:ascii="Sylfaen" w:eastAsia="Sylfaen" w:hAnsi="Sylfaen" w:cs="Sylfaen"/>
              </w:rPr>
              <w:t xml:space="preserve"> </w:t>
            </w:r>
            <w:proofErr w:type="spellStart"/>
            <w:r w:rsidRPr="00A45095">
              <w:rPr>
                <w:rFonts w:ascii="Sylfaen" w:eastAsia="Sylfaen" w:hAnsi="Sylfaen" w:cs="Sylfaen"/>
              </w:rPr>
              <w:t>შინჯიაშვილი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0AB78FC3" w14:textId="7E8170FB"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სოხუმის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7602539" w14:textId="5BA5CED8"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მეცნიერებათა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დეკანი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14D1AF95"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109D0920" w14:textId="1DB2F123"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12</w:t>
            </w:r>
          </w:p>
        </w:tc>
        <w:tc>
          <w:tcPr>
            <w:tcW w:w="2480" w:type="dxa"/>
            <w:tcBorders>
              <w:top w:val="single" w:sz="8" w:space="0" w:color="auto"/>
              <w:left w:val="single" w:sz="8" w:space="0" w:color="auto"/>
              <w:bottom w:val="single" w:sz="8" w:space="0" w:color="auto"/>
              <w:right w:val="single" w:sz="8" w:space="0" w:color="auto"/>
            </w:tcBorders>
            <w:vAlign w:val="center"/>
          </w:tcPr>
          <w:p w14:paraId="237EA568" w14:textId="5BA3D6FC"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მარიამ</w:t>
            </w:r>
            <w:proofErr w:type="spellEnd"/>
            <w:r w:rsidRPr="00A45095">
              <w:rPr>
                <w:rFonts w:ascii="Sylfaen" w:eastAsia="Sylfaen" w:hAnsi="Sylfaen" w:cs="Sylfaen"/>
              </w:rPr>
              <w:t xml:space="preserve"> </w:t>
            </w:r>
            <w:proofErr w:type="spellStart"/>
            <w:r w:rsidRPr="00A45095">
              <w:rPr>
                <w:rFonts w:ascii="Sylfaen" w:eastAsia="Sylfaen" w:hAnsi="Sylfaen" w:cs="Sylfaen"/>
              </w:rPr>
              <w:t>რამინაშვილი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1330BC95" w14:textId="3F51728D"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შპს</w:t>
            </w:r>
            <w:proofErr w:type="spellEnd"/>
            <w:r w:rsidRPr="00A45095">
              <w:rPr>
                <w:rFonts w:ascii="Sylfaen" w:eastAsia="Sylfaen" w:hAnsi="Sylfaen" w:cs="Sylfaen"/>
              </w:rPr>
              <w:t xml:space="preserve"> - </w:t>
            </w:r>
            <w:proofErr w:type="spellStart"/>
            <w:r w:rsidRPr="00A45095">
              <w:rPr>
                <w:rFonts w:ascii="Sylfaen" w:eastAsia="Sylfaen" w:hAnsi="Sylfaen" w:cs="Sylfaen"/>
              </w:rPr>
              <w:t>თბილისის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თავისუფალი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აკადემია</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497E3A9B" w14:textId="51D542B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მასწავლებლის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მომზადების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საგანმანათლებლო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ასისტენტ-პროფერსორი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მასწავლებლის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მომზადების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საგანმანათლებლო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ხელმძღვანელი</w:t>
            </w:r>
            <w:proofErr w:type="spellEnd"/>
          </w:p>
        </w:tc>
      </w:tr>
      <w:tr w:rsidR="7C2E2B1B" w:rsidRPr="00A45095" w14:paraId="6F104F40"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1F6189C3" w14:textId="2CD705F8"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13</w:t>
            </w:r>
          </w:p>
        </w:tc>
        <w:tc>
          <w:tcPr>
            <w:tcW w:w="2480" w:type="dxa"/>
            <w:tcBorders>
              <w:top w:val="single" w:sz="8" w:space="0" w:color="auto"/>
              <w:left w:val="single" w:sz="8" w:space="0" w:color="auto"/>
              <w:bottom w:val="single" w:sz="8" w:space="0" w:color="auto"/>
              <w:right w:val="single" w:sz="8" w:space="0" w:color="auto"/>
            </w:tcBorders>
            <w:vAlign w:val="center"/>
          </w:tcPr>
          <w:p w14:paraId="5F2D0F80" w14:textId="3243E96D"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პაატა</w:t>
            </w:r>
            <w:proofErr w:type="spellEnd"/>
            <w:r w:rsidRPr="00A45095">
              <w:rPr>
                <w:rFonts w:ascii="Sylfaen" w:eastAsia="Sylfaen" w:hAnsi="Sylfaen" w:cs="Sylfaen"/>
              </w:rPr>
              <w:t xml:space="preserve"> </w:t>
            </w:r>
            <w:proofErr w:type="spellStart"/>
            <w:r w:rsidRPr="00A45095">
              <w:rPr>
                <w:rFonts w:ascii="Sylfaen" w:eastAsia="Sylfaen" w:hAnsi="Sylfaen" w:cs="Sylfaen"/>
              </w:rPr>
              <w:t>პაპავა</w:t>
            </w:r>
            <w:proofErr w:type="spellEnd"/>
            <w:r w:rsidRPr="00A45095">
              <w:rPr>
                <w:rFonts w:ascii="Sylfaen" w:eastAsia="Sylfaen" w:hAnsi="Sylfaen" w:cs="Sylfaen"/>
              </w:rPr>
              <w:t xml:space="preserve"> </w:t>
            </w:r>
          </w:p>
        </w:tc>
        <w:tc>
          <w:tcPr>
            <w:tcW w:w="3689" w:type="dxa"/>
            <w:tcBorders>
              <w:top w:val="single" w:sz="8" w:space="0" w:color="auto"/>
              <w:left w:val="single" w:sz="8" w:space="0" w:color="auto"/>
              <w:bottom w:val="single" w:sz="8" w:space="0" w:color="auto"/>
              <w:right w:val="single" w:sz="8" w:space="0" w:color="auto"/>
            </w:tcBorders>
            <w:vAlign w:val="center"/>
          </w:tcPr>
          <w:p w14:paraId="68418EAD" w14:textId="2E3FD9B8"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შპს</w:t>
            </w:r>
            <w:proofErr w:type="spellEnd"/>
            <w:r w:rsidRPr="00A45095">
              <w:rPr>
                <w:rFonts w:ascii="Sylfaen" w:eastAsia="Sylfaen" w:hAnsi="Sylfaen" w:cs="Sylfaen"/>
              </w:rPr>
              <w:t xml:space="preserve"> - </w:t>
            </w:r>
            <w:proofErr w:type="spellStart"/>
            <w:r w:rsidRPr="00A45095">
              <w:rPr>
                <w:rFonts w:ascii="Sylfaen" w:eastAsia="Sylfaen" w:hAnsi="Sylfaen" w:cs="Sylfaen"/>
              </w:rPr>
              <w:t>კავკასიის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705EB67B" w14:textId="7E47C66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სკოლის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აფილირებული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მასწავლებელთა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პროფესიული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კოორდინატორი</w:t>
            </w:r>
            <w:proofErr w:type="spellEnd"/>
          </w:p>
        </w:tc>
      </w:tr>
      <w:tr w:rsidR="7C2E2B1B" w:rsidRPr="00A45095" w14:paraId="13E641D1"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0F33D401" w14:textId="2104F8C7"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14</w:t>
            </w:r>
          </w:p>
        </w:tc>
        <w:tc>
          <w:tcPr>
            <w:tcW w:w="2480" w:type="dxa"/>
            <w:tcBorders>
              <w:top w:val="single" w:sz="8" w:space="0" w:color="auto"/>
              <w:left w:val="single" w:sz="8" w:space="0" w:color="auto"/>
              <w:bottom w:val="single" w:sz="8" w:space="0" w:color="auto"/>
              <w:right w:val="single" w:sz="8" w:space="0" w:color="auto"/>
            </w:tcBorders>
            <w:vAlign w:val="center"/>
          </w:tcPr>
          <w:p w14:paraId="570BC6DE" w14:textId="7E5A06A7"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ასმათ</w:t>
            </w:r>
            <w:proofErr w:type="spellEnd"/>
            <w:r w:rsidRPr="00A45095">
              <w:rPr>
                <w:rFonts w:ascii="Sylfaen" w:eastAsia="Sylfaen" w:hAnsi="Sylfaen" w:cs="Sylfaen"/>
              </w:rPr>
              <w:t xml:space="preserve"> </w:t>
            </w:r>
            <w:proofErr w:type="spellStart"/>
            <w:r w:rsidRPr="00A45095">
              <w:rPr>
                <w:rFonts w:ascii="Sylfaen" w:eastAsia="Sylfaen" w:hAnsi="Sylfaen" w:cs="Sylfaen"/>
              </w:rPr>
              <w:t>შონია</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6A2B615D" w14:textId="1BA003EF"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შოთა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მესხიას</w:t>
            </w:r>
            <w:proofErr w:type="spellEnd"/>
            <w:r w:rsidRPr="00A45095">
              <w:rPr>
                <w:rFonts w:ascii="Sylfaen" w:eastAsia="Sylfaen" w:hAnsi="Sylfaen" w:cs="Sylfaen"/>
              </w:rPr>
              <w:t xml:space="preserve"> </w:t>
            </w:r>
            <w:proofErr w:type="spellStart"/>
            <w:r w:rsidRPr="00A45095">
              <w:rPr>
                <w:rFonts w:ascii="Sylfaen" w:eastAsia="Sylfaen" w:hAnsi="Sylfaen" w:cs="Sylfaen"/>
              </w:rPr>
              <w:t>ზუგდიდის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სასწავლო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1326EF2B" w14:textId="7749395C"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საზოგადოებრივი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ჯანდაცვის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დეკანის</w:t>
            </w:r>
            <w:proofErr w:type="spellEnd"/>
            <w:r w:rsidRPr="00A45095">
              <w:rPr>
                <w:rFonts w:ascii="Sylfaen" w:eastAsia="Sylfaen" w:hAnsi="Sylfaen" w:cs="Sylfaen"/>
              </w:rPr>
              <w:t xml:space="preserve"> </w:t>
            </w:r>
            <w:proofErr w:type="spellStart"/>
            <w:r w:rsidRPr="00A45095">
              <w:rPr>
                <w:rFonts w:ascii="Sylfaen" w:eastAsia="Sylfaen" w:hAnsi="Sylfaen" w:cs="Sylfaen"/>
              </w:rPr>
              <w:lastRenderedPageBreak/>
              <w:t>მოადგილე</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55243353"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576A7CC9" w14:textId="5B5282DD"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lastRenderedPageBreak/>
              <w:t>15</w:t>
            </w:r>
          </w:p>
        </w:tc>
        <w:tc>
          <w:tcPr>
            <w:tcW w:w="2480" w:type="dxa"/>
            <w:tcBorders>
              <w:top w:val="single" w:sz="8" w:space="0" w:color="auto"/>
              <w:left w:val="single" w:sz="8" w:space="0" w:color="auto"/>
              <w:bottom w:val="single" w:sz="8" w:space="0" w:color="auto"/>
              <w:right w:val="single" w:sz="8" w:space="0" w:color="auto"/>
            </w:tcBorders>
            <w:vAlign w:val="center"/>
          </w:tcPr>
          <w:p w14:paraId="1F73D149" w14:textId="48614133"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სოფიკო</w:t>
            </w:r>
            <w:proofErr w:type="spellEnd"/>
            <w:r w:rsidRPr="00A45095">
              <w:rPr>
                <w:rFonts w:ascii="Sylfaen" w:eastAsia="Sylfaen" w:hAnsi="Sylfaen" w:cs="Sylfaen"/>
              </w:rPr>
              <w:t xml:space="preserve"> </w:t>
            </w:r>
            <w:proofErr w:type="spellStart"/>
            <w:r w:rsidRPr="00A45095">
              <w:rPr>
                <w:rFonts w:ascii="Sylfaen" w:eastAsia="Sylfaen" w:hAnsi="Sylfaen" w:cs="Sylfaen"/>
              </w:rPr>
              <w:t>გვარამაძე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785DE285" w14:textId="326A038D"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სამცხე-ჯავახეთის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2A958A16" w14:textId="77742DE7"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ჰუმანიტარულ</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სოციალურ</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მეცნიერებათა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ფაკულტეტის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მოწვეული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ლექტორი</w:t>
            </w:r>
            <w:proofErr w:type="spellEnd"/>
          </w:p>
        </w:tc>
      </w:tr>
      <w:tr w:rsidR="7C2E2B1B" w:rsidRPr="00A45095" w14:paraId="585FF53D"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57424043" w14:textId="0988401F"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16</w:t>
            </w:r>
          </w:p>
        </w:tc>
        <w:tc>
          <w:tcPr>
            <w:tcW w:w="2480" w:type="dxa"/>
            <w:tcBorders>
              <w:top w:val="single" w:sz="8" w:space="0" w:color="auto"/>
              <w:left w:val="single" w:sz="8" w:space="0" w:color="auto"/>
              <w:bottom w:val="single" w:sz="8" w:space="0" w:color="auto"/>
              <w:right w:val="single" w:sz="8" w:space="0" w:color="auto"/>
            </w:tcBorders>
            <w:vAlign w:val="center"/>
          </w:tcPr>
          <w:p w14:paraId="73469122" w14:textId="17D43CD7" w:rsidR="7C2E2B1B" w:rsidRPr="00A45095" w:rsidRDefault="0F5B6D66" w:rsidP="00459C7B">
            <w:pPr>
              <w:spacing w:line="276" w:lineRule="auto"/>
              <w:rPr>
                <w:rFonts w:ascii="Sylfaen" w:eastAsia="Sylfaen" w:hAnsi="Sylfaen" w:cs="Sylfaen"/>
              </w:rPr>
            </w:pPr>
            <w:proofErr w:type="spellStart"/>
            <w:r w:rsidRPr="00A45095">
              <w:rPr>
                <w:rFonts w:ascii="Sylfaen" w:eastAsia="Sylfaen" w:hAnsi="Sylfaen" w:cs="Sylfaen"/>
              </w:rPr>
              <w:t>ლეილა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მარუაშვილი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56A31589" w14:textId="765828B3" w:rsidR="7C2E2B1B" w:rsidRPr="00A45095" w:rsidRDefault="0F5B6D66" w:rsidP="00459C7B">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თბილისის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ვანო</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სარაჯიშვილის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კონსერვატორია</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E7D65A1" w14:textId="63075634" w:rsidR="7C2E2B1B" w:rsidRPr="00A45095" w:rsidRDefault="0F5B6D66" w:rsidP="00459C7B">
            <w:pPr>
              <w:spacing w:line="276" w:lineRule="auto"/>
              <w:rPr>
                <w:rFonts w:ascii="Sylfaen" w:eastAsia="Sylfaen" w:hAnsi="Sylfaen" w:cs="Sylfaen"/>
              </w:rPr>
            </w:pPr>
            <w:proofErr w:type="spellStart"/>
            <w:r w:rsidRPr="00A45095">
              <w:rPr>
                <w:rFonts w:ascii="Sylfaen" w:eastAsia="Sylfaen" w:hAnsi="Sylfaen" w:cs="Sylfaen"/>
              </w:rPr>
              <w:t>მუსიკის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თეორიის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მიმართულების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მუსიკის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მასწავლებლის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მომზადების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საგანმანათლებლო</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ხელმძღვანელი</w:t>
            </w:r>
            <w:proofErr w:type="spellEnd"/>
          </w:p>
        </w:tc>
      </w:tr>
      <w:tr w:rsidR="7C2E2B1B" w:rsidRPr="00A45095" w14:paraId="2A70E84E"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4B61B591" w14:textId="2A55C4CC"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17</w:t>
            </w:r>
          </w:p>
        </w:tc>
        <w:tc>
          <w:tcPr>
            <w:tcW w:w="2480" w:type="dxa"/>
            <w:tcBorders>
              <w:top w:val="single" w:sz="8" w:space="0" w:color="auto"/>
              <w:left w:val="single" w:sz="8" w:space="0" w:color="auto"/>
              <w:bottom w:val="single" w:sz="8" w:space="0" w:color="auto"/>
              <w:right w:val="single" w:sz="8" w:space="0" w:color="auto"/>
            </w:tcBorders>
            <w:vAlign w:val="center"/>
          </w:tcPr>
          <w:p w14:paraId="2FED14FC" w14:textId="66C342CA"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თინათინ</w:t>
            </w:r>
            <w:proofErr w:type="spellEnd"/>
            <w:r w:rsidRPr="00A45095">
              <w:rPr>
                <w:rFonts w:ascii="Sylfaen" w:eastAsia="Sylfaen" w:hAnsi="Sylfaen" w:cs="Sylfaen"/>
              </w:rPr>
              <w:t xml:space="preserve"> </w:t>
            </w:r>
            <w:proofErr w:type="spellStart"/>
            <w:r w:rsidRPr="00A45095">
              <w:rPr>
                <w:rFonts w:ascii="Sylfaen" w:eastAsia="Sylfaen" w:hAnsi="Sylfaen" w:cs="Sylfaen"/>
              </w:rPr>
              <w:t>ჭინჭარაული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0440C303" w14:textId="11ECD005"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ილიას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0930F781" w14:textId="39B0539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პროფესორი</w:t>
            </w:r>
            <w:proofErr w:type="spellEnd"/>
          </w:p>
        </w:tc>
      </w:tr>
      <w:tr w:rsidR="7C2E2B1B" w:rsidRPr="00A45095" w14:paraId="255AEEAF"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4733C28F" w14:textId="6D6A4671"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18</w:t>
            </w:r>
          </w:p>
        </w:tc>
        <w:tc>
          <w:tcPr>
            <w:tcW w:w="2480" w:type="dxa"/>
            <w:tcBorders>
              <w:top w:val="single" w:sz="8" w:space="0" w:color="auto"/>
              <w:left w:val="single" w:sz="8" w:space="0" w:color="auto"/>
              <w:bottom w:val="single" w:sz="8" w:space="0" w:color="auto"/>
              <w:right w:val="single" w:sz="8" w:space="0" w:color="auto"/>
            </w:tcBorders>
            <w:vAlign w:val="center"/>
          </w:tcPr>
          <w:p w14:paraId="3247D89F" w14:textId="18EC4FAE"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 xml:space="preserve">ნინო </w:t>
            </w:r>
            <w:proofErr w:type="spellStart"/>
            <w:r w:rsidRPr="00A45095">
              <w:rPr>
                <w:rFonts w:ascii="Sylfaen" w:eastAsia="Sylfaen" w:hAnsi="Sylfaen" w:cs="Sylfaen"/>
              </w:rPr>
              <w:t>გოგიჩაძე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1A521FB4" w14:textId="2AFDD6AB"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ილიას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0E15DC06" w14:textId="5AF02645"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ბავშვის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ინსტიტუტი</w:t>
            </w:r>
            <w:proofErr w:type="spellEnd"/>
          </w:p>
        </w:tc>
      </w:tr>
      <w:tr w:rsidR="7C2E2B1B" w:rsidRPr="00A45095" w14:paraId="6B3261C8"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3D253008" w14:textId="42FB745D"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19</w:t>
            </w:r>
          </w:p>
        </w:tc>
        <w:tc>
          <w:tcPr>
            <w:tcW w:w="2480" w:type="dxa"/>
            <w:tcBorders>
              <w:top w:val="single" w:sz="8" w:space="0" w:color="auto"/>
              <w:left w:val="single" w:sz="8" w:space="0" w:color="auto"/>
              <w:bottom w:val="single" w:sz="8" w:space="0" w:color="auto"/>
              <w:right w:val="single" w:sz="8" w:space="0" w:color="auto"/>
            </w:tcBorders>
            <w:vAlign w:val="center"/>
          </w:tcPr>
          <w:p w14:paraId="311FC5BE" w14:textId="42F29847"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გიორგი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გახელაძე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26209CDD" w14:textId="4D09B38E"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შპს</w:t>
            </w:r>
            <w:proofErr w:type="spellEnd"/>
            <w:r w:rsidRPr="00A45095">
              <w:rPr>
                <w:rFonts w:ascii="Sylfaen" w:eastAsia="Sylfaen" w:hAnsi="Sylfaen" w:cs="Sylfaen"/>
              </w:rPr>
              <w:t xml:space="preserve"> - </w:t>
            </w:r>
            <w:proofErr w:type="spellStart"/>
            <w:r w:rsidRPr="00A45095">
              <w:rPr>
                <w:rFonts w:ascii="Sylfaen" w:eastAsia="Sylfaen" w:hAnsi="Sylfaen" w:cs="Sylfaen"/>
              </w:rPr>
              <w:t>აღმოსავლეთ</w:t>
            </w:r>
            <w:proofErr w:type="spellEnd"/>
            <w:r w:rsidRPr="00A45095">
              <w:rPr>
                <w:rFonts w:ascii="Sylfaen" w:eastAsia="Sylfaen" w:hAnsi="Sylfaen" w:cs="Sylfaen"/>
              </w:rPr>
              <w:t xml:space="preserve"> </w:t>
            </w:r>
            <w:proofErr w:type="spellStart"/>
            <w:r w:rsidRPr="00A45095">
              <w:rPr>
                <w:rFonts w:ascii="Sylfaen" w:eastAsia="Sylfaen" w:hAnsi="Sylfaen" w:cs="Sylfaen"/>
              </w:rPr>
              <w:t>ევროპის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უნივერსიტეტი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4CA0730D" w14:textId="337BDBDE"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მასწავლებლის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მომზადების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ხელმძღვანელი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ასოცირებული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პროფესორი</w:t>
            </w:r>
            <w:proofErr w:type="spellEnd"/>
          </w:p>
        </w:tc>
      </w:tr>
      <w:tr w:rsidR="7C2E2B1B" w:rsidRPr="00A45095" w14:paraId="449E9C16"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35D2D37B" w14:textId="4204FDE9"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20</w:t>
            </w:r>
          </w:p>
        </w:tc>
        <w:tc>
          <w:tcPr>
            <w:tcW w:w="2480" w:type="dxa"/>
            <w:tcBorders>
              <w:top w:val="single" w:sz="8" w:space="0" w:color="auto"/>
              <w:left w:val="single" w:sz="8" w:space="0" w:color="auto"/>
              <w:bottom w:val="single" w:sz="8" w:space="0" w:color="auto"/>
              <w:right w:val="single" w:sz="8" w:space="0" w:color="auto"/>
            </w:tcBorders>
            <w:vAlign w:val="center"/>
          </w:tcPr>
          <w:p w14:paraId="32C5796A" w14:textId="7F808F6A"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თამარ</w:t>
            </w:r>
            <w:proofErr w:type="spellEnd"/>
            <w:r w:rsidRPr="00A45095">
              <w:rPr>
                <w:rFonts w:ascii="Sylfaen" w:eastAsia="Sylfaen" w:hAnsi="Sylfaen" w:cs="Sylfaen"/>
              </w:rPr>
              <w:t xml:space="preserve"> </w:t>
            </w:r>
            <w:proofErr w:type="spellStart"/>
            <w:r w:rsidRPr="00A45095">
              <w:rPr>
                <w:rFonts w:ascii="Sylfaen" w:eastAsia="Sylfaen" w:hAnsi="Sylfaen" w:cs="Sylfaen"/>
              </w:rPr>
              <w:t>ჟღენტი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49F4D651" w14:textId="17327649"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სამინისტრო</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0F4B0B0" w14:textId="1546B971"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საერთაშორისო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ურთიერთობებისა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სტრატეგიული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დეპარტამენტის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ინკლუზიური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სამმართველოს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უფროსის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მოვალეობის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შემსრულებელი</w:t>
            </w:r>
            <w:proofErr w:type="spellEnd"/>
          </w:p>
        </w:tc>
      </w:tr>
      <w:tr w:rsidR="7C2E2B1B" w:rsidRPr="00A45095" w14:paraId="46EF0BD2"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7B1E83A1" w14:textId="4752A16B"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21</w:t>
            </w:r>
          </w:p>
        </w:tc>
        <w:tc>
          <w:tcPr>
            <w:tcW w:w="2480" w:type="dxa"/>
            <w:tcBorders>
              <w:top w:val="single" w:sz="8" w:space="0" w:color="auto"/>
              <w:left w:val="single" w:sz="8" w:space="0" w:color="auto"/>
              <w:bottom w:val="single" w:sz="8" w:space="0" w:color="auto"/>
              <w:right w:val="single" w:sz="8" w:space="0" w:color="auto"/>
            </w:tcBorders>
            <w:vAlign w:val="center"/>
          </w:tcPr>
          <w:p w14:paraId="5531C1D6" w14:textId="676C4933"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თამარ</w:t>
            </w:r>
            <w:proofErr w:type="spellEnd"/>
            <w:r w:rsidRPr="00A45095">
              <w:rPr>
                <w:rFonts w:ascii="Sylfaen" w:eastAsia="Sylfaen" w:hAnsi="Sylfaen" w:cs="Sylfaen"/>
              </w:rPr>
              <w:t xml:space="preserve"> </w:t>
            </w:r>
            <w:proofErr w:type="spellStart"/>
            <w:r w:rsidRPr="00A45095">
              <w:rPr>
                <w:rFonts w:ascii="Sylfaen" w:eastAsia="Sylfaen" w:hAnsi="Sylfaen" w:cs="Sylfaen"/>
              </w:rPr>
              <w:t>ისაკაძე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4A37953F" w14:textId="3FDD1DC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საქართველოს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მეცნიერების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სამინისტრო</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1B84B726" w14:textId="3F9676F6"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საერთაშორისო</w:t>
            </w:r>
            <w:proofErr w:type="spellEnd"/>
            <w:r w:rsidRPr="00A45095">
              <w:rPr>
                <w:rFonts w:ascii="Sylfaen" w:eastAsia="Sylfaen" w:hAnsi="Sylfaen" w:cs="Sylfaen"/>
              </w:rPr>
              <w:t xml:space="preserve"> </w:t>
            </w:r>
            <w:proofErr w:type="spellStart"/>
            <w:r w:rsidRPr="00A45095">
              <w:rPr>
                <w:rFonts w:ascii="Sylfaen" w:eastAsia="Sylfaen" w:hAnsi="Sylfaen" w:cs="Sylfaen"/>
              </w:rPr>
              <w:t>ურთიერთობებისა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სტრატეგიული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დეპარტამენტის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ინკლუზიური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სამმართველოს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მულტიდისციპლინური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lastRenderedPageBreak/>
              <w:t>გუნდის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კოორდინატორი</w:t>
            </w:r>
            <w:proofErr w:type="spellEnd"/>
          </w:p>
        </w:tc>
      </w:tr>
      <w:tr w:rsidR="7C2E2B1B" w:rsidRPr="00A45095" w14:paraId="41E49987"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6A372C4D" w14:textId="0EF0BD0C"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lastRenderedPageBreak/>
              <w:t>22</w:t>
            </w:r>
          </w:p>
        </w:tc>
        <w:tc>
          <w:tcPr>
            <w:tcW w:w="2480" w:type="dxa"/>
            <w:tcBorders>
              <w:top w:val="single" w:sz="8" w:space="0" w:color="auto"/>
              <w:left w:val="single" w:sz="8" w:space="0" w:color="auto"/>
              <w:bottom w:val="single" w:sz="8" w:space="0" w:color="auto"/>
              <w:right w:val="single" w:sz="8" w:space="0" w:color="auto"/>
            </w:tcBorders>
            <w:vAlign w:val="center"/>
          </w:tcPr>
          <w:p w14:paraId="17F34054" w14:textId="4B304BB9"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მარიამ</w:t>
            </w:r>
            <w:proofErr w:type="spellEnd"/>
            <w:r w:rsidRPr="00A45095">
              <w:rPr>
                <w:rFonts w:ascii="Sylfaen" w:eastAsia="Sylfaen" w:hAnsi="Sylfaen" w:cs="Sylfaen"/>
              </w:rPr>
              <w:t xml:space="preserve"> </w:t>
            </w:r>
            <w:proofErr w:type="spellStart"/>
            <w:r w:rsidRPr="00A45095">
              <w:rPr>
                <w:rFonts w:ascii="Sylfaen" w:eastAsia="Sylfaen" w:hAnsi="Sylfaen" w:cs="Sylfaen"/>
              </w:rPr>
              <w:t>გოგინაშვილი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5CD839E5" w14:textId="437E4BCE"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ა(ა)</w:t>
            </w:r>
            <w:proofErr w:type="spellStart"/>
            <w:r w:rsidRPr="00A45095">
              <w:rPr>
                <w:rFonts w:ascii="Sylfaen" w:eastAsia="Sylfaen" w:hAnsi="Sylfaen" w:cs="Sylfaen"/>
              </w:rPr>
              <w:t>იპ</w:t>
            </w:r>
            <w:proofErr w:type="spellEnd"/>
            <w:r w:rsidRPr="00A45095">
              <w:rPr>
                <w:rFonts w:ascii="Sylfaen" w:eastAsia="Sylfaen" w:hAnsi="Sylfaen" w:cs="Sylfaen"/>
              </w:rPr>
              <w:t xml:space="preserve"> </w:t>
            </w:r>
            <w:proofErr w:type="spellStart"/>
            <w:r w:rsidRPr="00A45095">
              <w:rPr>
                <w:rFonts w:ascii="Sylfaen" w:eastAsia="Sylfaen" w:hAnsi="Sylfaen" w:cs="Sylfaen"/>
              </w:rPr>
              <w:t>თბილისის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საბავშვო</w:t>
            </w:r>
            <w:proofErr w:type="spellEnd"/>
            <w:r w:rsidRPr="00A45095">
              <w:rPr>
                <w:rFonts w:ascii="Sylfaen" w:eastAsia="Sylfaen" w:hAnsi="Sylfaen" w:cs="Sylfaen"/>
              </w:rPr>
              <w:t xml:space="preserve"> </w:t>
            </w:r>
            <w:proofErr w:type="spellStart"/>
            <w:r w:rsidRPr="00A45095">
              <w:rPr>
                <w:rFonts w:ascii="Sylfaen" w:eastAsia="Sylfaen" w:hAnsi="Sylfaen" w:cs="Sylfaen"/>
              </w:rPr>
              <w:t>ბაგა-ბაღების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მართვის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სააგენტო</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3AA39E1B" w14:textId="571F0C97"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ბაგა-ბაღების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განყოფილების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უფროსი</w:t>
            </w:r>
            <w:proofErr w:type="spellEnd"/>
          </w:p>
        </w:tc>
      </w:tr>
      <w:tr w:rsidR="7C2E2B1B" w:rsidRPr="00A45095" w14:paraId="2C683C57"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21C931B2" w14:textId="6ABED482"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23</w:t>
            </w:r>
          </w:p>
        </w:tc>
        <w:tc>
          <w:tcPr>
            <w:tcW w:w="2480" w:type="dxa"/>
            <w:tcBorders>
              <w:top w:val="single" w:sz="8" w:space="0" w:color="auto"/>
              <w:left w:val="single" w:sz="8" w:space="0" w:color="auto"/>
              <w:bottom w:val="single" w:sz="8" w:space="0" w:color="auto"/>
              <w:right w:val="single" w:sz="8" w:space="0" w:color="auto"/>
            </w:tcBorders>
            <w:vAlign w:val="center"/>
          </w:tcPr>
          <w:p w14:paraId="0FE8208E" w14:textId="77034315"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ნონა</w:t>
            </w:r>
            <w:proofErr w:type="spellEnd"/>
            <w:r w:rsidRPr="00A45095">
              <w:rPr>
                <w:rFonts w:ascii="Sylfaen" w:eastAsia="Sylfaen" w:hAnsi="Sylfaen" w:cs="Sylfaen"/>
              </w:rPr>
              <w:t xml:space="preserve"> </w:t>
            </w:r>
            <w:proofErr w:type="spellStart"/>
            <w:r w:rsidRPr="00A45095">
              <w:rPr>
                <w:rFonts w:ascii="Sylfaen" w:eastAsia="Sylfaen" w:hAnsi="Sylfaen" w:cs="Sylfaen"/>
              </w:rPr>
              <w:t>პოპიაშვილი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2FC0ABDA" w14:textId="6B49326A"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მასწავლებელთა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პროფესიული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ეროვნული</w:t>
            </w:r>
            <w:proofErr w:type="spellEnd"/>
            <w:r w:rsidRPr="00A45095">
              <w:rPr>
                <w:rFonts w:ascii="Sylfaen" w:eastAsia="Sylfaen" w:hAnsi="Sylfaen" w:cs="Sylfaen"/>
              </w:rPr>
              <w:t xml:space="preserve"> </w:t>
            </w:r>
            <w:proofErr w:type="spellStart"/>
            <w:r w:rsidRPr="00A45095">
              <w:rPr>
                <w:rFonts w:ascii="Sylfaen" w:eastAsia="Sylfaen" w:hAnsi="Sylfaen" w:cs="Sylfaen"/>
              </w:rPr>
              <w:t>ცენტრი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62A05DB6" w14:textId="3772EEB7"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სტანდარტების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განვითარებისა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w:t>
            </w:r>
            <w:proofErr w:type="spellEnd"/>
            <w:r w:rsidRPr="00A45095">
              <w:rPr>
                <w:rFonts w:ascii="Sylfaen" w:eastAsia="Sylfaen" w:hAnsi="Sylfaen" w:cs="Sylfaen"/>
              </w:rPr>
              <w:t xml:space="preserve"> </w:t>
            </w:r>
            <w:proofErr w:type="spellStart"/>
            <w:r w:rsidRPr="00A45095">
              <w:rPr>
                <w:rFonts w:ascii="Sylfaen" w:eastAsia="Sylfaen" w:hAnsi="Sylfaen" w:cs="Sylfaen"/>
              </w:rPr>
              <w:t>დანერგვის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პროგრამის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ხელმძღვანელი</w:t>
            </w:r>
            <w:proofErr w:type="spellEnd"/>
          </w:p>
        </w:tc>
      </w:tr>
      <w:tr w:rsidR="7C2E2B1B" w:rsidRPr="00A45095" w14:paraId="4E923146"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4E683A5D" w14:textId="588C61E0"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24</w:t>
            </w:r>
          </w:p>
        </w:tc>
        <w:tc>
          <w:tcPr>
            <w:tcW w:w="2480" w:type="dxa"/>
            <w:tcBorders>
              <w:top w:val="single" w:sz="8" w:space="0" w:color="auto"/>
              <w:left w:val="single" w:sz="8" w:space="0" w:color="auto"/>
              <w:bottom w:val="single" w:sz="8" w:space="0" w:color="auto"/>
              <w:right w:val="single" w:sz="8" w:space="0" w:color="auto"/>
            </w:tcBorders>
            <w:vAlign w:val="center"/>
          </w:tcPr>
          <w:p w14:paraId="022F1927" w14:textId="43BE2174"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მარიანა</w:t>
            </w:r>
            <w:proofErr w:type="spellEnd"/>
            <w:r w:rsidRPr="00A45095">
              <w:rPr>
                <w:rFonts w:ascii="Sylfaen" w:eastAsia="Sylfaen" w:hAnsi="Sylfaen" w:cs="Sylfaen"/>
              </w:rPr>
              <w:t xml:space="preserve"> </w:t>
            </w:r>
            <w:proofErr w:type="spellStart"/>
            <w:r w:rsidRPr="00A45095">
              <w:rPr>
                <w:rFonts w:ascii="Sylfaen" w:eastAsia="Sylfaen" w:hAnsi="Sylfaen" w:cs="Sylfaen"/>
              </w:rPr>
              <w:t>ხუნძაყიშვილი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385F9302" w14:textId="32062082"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 xml:space="preserve"> UNICEF Georgia</w:t>
            </w:r>
          </w:p>
        </w:tc>
        <w:tc>
          <w:tcPr>
            <w:tcW w:w="3171" w:type="dxa"/>
            <w:tcBorders>
              <w:top w:val="single" w:sz="8" w:space="0" w:color="auto"/>
              <w:left w:val="single" w:sz="8" w:space="0" w:color="auto"/>
              <w:bottom w:val="single" w:sz="8" w:space="0" w:color="auto"/>
              <w:right w:val="single" w:sz="8" w:space="0" w:color="auto"/>
            </w:tcBorders>
            <w:vAlign w:val="center"/>
          </w:tcPr>
          <w:p w14:paraId="5FA431DC" w14:textId="28EE057E"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ინკლუზიური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ოფიცერი</w:t>
            </w:r>
            <w:proofErr w:type="spellEnd"/>
          </w:p>
        </w:tc>
      </w:tr>
      <w:tr w:rsidR="7C2E2B1B" w:rsidRPr="00A45095" w14:paraId="67804A0B"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3B5CBEB9" w14:textId="5FC3D34E"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25</w:t>
            </w:r>
          </w:p>
        </w:tc>
        <w:tc>
          <w:tcPr>
            <w:tcW w:w="2480" w:type="dxa"/>
            <w:tcBorders>
              <w:top w:val="single" w:sz="8" w:space="0" w:color="auto"/>
              <w:left w:val="single" w:sz="8" w:space="0" w:color="auto"/>
              <w:bottom w:val="single" w:sz="8" w:space="0" w:color="auto"/>
              <w:right w:val="single" w:sz="8" w:space="0" w:color="auto"/>
            </w:tcBorders>
            <w:vAlign w:val="center"/>
          </w:tcPr>
          <w:p w14:paraId="59DA9FEE" w14:textId="2CA76180"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თეონა</w:t>
            </w:r>
            <w:proofErr w:type="spellEnd"/>
            <w:r w:rsidRPr="00A45095">
              <w:rPr>
                <w:rFonts w:ascii="Sylfaen" w:eastAsia="Sylfaen" w:hAnsi="Sylfaen" w:cs="Sylfaen"/>
              </w:rPr>
              <w:t xml:space="preserve"> </w:t>
            </w:r>
            <w:proofErr w:type="spellStart"/>
            <w:r w:rsidRPr="00A45095">
              <w:rPr>
                <w:rFonts w:ascii="Sylfaen" w:eastAsia="Sylfaen" w:hAnsi="Sylfaen" w:cs="Sylfaen"/>
              </w:rPr>
              <w:t>ყაჭეიშვილი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61F9129D" w14:textId="0F1B775C" w:rsidR="7C2E2B1B" w:rsidRPr="00A45095" w:rsidRDefault="0F5B6D66" w:rsidP="0F5B6D66">
            <w:pPr>
              <w:spacing w:line="276" w:lineRule="auto"/>
              <w:ind w:left="90" w:hanging="90"/>
              <w:rPr>
                <w:rFonts w:ascii="Sylfaen" w:eastAsia="Sylfaen" w:hAnsi="Sylfaen" w:cs="Sylfaen"/>
              </w:rPr>
            </w:pPr>
            <w:r w:rsidRPr="00A45095">
              <w:rPr>
                <w:rFonts w:ascii="Sylfaen" w:eastAsia="Sylfaen" w:hAnsi="Sylfaen" w:cs="Sylfaen"/>
              </w:rPr>
              <w:t>ა(ა)</w:t>
            </w:r>
            <w:proofErr w:type="spellStart"/>
            <w:r w:rsidRPr="00A45095">
              <w:rPr>
                <w:rFonts w:ascii="Sylfaen" w:eastAsia="Sylfaen" w:hAnsi="Sylfaen" w:cs="Sylfaen"/>
              </w:rPr>
              <w:t>იპ</w:t>
            </w:r>
            <w:proofErr w:type="spellEnd"/>
            <w:r w:rsidRPr="00A45095">
              <w:rPr>
                <w:rFonts w:ascii="Sylfaen" w:eastAsia="Sylfaen" w:hAnsi="Sylfaen" w:cs="Sylfaen"/>
              </w:rPr>
              <w:t xml:space="preserve"> </w:t>
            </w:r>
            <w:proofErr w:type="gramStart"/>
            <w:r w:rsidRPr="00A45095">
              <w:rPr>
                <w:rFonts w:ascii="Sylfaen" w:eastAsia="Sylfaen" w:hAnsi="Sylfaen" w:cs="Sylfaen"/>
              </w:rPr>
              <w:t xml:space="preserve">-  </w:t>
            </w:r>
            <w:proofErr w:type="spellStart"/>
            <w:r w:rsidRPr="00A45095">
              <w:rPr>
                <w:rFonts w:ascii="Sylfaen" w:eastAsia="Sylfaen" w:hAnsi="Sylfaen" w:cs="Sylfaen"/>
              </w:rPr>
              <w:t>მშობელთა</w:t>
            </w:r>
            <w:proofErr w:type="spellEnd"/>
            <w:proofErr w:type="gramEnd"/>
            <w:r w:rsidRPr="00A45095">
              <w:rPr>
                <w:rFonts w:ascii="Sylfaen" w:eastAsia="Sylfaen" w:hAnsi="Sylfaen" w:cs="Sylfaen"/>
              </w:rPr>
              <w:t xml:space="preserve"> </w:t>
            </w:r>
            <w:proofErr w:type="spellStart"/>
            <w:r w:rsidRPr="00A45095">
              <w:rPr>
                <w:rFonts w:ascii="Sylfaen" w:eastAsia="Sylfaen" w:hAnsi="Sylfaen" w:cs="Sylfaen"/>
              </w:rPr>
              <w:t>ხიდი</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6620E03C" w14:textId="44FFE075"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თავმჯდომარე</w:t>
            </w:r>
            <w:proofErr w:type="spellEnd"/>
          </w:p>
        </w:tc>
      </w:tr>
      <w:tr w:rsidR="7C2E2B1B" w:rsidRPr="00A45095" w14:paraId="736365B4"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18FE1FB2" w14:textId="5B868ACD"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26</w:t>
            </w:r>
          </w:p>
        </w:tc>
        <w:tc>
          <w:tcPr>
            <w:tcW w:w="2480" w:type="dxa"/>
            <w:tcBorders>
              <w:top w:val="single" w:sz="8" w:space="0" w:color="auto"/>
              <w:left w:val="single" w:sz="8" w:space="0" w:color="auto"/>
              <w:bottom w:val="single" w:sz="8" w:space="0" w:color="auto"/>
              <w:right w:val="single" w:sz="8" w:space="0" w:color="auto"/>
            </w:tcBorders>
            <w:vAlign w:val="center"/>
          </w:tcPr>
          <w:p w14:paraId="318B6912" w14:textId="71DDFAAB"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ნათია</w:t>
            </w:r>
            <w:proofErr w:type="spellEnd"/>
            <w:r w:rsidRPr="00A45095">
              <w:rPr>
                <w:rFonts w:ascii="Sylfaen" w:eastAsia="Sylfaen" w:hAnsi="Sylfaen" w:cs="Sylfaen"/>
              </w:rPr>
              <w:t xml:space="preserve"> </w:t>
            </w:r>
            <w:proofErr w:type="spellStart"/>
            <w:r w:rsidRPr="00A45095">
              <w:rPr>
                <w:rFonts w:ascii="Sylfaen" w:eastAsia="Sylfaen" w:hAnsi="Sylfaen" w:cs="Sylfaen"/>
              </w:rPr>
              <w:t>ნიაური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1F218D0A" w14:textId="0914A966"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სპეციალური</w:t>
            </w:r>
            <w:proofErr w:type="spellEnd"/>
            <w:r w:rsidRPr="00A45095">
              <w:rPr>
                <w:rFonts w:ascii="Sylfaen" w:eastAsia="Sylfaen" w:hAnsi="Sylfaen" w:cs="Sylfaen"/>
              </w:rPr>
              <w:t xml:space="preserve"> </w:t>
            </w:r>
            <w:proofErr w:type="spellStart"/>
            <w:r w:rsidRPr="00A45095">
              <w:rPr>
                <w:rFonts w:ascii="Sylfaen" w:eastAsia="Sylfaen" w:hAnsi="Sylfaen" w:cs="Sylfaen"/>
              </w:rPr>
              <w:t>განათლების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პედაგოგთა</w:t>
            </w:r>
            <w:proofErr w:type="spellEnd"/>
            <w:r w:rsidRPr="00A45095">
              <w:rPr>
                <w:rFonts w:ascii="Sylfaen" w:eastAsia="Sylfaen" w:hAnsi="Sylfaen" w:cs="Sylfaen"/>
              </w:rPr>
              <w:t xml:space="preserve"> </w:t>
            </w:r>
            <w:proofErr w:type="spellStart"/>
            <w:r w:rsidRPr="00A45095">
              <w:rPr>
                <w:rFonts w:ascii="Sylfaen" w:eastAsia="Sylfaen" w:hAnsi="Sylfaen" w:cs="Sylfaen"/>
              </w:rPr>
              <w:t>ასოციაცია</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0BF09297" w14:textId="58D03AD6"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თავმჯდომარე</w:t>
            </w:r>
            <w:proofErr w:type="spellEnd"/>
          </w:p>
        </w:tc>
      </w:tr>
      <w:tr w:rsidR="7C2E2B1B" w:rsidRPr="00A45095" w14:paraId="43BE61AF"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653F5B3E" w14:textId="09E17109"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27</w:t>
            </w:r>
          </w:p>
        </w:tc>
        <w:tc>
          <w:tcPr>
            <w:tcW w:w="2480" w:type="dxa"/>
            <w:tcBorders>
              <w:top w:val="single" w:sz="8" w:space="0" w:color="auto"/>
              <w:left w:val="single" w:sz="8" w:space="0" w:color="auto"/>
              <w:bottom w:val="single" w:sz="8" w:space="0" w:color="auto"/>
              <w:right w:val="single" w:sz="8" w:space="0" w:color="auto"/>
            </w:tcBorders>
            <w:vAlign w:val="center"/>
          </w:tcPr>
          <w:p w14:paraId="0B36B74B" w14:textId="4FEC15CF"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 xml:space="preserve">ნინო </w:t>
            </w:r>
            <w:proofErr w:type="spellStart"/>
            <w:r w:rsidRPr="00A45095">
              <w:rPr>
                <w:rFonts w:ascii="Sylfaen" w:eastAsia="Sylfaen" w:hAnsi="Sylfaen" w:cs="Sylfaen"/>
              </w:rPr>
              <w:t>ველთაური</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2AE7F914" w14:textId="3D464CEF"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სსიპ</w:t>
            </w:r>
            <w:proofErr w:type="spellEnd"/>
            <w:r w:rsidRPr="00A45095">
              <w:rPr>
                <w:rFonts w:ascii="Sylfaen" w:eastAsia="Sylfaen" w:hAnsi="Sylfaen" w:cs="Sylfaen"/>
              </w:rPr>
              <w:t xml:space="preserve"> - </w:t>
            </w:r>
            <w:proofErr w:type="spellStart"/>
            <w:r w:rsidRPr="00A45095">
              <w:rPr>
                <w:rFonts w:ascii="Sylfaen" w:eastAsia="Sylfaen" w:hAnsi="Sylfaen" w:cs="Sylfaen"/>
              </w:rPr>
              <w:t>დასაქმების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ხელშეწყობის</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სახელმწიფო</w:t>
            </w:r>
            <w:proofErr w:type="spellEnd"/>
            <w:r w:rsidRPr="00A45095">
              <w:rPr>
                <w:rFonts w:ascii="Sylfaen" w:eastAsia="Sylfaen" w:hAnsi="Sylfaen" w:cs="Sylfaen"/>
              </w:rPr>
              <w:t xml:space="preserve"> </w:t>
            </w:r>
            <w:proofErr w:type="spellStart"/>
            <w:r w:rsidRPr="00A45095">
              <w:rPr>
                <w:rFonts w:ascii="Sylfaen" w:eastAsia="Sylfaen" w:hAnsi="Sylfaen" w:cs="Sylfaen"/>
              </w:rPr>
              <w:t>სააგენტო</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708EDA74" w14:textId="45CC16F1"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დირექტორი</w:t>
            </w:r>
            <w:proofErr w:type="spellEnd"/>
          </w:p>
        </w:tc>
      </w:tr>
      <w:tr w:rsidR="7C2E2B1B" w:rsidRPr="00A45095" w14:paraId="1581E74B" w14:textId="77777777" w:rsidTr="00BA0072">
        <w:trPr>
          <w:trHeight w:val="300"/>
        </w:trPr>
        <w:tc>
          <w:tcPr>
            <w:tcW w:w="605" w:type="dxa"/>
            <w:tcBorders>
              <w:top w:val="single" w:sz="8" w:space="0" w:color="auto"/>
              <w:left w:val="single" w:sz="8" w:space="0" w:color="auto"/>
              <w:bottom w:val="single" w:sz="8" w:space="0" w:color="auto"/>
              <w:right w:val="single" w:sz="8" w:space="0" w:color="auto"/>
            </w:tcBorders>
            <w:vAlign w:val="center"/>
          </w:tcPr>
          <w:p w14:paraId="4AB009D3" w14:textId="3ACE7CA0" w:rsidR="7C2E2B1B" w:rsidRPr="00A45095" w:rsidRDefault="0F5B6D66" w:rsidP="0F5B6D66">
            <w:pPr>
              <w:spacing w:line="276" w:lineRule="auto"/>
              <w:rPr>
                <w:rFonts w:ascii="Sylfaen" w:eastAsia="Sylfaen" w:hAnsi="Sylfaen" w:cs="Sylfaen"/>
              </w:rPr>
            </w:pPr>
            <w:r w:rsidRPr="00A45095">
              <w:rPr>
                <w:rFonts w:ascii="Sylfaen" w:eastAsia="Sylfaen" w:hAnsi="Sylfaen" w:cs="Sylfaen"/>
              </w:rPr>
              <w:t>28</w:t>
            </w:r>
          </w:p>
        </w:tc>
        <w:tc>
          <w:tcPr>
            <w:tcW w:w="2480" w:type="dxa"/>
            <w:tcBorders>
              <w:top w:val="single" w:sz="8" w:space="0" w:color="auto"/>
              <w:left w:val="single" w:sz="8" w:space="0" w:color="auto"/>
              <w:bottom w:val="single" w:sz="8" w:space="0" w:color="auto"/>
              <w:right w:val="single" w:sz="8" w:space="0" w:color="auto"/>
            </w:tcBorders>
            <w:vAlign w:val="center"/>
          </w:tcPr>
          <w:p w14:paraId="285998FB" w14:textId="7C18382D" w:rsidR="7C2E2B1B" w:rsidRPr="00A45095" w:rsidRDefault="0F5B6D66" w:rsidP="0F5B6D66">
            <w:pPr>
              <w:spacing w:line="276" w:lineRule="auto"/>
              <w:rPr>
                <w:rFonts w:ascii="Sylfaen" w:eastAsia="Sylfaen" w:hAnsi="Sylfaen" w:cs="Sylfaen"/>
              </w:rPr>
            </w:pPr>
            <w:proofErr w:type="spellStart"/>
            <w:r w:rsidRPr="00A45095">
              <w:rPr>
                <w:rFonts w:ascii="Sylfaen" w:eastAsia="Sylfaen" w:hAnsi="Sylfaen" w:cs="Sylfaen"/>
              </w:rPr>
              <w:t>ქეთევან</w:t>
            </w:r>
            <w:proofErr w:type="spellEnd"/>
            <w:r w:rsidRPr="00A45095">
              <w:rPr>
                <w:rFonts w:ascii="Sylfaen" w:eastAsia="Sylfaen" w:hAnsi="Sylfaen" w:cs="Sylfaen"/>
              </w:rPr>
              <w:t xml:space="preserve"> </w:t>
            </w:r>
            <w:proofErr w:type="spellStart"/>
            <w:r w:rsidRPr="00A45095">
              <w:rPr>
                <w:rFonts w:ascii="Sylfaen" w:eastAsia="Sylfaen" w:hAnsi="Sylfaen" w:cs="Sylfaen"/>
              </w:rPr>
              <w:t>აბულაძე</w:t>
            </w:r>
            <w:proofErr w:type="spellEnd"/>
          </w:p>
        </w:tc>
        <w:tc>
          <w:tcPr>
            <w:tcW w:w="3689" w:type="dxa"/>
            <w:tcBorders>
              <w:top w:val="single" w:sz="8" w:space="0" w:color="auto"/>
              <w:left w:val="single" w:sz="8" w:space="0" w:color="auto"/>
              <w:bottom w:val="single" w:sz="8" w:space="0" w:color="auto"/>
              <w:right w:val="single" w:sz="8" w:space="0" w:color="auto"/>
            </w:tcBorders>
            <w:vAlign w:val="center"/>
          </w:tcPr>
          <w:p w14:paraId="3E50B022" w14:textId="3E05718A" w:rsidR="7C2E2B1B" w:rsidRPr="00A45095" w:rsidRDefault="0F5B6D66" w:rsidP="0F5B6D66">
            <w:pPr>
              <w:spacing w:line="276" w:lineRule="auto"/>
              <w:rPr>
                <w:rFonts w:ascii="Sylfaen" w:eastAsia="Sylfaen" w:hAnsi="Sylfaen" w:cs="Sylfaen"/>
                <w:color w:val="000000" w:themeColor="text1"/>
              </w:rPr>
            </w:pPr>
            <w:proofErr w:type="spellStart"/>
            <w:r w:rsidRPr="00A45095">
              <w:rPr>
                <w:rFonts w:ascii="Sylfaen" w:eastAsia="Sylfaen" w:hAnsi="Sylfaen" w:cs="Sylfaen"/>
                <w:color w:val="000000" w:themeColor="text1"/>
              </w:rPr>
              <w:t>სსიპ</w:t>
            </w:r>
            <w:proofErr w:type="spellEnd"/>
            <w:r w:rsidRPr="00A45095">
              <w:rPr>
                <w:rFonts w:ascii="Sylfaen" w:eastAsia="Sylfaen" w:hAnsi="Sylfaen" w:cs="Sylfaen"/>
                <w:color w:val="000000" w:themeColor="text1"/>
              </w:rPr>
              <w:t xml:space="preserve"> - </w:t>
            </w:r>
            <w:proofErr w:type="spellStart"/>
            <w:r w:rsidRPr="00A45095">
              <w:rPr>
                <w:rFonts w:ascii="Sylfaen" w:eastAsia="Sylfaen" w:hAnsi="Sylfaen" w:cs="Sylfaen"/>
                <w:color w:val="000000" w:themeColor="text1"/>
              </w:rPr>
              <w:t>სახელმწიფო</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ზრუნვისა</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და</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ტრეფიკინგის</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მსხვერპლთა</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დაზარალებულთა</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დახმარების</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სააგენტო</w:t>
            </w:r>
            <w:proofErr w:type="spellEnd"/>
          </w:p>
        </w:tc>
        <w:tc>
          <w:tcPr>
            <w:tcW w:w="3171" w:type="dxa"/>
            <w:tcBorders>
              <w:top w:val="single" w:sz="8" w:space="0" w:color="auto"/>
              <w:left w:val="single" w:sz="8" w:space="0" w:color="auto"/>
              <w:bottom w:val="single" w:sz="8" w:space="0" w:color="auto"/>
              <w:right w:val="single" w:sz="8" w:space="0" w:color="auto"/>
            </w:tcBorders>
            <w:vAlign w:val="center"/>
          </w:tcPr>
          <w:p w14:paraId="2D5C9EDC" w14:textId="7AB5DC0E" w:rsidR="7C2E2B1B" w:rsidRPr="00A45095" w:rsidRDefault="0F5B6D66" w:rsidP="0F5B6D66">
            <w:pPr>
              <w:spacing w:line="276" w:lineRule="auto"/>
              <w:rPr>
                <w:rFonts w:ascii="Sylfaen" w:eastAsia="Sylfaen" w:hAnsi="Sylfaen" w:cs="Sylfaen"/>
                <w:color w:val="000000" w:themeColor="text1"/>
              </w:rPr>
            </w:pPr>
            <w:proofErr w:type="spellStart"/>
            <w:r w:rsidRPr="00A45095">
              <w:rPr>
                <w:rFonts w:ascii="Sylfaen" w:eastAsia="Sylfaen" w:hAnsi="Sylfaen" w:cs="Sylfaen"/>
                <w:color w:val="000000" w:themeColor="text1"/>
              </w:rPr>
              <w:t>ფილიალის</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თბილისის</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ჩვილ</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ბავშვთა</w:t>
            </w:r>
            <w:proofErr w:type="spellEnd"/>
            <w:r w:rsidRPr="00A45095">
              <w:rPr>
                <w:rFonts w:ascii="Sylfaen" w:eastAsia="Sylfaen" w:hAnsi="Sylfaen" w:cs="Sylfaen"/>
                <w:color w:val="000000" w:themeColor="text1"/>
              </w:rPr>
              <w:t xml:space="preserve"> </w:t>
            </w:r>
            <w:proofErr w:type="spellStart"/>
            <w:proofErr w:type="gramStart"/>
            <w:r w:rsidRPr="00A45095">
              <w:rPr>
                <w:rFonts w:ascii="Sylfaen" w:eastAsia="Sylfaen" w:hAnsi="Sylfaen" w:cs="Sylfaen"/>
                <w:color w:val="000000" w:themeColor="text1"/>
              </w:rPr>
              <w:t>სახლის</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ადრეული</w:t>
            </w:r>
            <w:proofErr w:type="spellEnd"/>
            <w:proofErr w:type="gram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განვითარების</w:t>
            </w:r>
            <w:proofErr w:type="spellEnd"/>
            <w:r w:rsidRPr="00A45095">
              <w:rPr>
                <w:rFonts w:ascii="Sylfaen" w:eastAsia="Sylfaen" w:hAnsi="Sylfaen" w:cs="Sylfaen"/>
                <w:color w:val="000000" w:themeColor="text1"/>
              </w:rPr>
              <w:t xml:space="preserve"> </w:t>
            </w:r>
            <w:proofErr w:type="spellStart"/>
            <w:r w:rsidRPr="00A45095">
              <w:rPr>
                <w:rFonts w:ascii="Sylfaen" w:eastAsia="Sylfaen" w:hAnsi="Sylfaen" w:cs="Sylfaen"/>
                <w:color w:val="000000" w:themeColor="text1"/>
              </w:rPr>
              <w:t>სპეციალისტი</w:t>
            </w:r>
            <w:proofErr w:type="spellEnd"/>
          </w:p>
        </w:tc>
      </w:tr>
    </w:tbl>
    <w:p w14:paraId="7F941CFC" w14:textId="1BC01B20" w:rsidR="2927EC07" w:rsidRPr="00A45095" w:rsidRDefault="0F5B6D66" w:rsidP="0F5B6D66">
      <w:pPr>
        <w:spacing w:line="257" w:lineRule="auto"/>
        <w:jc w:val="right"/>
        <w:rPr>
          <w:rFonts w:ascii="Sylfaen" w:eastAsia="Sylfaen" w:hAnsi="Sylfaen" w:cs="Sylfaen"/>
          <w:lang w:val="ka-GE"/>
        </w:rPr>
      </w:pPr>
      <w:r w:rsidRPr="00A45095">
        <w:rPr>
          <w:rFonts w:ascii="Sylfaen" w:eastAsia="Sylfaen" w:hAnsi="Sylfaen" w:cs="Sylfaen"/>
          <w:lang w:val="ka-GE"/>
        </w:rPr>
        <w:t xml:space="preserve"> </w:t>
      </w:r>
    </w:p>
    <w:p w14:paraId="3E303B0D" w14:textId="68A9EC7B" w:rsidR="2927EC07" w:rsidRPr="00A45095" w:rsidRDefault="0F5B6D66" w:rsidP="0F5B6D66">
      <w:pPr>
        <w:spacing w:line="276" w:lineRule="auto"/>
        <w:ind w:left="270" w:hanging="270"/>
        <w:jc w:val="both"/>
        <w:rPr>
          <w:rFonts w:ascii="Sylfaen" w:eastAsia="Sylfaen" w:hAnsi="Sylfaen" w:cs="Sylfaen"/>
          <w:lang w:val="ka-GE"/>
        </w:rPr>
      </w:pPr>
      <w:r w:rsidRPr="00A45095">
        <w:rPr>
          <w:rFonts w:ascii="Sylfaen" w:eastAsia="Sylfaen" w:hAnsi="Sylfaen" w:cs="Sylfaen"/>
          <w:lang w:val="ka-GE"/>
        </w:rPr>
        <w:t xml:space="preserve"> </w:t>
      </w:r>
    </w:p>
    <w:p w14:paraId="6173B00D" w14:textId="0AB85BCC" w:rsidR="2927EC07" w:rsidRPr="00A45095" w:rsidRDefault="0F5B6D66" w:rsidP="0F5B6D66">
      <w:pPr>
        <w:spacing w:line="276" w:lineRule="auto"/>
        <w:ind w:left="90" w:hanging="90"/>
        <w:jc w:val="both"/>
        <w:rPr>
          <w:rFonts w:ascii="Sylfaen" w:eastAsia="Sylfaen" w:hAnsi="Sylfaen" w:cs="Sylfaen"/>
          <w:lang w:val="ka-GE"/>
        </w:rPr>
      </w:pPr>
      <w:r w:rsidRPr="00A45095">
        <w:rPr>
          <w:rFonts w:ascii="Sylfaen" w:eastAsia="Sylfaen" w:hAnsi="Sylfaen" w:cs="Sylfaen"/>
          <w:lang w:val="ka-GE"/>
        </w:rPr>
        <w:t xml:space="preserve"> </w:t>
      </w:r>
    </w:p>
    <w:p w14:paraId="4E3C239D" w14:textId="044F6F87" w:rsidR="2927EC07" w:rsidRPr="00A45095" w:rsidRDefault="2927EC07" w:rsidP="0F5B6D66">
      <w:pPr>
        <w:spacing w:line="276" w:lineRule="auto"/>
        <w:jc w:val="right"/>
        <w:rPr>
          <w:rFonts w:ascii="Sylfaen" w:eastAsia="Sylfaen" w:hAnsi="Sylfaen" w:cs="Sylfaen"/>
        </w:rPr>
      </w:pPr>
      <w:r w:rsidRPr="00A45095">
        <w:rPr>
          <w:rFonts w:ascii="Sylfaen" w:hAnsi="Sylfaen"/>
        </w:rPr>
        <w:br/>
      </w:r>
      <w:r w:rsidRPr="00A45095">
        <w:rPr>
          <w:rFonts w:ascii="Sylfaen" w:hAnsi="Sylfaen"/>
        </w:rPr>
        <w:br/>
      </w:r>
    </w:p>
    <w:p w14:paraId="41D1565C" w14:textId="167409F2" w:rsidR="2927EC07" w:rsidRPr="00A45095" w:rsidRDefault="2927EC07" w:rsidP="7C2E2B1B">
      <w:pPr>
        <w:spacing w:line="257" w:lineRule="auto"/>
        <w:jc w:val="right"/>
        <w:rPr>
          <w:rFonts w:ascii="Sylfaen" w:eastAsia="Sylfaen" w:hAnsi="Sylfaen" w:cs="Sylfaen"/>
          <w:color w:val="808080" w:themeColor="background1" w:themeShade="80"/>
          <w:sz w:val="20"/>
          <w:szCs w:val="20"/>
          <w:lang w:val="ka-GE"/>
        </w:rPr>
      </w:pPr>
    </w:p>
    <w:p w14:paraId="495C398A" w14:textId="3905F80C" w:rsidR="2927EC07" w:rsidRPr="00A45095" w:rsidRDefault="2927EC07" w:rsidP="0F5B6D66">
      <w:pPr>
        <w:spacing w:line="276" w:lineRule="auto"/>
        <w:jc w:val="right"/>
        <w:rPr>
          <w:rFonts w:ascii="Sylfaen" w:eastAsia="Sylfaen" w:hAnsi="Sylfaen" w:cs="Sylfaen"/>
        </w:rPr>
      </w:pPr>
      <w:r w:rsidRPr="00A45095">
        <w:rPr>
          <w:rFonts w:ascii="Sylfaen" w:hAnsi="Sylfaen"/>
        </w:rPr>
        <w:br/>
      </w:r>
    </w:p>
    <w:p w14:paraId="595710B6" w14:textId="19D12F44" w:rsidR="2927EC07" w:rsidRPr="00A45095" w:rsidRDefault="2927EC07" w:rsidP="7C2E2B1B">
      <w:pPr>
        <w:spacing w:line="276" w:lineRule="auto"/>
        <w:jc w:val="right"/>
        <w:rPr>
          <w:rFonts w:ascii="Sylfaen" w:eastAsia="Sylfaen" w:hAnsi="Sylfaen" w:cs="Sylfaen"/>
          <w:color w:val="808080" w:themeColor="background1" w:themeShade="80"/>
          <w:lang w:val="ka-GE"/>
        </w:rPr>
      </w:pPr>
    </w:p>
    <w:sectPr w:rsidR="2927EC07" w:rsidRPr="00A45095" w:rsidSect="00A45095">
      <w:headerReference w:type="default" r:id="rId8"/>
      <w:footerReference w:type="default" r:id="rId9"/>
      <w:pgSz w:w="12240" w:h="15840"/>
      <w:pgMar w:top="1134" w:right="850" w:bottom="113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7D0B" w14:textId="77777777" w:rsidR="008F60FB" w:rsidRDefault="008F60FB" w:rsidP="00FF014E">
      <w:pPr>
        <w:spacing w:after="0" w:line="240" w:lineRule="auto"/>
      </w:pPr>
      <w:r>
        <w:separator/>
      </w:r>
    </w:p>
  </w:endnote>
  <w:endnote w:type="continuationSeparator" w:id="0">
    <w:p w14:paraId="6C5C8CF7" w14:textId="77777777" w:rsidR="008F60FB" w:rsidRDefault="008F60FB" w:rsidP="00FF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72044"/>
      <w:docPartObj>
        <w:docPartGallery w:val="Page Numbers (Bottom of Page)"/>
        <w:docPartUnique/>
      </w:docPartObj>
    </w:sdtPr>
    <w:sdtEndPr>
      <w:rPr>
        <w:noProof/>
      </w:rPr>
    </w:sdtEndPr>
    <w:sdtContent>
      <w:p w14:paraId="6926C662" w14:textId="765E6156" w:rsidR="00A45095" w:rsidRDefault="00A45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766476" w14:textId="77777777" w:rsidR="00A45095" w:rsidRDefault="00A4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33A3" w14:textId="77777777" w:rsidR="008F60FB" w:rsidRDefault="008F60FB" w:rsidP="00FF014E">
      <w:pPr>
        <w:spacing w:after="0" w:line="240" w:lineRule="auto"/>
      </w:pPr>
      <w:r>
        <w:separator/>
      </w:r>
    </w:p>
  </w:footnote>
  <w:footnote w:type="continuationSeparator" w:id="0">
    <w:p w14:paraId="6DC9B983" w14:textId="77777777" w:rsidR="008F60FB" w:rsidRDefault="008F60FB" w:rsidP="00FF014E">
      <w:pPr>
        <w:spacing w:after="0" w:line="240" w:lineRule="auto"/>
      </w:pPr>
      <w:r>
        <w:continuationSeparator/>
      </w:r>
    </w:p>
  </w:footnote>
  <w:footnote w:id="1">
    <w:p w14:paraId="781023DD" w14:textId="6BBA91FD" w:rsidR="00459C7B" w:rsidRDefault="00459C7B" w:rsidP="00459C7B">
      <w:pPr>
        <w:pStyle w:val="FootnoteText"/>
      </w:pPr>
      <w:r w:rsidRPr="00459C7B">
        <w:rPr>
          <w:rStyle w:val="FootnoteReference"/>
        </w:rPr>
        <w:footnoteRef/>
      </w:r>
      <w:r w:rsidRPr="00459C7B">
        <w:t xml:space="preserve"> </w:t>
      </w:r>
      <w:proofErr w:type="spellStart"/>
      <w:r w:rsidRPr="00459C7B">
        <w:t>დეტალური</w:t>
      </w:r>
      <w:proofErr w:type="spellEnd"/>
      <w:r w:rsidRPr="00459C7B">
        <w:t xml:space="preserve"> </w:t>
      </w:r>
      <w:proofErr w:type="spellStart"/>
      <w:r w:rsidRPr="00459C7B">
        <w:t>განმარტებისთვის</w:t>
      </w:r>
      <w:proofErr w:type="spellEnd"/>
      <w:r w:rsidRPr="00459C7B">
        <w:t xml:space="preserve"> </w:t>
      </w:r>
      <w:proofErr w:type="spellStart"/>
      <w:r w:rsidRPr="00459C7B">
        <w:t>იხ</w:t>
      </w:r>
      <w:proofErr w:type="spellEnd"/>
      <w:r w:rsidRPr="00459C7B">
        <w:t xml:space="preserve">. </w:t>
      </w:r>
      <w:proofErr w:type="spellStart"/>
      <w:r w:rsidRPr="00459C7B">
        <w:t>ეროვნული</w:t>
      </w:r>
      <w:proofErr w:type="spellEnd"/>
      <w:r w:rsidRPr="00459C7B">
        <w:t xml:space="preserve"> </w:t>
      </w:r>
      <w:proofErr w:type="spellStart"/>
      <w:r w:rsidRPr="00459C7B">
        <w:t>სასწავლო</w:t>
      </w:r>
      <w:proofErr w:type="spellEnd"/>
      <w:r w:rsidRPr="00459C7B">
        <w:t xml:space="preserve"> </w:t>
      </w:r>
      <w:proofErr w:type="spellStart"/>
      <w:r w:rsidRPr="00459C7B">
        <w:t>გეგმა</w:t>
      </w:r>
      <w:proofErr w:type="spellEnd"/>
      <w:r w:rsidRPr="00459C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64E8" w14:textId="77777777" w:rsidR="008A252C" w:rsidRDefault="008A252C">
    <w:pPr>
      <w:pStyle w:val="Header"/>
    </w:pPr>
    <w:r>
      <w:rPr>
        <w:noProof/>
      </w:rPr>
      <w:drawing>
        <wp:anchor distT="0" distB="0" distL="114300" distR="114300" simplePos="0" relativeHeight="251658240" behindDoc="0" locked="0" layoutInCell="1" allowOverlap="1" wp14:anchorId="5BC41A2A" wp14:editId="07777777">
          <wp:simplePos x="0" y="0"/>
          <wp:positionH relativeFrom="margin">
            <wp:posOffset>-885825</wp:posOffset>
          </wp:positionH>
          <wp:positionV relativeFrom="paragraph">
            <wp:posOffset>-342900</wp:posOffset>
          </wp:positionV>
          <wp:extent cx="4391026" cy="718916"/>
          <wp:effectExtent l="0" t="0" r="0" b="5080"/>
          <wp:wrapNone/>
          <wp:docPr id="5" name="Picture 5" descr="S:\QAD\3. HIGHER EDUCATION\eqe logos\logo_e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D\3. HIGHER EDUCATION\eqe logos\logo_eq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6" cy="7189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972"/>
    <w:multiLevelType w:val="hybridMultilevel"/>
    <w:tmpl w:val="4FDC2B80"/>
    <w:lvl w:ilvl="0" w:tplc="5BDCA3BE">
      <w:start w:val="1"/>
      <w:numFmt w:val="bullet"/>
      <w:lvlText w:val=""/>
      <w:lvlJc w:val="left"/>
      <w:pPr>
        <w:ind w:left="720" w:hanging="360"/>
      </w:pPr>
      <w:rPr>
        <w:rFonts w:ascii="Symbol" w:hAnsi="Symbol" w:hint="default"/>
      </w:rPr>
    </w:lvl>
    <w:lvl w:ilvl="1" w:tplc="57E44BE2">
      <w:start w:val="1"/>
      <w:numFmt w:val="bullet"/>
      <w:lvlText w:val="o"/>
      <w:lvlJc w:val="left"/>
      <w:pPr>
        <w:ind w:left="1440" w:hanging="360"/>
      </w:pPr>
      <w:rPr>
        <w:rFonts w:ascii="Courier New" w:hAnsi="Courier New" w:hint="default"/>
      </w:rPr>
    </w:lvl>
    <w:lvl w:ilvl="2" w:tplc="6F9E975A">
      <w:start w:val="1"/>
      <w:numFmt w:val="bullet"/>
      <w:lvlText w:val=""/>
      <w:lvlJc w:val="left"/>
      <w:pPr>
        <w:ind w:left="2160" w:hanging="360"/>
      </w:pPr>
      <w:rPr>
        <w:rFonts w:ascii="Wingdings" w:hAnsi="Wingdings" w:hint="default"/>
      </w:rPr>
    </w:lvl>
    <w:lvl w:ilvl="3" w:tplc="ECDAF83E">
      <w:start w:val="1"/>
      <w:numFmt w:val="bullet"/>
      <w:lvlText w:val=""/>
      <w:lvlJc w:val="left"/>
      <w:pPr>
        <w:ind w:left="2880" w:hanging="360"/>
      </w:pPr>
      <w:rPr>
        <w:rFonts w:ascii="Symbol" w:hAnsi="Symbol" w:hint="default"/>
      </w:rPr>
    </w:lvl>
    <w:lvl w:ilvl="4" w:tplc="02A4AD42">
      <w:start w:val="1"/>
      <w:numFmt w:val="bullet"/>
      <w:lvlText w:val="o"/>
      <w:lvlJc w:val="left"/>
      <w:pPr>
        <w:ind w:left="3600" w:hanging="360"/>
      </w:pPr>
      <w:rPr>
        <w:rFonts w:ascii="Courier New" w:hAnsi="Courier New" w:hint="default"/>
      </w:rPr>
    </w:lvl>
    <w:lvl w:ilvl="5" w:tplc="601EB4AC">
      <w:start w:val="1"/>
      <w:numFmt w:val="bullet"/>
      <w:lvlText w:val=""/>
      <w:lvlJc w:val="left"/>
      <w:pPr>
        <w:ind w:left="4320" w:hanging="360"/>
      </w:pPr>
      <w:rPr>
        <w:rFonts w:ascii="Wingdings" w:hAnsi="Wingdings" w:hint="default"/>
      </w:rPr>
    </w:lvl>
    <w:lvl w:ilvl="6" w:tplc="A20EA266">
      <w:start w:val="1"/>
      <w:numFmt w:val="bullet"/>
      <w:lvlText w:val=""/>
      <w:lvlJc w:val="left"/>
      <w:pPr>
        <w:ind w:left="5040" w:hanging="360"/>
      </w:pPr>
      <w:rPr>
        <w:rFonts w:ascii="Symbol" w:hAnsi="Symbol" w:hint="default"/>
      </w:rPr>
    </w:lvl>
    <w:lvl w:ilvl="7" w:tplc="962C894C">
      <w:start w:val="1"/>
      <w:numFmt w:val="bullet"/>
      <w:lvlText w:val="o"/>
      <w:lvlJc w:val="left"/>
      <w:pPr>
        <w:ind w:left="5760" w:hanging="360"/>
      </w:pPr>
      <w:rPr>
        <w:rFonts w:ascii="Courier New" w:hAnsi="Courier New" w:hint="default"/>
      </w:rPr>
    </w:lvl>
    <w:lvl w:ilvl="8" w:tplc="955C86F2">
      <w:start w:val="1"/>
      <w:numFmt w:val="bullet"/>
      <w:lvlText w:val=""/>
      <w:lvlJc w:val="left"/>
      <w:pPr>
        <w:ind w:left="6480" w:hanging="360"/>
      </w:pPr>
      <w:rPr>
        <w:rFonts w:ascii="Wingdings" w:hAnsi="Wingdings" w:hint="default"/>
      </w:rPr>
    </w:lvl>
  </w:abstractNum>
  <w:abstractNum w:abstractNumId="1" w15:restartNumberingAfterBreak="0">
    <w:nsid w:val="0BD527FF"/>
    <w:multiLevelType w:val="hybridMultilevel"/>
    <w:tmpl w:val="4CEA150E"/>
    <w:lvl w:ilvl="0" w:tplc="06EC003C">
      <w:start w:val="1"/>
      <w:numFmt w:val="bullet"/>
      <w:lvlText w:val="·"/>
      <w:lvlJc w:val="left"/>
      <w:pPr>
        <w:ind w:left="720" w:hanging="360"/>
      </w:pPr>
      <w:rPr>
        <w:rFonts w:ascii="Symbol" w:hAnsi="Symbol" w:hint="default"/>
      </w:rPr>
    </w:lvl>
    <w:lvl w:ilvl="1" w:tplc="424E07E2">
      <w:start w:val="1"/>
      <w:numFmt w:val="bullet"/>
      <w:lvlText w:val="o"/>
      <w:lvlJc w:val="left"/>
      <w:pPr>
        <w:ind w:left="1440" w:hanging="360"/>
      </w:pPr>
      <w:rPr>
        <w:rFonts w:ascii="Courier New" w:hAnsi="Courier New" w:hint="default"/>
      </w:rPr>
    </w:lvl>
    <w:lvl w:ilvl="2" w:tplc="BB36888E">
      <w:start w:val="1"/>
      <w:numFmt w:val="bullet"/>
      <w:lvlText w:val=""/>
      <w:lvlJc w:val="left"/>
      <w:pPr>
        <w:ind w:left="2160" w:hanging="360"/>
      </w:pPr>
      <w:rPr>
        <w:rFonts w:ascii="Wingdings" w:hAnsi="Wingdings" w:hint="default"/>
      </w:rPr>
    </w:lvl>
    <w:lvl w:ilvl="3" w:tplc="4C6299F4">
      <w:start w:val="1"/>
      <w:numFmt w:val="bullet"/>
      <w:lvlText w:val=""/>
      <w:lvlJc w:val="left"/>
      <w:pPr>
        <w:ind w:left="2880" w:hanging="360"/>
      </w:pPr>
      <w:rPr>
        <w:rFonts w:ascii="Symbol" w:hAnsi="Symbol" w:hint="default"/>
      </w:rPr>
    </w:lvl>
    <w:lvl w:ilvl="4" w:tplc="940ABB78">
      <w:start w:val="1"/>
      <w:numFmt w:val="bullet"/>
      <w:lvlText w:val="o"/>
      <w:lvlJc w:val="left"/>
      <w:pPr>
        <w:ind w:left="3600" w:hanging="360"/>
      </w:pPr>
      <w:rPr>
        <w:rFonts w:ascii="Courier New" w:hAnsi="Courier New" w:hint="default"/>
      </w:rPr>
    </w:lvl>
    <w:lvl w:ilvl="5" w:tplc="7F94BCDA">
      <w:start w:val="1"/>
      <w:numFmt w:val="bullet"/>
      <w:lvlText w:val=""/>
      <w:lvlJc w:val="left"/>
      <w:pPr>
        <w:ind w:left="4320" w:hanging="360"/>
      </w:pPr>
      <w:rPr>
        <w:rFonts w:ascii="Wingdings" w:hAnsi="Wingdings" w:hint="default"/>
      </w:rPr>
    </w:lvl>
    <w:lvl w:ilvl="6" w:tplc="A4FE172E">
      <w:start w:val="1"/>
      <w:numFmt w:val="bullet"/>
      <w:lvlText w:val=""/>
      <w:lvlJc w:val="left"/>
      <w:pPr>
        <w:ind w:left="5040" w:hanging="360"/>
      </w:pPr>
      <w:rPr>
        <w:rFonts w:ascii="Symbol" w:hAnsi="Symbol" w:hint="default"/>
      </w:rPr>
    </w:lvl>
    <w:lvl w:ilvl="7" w:tplc="942CCC42">
      <w:start w:val="1"/>
      <w:numFmt w:val="bullet"/>
      <w:lvlText w:val="o"/>
      <w:lvlJc w:val="left"/>
      <w:pPr>
        <w:ind w:left="5760" w:hanging="360"/>
      </w:pPr>
      <w:rPr>
        <w:rFonts w:ascii="Courier New" w:hAnsi="Courier New" w:hint="default"/>
      </w:rPr>
    </w:lvl>
    <w:lvl w:ilvl="8" w:tplc="7FD4799C">
      <w:start w:val="1"/>
      <w:numFmt w:val="bullet"/>
      <w:lvlText w:val=""/>
      <w:lvlJc w:val="left"/>
      <w:pPr>
        <w:ind w:left="6480" w:hanging="360"/>
      </w:pPr>
      <w:rPr>
        <w:rFonts w:ascii="Wingdings" w:hAnsi="Wingdings" w:hint="default"/>
      </w:rPr>
    </w:lvl>
  </w:abstractNum>
  <w:abstractNum w:abstractNumId="2" w15:restartNumberingAfterBreak="0">
    <w:nsid w:val="0E051092"/>
    <w:multiLevelType w:val="hybridMultilevel"/>
    <w:tmpl w:val="E0326F8A"/>
    <w:lvl w:ilvl="0" w:tplc="77461478">
      <w:start w:val="1"/>
      <w:numFmt w:val="upperRoman"/>
      <w:lvlText w:val="%1."/>
      <w:lvlJc w:val="left"/>
      <w:pPr>
        <w:ind w:left="720" w:hanging="360"/>
      </w:pPr>
    </w:lvl>
    <w:lvl w:ilvl="1" w:tplc="B134BE72">
      <w:start w:val="1"/>
      <w:numFmt w:val="lowerLetter"/>
      <w:lvlText w:val="%2."/>
      <w:lvlJc w:val="left"/>
      <w:pPr>
        <w:ind w:left="1440" w:hanging="360"/>
      </w:pPr>
    </w:lvl>
    <w:lvl w:ilvl="2" w:tplc="989C3B16">
      <w:start w:val="1"/>
      <w:numFmt w:val="lowerRoman"/>
      <w:lvlText w:val="%3."/>
      <w:lvlJc w:val="right"/>
      <w:pPr>
        <w:ind w:left="2160" w:hanging="180"/>
      </w:pPr>
    </w:lvl>
    <w:lvl w:ilvl="3" w:tplc="46EE7D30">
      <w:start w:val="1"/>
      <w:numFmt w:val="decimal"/>
      <w:lvlText w:val="%4."/>
      <w:lvlJc w:val="left"/>
      <w:pPr>
        <w:ind w:left="2880" w:hanging="360"/>
      </w:pPr>
    </w:lvl>
    <w:lvl w:ilvl="4" w:tplc="3488A1BE">
      <w:start w:val="1"/>
      <w:numFmt w:val="lowerLetter"/>
      <w:lvlText w:val="%5."/>
      <w:lvlJc w:val="left"/>
      <w:pPr>
        <w:ind w:left="3600" w:hanging="360"/>
      </w:pPr>
    </w:lvl>
    <w:lvl w:ilvl="5" w:tplc="64CA17C2">
      <w:start w:val="1"/>
      <w:numFmt w:val="lowerRoman"/>
      <w:lvlText w:val="%6."/>
      <w:lvlJc w:val="right"/>
      <w:pPr>
        <w:ind w:left="4320" w:hanging="180"/>
      </w:pPr>
    </w:lvl>
    <w:lvl w:ilvl="6" w:tplc="AAB46FAC">
      <w:start w:val="1"/>
      <w:numFmt w:val="decimal"/>
      <w:lvlText w:val="%7."/>
      <w:lvlJc w:val="left"/>
      <w:pPr>
        <w:ind w:left="5040" w:hanging="360"/>
      </w:pPr>
    </w:lvl>
    <w:lvl w:ilvl="7" w:tplc="A914F472">
      <w:start w:val="1"/>
      <w:numFmt w:val="lowerLetter"/>
      <w:lvlText w:val="%8."/>
      <w:lvlJc w:val="left"/>
      <w:pPr>
        <w:ind w:left="5760" w:hanging="360"/>
      </w:pPr>
    </w:lvl>
    <w:lvl w:ilvl="8" w:tplc="67327150">
      <w:start w:val="1"/>
      <w:numFmt w:val="lowerRoman"/>
      <w:lvlText w:val="%9."/>
      <w:lvlJc w:val="right"/>
      <w:pPr>
        <w:ind w:left="6480" w:hanging="180"/>
      </w:pPr>
    </w:lvl>
  </w:abstractNum>
  <w:abstractNum w:abstractNumId="3" w15:restartNumberingAfterBreak="0">
    <w:nsid w:val="21742508"/>
    <w:multiLevelType w:val="hybridMultilevel"/>
    <w:tmpl w:val="C85856C8"/>
    <w:lvl w:ilvl="0" w:tplc="BCE67DBA">
      <w:start w:val="1"/>
      <w:numFmt w:val="bullet"/>
      <w:lvlText w:val=""/>
      <w:lvlJc w:val="left"/>
      <w:pPr>
        <w:ind w:left="720" w:hanging="360"/>
      </w:pPr>
      <w:rPr>
        <w:rFonts w:ascii="Symbol" w:hAnsi="Symbol" w:hint="default"/>
      </w:rPr>
    </w:lvl>
    <w:lvl w:ilvl="1" w:tplc="B8BC7C0E">
      <w:start w:val="1"/>
      <w:numFmt w:val="bullet"/>
      <w:lvlText w:val="o"/>
      <w:lvlJc w:val="left"/>
      <w:pPr>
        <w:ind w:left="1440" w:hanging="360"/>
      </w:pPr>
      <w:rPr>
        <w:rFonts w:ascii="Courier New" w:hAnsi="Courier New" w:hint="default"/>
      </w:rPr>
    </w:lvl>
    <w:lvl w:ilvl="2" w:tplc="8E18D448">
      <w:start w:val="1"/>
      <w:numFmt w:val="bullet"/>
      <w:lvlText w:val=""/>
      <w:lvlJc w:val="left"/>
      <w:pPr>
        <w:ind w:left="2160" w:hanging="360"/>
      </w:pPr>
      <w:rPr>
        <w:rFonts w:ascii="Wingdings" w:hAnsi="Wingdings" w:hint="default"/>
      </w:rPr>
    </w:lvl>
    <w:lvl w:ilvl="3" w:tplc="6F44278A">
      <w:start w:val="1"/>
      <w:numFmt w:val="bullet"/>
      <w:lvlText w:val=""/>
      <w:lvlJc w:val="left"/>
      <w:pPr>
        <w:ind w:left="2880" w:hanging="360"/>
      </w:pPr>
      <w:rPr>
        <w:rFonts w:ascii="Symbol" w:hAnsi="Symbol" w:hint="default"/>
      </w:rPr>
    </w:lvl>
    <w:lvl w:ilvl="4" w:tplc="4D7CF4A6">
      <w:start w:val="1"/>
      <w:numFmt w:val="bullet"/>
      <w:lvlText w:val="o"/>
      <w:lvlJc w:val="left"/>
      <w:pPr>
        <w:ind w:left="3600" w:hanging="360"/>
      </w:pPr>
      <w:rPr>
        <w:rFonts w:ascii="Courier New" w:hAnsi="Courier New" w:hint="default"/>
      </w:rPr>
    </w:lvl>
    <w:lvl w:ilvl="5" w:tplc="13DE6B10">
      <w:start w:val="1"/>
      <w:numFmt w:val="bullet"/>
      <w:lvlText w:val=""/>
      <w:lvlJc w:val="left"/>
      <w:pPr>
        <w:ind w:left="4320" w:hanging="360"/>
      </w:pPr>
      <w:rPr>
        <w:rFonts w:ascii="Wingdings" w:hAnsi="Wingdings" w:hint="default"/>
      </w:rPr>
    </w:lvl>
    <w:lvl w:ilvl="6" w:tplc="D3A2825C">
      <w:start w:val="1"/>
      <w:numFmt w:val="bullet"/>
      <w:lvlText w:val=""/>
      <w:lvlJc w:val="left"/>
      <w:pPr>
        <w:ind w:left="5040" w:hanging="360"/>
      </w:pPr>
      <w:rPr>
        <w:rFonts w:ascii="Symbol" w:hAnsi="Symbol" w:hint="default"/>
      </w:rPr>
    </w:lvl>
    <w:lvl w:ilvl="7" w:tplc="70168EC2">
      <w:start w:val="1"/>
      <w:numFmt w:val="bullet"/>
      <w:lvlText w:val="o"/>
      <w:lvlJc w:val="left"/>
      <w:pPr>
        <w:ind w:left="5760" w:hanging="360"/>
      </w:pPr>
      <w:rPr>
        <w:rFonts w:ascii="Courier New" w:hAnsi="Courier New" w:hint="default"/>
      </w:rPr>
    </w:lvl>
    <w:lvl w:ilvl="8" w:tplc="55A4C9AC">
      <w:start w:val="1"/>
      <w:numFmt w:val="bullet"/>
      <w:lvlText w:val=""/>
      <w:lvlJc w:val="left"/>
      <w:pPr>
        <w:ind w:left="6480" w:hanging="360"/>
      </w:pPr>
      <w:rPr>
        <w:rFonts w:ascii="Wingdings" w:hAnsi="Wingdings" w:hint="default"/>
      </w:rPr>
    </w:lvl>
  </w:abstractNum>
  <w:abstractNum w:abstractNumId="4" w15:restartNumberingAfterBreak="0">
    <w:nsid w:val="3029495E"/>
    <w:multiLevelType w:val="hybridMultilevel"/>
    <w:tmpl w:val="AFE21F6E"/>
    <w:lvl w:ilvl="0" w:tplc="25D6C62A">
      <w:start w:val="1"/>
      <w:numFmt w:val="bullet"/>
      <w:lvlText w:val=""/>
      <w:lvlJc w:val="left"/>
      <w:pPr>
        <w:ind w:left="720" w:hanging="360"/>
      </w:pPr>
      <w:rPr>
        <w:rFonts w:ascii="Symbol" w:hAnsi="Symbol" w:hint="default"/>
      </w:rPr>
    </w:lvl>
    <w:lvl w:ilvl="1" w:tplc="E6366AF4">
      <w:start w:val="1"/>
      <w:numFmt w:val="bullet"/>
      <w:lvlText w:val="o"/>
      <w:lvlJc w:val="left"/>
      <w:pPr>
        <w:ind w:left="1440" w:hanging="360"/>
      </w:pPr>
      <w:rPr>
        <w:rFonts w:ascii="Courier New" w:hAnsi="Courier New" w:hint="default"/>
      </w:rPr>
    </w:lvl>
    <w:lvl w:ilvl="2" w:tplc="A4B88E7E">
      <w:start w:val="1"/>
      <w:numFmt w:val="bullet"/>
      <w:lvlText w:val=""/>
      <w:lvlJc w:val="left"/>
      <w:pPr>
        <w:ind w:left="2160" w:hanging="360"/>
      </w:pPr>
      <w:rPr>
        <w:rFonts w:ascii="Wingdings" w:hAnsi="Wingdings" w:hint="default"/>
      </w:rPr>
    </w:lvl>
    <w:lvl w:ilvl="3" w:tplc="15DAB320">
      <w:start w:val="1"/>
      <w:numFmt w:val="bullet"/>
      <w:lvlText w:val=""/>
      <w:lvlJc w:val="left"/>
      <w:pPr>
        <w:ind w:left="2880" w:hanging="360"/>
      </w:pPr>
      <w:rPr>
        <w:rFonts w:ascii="Symbol" w:hAnsi="Symbol" w:hint="default"/>
      </w:rPr>
    </w:lvl>
    <w:lvl w:ilvl="4" w:tplc="54E2D5DE">
      <w:start w:val="1"/>
      <w:numFmt w:val="bullet"/>
      <w:lvlText w:val="o"/>
      <w:lvlJc w:val="left"/>
      <w:pPr>
        <w:ind w:left="3600" w:hanging="360"/>
      </w:pPr>
      <w:rPr>
        <w:rFonts w:ascii="Courier New" w:hAnsi="Courier New" w:hint="default"/>
      </w:rPr>
    </w:lvl>
    <w:lvl w:ilvl="5" w:tplc="5FF46EC8">
      <w:start w:val="1"/>
      <w:numFmt w:val="bullet"/>
      <w:lvlText w:val=""/>
      <w:lvlJc w:val="left"/>
      <w:pPr>
        <w:ind w:left="4320" w:hanging="360"/>
      </w:pPr>
      <w:rPr>
        <w:rFonts w:ascii="Wingdings" w:hAnsi="Wingdings" w:hint="default"/>
      </w:rPr>
    </w:lvl>
    <w:lvl w:ilvl="6" w:tplc="5D4E076E">
      <w:start w:val="1"/>
      <w:numFmt w:val="bullet"/>
      <w:lvlText w:val=""/>
      <w:lvlJc w:val="left"/>
      <w:pPr>
        <w:ind w:left="5040" w:hanging="360"/>
      </w:pPr>
      <w:rPr>
        <w:rFonts w:ascii="Symbol" w:hAnsi="Symbol" w:hint="default"/>
      </w:rPr>
    </w:lvl>
    <w:lvl w:ilvl="7" w:tplc="509263A6">
      <w:start w:val="1"/>
      <w:numFmt w:val="bullet"/>
      <w:lvlText w:val="o"/>
      <w:lvlJc w:val="left"/>
      <w:pPr>
        <w:ind w:left="5760" w:hanging="360"/>
      </w:pPr>
      <w:rPr>
        <w:rFonts w:ascii="Courier New" w:hAnsi="Courier New" w:hint="default"/>
      </w:rPr>
    </w:lvl>
    <w:lvl w:ilvl="8" w:tplc="38DA89FA">
      <w:start w:val="1"/>
      <w:numFmt w:val="bullet"/>
      <w:lvlText w:val=""/>
      <w:lvlJc w:val="left"/>
      <w:pPr>
        <w:ind w:left="6480" w:hanging="360"/>
      </w:pPr>
      <w:rPr>
        <w:rFonts w:ascii="Wingdings" w:hAnsi="Wingdings" w:hint="default"/>
      </w:rPr>
    </w:lvl>
  </w:abstractNum>
  <w:abstractNum w:abstractNumId="5" w15:restartNumberingAfterBreak="0">
    <w:nsid w:val="35344BCB"/>
    <w:multiLevelType w:val="hybridMultilevel"/>
    <w:tmpl w:val="D8F84800"/>
    <w:lvl w:ilvl="0" w:tplc="8B5E2B30">
      <w:start w:val="1"/>
      <w:numFmt w:val="bullet"/>
      <w:lvlText w:val=""/>
      <w:lvlJc w:val="left"/>
      <w:pPr>
        <w:ind w:left="720" w:hanging="360"/>
      </w:pPr>
      <w:rPr>
        <w:rFonts w:ascii="Symbol" w:hAnsi="Symbol" w:hint="default"/>
      </w:rPr>
    </w:lvl>
    <w:lvl w:ilvl="1" w:tplc="2FCC0842">
      <w:start w:val="1"/>
      <w:numFmt w:val="bullet"/>
      <w:lvlText w:val="o"/>
      <w:lvlJc w:val="left"/>
      <w:pPr>
        <w:ind w:left="1440" w:hanging="360"/>
      </w:pPr>
      <w:rPr>
        <w:rFonts w:ascii="Courier New" w:hAnsi="Courier New" w:hint="default"/>
      </w:rPr>
    </w:lvl>
    <w:lvl w:ilvl="2" w:tplc="44AE4266">
      <w:start w:val="1"/>
      <w:numFmt w:val="bullet"/>
      <w:lvlText w:val=""/>
      <w:lvlJc w:val="left"/>
      <w:pPr>
        <w:ind w:left="2160" w:hanging="360"/>
      </w:pPr>
      <w:rPr>
        <w:rFonts w:ascii="Wingdings" w:hAnsi="Wingdings" w:hint="default"/>
      </w:rPr>
    </w:lvl>
    <w:lvl w:ilvl="3" w:tplc="C1EC2D72">
      <w:start w:val="1"/>
      <w:numFmt w:val="bullet"/>
      <w:lvlText w:val=""/>
      <w:lvlJc w:val="left"/>
      <w:pPr>
        <w:ind w:left="2880" w:hanging="360"/>
      </w:pPr>
      <w:rPr>
        <w:rFonts w:ascii="Symbol" w:hAnsi="Symbol" w:hint="default"/>
      </w:rPr>
    </w:lvl>
    <w:lvl w:ilvl="4" w:tplc="D58E3F4C">
      <w:start w:val="1"/>
      <w:numFmt w:val="bullet"/>
      <w:lvlText w:val="o"/>
      <w:lvlJc w:val="left"/>
      <w:pPr>
        <w:ind w:left="3600" w:hanging="360"/>
      </w:pPr>
      <w:rPr>
        <w:rFonts w:ascii="Courier New" w:hAnsi="Courier New" w:hint="default"/>
      </w:rPr>
    </w:lvl>
    <w:lvl w:ilvl="5" w:tplc="BF362A44">
      <w:start w:val="1"/>
      <w:numFmt w:val="bullet"/>
      <w:lvlText w:val=""/>
      <w:lvlJc w:val="left"/>
      <w:pPr>
        <w:ind w:left="4320" w:hanging="360"/>
      </w:pPr>
      <w:rPr>
        <w:rFonts w:ascii="Wingdings" w:hAnsi="Wingdings" w:hint="default"/>
      </w:rPr>
    </w:lvl>
    <w:lvl w:ilvl="6" w:tplc="B8A4E29C">
      <w:start w:val="1"/>
      <w:numFmt w:val="bullet"/>
      <w:lvlText w:val=""/>
      <w:lvlJc w:val="left"/>
      <w:pPr>
        <w:ind w:left="5040" w:hanging="360"/>
      </w:pPr>
      <w:rPr>
        <w:rFonts w:ascii="Symbol" w:hAnsi="Symbol" w:hint="default"/>
      </w:rPr>
    </w:lvl>
    <w:lvl w:ilvl="7" w:tplc="153E6CDA">
      <w:start w:val="1"/>
      <w:numFmt w:val="bullet"/>
      <w:lvlText w:val="o"/>
      <w:lvlJc w:val="left"/>
      <w:pPr>
        <w:ind w:left="5760" w:hanging="360"/>
      </w:pPr>
      <w:rPr>
        <w:rFonts w:ascii="Courier New" w:hAnsi="Courier New" w:hint="default"/>
      </w:rPr>
    </w:lvl>
    <w:lvl w:ilvl="8" w:tplc="734CB2BC">
      <w:start w:val="1"/>
      <w:numFmt w:val="bullet"/>
      <w:lvlText w:val=""/>
      <w:lvlJc w:val="left"/>
      <w:pPr>
        <w:ind w:left="6480" w:hanging="360"/>
      </w:pPr>
      <w:rPr>
        <w:rFonts w:ascii="Wingdings" w:hAnsi="Wingdings" w:hint="default"/>
      </w:rPr>
    </w:lvl>
  </w:abstractNum>
  <w:abstractNum w:abstractNumId="6" w15:restartNumberingAfterBreak="0">
    <w:nsid w:val="38CB0D88"/>
    <w:multiLevelType w:val="hybridMultilevel"/>
    <w:tmpl w:val="BA746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DD49A0"/>
    <w:multiLevelType w:val="hybridMultilevel"/>
    <w:tmpl w:val="97C87AAA"/>
    <w:lvl w:ilvl="0" w:tplc="54C0CF8A">
      <w:start w:val="1"/>
      <w:numFmt w:val="bullet"/>
      <w:lvlText w:val=""/>
      <w:lvlJc w:val="left"/>
      <w:pPr>
        <w:ind w:left="720" w:hanging="360"/>
      </w:pPr>
      <w:rPr>
        <w:rFonts w:ascii="Symbol" w:hAnsi="Symbol" w:hint="default"/>
      </w:rPr>
    </w:lvl>
    <w:lvl w:ilvl="1" w:tplc="8B106618">
      <w:start w:val="1"/>
      <w:numFmt w:val="bullet"/>
      <w:lvlText w:val="o"/>
      <w:lvlJc w:val="left"/>
      <w:pPr>
        <w:ind w:left="1440" w:hanging="360"/>
      </w:pPr>
      <w:rPr>
        <w:rFonts w:ascii="Courier New" w:hAnsi="Courier New" w:hint="default"/>
      </w:rPr>
    </w:lvl>
    <w:lvl w:ilvl="2" w:tplc="082CCA00">
      <w:start w:val="1"/>
      <w:numFmt w:val="bullet"/>
      <w:lvlText w:val=""/>
      <w:lvlJc w:val="left"/>
      <w:pPr>
        <w:ind w:left="2160" w:hanging="360"/>
      </w:pPr>
      <w:rPr>
        <w:rFonts w:ascii="Wingdings" w:hAnsi="Wingdings" w:hint="default"/>
      </w:rPr>
    </w:lvl>
    <w:lvl w:ilvl="3" w:tplc="1422D664">
      <w:start w:val="1"/>
      <w:numFmt w:val="bullet"/>
      <w:lvlText w:val=""/>
      <w:lvlJc w:val="left"/>
      <w:pPr>
        <w:ind w:left="2880" w:hanging="360"/>
      </w:pPr>
      <w:rPr>
        <w:rFonts w:ascii="Symbol" w:hAnsi="Symbol" w:hint="default"/>
      </w:rPr>
    </w:lvl>
    <w:lvl w:ilvl="4" w:tplc="37FE9780">
      <w:start w:val="1"/>
      <w:numFmt w:val="bullet"/>
      <w:lvlText w:val="o"/>
      <w:lvlJc w:val="left"/>
      <w:pPr>
        <w:ind w:left="3600" w:hanging="360"/>
      </w:pPr>
      <w:rPr>
        <w:rFonts w:ascii="Courier New" w:hAnsi="Courier New" w:hint="default"/>
      </w:rPr>
    </w:lvl>
    <w:lvl w:ilvl="5" w:tplc="90CED162">
      <w:start w:val="1"/>
      <w:numFmt w:val="bullet"/>
      <w:lvlText w:val=""/>
      <w:lvlJc w:val="left"/>
      <w:pPr>
        <w:ind w:left="4320" w:hanging="360"/>
      </w:pPr>
      <w:rPr>
        <w:rFonts w:ascii="Wingdings" w:hAnsi="Wingdings" w:hint="default"/>
      </w:rPr>
    </w:lvl>
    <w:lvl w:ilvl="6" w:tplc="5D04CF0C">
      <w:start w:val="1"/>
      <w:numFmt w:val="bullet"/>
      <w:lvlText w:val=""/>
      <w:lvlJc w:val="left"/>
      <w:pPr>
        <w:ind w:left="5040" w:hanging="360"/>
      </w:pPr>
      <w:rPr>
        <w:rFonts w:ascii="Symbol" w:hAnsi="Symbol" w:hint="default"/>
      </w:rPr>
    </w:lvl>
    <w:lvl w:ilvl="7" w:tplc="BB02D4E2">
      <w:start w:val="1"/>
      <w:numFmt w:val="bullet"/>
      <w:lvlText w:val="o"/>
      <w:lvlJc w:val="left"/>
      <w:pPr>
        <w:ind w:left="5760" w:hanging="360"/>
      </w:pPr>
      <w:rPr>
        <w:rFonts w:ascii="Courier New" w:hAnsi="Courier New" w:hint="default"/>
      </w:rPr>
    </w:lvl>
    <w:lvl w:ilvl="8" w:tplc="7F6E06A0">
      <w:start w:val="1"/>
      <w:numFmt w:val="bullet"/>
      <w:lvlText w:val=""/>
      <w:lvlJc w:val="left"/>
      <w:pPr>
        <w:ind w:left="6480" w:hanging="360"/>
      </w:pPr>
      <w:rPr>
        <w:rFonts w:ascii="Wingdings" w:hAnsi="Wingdings" w:hint="default"/>
      </w:rPr>
    </w:lvl>
  </w:abstractNum>
  <w:abstractNum w:abstractNumId="8" w15:restartNumberingAfterBreak="0">
    <w:nsid w:val="479F63D4"/>
    <w:multiLevelType w:val="hybridMultilevel"/>
    <w:tmpl w:val="1930AE52"/>
    <w:lvl w:ilvl="0" w:tplc="06C2B03A">
      <w:start w:val="1"/>
      <w:numFmt w:val="bullet"/>
      <w:lvlText w:val="·"/>
      <w:lvlJc w:val="left"/>
      <w:pPr>
        <w:ind w:left="720" w:hanging="360"/>
      </w:pPr>
      <w:rPr>
        <w:rFonts w:ascii="Symbol" w:hAnsi="Symbol" w:hint="default"/>
      </w:rPr>
    </w:lvl>
    <w:lvl w:ilvl="1" w:tplc="306E3420">
      <w:start w:val="1"/>
      <w:numFmt w:val="bullet"/>
      <w:lvlText w:val="o"/>
      <w:lvlJc w:val="left"/>
      <w:pPr>
        <w:ind w:left="1440" w:hanging="360"/>
      </w:pPr>
      <w:rPr>
        <w:rFonts w:ascii="Courier New" w:hAnsi="Courier New" w:hint="default"/>
      </w:rPr>
    </w:lvl>
    <w:lvl w:ilvl="2" w:tplc="38F6A42E">
      <w:start w:val="1"/>
      <w:numFmt w:val="bullet"/>
      <w:lvlText w:val=""/>
      <w:lvlJc w:val="left"/>
      <w:pPr>
        <w:ind w:left="2160" w:hanging="360"/>
      </w:pPr>
      <w:rPr>
        <w:rFonts w:ascii="Wingdings" w:hAnsi="Wingdings" w:hint="default"/>
      </w:rPr>
    </w:lvl>
    <w:lvl w:ilvl="3" w:tplc="E51E63E6">
      <w:start w:val="1"/>
      <w:numFmt w:val="bullet"/>
      <w:lvlText w:val=""/>
      <w:lvlJc w:val="left"/>
      <w:pPr>
        <w:ind w:left="2880" w:hanging="360"/>
      </w:pPr>
      <w:rPr>
        <w:rFonts w:ascii="Symbol" w:hAnsi="Symbol" w:hint="default"/>
      </w:rPr>
    </w:lvl>
    <w:lvl w:ilvl="4" w:tplc="057CEA6C">
      <w:start w:val="1"/>
      <w:numFmt w:val="bullet"/>
      <w:lvlText w:val="o"/>
      <w:lvlJc w:val="left"/>
      <w:pPr>
        <w:ind w:left="3600" w:hanging="360"/>
      </w:pPr>
      <w:rPr>
        <w:rFonts w:ascii="Courier New" w:hAnsi="Courier New" w:hint="default"/>
      </w:rPr>
    </w:lvl>
    <w:lvl w:ilvl="5" w:tplc="D0200F0A">
      <w:start w:val="1"/>
      <w:numFmt w:val="bullet"/>
      <w:lvlText w:val=""/>
      <w:lvlJc w:val="left"/>
      <w:pPr>
        <w:ind w:left="4320" w:hanging="360"/>
      </w:pPr>
      <w:rPr>
        <w:rFonts w:ascii="Wingdings" w:hAnsi="Wingdings" w:hint="default"/>
      </w:rPr>
    </w:lvl>
    <w:lvl w:ilvl="6" w:tplc="443E5D38">
      <w:start w:val="1"/>
      <w:numFmt w:val="bullet"/>
      <w:lvlText w:val=""/>
      <w:lvlJc w:val="left"/>
      <w:pPr>
        <w:ind w:left="5040" w:hanging="360"/>
      </w:pPr>
      <w:rPr>
        <w:rFonts w:ascii="Symbol" w:hAnsi="Symbol" w:hint="default"/>
      </w:rPr>
    </w:lvl>
    <w:lvl w:ilvl="7" w:tplc="9118F3D0">
      <w:start w:val="1"/>
      <w:numFmt w:val="bullet"/>
      <w:lvlText w:val="o"/>
      <w:lvlJc w:val="left"/>
      <w:pPr>
        <w:ind w:left="5760" w:hanging="360"/>
      </w:pPr>
      <w:rPr>
        <w:rFonts w:ascii="Courier New" w:hAnsi="Courier New" w:hint="default"/>
      </w:rPr>
    </w:lvl>
    <w:lvl w:ilvl="8" w:tplc="32962354">
      <w:start w:val="1"/>
      <w:numFmt w:val="bullet"/>
      <w:lvlText w:val=""/>
      <w:lvlJc w:val="left"/>
      <w:pPr>
        <w:ind w:left="6480" w:hanging="360"/>
      </w:pPr>
      <w:rPr>
        <w:rFonts w:ascii="Wingdings" w:hAnsi="Wingdings" w:hint="default"/>
      </w:rPr>
    </w:lvl>
  </w:abstractNum>
  <w:abstractNum w:abstractNumId="9" w15:restartNumberingAfterBreak="0">
    <w:nsid w:val="4A352561"/>
    <w:multiLevelType w:val="hybridMultilevel"/>
    <w:tmpl w:val="7C5EA92A"/>
    <w:lvl w:ilvl="0" w:tplc="60ECA1A6">
      <w:start w:val="1"/>
      <w:numFmt w:val="bullet"/>
      <w:lvlText w:val=""/>
      <w:lvlJc w:val="left"/>
      <w:pPr>
        <w:ind w:left="720" w:hanging="360"/>
      </w:pPr>
      <w:rPr>
        <w:rFonts w:ascii="Symbol" w:hAnsi="Symbol" w:hint="default"/>
      </w:rPr>
    </w:lvl>
    <w:lvl w:ilvl="1" w:tplc="ECFC014E">
      <w:start w:val="1"/>
      <w:numFmt w:val="bullet"/>
      <w:lvlText w:val="o"/>
      <w:lvlJc w:val="left"/>
      <w:pPr>
        <w:ind w:left="1440" w:hanging="360"/>
      </w:pPr>
      <w:rPr>
        <w:rFonts w:ascii="Courier New" w:hAnsi="Courier New" w:hint="default"/>
      </w:rPr>
    </w:lvl>
    <w:lvl w:ilvl="2" w:tplc="6204A3F4">
      <w:start w:val="1"/>
      <w:numFmt w:val="bullet"/>
      <w:lvlText w:val=""/>
      <w:lvlJc w:val="left"/>
      <w:pPr>
        <w:ind w:left="2160" w:hanging="360"/>
      </w:pPr>
      <w:rPr>
        <w:rFonts w:ascii="Wingdings" w:hAnsi="Wingdings" w:hint="default"/>
      </w:rPr>
    </w:lvl>
    <w:lvl w:ilvl="3" w:tplc="5DE6B462">
      <w:start w:val="1"/>
      <w:numFmt w:val="bullet"/>
      <w:lvlText w:val=""/>
      <w:lvlJc w:val="left"/>
      <w:pPr>
        <w:ind w:left="2880" w:hanging="360"/>
      </w:pPr>
      <w:rPr>
        <w:rFonts w:ascii="Symbol" w:hAnsi="Symbol" w:hint="default"/>
      </w:rPr>
    </w:lvl>
    <w:lvl w:ilvl="4" w:tplc="A8900D18">
      <w:start w:val="1"/>
      <w:numFmt w:val="bullet"/>
      <w:lvlText w:val="o"/>
      <w:lvlJc w:val="left"/>
      <w:pPr>
        <w:ind w:left="3600" w:hanging="360"/>
      </w:pPr>
      <w:rPr>
        <w:rFonts w:ascii="Courier New" w:hAnsi="Courier New" w:hint="default"/>
      </w:rPr>
    </w:lvl>
    <w:lvl w:ilvl="5" w:tplc="C1F0BBCA">
      <w:start w:val="1"/>
      <w:numFmt w:val="bullet"/>
      <w:lvlText w:val=""/>
      <w:lvlJc w:val="left"/>
      <w:pPr>
        <w:ind w:left="4320" w:hanging="360"/>
      </w:pPr>
      <w:rPr>
        <w:rFonts w:ascii="Wingdings" w:hAnsi="Wingdings" w:hint="default"/>
      </w:rPr>
    </w:lvl>
    <w:lvl w:ilvl="6" w:tplc="E78ED52E">
      <w:start w:val="1"/>
      <w:numFmt w:val="bullet"/>
      <w:lvlText w:val=""/>
      <w:lvlJc w:val="left"/>
      <w:pPr>
        <w:ind w:left="5040" w:hanging="360"/>
      </w:pPr>
      <w:rPr>
        <w:rFonts w:ascii="Symbol" w:hAnsi="Symbol" w:hint="default"/>
      </w:rPr>
    </w:lvl>
    <w:lvl w:ilvl="7" w:tplc="FF3C4126">
      <w:start w:val="1"/>
      <w:numFmt w:val="bullet"/>
      <w:lvlText w:val="o"/>
      <w:lvlJc w:val="left"/>
      <w:pPr>
        <w:ind w:left="5760" w:hanging="360"/>
      </w:pPr>
      <w:rPr>
        <w:rFonts w:ascii="Courier New" w:hAnsi="Courier New" w:hint="default"/>
      </w:rPr>
    </w:lvl>
    <w:lvl w:ilvl="8" w:tplc="D3E0DBD6">
      <w:start w:val="1"/>
      <w:numFmt w:val="bullet"/>
      <w:lvlText w:val=""/>
      <w:lvlJc w:val="left"/>
      <w:pPr>
        <w:ind w:left="6480" w:hanging="360"/>
      </w:pPr>
      <w:rPr>
        <w:rFonts w:ascii="Wingdings" w:hAnsi="Wingdings" w:hint="default"/>
      </w:rPr>
    </w:lvl>
  </w:abstractNum>
  <w:abstractNum w:abstractNumId="10" w15:restartNumberingAfterBreak="0">
    <w:nsid w:val="639815BC"/>
    <w:multiLevelType w:val="hybridMultilevel"/>
    <w:tmpl w:val="148227A4"/>
    <w:lvl w:ilvl="0" w:tplc="2BA84C42">
      <w:start w:val="1"/>
      <w:numFmt w:val="bullet"/>
      <w:lvlText w:val="·"/>
      <w:lvlJc w:val="left"/>
      <w:pPr>
        <w:ind w:left="720" w:hanging="360"/>
      </w:pPr>
      <w:rPr>
        <w:rFonts w:ascii="Symbol" w:hAnsi="Symbol" w:hint="default"/>
      </w:rPr>
    </w:lvl>
    <w:lvl w:ilvl="1" w:tplc="EEF03074">
      <w:start w:val="1"/>
      <w:numFmt w:val="bullet"/>
      <w:lvlText w:val="o"/>
      <w:lvlJc w:val="left"/>
      <w:pPr>
        <w:ind w:left="1440" w:hanging="360"/>
      </w:pPr>
      <w:rPr>
        <w:rFonts w:ascii="Courier New" w:hAnsi="Courier New" w:hint="default"/>
      </w:rPr>
    </w:lvl>
    <w:lvl w:ilvl="2" w:tplc="565EA4D0">
      <w:start w:val="1"/>
      <w:numFmt w:val="bullet"/>
      <w:lvlText w:val=""/>
      <w:lvlJc w:val="left"/>
      <w:pPr>
        <w:ind w:left="2160" w:hanging="360"/>
      </w:pPr>
      <w:rPr>
        <w:rFonts w:ascii="Wingdings" w:hAnsi="Wingdings" w:hint="default"/>
      </w:rPr>
    </w:lvl>
    <w:lvl w:ilvl="3" w:tplc="4724B47E">
      <w:start w:val="1"/>
      <w:numFmt w:val="bullet"/>
      <w:lvlText w:val=""/>
      <w:lvlJc w:val="left"/>
      <w:pPr>
        <w:ind w:left="2880" w:hanging="360"/>
      </w:pPr>
      <w:rPr>
        <w:rFonts w:ascii="Symbol" w:hAnsi="Symbol" w:hint="default"/>
      </w:rPr>
    </w:lvl>
    <w:lvl w:ilvl="4" w:tplc="D79E752C">
      <w:start w:val="1"/>
      <w:numFmt w:val="bullet"/>
      <w:lvlText w:val="o"/>
      <w:lvlJc w:val="left"/>
      <w:pPr>
        <w:ind w:left="3600" w:hanging="360"/>
      </w:pPr>
      <w:rPr>
        <w:rFonts w:ascii="Courier New" w:hAnsi="Courier New" w:hint="default"/>
      </w:rPr>
    </w:lvl>
    <w:lvl w:ilvl="5" w:tplc="A1F490DE">
      <w:start w:val="1"/>
      <w:numFmt w:val="bullet"/>
      <w:lvlText w:val=""/>
      <w:lvlJc w:val="left"/>
      <w:pPr>
        <w:ind w:left="4320" w:hanging="360"/>
      </w:pPr>
      <w:rPr>
        <w:rFonts w:ascii="Wingdings" w:hAnsi="Wingdings" w:hint="default"/>
      </w:rPr>
    </w:lvl>
    <w:lvl w:ilvl="6" w:tplc="2A4C2D3C">
      <w:start w:val="1"/>
      <w:numFmt w:val="bullet"/>
      <w:lvlText w:val=""/>
      <w:lvlJc w:val="left"/>
      <w:pPr>
        <w:ind w:left="5040" w:hanging="360"/>
      </w:pPr>
      <w:rPr>
        <w:rFonts w:ascii="Symbol" w:hAnsi="Symbol" w:hint="default"/>
      </w:rPr>
    </w:lvl>
    <w:lvl w:ilvl="7" w:tplc="BB66C8BA">
      <w:start w:val="1"/>
      <w:numFmt w:val="bullet"/>
      <w:lvlText w:val="o"/>
      <w:lvlJc w:val="left"/>
      <w:pPr>
        <w:ind w:left="5760" w:hanging="360"/>
      </w:pPr>
      <w:rPr>
        <w:rFonts w:ascii="Courier New" w:hAnsi="Courier New" w:hint="default"/>
      </w:rPr>
    </w:lvl>
    <w:lvl w:ilvl="8" w:tplc="06A674EC">
      <w:start w:val="1"/>
      <w:numFmt w:val="bullet"/>
      <w:lvlText w:val=""/>
      <w:lvlJc w:val="left"/>
      <w:pPr>
        <w:ind w:left="6480" w:hanging="360"/>
      </w:pPr>
      <w:rPr>
        <w:rFonts w:ascii="Wingdings" w:hAnsi="Wingdings" w:hint="default"/>
      </w:rPr>
    </w:lvl>
  </w:abstractNum>
  <w:abstractNum w:abstractNumId="11" w15:restartNumberingAfterBreak="0">
    <w:nsid w:val="63F44467"/>
    <w:multiLevelType w:val="hybridMultilevel"/>
    <w:tmpl w:val="EEDE4D9A"/>
    <w:lvl w:ilvl="0" w:tplc="664A8A3C">
      <w:start w:val="1"/>
      <w:numFmt w:val="bullet"/>
      <w:lvlText w:val="·"/>
      <w:lvlJc w:val="left"/>
      <w:pPr>
        <w:ind w:left="720" w:hanging="360"/>
      </w:pPr>
      <w:rPr>
        <w:rFonts w:ascii="Symbol" w:hAnsi="Symbol" w:hint="default"/>
      </w:rPr>
    </w:lvl>
    <w:lvl w:ilvl="1" w:tplc="BC50C176">
      <w:start w:val="1"/>
      <w:numFmt w:val="bullet"/>
      <w:lvlText w:val="o"/>
      <w:lvlJc w:val="left"/>
      <w:pPr>
        <w:ind w:left="1440" w:hanging="360"/>
      </w:pPr>
      <w:rPr>
        <w:rFonts w:ascii="Courier New" w:hAnsi="Courier New" w:hint="default"/>
      </w:rPr>
    </w:lvl>
    <w:lvl w:ilvl="2" w:tplc="78C82818">
      <w:start w:val="1"/>
      <w:numFmt w:val="bullet"/>
      <w:lvlText w:val=""/>
      <w:lvlJc w:val="left"/>
      <w:pPr>
        <w:ind w:left="2160" w:hanging="360"/>
      </w:pPr>
      <w:rPr>
        <w:rFonts w:ascii="Wingdings" w:hAnsi="Wingdings" w:hint="default"/>
      </w:rPr>
    </w:lvl>
    <w:lvl w:ilvl="3" w:tplc="8F50760C">
      <w:start w:val="1"/>
      <w:numFmt w:val="bullet"/>
      <w:lvlText w:val=""/>
      <w:lvlJc w:val="left"/>
      <w:pPr>
        <w:ind w:left="2880" w:hanging="360"/>
      </w:pPr>
      <w:rPr>
        <w:rFonts w:ascii="Symbol" w:hAnsi="Symbol" w:hint="default"/>
      </w:rPr>
    </w:lvl>
    <w:lvl w:ilvl="4" w:tplc="38325612">
      <w:start w:val="1"/>
      <w:numFmt w:val="bullet"/>
      <w:lvlText w:val="o"/>
      <w:lvlJc w:val="left"/>
      <w:pPr>
        <w:ind w:left="3600" w:hanging="360"/>
      </w:pPr>
      <w:rPr>
        <w:rFonts w:ascii="Courier New" w:hAnsi="Courier New" w:hint="default"/>
      </w:rPr>
    </w:lvl>
    <w:lvl w:ilvl="5" w:tplc="621A0F7E">
      <w:start w:val="1"/>
      <w:numFmt w:val="bullet"/>
      <w:lvlText w:val=""/>
      <w:lvlJc w:val="left"/>
      <w:pPr>
        <w:ind w:left="4320" w:hanging="360"/>
      </w:pPr>
      <w:rPr>
        <w:rFonts w:ascii="Wingdings" w:hAnsi="Wingdings" w:hint="default"/>
      </w:rPr>
    </w:lvl>
    <w:lvl w:ilvl="6" w:tplc="B43AB85E">
      <w:start w:val="1"/>
      <w:numFmt w:val="bullet"/>
      <w:lvlText w:val=""/>
      <w:lvlJc w:val="left"/>
      <w:pPr>
        <w:ind w:left="5040" w:hanging="360"/>
      </w:pPr>
      <w:rPr>
        <w:rFonts w:ascii="Symbol" w:hAnsi="Symbol" w:hint="default"/>
      </w:rPr>
    </w:lvl>
    <w:lvl w:ilvl="7" w:tplc="A7AC0AEC">
      <w:start w:val="1"/>
      <w:numFmt w:val="bullet"/>
      <w:lvlText w:val="o"/>
      <w:lvlJc w:val="left"/>
      <w:pPr>
        <w:ind w:left="5760" w:hanging="360"/>
      </w:pPr>
      <w:rPr>
        <w:rFonts w:ascii="Courier New" w:hAnsi="Courier New" w:hint="default"/>
      </w:rPr>
    </w:lvl>
    <w:lvl w:ilvl="8" w:tplc="6A62B65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5"/>
  </w:num>
  <w:num w:numId="6">
    <w:abstractNumId w:val="0"/>
  </w:num>
  <w:num w:numId="7">
    <w:abstractNumId w:val="7"/>
  </w:num>
  <w:num w:numId="8">
    <w:abstractNumId w:val="8"/>
  </w:num>
  <w:num w:numId="9">
    <w:abstractNumId w:val="10"/>
  </w:num>
  <w:num w:numId="10">
    <w:abstractNumId w:val="1"/>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B4"/>
    <w:rsid w:val="00002840"/>
    <w:rsid w:val="0002523A"/>
    <w:rsid w:val="0006642F"/>
    <w:rsid w:val="000B6190"/>
    <w:rsid w:val="000C0466"/>
    <w:rsid w:val="000E4CE2"/>
    <w:rsid w:val="000F3B4B"/>
    <w:rsid w:val="0012140F"/>
    <w:rsid w:val="00123778"/>
    <w:rsid w:val="001A318D"/>
    <w:rsid w:val="001B2ECA"/>
    <w:rsid w:val="001D4E7D"/>
    <w:rsid w:val="001E14D0"/>
    <w:rsid w:val="001E5FBA"/>
    <w:rsid w:val="001F5694"/>
    <w:rsid w:val="00210554"/>
    <w:rsid w:val="002252AF"/>
    <w:rsid w:val="00233F25"/>
    <w:rsid w:val="002507F5"/>
    <w:rsid w:val="002527E8"/>
    <w:rsid w:val="00254272"/>
    <w:rsid w:val="002718FC"/>
    <w:rsid w:val="002746FF"/>
    <w:rsid w:val="002A6941"/>
    <w:rsid w:val="00317BCA"/>
    <w:rsid w:val="003722CA"/>
    <w:rsid w:val="00373812"/>
    <w:rsid w:val="003803C9"/>
    <w:rsid w:val="00397A88"/>
    <w:rsid w:val="003B547D"/>
    <w:rsid w:val="003C32C0"/>
    <w:rsid w:val="003E6B55"/>
    <w:rsid w:val="003F4A28"/>
    <w:rsid w:val="00417299"/>
    <w:rsid w:val="00417B75"/>
    <w:rsid w:val="00417E46"/>
    <w:rsid w:val="0043020A"/>
    <w:rsid w:val="0044128A"/>
    <w:rsid w:val="0044545A"/>
    <w:rsid w:val="00454643"/>
    <w:rsid w:val="00459C7B"/>
    <w:rsid w:val="004A0931"/>
    <w:rsid w:val="004C4DF2"/>
    <w:rsid w:val="004E530F"/>
    <w:rsid w:val="00506AD4"/>
    <w:rsid w:val="0051415E"/>
    <w:rsid w:val="00534DAF"/>
    <w:rsid w:val="005527E9"/>
    <w:rsid w:val="00567E95"/>
    <w:rsid w:val="00572F96"/>
    <w:rsid w:val="005BE9E6"/>
    <w:rsid w:val="006020F1"/>
    <w:rsid w:val="006047B5"/>
    <w:rsid w:val="00642A40"/>
    <w:rsid w:val="00645D18"/>
    <w:rsid w:val="00652D1F"/>
    <w:rsid w:val="0065389A"/>
    <w:rsid w:val="00656A7D"/>
    <w:rsid w:val="006928C9"/>
    <w:rsid w:val="0069A598"/>
    <w:rsid w:val="006A2970"/>
    <w:rsid w:val="006A6C5E"/>
    <w:rsid w:val="006A6E71"/>
    <w:rsid w:val="006C6030"/>
    <w:rsid w:val="006D4C50"/>
    <w:rsid w:val="006E7B8D"/>
    <w:rsid w:val="006F4657"/>
    <w:rsid w:val="00710975"/>
    <w:rsid w:val="00716C3F"/>
    <w:rsid w:val="0073488C"/>
    <w:rsid w:val="00740EC5"/>
    <w:rsid w:val="00747C54"/>
    <w:rsid w:val="007629EC"/>
    <w:rsid w:val="00767C06"/>
    <w:rsid w:val="00777B8C"/>
    <w:rsid w:val="007C16EE"/>
    <w:rsid w:val="007E668A"/>
    <w:rsid w:val="007F1075"/>
    <w:rsid w:val="0083581F"/>
    <w:rsid w:val="00845E76"/>
    <w:rsid w:val="008A252C"/>
    <w:rsid w:val="008A65B2"/>
    <w:rsid w:val="008B4BC3"/>
    <w:rsid w:val="008C34CA"/>
    <w:rsid w:val="008D1D6E"/>
    <w:rsid w:val="008E3F1F"/>
    <w:rsid w:val="008F1483"/>
    <w:rsid w:val="008F49C1"/>
    <w:rsid w:val="008F60FB"/>
    <w:rsid w:val="00924B99"/>
    <w:rsid w:val="0093252B"/>
    <w:rsid w:val="00942D16"/>
    <w:rsid w:val="0095140A"/>
    <w:rsid w:val="00994EF1"/>
    <w:rsid w:val="009A3338"/>
    <w:rsid w:val="009A6C68"/>
    <w:rsid w:val="009B25D1"/>
    <w:rsid w:val="009B3C8D"/>
    <w:rsid w:val="009C4B38"/>
    <w:rsid w:val="009D7732"/>
    <w:rsid w:val="00A205AD"/>
    <w:rsid w:val="00A356B4"/>
    <w:rsid w:val="00A364BA"/>
    <w:rsid w:val="00A368FF"/>
    <w:rsid w:val="00A40B5B"/>
    <w:rsid w:val="00A45095"/>
    <w:rsid w:val="00A5255C"/>
    <w:rsid w:val="00AA2F11"/>
    <w:rsid w:val="00AC281E"/>
    <w:rsid w:val="00AC58AD"/>
    <w:rsid w:val="00AD5419"/>
    <w:rsid w:val="00AE6170"/>
    <w:rsid w:val="00B101A7"/>
    <w:rsid w:val="00B2487D"/>
    <w:rsid w:val="00B352FF"/>
    <w:rsid w:val="00B40EB5"/>
    <w:rsid w:val="00B67DD8"/>
    <w:rsid w:val="00B72AB4"/>
    <w:rsid w:val="00B74688"/>
    <w:rsid w:val="00B8557B"/>
    <w:rsid w:val="00B857E3"/>
    <w:rsid w:val="00BA0072"/>
    <w:rsid w:val="00BC1D78"/>
    <w:rsid w:val="00BC2043"/>
    <w:rsid w:val="00BD7182"/>
    <w:rsid w:val="00BE321C"/>
    <w:rsid w:val="00C05600"/>
    <w:rsid w:val="00C13FCB"/>
    <w:rsid w:val="00C1736A"/>
    <w:rsid w:val="00C3619A"/>
    <w:rsid w:val="00C53779"/>
    <w:rsid w:val="00C64A0C"/>
    <w:rsid w:val="00C76A31"/>
    <w:rsid w:val="00C91098"/>
    <w:rsid w:val="00C939E4"/>
    <w:rsid w:val="00CA004F"/>
    <w:rsid w:val="00CA75BF"/>
    <w:rsid w:val="00CD21C8"/>
    <w:rsid w:val="00CE37FE"/>
    <w:rsid w:val="00CE4F70"/>
    <w:rsid w:val="00CE57AC"/>
    <w:rsid w:val="00D21A7A"/>
    <w:rsid w:val="00D5361F"/>
    <w:rsid w:val="00D57F6F"/>
    <w:rsid w:val="00D8341B"/>
    <w:rsid w:val="00D954B3"/>
    <w:rsid w:val="00DA0B47"/>
    <w:rsid w:val="00DA3082"/>
    <w:rsid w:val="00DC2EAD"/>
    <w:rsid w:val="00DF2A24"/>
    <w:rsid w:val="00E12A3B"/>
    <w:rsid w:val="00E20A9E"/>
    <w:rsid w:val="00E23253"/>
    <w:rsid w:val="00E25EB5"/>
    <w:rsid w:val="00E803E2"/>
    <w:rsid w:val="00E90640"/>
    <w:rsid w:val="00E94F10"/>
    <w:rsid w:val="00EC3E69"/>
    <w:rsid w:val="00ED5109"/>
    <w:rsid w:val="00EF40DC"/>
    <w:rsid w:val="00EF6AEF"/>
    <w:rsid w:val="00F8469A"/>
    <w:rsid w:val="00F90159"/>
    <w:rsid w:val="00FE6816"/>
    <w:rsid w:val="00FF014E"/>
    <w:rsid w:val="0146B2E5"/>
    <w:rsid w:val="0174E4AA"/>
    <w:rsid w:val="01B523E6"/>
    <w:rsid w:val="01D1C9D2"/>
    <w:rsid w:val="01E3D402"/>
    <w:rsid w:val="025CA66C"/>
    <w:rsid w:val="02661AE3"/>
    <w:rsid w:val="027407A2"/>
    <w:rsid w:val="028E74F0"/>
    <w:rsid w:val="028F4C2B"/>
    <w:rsid w:val="02BF167A"/>
    <w:rsid w:val="02C86A4B"/>
    <w:rsid w:val="02DCAEF0"/>
    <w:rsid w:val="0301B19E"/>
    <w:rsid w:val="03713D15"/>
    <w:rsid w:val="03774C13"/>
    <w:rsid w:val="03A58F64"/>
    <w:rsid w:val="03AD686C"/>
    <w:rsid w:val="042B1C8C"/>
    <w:rsid w:val="04840410"/>
    <w:rsid w:val="04A66D47"/>
    <w:rsid w:val="04ABF63B"/>
    <w:rsid w:val="04EA6DDC"/>
    <w:rsid w:val="04FBE9FB"/>
    <w:rsid w:val="054BDAEB"/>
    <w:rsid w:val="0553B3D4"/>
    <w:rsid w:val="056B7EC6"/>
    <w:rsid w:val="056C6509"/>
    <w:rsid w:val="05ABC200"/>
    <w:rsid w:val="05C6ECED"/>
    <w:rsid w:val="0617E6EB"/>
    <w:rsid w:val="061FD471"/>
    <w:rsid w:val="062BA362"/>
    <w:rsid w:val="06302EAB"/>
    <w:rsid w:val="06649738"/>
    <w:rsid w:val="06780615"/>
    <w:rsid w:val="0692F609"/>
    <w:rsid w:val="0791C93B"/>
    <w:rsid w:val="07AE04F7"/>
    <w:rsid w:val="07D18B10"/>
    <w:rsid w:val="080F4D87"/>
    <w:rsid w:val="0813D676"/>
    <w:rsid w:val="08410F00"/>
    <w:rsid w:val="08580E05"/>
    <w:rsid w:val="086F4DDA"/>
    <w:rsid w:val="08FE8DAF"/>
    <w:rsid w:val="09175B48"/>
    <w:rsid w:val="0951C4CA"/>
    <w:rsid w:val="09904C92"/>
    <w:rsid w:val="09967E7A"/>
    <w:rsid w:val="09C6893B"/>
    <w:rsid w:val="09E72C9D"/>
    <w:rsid w:val="09FE7F20"/>
    <w:rsid w:val="09FFD7E2"/>
    <w:rsid w:val="0A5B42CE"/>
    <w:rsid w:val="0A75D0EA"/>
    <w:rsid w:val="0AF3CFB2"/>
    <w:rsid w:val="0B3CCFFE"/>
    <w:rsid w:val="0BA7A1D8"/>
    <w:rsid w:val="0BB7EA77"/>
    <w:rsid w:val="0BBF61D7"/>
    <w:rsid w:val="0C47B6AC"/>
    <w:rsid w:val="0C68890E"/>
    <w:rsid w:val="0C6D895F"/>
    <w:rsid w:val="0C706402"/>
    <w:rsid w:val="0D07ECAC"/>
    <w:rsid w:val="0D1A4A24"/>
    <w:rsid w:val="0DA5990E"/>
    <w:rsid w:val="0DBD48E1"/>
    <w:rsid w:val="0DC16B3B"/>
    <w:rsid w:val="0E083F6C"/>
    <w:rsid w:val="0E3ACF31"/>
    <w:rsid w:val="0E6C3319"/>
    <w:rsid w:val="0E9D2457"/>
    <w:rsid w:val="0EAE3DC7"/>
    <w:rsid w:val="0ECFFFB0"/>
    <w:rsid w:val="0F0362A6"/>
    <w:rsid w:val="0F113022"/>
    <w:rsid w:val="0F287E35"/>
    <w:rsid w:val="0F367200"/>
    <w:rsid w:val="0F5B6D66"/>
    <w:rsid w:val="0F5DB74E"/>
    <w:rsid w:val="0F8A461C"/>
    <w:rsid w:val="0FAA34F9"/>
    <w:rsid w:val="10890A9A"/>
    <w:rsid w:val="108B5778"/>
    <w:rsid w:val="10BF364A"/>
    <w:rsid w:val="1112C22A"/>
    <w:rsid w:val="1119A047"/>
    <w:rsid w:val="1143686C"/>
    <w:rsid w:val="11631FFA"/>
    <w:rsid w:val="117B1E7D"/>
    <w:rsid w:val="11941568"/>
    <w:rsid w:val="11DC0494"/>
    <w:rsid w:val="1224DAFB"/>
    <w:rsid w:val="12294BAC"/>
    <w:rsid w:val="129DBF2A"/>
    <w:rsid w:val="12AB4747"/>
    <w:rsid w:val="131C52BB"/>
    <w:rsid w:val="1335DB0B"/>
    <w:rsid w:val="13B397AF"/>
    <w:rsid w:val="13E89576"/>
    <w:rsid w:val="1434884A"/>
    <w:rsid w:val="14395EA9"/>
    <w:rsid w:val="1442BA7E"/>
    <w:rsid w:val="14514109"/>
    <w:rsid w:val="1455A93C"/>
    <w:rsid w:val="145CE54F"/>
    <w:rsid w:val="14ABAD29"/>
    <w:rsid w:val="14BD05D0"/>
    <w:rsid w:val="14E9E4B6"/>
    <w:rsid w:val="14F5BE15"/>
    <w:rsid w:val="1500AFFF"/>
    <w:rsid w:val="1561DD0D"/>
    <w:rsid w:val="15798167"/>
    <w:rsid w:val="15D058AB"/>
    <w:rsid w:val="15EE908F"/>
    <w:rsid w:val="160D1264"/>
    <w:rsid w:val="16257E1C"/>
    <w:rsid w:val="1679C03A"/>
    <w:rsid w:val="1680CF7E"/>
    <w:rsid w:val="168ED3FC"/>
    <w:rsid w:val="168ED612"/>
    <w:rsid w:val="168F0E81"/>
    <w:rsid w:val="16A8CAEA"/>
    <w:rsid w:val="17627EE6"/>
    <w:rsid w:val="178073DA"/>
    <w:rsid w:val="183850C1"/>
    <w:rsid w:val="184FCA09"/>
    <w:rsid w:val="1857FE79"/>
    <w:rsid w:val="18B66F75"/>
    <w:rsid w:val="18DBC14B"/>
    <w:rsid w:val="18FEBF0C"/>
    <w:rsid w:val="1992BD09"/>
    <w:rsid w:val="19982D90"/>
    <w:rsid w:val="19ECF27B"/>
    <w:rsid w:val="1A78A7B4"/>
    <w:rsid w:val="1A873CDA"/>
    <w:rsid w:val="1AA6D783"/>
    <w:rsid w:val="1B2A02E4"/>
    <w:rsid w:val="1B50602B"/>
    <w:rsid w:val="1B56C926"/>
    <w:rsid w:val="1B9FFBEC"/>
    <w:rsid w:val="1BDCBF04"/>
    <w:rsid w:val="1BE6BD89"/>
    <w:rsid w:val="1C078A81"/>
    <w:rsid w:val="1C641C37"/>
    <w:rsid w:val="1C7CCD76"/>
    <w:rsid w:val="1CA1598D"/>
    <w:rsid w:val="1CBA6AD2"/>
    <w:rsid w:val="1D22E3F9"/>
    <w:rsid w:val="1D6F7B28"/>
    <w:rsid w:val="1DCC63DC"/>
    <w:rsid w:val="1DF79751"/>
    <w:rsid w:val="1E27E1C3"/>
    <w:rsid w:val="1E563189"/>
    <w:rsid w:val="1EC6AEC6"/>
    <w:rsid w:val="1ECB55F4"/>
    <w:rsid w:val="1EFFEEBF"/>
    <w:rsid w:val="1F0E4615"/>
    <w:rsid w:val="1F1A1C8C"/>
    <w:rsid w:val="1F506F07"/>
    <w:rsid w:val="1F57656F"/>
    <w:rsid w:val="1F6BA605"/>
    <w:rsid w:val="1F9367B2"/>
    <w:rsid w:val="1FCC847E"/>
    <w:rsid w:val="2009D348"/>
    <w:rsid w:val="206EE144"/>
    <w:rsid w:val="206F0DAB"/>
    <w:rsid w:val="20A47A72"/>
    <w:rsid w:val="20E99068"/>
    <w:rsid w:val="21124437"/>
    <w:rsid w:val="218A3031"/>
    <w:rsid w:val="21EA92BF"/>
    <w:rsid w:val="22065E5B"/>
    <w:rsid w:val="22344170"/>
    <w:rsid w:val="226B5E17"/>
    <w:rsid w:val="229B5E89"/>
    <w:rsid w:val="22AEDBB3"/>
    <w:rsid w:val="22C08026"/>
    <w:rsid w:val="230848D0"/>
    <w:rsid w:val="2460294F"/>
    <w:rsid w:val="248687C6"/>
    <w:rsid w:val="24CA9219"/>
    <w:rsid w:val="24F94D66"/>
    <w:rsid w:val="25939478"/>
    <w:rsid w:val="25C2E7DE"/>
    <w:rsid w:val="25D0EB56"/>
    <w:rsid w:val="25F16E5F"/>
    <w:rsid w:val="262250E1"/>
    <w:rsid w:val="2624FCF1"/>
    <w:rsid w:val="268EFC8A"/>
    <w:rsid w:val="26BDB274"/>
    <w:rsid w:val="26EE8A36"/>
    <w:rsid w:val="26F98F03"/>
    <w:rsid w:val="277F6153"/>
    <w:rsid w:val="278D3EC0"/>
    <w:rsid w:val="27A6671D"/>
    <w:rsid w:val="27A6F31B"/>
    <w:rsid w:val="27C376D1"/>
    <w:rsid w:val="282FB4C1"/>
    <w:rsid w:val="28434533"/>
    <w:rsid w:val="285CE76C"/>
    <w:rsid w:val="28AB64E7"/>
    <w:rsid w:val="28AB9BBC"/>
    <w:rsid w:val="28EE6A76"/>
    <w:rsid w:val="2927EC07"/>
    <w:rsid w:val="294E7089"/>
    <w:rsid w:val="297281F0"/>
    <w:rsid w:val="297AFF14"/>
    <w:rsid w:val="298D8B6D"/>
    <w:rsid w:val="29977129"/>
    <w:rsid w:val="29BCBA0B"/>
    <w:rsid w:val="29C01EDB"/>
    <w:rsid w:val="29CFBCE4"/>
    <w:rsid w:val="29EB9856"/>
    <w:rsid w:val="2A0773F0"/>
    <w:rsid w:val="2A08BD30"/>
    <w:rsid w:val="2A1ACCFB"/>
    <w:rsid w:val="2A1C34D2"/>
    <w:rsid w:val="2A254DCD"/>
    <w:rsid w:val="2A598EAC"/>
    <w:rsid w:val="2B0FF138"/>
    <w:rsid w:val="2B120065"/>
    <w:rsid w:val="2B652234"/>
    <w:rsid w:val="2B989889"/>
    <w:rsid w:val="2C2D9946"/>
    <w:rsid w:val="2C382C9A"/>
    <w:rsid w:val="2C55BDF9"/>
    <w:rsid w:val="2C6A08C7"/>
    <w:rsid w:val="2C8D6FED"/>
    <w:rsid w:val="2CC84E85"/>
    <w:rsid w:val="2CD50C86"/>
    <w:rsid w:val="2D683F61"/>
    <w:rsid w:val="2D7F0CDF"/>
    <w:rsid w:val="2D829F02"/>
    <w:rsid w:val="2D880AB2"/>
    <w:rsid w:val="2DA975AC"/>
    <w:rsid w:val="2DB31BB5"/>
    <w:rsid w:val="2DD50166"/>
    <w:rsid w:val="2E5D7260"/>
    <w:rsid w:val="2E9CE96A"/>
    <w:rsid w:val="2EC26FF2"/>
    <w:rsid w:val="2ECA03EF"/>
    <w:rsid w:val="2EE0CE82"/>
    <w:rsid w:val="2EF99C1B"/>
    <w:rsid w:val="2F6563D0"/>
    <w:rsid w:val="2FE3411F"/>
    <w:rsid w:val="30186EAD"/>
    <w:rsid w:val="3039F518"/>
    <w:rsid w:val="306298E3"/>
    <w:rsid w:val="3067F951"/>
    <w:rsid w:val="30819071"/>
    <w:rsid w:val="30956C7C"/>
    <w:rsid w:val="310107B3"/>
    <w:rsid w:val="312BE95C"/>
    <w:rsid w:val="31323436"/>
    <w:rsid w:val="31BA7B65"/>
    <w:rsid w:val="31E95EF9"/>
    <w:rsid w:val="31F0F5D3"/>
    <w:rsid w:val="321CF20F"/>
    <w:rsid w:val="3277AF5A"/>
    <w:rsid w:val="3278C382"/>
    <w:rsid w:val="328F4257"/>
    <w:rsid w:val="32A87289"/>
    <w:rsid w:val="32B0600F"/>
    <w:rsid w:val="32B2E4A7"/>
    <w:rsid w:val="33231B8A"/>
    <w:rsid w:val="33345B2E"/>
    <w:rsid w:val="33ADDD9B"/>
    <w:rsid w:val="33CD0D3E"/>
    <w:rsid w:val="33F835EB"/>
    <w:rsid w:val="345159BA"/>
    <w:rsid w:val="34721A22"/>
    <w:rsid w:val="34857EAB"/>
    <w:rsid w:val="34CF66C6"/>
    <w:rsid w:val="34FD0621"/>
    <w:rsid w:val="3510F545"/>
    <w:rsid w:val="35664BE1"/>
    <w:rsid w:val="3567613F"/>
    <w:rsid w:val="35A1569A"/>
    <w:rsid w:val="35BB5079"/>
    <w:rsid w:val="35E800D1"/>
    <w:rsid w:val="35FAB7C2"/>
    <w:rsid w:val="36431E04"/>
    <w:rsid w:val="374E5FB4"/>
    <w:rsid w:val="375D16FD"/>
    <w:rsid w:val="375E1FDD"/>
    <w:rsid w:val="37683D82"/>
    <w:rsid w:val="37ECD559"/>
    <w:rsid w:val="383ED3F6"/>
    <w:rsid w:val="385C1EEA"/>
    <w:rsid w:val="388BAC22"/>
    <w:rsid w:val="38938FE4"/>
    <w:rsid w:val="3897257D"/>
    <w:rsid w:val="397EA521"/>
    <w:rsid w:val="3991C3F8"/>
    <w:rsid w:val="39A2EC2F"/>
    <w:rsid w:val="39DDF308"/>
    <w:rsid w:val="3A84D1A4"/>
    <w:rsid w:val="3A8B2B75"/>
    <w:rsid w:val="3A8BB8B9"/>
    <w:rsid w:val="3A8D435C"/>
    <w:rsid w:val="3AC92FC1"/>
    <w:rsid w:val="3ADB0B6D"/>
    <w:rsid w:val="3AF8E58C"/>
    <w:rsid w:val="3B1F275B"/>
    <w:rsid w:val="3BE1A006"/>
    <w:rsid w:val="3C3D2847"/>
    <w:rsid w:val="3C51DD33"/>
    <w:rsid w:val="3C574255"/>
    <w:rsid w:val="3CB8A36E"/>
    <w:rsid w:val="3CE309FF"/>
    <w:rsid w:val="3DB13CAD"/>
    <w:rsid w:val="3DB595C7"/>
    <w:rsid w:val="3DC3F771"/>
    <w:rsid w:val="3DE16B51"/>
    <w:rsid w:val="3DEC0B13"/>
    <w:rsid w:val="3E2116EF"/>
    <w:rsid w:val="3E27465F"/>
    <w:rsid w:val="3E28FC82"/>
    <w:rsid w:val="3E6FF877"/>
    <w:rsid w:val="3EDEE823"/>
    <w:rsid w:val="3EF474D3"/>
    <w:rsid w:val="3F0211C2"/>
    <w:rsid w:val="3F06E259"/>
    <w:rsid w:val="3F94A9C8"/>
    <w:rsid w:val="3F9D5165"/>
    <w:rsid w:val="3FB45157"/>
    <w:rsid w:val="3FCD9CD8"/>
    <w:rsid w:val="404D348C"/>
    <w:rsid w:val="40799A50"/>
    <w:rsid w:val="407A8B2B"/>
    <w:rsid w:val="409A344E"/>
    <w:rsid w:val="40A8AA1D"/>
    <w:rsid w:val="41018B9D"/>
    <w:rsid w:val="41AAF2F0"/>
    <w:rsid w:val="41E904ED"/>
    <w:rsid w:val="4205474F"/>
    <w:rsid w:val="421BFE35"/>
    <w:rsid w:val="42CD6323"/>
    <w:rsid w:val="4321FB3D"/>
    <w:rsid w:val="4330A618"/>
    <w:rsid w:val="434B2B71"/>
    <w:rsid w:val="43564ECD"/>
    <w:rsid w:val="436D4250"/>
    <w:rsid w:val="43822087"/>
    <w:rsid w:val="43A366F7"/>
    <w:rsid w:val="43F7BA64"/>
    <w:rsid w:val="43FD52FE"/>
    <w:rsid w:val="4416C869"/>
    <w:rsid w:val="442BA7A7"/>
    <w:rsid w:val="4462543A"/>
    <w:rsid w:val="4482620F"/>
    <w:rsid w:val="44DF0CC3"/>
    <w:rsid w:val="44F8B958"/>
    <w:rsid w:val="459A57FA"/>
    <w:rsid w:val="45DECF9C"/>
    <w:rsid w:val="45F253C3"/>
    <w:rsid w:val="4626C188"/>
    <w:rsid w:val="4640E185"/>
    <w:rsid w:val="46940581"/>
    <w:rsid w:val="4694DFB5"/>
    <w:rsid w:val="46C8ADEA"/>
    <w:rsid w:val="46DC23C8"/>
    <w:rsid w:val="47289AFB"/>
    <w:rsid w:val="472AD818"/>
    <w:rsid w:val="476102E2"/>
    <w:rsid w:val="47920AF6"/>
    <w:rsid w:val="47E630E3"/>
    <w:rsid w:val="4816AD85"/>
    <w:rsid w:val="481D627E"/>
    <w:rsid w:val="4830B016"/>
    <w:rsid w:val="4835390E"/>
    <w:rsid w:val="4850ED60"/>
    <w:rsid w:val="48911C86"/>
    <w:rsid w:val="489A6442"/>
    <w:rsid w:val="48B48E47"/>
    <w:rsid w:val="48C16F51"/>
    <w:rsid w:val="48F11146"/>
    <w:rsid w:val="4944A126"/>
    <w:rsid w:val="496701C6"/>
    <w:rsid w:val="498D3E02"/>
    <w:rsid w:val="49A86DBD"/>
    <w:rsid w:val="49ADA585"/>
    <w:rsid w:val="49D4E1B7"/>
    <w:rsid w:val="49DAEE75"/>
    <w:rsid w:val="49EFC44B"/>
    <w:rsid w:val="4A105FF3"/>
    <w:rsid w:val="4A13C48A"/>
    <w:rsid w:val="4A18BB39"/>
    <w:rsid w:val="4A2CECE7"/>
    <w:rsid w:val="4A84A62B"/>
    <w:rsid w:val="4AA1E378"/>
    <w:rsid w:val="4ACE2F3D"/>
    <w:rsid w:val="4AD27A60"/>
    <w:rsid w:val="4AFF99F7"/>
    <w:rsid w:val="4B6776A4"/>
    <w:rsid w:val="4B834DD1"/>
    <w:rsid w:val="4B93B006"/>
    <w:rsid w:val="4B9B3399"/>
    <w:rsid w:val="4BAF94EB"/>
    <w:rsid w:val="4BC0CFC2"/>
    <w:rsid w:val="4BFC0C1E"/>
    <w:rsid w:val="4BFCEDC8"/>
    <w:rsid w:val="4C3AFA4D"/>
    <w:rsid w:val="4C3D4315"/>
    <w:rsid w:val="4CF069F1"/>
    <w:rsid w:val="4CF2B0A5"/>
    <w:rsid w:val="4CFC96A9"/>
    <w:rsid w:val="4D2501DC"/>
    <w:rsid w:val="4D85744D"/>
    <w:rsid w:val="4DB85C57"/>
    <w:rsid w:val="4E02EF33"/>
    <w:rsid w:val="4F71FDDB"/>
    <w:rsid w:val="4F7D749E"/>
    <w:rsid w:val="4FE84D9D"/>
    <w:rsid w:val="4FFB1F7B"/>
    <w:rsid w:val="500A8428"/>
    <w:rsid w:val="50489ACD"/>
    <w:rsid w:val="509C5269"/>
    <w:rsid w:val="50A4067B"/>
    <w:rsid w:val="5112CF25"/>
    <w:rsid w:val="5126A03E"/>
    <w:rsid w:val="513CC872"/>
    <w:rsid w:val="51698E68"/>
    <w:rsid w:val="519C4EA6"/>
    <w:rsid w:val="519D3B71"/>
    <w:rsid w:val="5206DD6D"/>
    <w:rsid w:val="522218A4"/>
    <w:rsid w:val="52428C6E"/>
    <w:rsid w:val="5242F0B6"/>
    <w:rsid w:val="526C1FFB"/>
    <w:rsid w:val="52DDF7D7"/>
    <w:rsid w:val="530AABDC"/>
    <w:rsid w:val="535BFCAF"/>
    <w:rsid w:val="535F1095"/>
    <w:rsid w:val="537838F2"/>
    <w:rsid w:val="53AB0000"/>
    <w:rsid w:val="53B74239"/>
    <w:rsid w:val="53EFFDDB"/>
    <w:rsid w:val="53F7248C"/>
    <w:rsid w:val="53F754BD"/>
    <w:rsid w:val="54205DC1"/>
    <w:rsid w:val="543DD63C"/>
    <w:rsid w:val="54EA87C9"/>
    <w:rsid w:val="551DEF24"/>
    <w:rsid w:val="55293479"/>
    <w:rsid w:val="553C6ED5"/>
    <w:rsid w:val="5554B8D7"/>
    <w:rsid w:val="556F9F8E"/>
    <w:rsid w:val="55A27EC5"/>
    <w:rsid w:val="55A4B8A1"/>
    <w:rsid w:val="566C5B4A"/>
    <w:rsid w:val="56B0F28A"/>
    <w:rsid w:val="56C7799C"/>
    <w:rsid w:val="57618485"/>
    <w:rsid w:val="57AE3F7E"/>
    <w:rsid w:val="57D797A4"/>
    <w:rsid w:val="57DE1CFF"/>
    <w:rsid w:val="5823D94D"/>
    <w:rsid w:val="582CD14F"/>
    <w:rsid w:val="583850F8"/>
    <w:rsid w:val="58731D3F"/>
    <w:rsid w:val="588FDF66"/>
    <w:rsid w:val="58A74050"/>
    <w:rsid w:val="58AB28B8"/>
    <w:rsid w:val="58BAFEB1"/>
    <w:rsid w:val="593C5938"/>
    <w:rsid w:val="59C8A1B0"/>
    <w:rsid w:val="59D42159"/>
    <w:rsid w:val="59D88EF2"/>
    <w:rsid w:val="59DC45A9"/>
    <w:rsid w:val="5A4090BC"/>
    <w:rsid w:val="5ABA13D4"/>
    <w:rsid w:val="5ABA1B55"/>
    <w:rsid w:val="5B0D2D62"/>
    <w:rsid w:val="5B93575C"/>
    <w:rsid w:val="5BF371A0"/>
    <w:rsid w:val="5C97512E"/>
    <w:rsid w:val="5CAA7A37"/>
    <w:rsid w:val="5CD61097"/>
    <w:rsid w:val="5CF72C4F"/>
    <w:rsid w:val="5CFB16BA"/>
    <w:rsid w:val="5D30A087"/>
    <w:rsid w:val="5D41DB5E"/>
    <w:rsid w:val="5D4613B7"/>
    <w:rsid w:val="5D7AB173"/>
    <w:rsid w:val="5D85A35D"/>
    <w:rsid w:val="5D8BCFD5"/>
    <w:rsid w:val="5D8ED3D9"/>
    <w:rsid w:val="5DB8D416"/>
    <w:rsid w:val="5E74FB7C"/>
    <w:rsid w:val="5E85E61C"/>
    <w:rsid w:val="5EA44DED"/>
    <w:rsid w:val="5EAB27DD"/>
    <w:rsid w:val="5EAF7284"/>
    <w:rsid w:val="5ECE6926"/>
    <w:rsid w:val="5ED23303"/>
    <w:rsid w:val="5EF6C35A"/>
    <w:rsid w:val="5F01801C"/>
    <w:rsid w:val="5F1681D4"/>
    <w:rsid w:val="5F1B5586"/>
    <w:rsid w:val="5F23818D"/>
    <w:rsid w:val="5F382ADC"/>
    <w:rsid w:val="5FC099FD"/>
    <w:rsid w:val="5FD01A82"/>
    <w:rsid w:val="5FF26710"/>
    <w:rsid w:val="602B2B6B"/>
    <w:rsid w:val="603FD0BA"/>
    <w:rsid w:val="605AE161"/>
    <w:rsid w:val="60A5C60A"/>
    <w:rsid w:val="613139F8"/>
    <w:rsid w:val="616F1FE0"/>
    <w:rsid w:val="61AF1904"/>
    <w:rsid w:val="6218E9EA"/>
    <w:rsid w:val="624E2296"/>
    <w:rsid w:val="625B2CF2"/>
    <w:rsid w:val="62A1FE5D"/>
    <w:rsid w:val="62C77688"/>
    <w:rsid w:val="62EC8D18"/>
    <w:rsid w:val="637ABD6B"/>
    <w:rsid w:val="639A5CFD"/>
    <w:rsid w:val="639FE20B"/>
    <w:rsid w:val="63A32172"/>
    <w:rsid w:val="63AB9D8A"/>
    <w:rsid w:val="63ADF1AE"/>
    <w:rsid w:val="63BF8FC3"/>
    <w:rsid w:val="642478A5"/>
    <w:rsid w:val="642DFD72"/>
    <w:rsid w:val="6479371F"/>
    <w:rsid w:val="648A9463"/>
    <w:rsid w:val="654A342A"/>
    <w:rsid w:val="655A90CB"/>
    <w:rsid w:val="655C8F0B"/>
    <w:rsid w:val="65875B97"/>
    <w:rsid w:val="659E58CA"/>
    <w:rsid w:val="65A26087"/>
    <w:rsid w:val="6623E26D"/>
    <w:rsid w:val="6626F1FA"/>
    <w:rsid w:val="66E65D2C"/>
    <w:rsid w:val="677C2E5D"/>
    <w:rsid w:val="67AFA348"/>
    <w:rsid w:val="67BB0270"/>
    <w:rsid w:val="67EA459C"/>
    <w:rsid w:val="685EA6B1"/>
    <w:rsid w:val="68807F5A"/>
    <w:rsid w:val="688335FA"/>
    <w:rsid w:val="688D1040"/>
    <w:rsid w:val="68BF6371"/>
    <w:rsid w:val="68C85604"/>
    <w:rsid w:val="68FBB6DF"/>
    <w:rsid w:val="690DD139"/>
    <w:rsid w:val="690E76B3"/>
    <w:rsid w:val="691D8FAF"/>
    <w:rsid w:val="692C0F48"/>
    <w:rsid w:val="69B72B61"/>
    <w:rsid w:val="69E11B6D"/>
    <w:rsid w:val="6A30759A"/>
    <w:rsid w:val="6A3222D2"/>
    <w:rsid w:val="6A52259E"/>
    <w:rsid w:val="6AFD934A"/>
    <w:rsid w:val="6B17421D"/>
    <w:rsid w:val="6B23BA65"/>
    <w:rsid w:val="6B23F20C"/>
    <w:rsid w:val="6B346E8D"/>
    <w:rsid w:val="6B69BFD9"/>
    <w:rsid w:val="6B7DAD54"/>
    <w:rsid w:val="6BA95EE4"/>
    <w:rsid w:val="6BDDBA77"/>
    <w:rsid w:val="6C088017"/>
    <w:rsid w:val="6C5569D6"/>
    <w:rsid w:val="6C900EB9"/>
    <w:rsid w:val="6C951D06"/>
    <w:rsid w:val="6CD898B7"/>
    <w:rsid w:val="6D1364FF"/>
    <w:rsid w:val="6D410610"/>
    <w:rsid w:val="6D47ADA0"/>
    <w:rsid w:val="6D663F5D"/>
    <w:rsid w:val="6DE90E89"/>
    <w:rsid w:val="6DF0636D"/>
    <w:rsid w:val="6DFC807B"/>
    <w:rsid w:val="6E2527DF"/>
    <w:rsid w:val="6E35A634"/>
    <w:rsid w:val="6EB07C9A"/>
    <w:rsid w:val="6ED2F80A"/>
    <w:rsid w:val="6ED7D9A4"/>
    <w:rsid w:val="6F48EF52"/>
    <w:rsid w:val="6F88E94A"/>
    <w:rsid w:val="6FEAB340"/>
    <w:rsid w:val="6FEE17D7"/>
    <w:rsid w:val="700EA158"/>
    <w:rsid w:val="70183CED"/>
    <w:rsid w:val="707B36FB"/>
    <w:rsid w:val="70B6310F"/>
    <w:rsid w:val="70BFD15C"/>
    <w:rsid w:val="70E68800"/>
    <w:rsid w:val="70FD1CC3"/>
    <w:rsid w:val="711030B8"/>
    <w:rsid w:val="712FDCFE"/>
    <w:rsid w:val="7220C5D7"/>
    <w:rsid w:val="722A52EF"/>
    <w:rsid w:val="723BD2B9"/>
    <w:rsid w:val="725A6DB8"/>
    <w:rsid w:val="7282DCD9"/>
    <w:rsid w:val="72C5B5F6"/>
    <w:rsid w:val="7349D2E0"/>
    <w:rsid w:val="7380DD7D"/>
    <w:rsid w:val="740A528B"/>
    <w:rsid w:val="74291B01"/>
    <w:rsid w:val="74D99C59"/>
    <w:rsid w:val="74E799DC"/>
    <w:rsid w:val="75100A42"/>
    <w:rsid w:val="751E82A9"/>
    <w:rsid w:val="752F1610"/>
    <w:rsid w:val="754BA081"/>
    <w:rsid w:val="7561F679"/>
    <w:rsid w:val="75918B18"/>
    <w:rsid w:val="75C996BB"/>
    <w:rsid w:val="75DB5F6C"/>
    <w:rsid w:val="75E78E3D"/>
    <w:rsid w:val="75FC12B7"/>
    <w:rsid w:val="7601C320"/>
    <w:rsid w:val="761AEB7D"/>
    <w:rsid w:val="764E5A4F"/>
    <w:rsid w:val="76EF966C"/>
    <w:rsid w:val="773F18F5"/>
    <w:rsid w:val="7743F1D5"/>
    <w:rsid w:val="77C6161E"/>
    <w:rsid w:val="7866B6D2"/>
    <w:rsid w:val="7882FA84"/>
    <w:rsid w:val="78B93AAB"/>
    <w:rsid w:val="79528C3F"/>
    <w:rsid w:val="796379D0"/>
    <w:rsid w:val="79CA5ACE"/>
    <w:rsid w:val="7A121DF3"/>
    <w:rsid w:val="7A28A00D"/>
    <w:rsid w:val="7A6121D2"/>
    <w:rsid w:val="7A6CBE3D"/>
    <w:rsid w:val="7A87F0CF"/>
    <w:rsid w:val="7A9EF460"/>
    <w:rsid w:val="7AD77160"/>
    <w:rsid w:val="7AE08FF6"/>
    <w:rsid w:val="7B10675A"/>
    <w:rsid w:val="7B65EA4A"/>
    <w:rsid w:val="7B950098"/>
    <w:rsid w:val="7B9E5794"/>
    <w:rsid w:val="7BADBF92"/>
    <w:rsid w:val="7BAF2929"/>
    <w:rsid w:val="7BBD6243"/>
    <w:rsid w:val="7BDDA36D"/>
    <w:rsid w:val="7C2E2B1B"/>
    <w:rsid w:val="7C4E5DBA"/>
    <w:rsid w:val="7CA223F5"/>
    <w:rsid w:val="7CB6A988"/>
    <w:rsid w:val="7CC8EA9C"/>
    <w:rsid w:val="7CCC135A"/>
    <w:rsid w:val="7D1BD542"/>
    <w:rsid w:val="7D591C61"/>
    <w:rsid w:val="7DC1E55A"/>
    <w:rsid w:val="7DCF5B8A"/>
    <w:rsid w:val="7E163CCC"/>
    <w:rsid w:val="7E81939D"/>
    <w:rsid w:val="7EC1EC42"/>
    <w:rsid w:val="7ED6C552"/>
    <w:rsid w:val="7EFE1295"/>
    <w:rsid w:val="7F073275"/>
    <w:rsid w:val="7F2C7389"/>
    <w:rsid w:val="7F429315"/>
    <w:rsid w:val="7F5D365C"/>
    <w:rsid w:val="7F63EE35"/>
    <w:rsid w:val="7F6A246D"/>
    <w:rsid w:val="7F71E580"/>
    <w:rsid w:val="7FC81BF0"/>
    <w:rsid w:val="7FCDCE04"/>
    <w:rsid w:val="7FDB1FC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FC49C"/>
  <w15:docId w15:val="{3D6416CC-8B9D-4B0D-B7CA-B9F9844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F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50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361F"/>
    <w:pPr>
      <w:ind w:left="720"/>
      <w:contextualSpacing/>
    </w:pPr>
  </w:style>
  <w:style w:type="paragraph" w:styleId="BalloonText">
    <w:name w:val="Balloon Text"/>
    <w:basedOn w:val="Normal"/>
    <w:link w:val="BalloonTextChar"/>
    <w:uiPriority w:val="99"/>
    <w:semiHidden/>
    <w:unhideWhenUsed/>
    <w:rsid w:val="00AE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170"/>
    <w:rPr>
      <w:rFonts w:ascii="Segoe UI" w:hAnsi="Segoe UI" w:cs="Segoe UI"/>
      <w:sz w:val="18"/>
      <w:szCs w:val="18"/>
    </w:rPr>
  </w:style>
  <w:style w:type="table" w:styleId="TableGrid">
    <w:name w:val="Table Grid"/>
    <w:basedOn w:val="TableNormal"/>
    <w:uiPriority w:val="59"/>
    <w:rsid w:val="00D9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14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014E"/>
  </w:style>
  <w:style w:type="paragraph" w:styleId="Footer">
    <w:name w:val="footer"/>
    <w:basedOn w:val="Normal"/>
    <w:link w:val="FooterChar"/>
    <w:uiPriority w:val="99"/>
    <w:unhideWhenUsed/>
    <w:rsid w:val="00FF014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014E"/>
  </w:style>
  <w:style w:type="character" w:customStyle="1" w:styleId="ListParagraphChar">
    <w:name w:val="List Paragraph Char"/>
    <w:link w:val="ListParagraph"/>
    <w:uiPriority w:val="34"/>
    <w:locked/>
    <w:rsid w:val="006E7B8D"/>
  </w:style>
  <w:style w:type="paragraph" w:customStyle="1" w:styleId="Normal0">
    <w:name w:val="[Normal]"/>
    <w:uiPriority w:val="99"/>
    <w:rsid w:val="00233F25"/>
    <w:pPr>
      <w:widowControl w:val="0"/>
      <w:autoSpaceDE w:val="0"/>
      <w:autoSpaceDN w:val="0"/>
      <w:adjustRightInd w:val="0"/>
      <w:spacing w:after="0" w:line="240" w:lineRule="auto"/>
    </w:pPr>
    <w:rPr>
      <w:rFonts w:ascii="Arial" w:hAnsi="Arial" w:cs="Arial"/>
      <w:sz w:val="24"/>
      <w:szCs w:val="24"/>
      <w:lang w:val="ru-RU"/>
    </w:rPr>
  </w:style>
  <w:style w:type="paragraph" w:customStyle="1" w:styleId="Default">
    <w:name w:val="Default"/>
    <w:rsid w:val="00DA0B47"/>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D21A7A"/>
    <w:rPr>
      <w:sz w:val="16"/>
      <w:szCs w:val="16"/>
    </w:rPr>
  </w:style>
  <w:style w:type="paragraph" w:styleId="CommentText">
    <w:name w:val="annotation text"/>
    <w:basedOn w:val="Normal"/>
    <w:link w:val="CommentTextChar"/>
    <w:uiPriority w:val="99"/>
    <w:semiHidden/>
    <w:unhideWhenUsed/>
    <w:rsid w:val="00D21A7A"/>
    <w:pPr>
      <w:spacing w:line="240" w:lineRule="auto"/>
    </w:pPr>
    <w:rPr>
      <w:sz w:val="20"/>
      <w:szCs w:val="20"/>
    </w:rPr>
  </w:style>
  <w:style w:type="character" w:customStyle="1" w:styleId="CommentTextChar">
    <w:name w:val="Comment Text Char"/>
    <w:basedOn w:val="DefaultParagraphFont"/>
    <w:link w:val="CommentText"/>
    <w:uiPriority w:val="99"/>
    <w:semiHidden/>
    <w:rsid w:val="00D21A7A"/>
    <w:rPr>
      <w:sz w:val="20"/>
      <w:szCs w:val="20"/>
    </w:rPr>
  </w:style>
  <w:style w:type="paragraph" w:styleId="CommentSubject">
    <w:name w:val="annotation subject"/>
    <w:basedOn w:val="CommentText"/>
    <w:next w:val="CommentText"/>
    <w:link w:val="CommentSubjectChar"/>
    <w:uiPriority w:val="99"/>
    <w:semiHidden/>
    <w:unhideWhenUsed/>
    <w:rsid w:val="00D21A7A"/>
    <w:rPr>
      <w:b/>
      <w:bCs/>
    </w:rPr>
  </w:style>
  <w:style w:type="character" w:customStyle="1" w:styleId="CommentSubjectChar">
    <w:name w:val="Comment Subject Char"/>
    <w:basedOn w:val="CommentTextChar"/>
    <w:link w:val="CommentSubject"/>
    <w:uiPriority w:val="99"/>
    <w:semiHidden/>
    <w:rsid w:val="00D21A7A"/>
    <w:rPr>
      <w:b/>
      <w:bCs/>
      <w:sz w:val="20"/>
      <w:szCs w:val="20"/>
    </w:rPr>
  </w:style>
  <w:style w:type="paragraph" w:styleId="FootnoteText">
    <w:name w:val="footnote text"/>
    <w:basedOn w:val="Normal"/>
    <w:link w:val="FootnoteTextChar"/>
    <w:uiPriority w:val="99"/>
    <w:semiHidden/>
    <w:unhideWhenUsed/>
    <w:rsid w:val="00D21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A7A"/>
    <w:rPr>
      <w:sz w:val="20"/>
      <w:szCs w:val="20"/>
    </w:rPr>
  </w:style>
  <w:style w:type="character" w:styleId="FootnoteReference">
    <w:name w:val="footnote reference"/>
    <w:basedOn w:val="DefaultParagraphFont"/>
    <w:uiPriority w:val="99"/>
    <w:semiHidden/>
    <w:unhideWhenUsed/>
    <w:rsid w:val="00D21A7A"/>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50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8032-CF8B-472D-9AD4-7DC911D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Ghambashidze</dc:creator>
  <cp:keywords/>
  <cp:lastModifiedBy>Nino Goglichidze</cp:lastModifiedBy>
  <cp:revision>2</cp:revision>
  <cp:lastPrinted>2019-05-23T07:48:00Z</cp:lastPrinted>
  <dcterms:created xsi:type="dcterms:W3CDTF">2021-11-15T07:17:00Z</dcterms:created>
  <dcterms:modified xsi:type="dcterms:W3CDTF">2021-11-15T07:17:00Z</dcterms:modified>
</cp:coreProperties>
</file>