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0" w:rsidRPr="009D5BFB" w:rsidRDefault="00EC1A70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  <w:r w:rsidRPr="009D5BFB">
        <w:rPr>
          <w:rFonts w:ascii="Acad Nusx Geo" w:hAnsi="Acad Nusx Geo"/>
          <w:noProof/>
          <w:sz w:val="20"/>
          <w:szCs w:val="20"/>
        </w:rPr>
        <w:drawing>
          <wp:inline distT="0" distB="0" distL="0" distR="0">
            <wp:extent cx="5943600" cy="577850"/>
            <wp:effectExtent l="0" t="0" r="0" b="0"/>
            <wp:docPr id="1" name="Picture 1" descr="C:\Users\s.bujiashvili\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ujiashvili\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0" w:rsidRPr="00734870" w:rsidRDefault="009D5BFB" w:rsidP="00190568">
      <w:pPr>
        <w:pStyle w:val="Title"/>
        <w:tabs>
          <w:tab w:val="left" w:pos="4105"/>
        </w:tabs>
        <w:jc w:val="center"/>
        <w:rPr>
          <w:rFonts w:ascii="Acad Nusx Geo" w:hAnsi="Acad Nusx Geo" w:cs="Sylfaen"/>
          <w:lang w:val="ka-GE"/>
        </w:rPr>
      </w:pPr>
      <w:r w:rsidRPr="00734870">
        <w:rPr>
          <w:rFonts w:ascii="Sylfaen" w:hAnsi="Sylfaen" w:cs="Sylfaen"/>
          <w:lang w:val="ka-GE"/>
        </w:rPr>
        <w:t>ფოტოგრაფი</w:t>
      </w:r>
    </w:p>
    <w:p w:rsidR="00EF49D3" w:rsidRPr="009D5BFB" w:rsidRDefault="00EF49D3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  <w:r w:rsidRPr="009D5BFB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2658C1" w:rsidRPr="009D5BFB">
        <w:rPr>
          <w:rFonts w:ascii="Acad Nusx Geo" w:hAnsi="Acad Nusx Geo" w:cs="Sylfaen"/>
          <w:b/>
          <w:sz w:val="20"/>
          <w:szCs w:val="20"/>
        </w:rPr>
        <w:t xml:space="preserve"> </w:t>
      </w:r>
      <w:r w:rsidRPr="009D5BFB">
        <w:rPr>
          <w:rFonts w:ascii="Sylfaen" w:hAnsi="Sylfaen" w:cs="Sylfaen"/>
          <w:b/>
          <w:sz w:val="20"/>
          <w:szCs w:val="20"/>
          <w:lang w:val="ka-GE"/>
        </w:rPr>
        <w:t>სტანდარტი</w:t>
      </w:r>
    </w:p>
    <w:p w:rsidR="00964435" w:rsidRPr="009D5BFB" w:rsidRDefault="00964435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766529" w:rsidRDefault="00766529" w:rsidP="00BE3AA4">
      <w:pPr>
        <w:spacing w:line="240" w:lineRule="auto"/>
        <w:rPr>
          <w:rFonts w:ascii="Acad Nusx Geo" w:hAnsi="Acad Nusx Geo"/>
          <w:b/>
          <w:sz w:val="20"/>
          <w:szCs w:val="20"/>
        </w:rPr>
      </w:pPr>
    </w:p>
    <w:p w:rsidR="00766529" w:rsidRPr="005A5C4E" w:rsidRDefault="00766529" w:rsidP="005A5C4E">
      <w:pPr>
        <w:tabs>
          <w:tab w:val="left" w:pos="1773"/>
        </w:tabs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BE3AA4" w:rsidRDefault="00BE3AA4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</w:rPr>
      </w:pPr>
    </w:p>
    <w:p w:rsidR="00BE3AA4" w:rsidRDefault="00BE3AA4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</w:rPr>
      </w:pPr>
    </w:p>
    <w:p w:rsidR="00BE3AA4" w:rsidRDefault="00BE3AA4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</w:rPr>
      </w:pPr>
    </w:p>
    <w:p w:rsidR="00BE3AA4" w:rsidRPr="00BE3AA4" w:rsidRDefault="00BE3AA4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</w:rPr>
      </w:pPr>
    </w:p>
    <w:p w:rsidR="00766529" w:rsidRPr="009D5BFB" w:rsidRDefault="00766529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</w:p>
    <w:p w:rsidR="00964435" w:rsidRPr="009D5BFB" w:rsidRDefault="000C2292" w:rsidP="009D5BFB">
      <w:pPr>
        <w:spacing w:line="240" w:lineRule="auto"/>
        <w:jc w:val="center"/>
        <w:rPr>
          <w:rFonts w:ascii="Acad Nusx Geo" w:hAnsi="Acad Nusx Geo"/>
          <w:b/>
          <w:sz w:val="20"/>
          <w:szCs w:val="20"/>
          <w:lang w:val="ka-GE"/>
        </w:rPr>
      </w:pPr>
      <w:r w:rsidRPr="009D5BFB">
        <w:rPr>
          <w:rFonts w:ascii="Sylfaen" w:hAnsi="Sylfaen" w:cs="Sylfaen"/>
          <w:b/>
          <w:sz w:val="20"/>
          <w:szCs w:val="20"/>
          <w:lang w:val="ka-GE"/>
        </w:rPr>
        <w:t>სსიპ</w:t>
      </w:r>
      <w:r w:rsidRPr="009D5BFB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8F43A6" w:rsidRPr="009D5BFB">
        <w:rPr>
          <w:rFonts w:ascii="Acad Nusx Geo" w:hAnsi="Acad Nusx Geo" w:cs="Menlo Regular"/>
          <w:color w:val="000000" w:themeColor="text1"/>
          <w:sz w:val="20"/>
          <w:szCs w:val="20"/>
          <w:lang w:val="ka-GE"/>
        </w:rPr>
        <w:t>–</w:t>
      </w:r>
      <w:r w:rsidR="00964435" w:rsidRPr="009D5BFB">
        <w:rPr>
          <w:rFonts w:ascii="Sylfaen" w:hAnsi="Sylfaen" w:cs="Sylfaen"/>
          <w:b/>
          <w:sz w:val="20"/>
          <w:szCs w:val="20"/>
          <w:lang w:val="ka-GE"/>
        </w:rPr>
        <w:t>განათლების</w:t>
      </w:r>
      <w:r w:rsidR="00964435" w:rsidRPr="009D5BFB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964435" w:rsidRPr="009D5BFB">
        <w:rPr>
          <w:rFonts w:ascii="Sylfaen" w:hAnsi="Sylfaen" w:cs="Sylfaen"/>
          <w:b/>
          <w:sz w:val="20"/>
          <w:szCs w:val="20"/>
          <w:lang w:val="ka-GE"/>
        </w:rPr>
        <w:t>ხარისხის</w:t>
      </w:r>
      <w:r w:rsidR="00964435" w:rsidRPr="009D5BFB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964435" w:rsidRPr="009D5BFB">
        <w:rPr>
          <w:rFonts w:ascii="Sylfaen" w:hAnsi="Sylfaen" w:cs="Sylfaen"/>
          <w:b/>
          <w:sz w:val="20"/>
          <w:szCs w:val="20"/>
          <w:lang w:val="ka-GE"/>
        </w:rPr>
        <w:t>განვითარების</w:t>
      </w:r>
      <w:r w:rsidR="00964435" w:rsidRPr="009D5BFB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964435" w:rsidRPr="009D5BFB">
        <w:rPr>
          <w:rFonts w:ascii="Sylfaen" w:hAnsi="Sylfaen" w:cs="Sylfaen"/>
          <w:b/>
          <w:sz w:val="20"/>
          <w:szCs w:val="20"/>
          <w:lang w:val="ka-GE"/>
        </w:rPr>
        <w:t>ეროვნული</w:t>
      </w:r>
      <w:r w:rsidR="00964435" w:rsidRPr="009D5BFB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964435" w:rsidRPr="009D5BFB">
        <w:rPr>
          <w:rFonts w:ascii="Sylfaen" w:hAnsi="Sylfaen" w:cs="Sylfaen"/>
          <w:b/>
          <w:sz w:val="20"/>
          <w:szCs w:val="20"/>
          <w:lang w:val="ka-GE"/>
        </w:rPr>
        <w:t>ცენტრი</w:t>
      </w:r>
    </w:p>
    <w:p w:rsidR="00964435" w:rsidRPr="009D5BFB" w:rsidRDefault="00964435" w:rsidP="009D5BFB">
      <w:pPr>
        <w:spacing w:line="240" w:lineRule="auto"/>
        <w:jc w:val="both"/>
        <w:rPr>
          <w:rFonts w:ascii="Acad Nusx Geo" w:hAnsi="Acad Nusx Geo"/>
          <w:b/>
          <w:sz w:val="20"/>
          <w:szCs w:val="20"/>
          <w:lang w:val="ka-GE"/>
        </w:rPr>
      </w:pPr>
    </w:p>
    <w:p w:rsidR="00AB0581" w:rsidRPr="00BE3AA4" w:rsidRDefault="005B200C" w:rsidP="00A63875">
      <w:pPr>
        <w:pStyle w:val="ListParagraph"/>
        <w:numPr>
          <w:ilvl w:val="0"/>
          <w:numId w:val="35"/>
        </w:numPr>
        <w:spacing w:line="240" w:lineRule="auto"/>
        <w:jc w:val="center"/>
        <w:rPr>
          <w:rFonts w:ascii="Acad Nusx Geo" w:hAnsi="Acad Nusx Geo"/>
          <w:sz w:val="20"/>
          <w:szCs w:val="20"/>
          <w:lang w:val="ka-GE"/>
        </w:rPr>
      </w:pPr>
      <w:r w:rsidRPr="00BE3AA4">
        <w:rPr>
          <w:rFonts w:ascii="Sylfaen" w:hAnsi="Sylfaen" w:cs="Sylfaen"/>
          <w:b/>
          <w:sz w:val="20"/>
          <w:szCs w:val="20"/>
          <w:lang w:val="ka-GE"/>
        </w:rPr>
        <w:t>წელი</w:t>
      </w:r>
      <w:r w:rsidRPr="00BE3AA4">
        <w:rPr>
          <w:rFonts w:ascii="Acad Nusx Geo" w:hAnsi="Acad Nusx Geo"/>
          <w:sz w:val="20"/>
          <w:szCs w:val="20"/>
          <w:lang w:val="ka-GE"/>
        </w:rPr>
        <w:br w:type="page"/>
      </w:r>
    </w:p>
    <w:p w:rsidR="00AB0581" w:rsidRPr="008801C6" w:rsidRDefault="008801C6" w:rsidP="008801C6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</w:rPr>
        <w:lastRenderedPageBreak/>
        <w:t>1.</w:t>
      </w:r>
      <w:r w:rsidR="005B200C" w:rsidRPr="008801C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="005B200C" w:rsidRPr="008801C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8801C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დასახელება</w:t>
      </w:r>
      <w:r w:rsidR="005B200C" w:rsidRPr="008801C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(</w:t>
      </w:r>
      <w:r w:rsidR="005B200C" w:rsidRPr="008801C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ქართულად</w:t>
      </w:r>
      <w:r w:rsidR="005B200C" w:rsidRPr="008801C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):</w:t>
      </w:r>
    </w:p>
    <w:p w:rsidR="00D04D1B" w:rsidRPr="007107CA" w:rsidRDefault="00CF0862" w:rsidP="007107CA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color w:val="000000" w:themeColor="text1"/>
          <w:sz w:val="20"/>
          <w:szCs w:val="20"/>
          <w:lang w:val="ka-GE"/>
        </w:rPr>
      </w:pPr>
      <w:r w:rsidRPr="00655B45">
        <w:rPr>
          <w:rFonts w:ascii="Sylfaen" w:hAnsi="Sylfaen" w:cs="Sylfaen"/>
          <w:color w:val="000000" w:themeColor="text1"/>
          <w:sz w:val="20"/>
          <w:szCs w:val="20"/>
          <w:lang w:val="ka-GE"/>
        </w:rPr>
        <w:t>ფოტოგრაფი</w:t>
      </w:r>
    </w:p>
    <w:p w:rsidR="00AB0581" w:rsidRPr="008801C6" w:rsidRDefault="008801C6" w:rsidP="008801C6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</w:rPr>
        <w:t>2.</w:t>
      </w:r>
      <w:r w:rsidR="005B200C" w:rsidRPr="008801C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="005B200C" w:rsidRPr="008801C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8801C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დასახელება</w:t>
      </w:r>
      <w:r w:rsidR="005B200C" w:rsidRPr="008801C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(</w:t>
      </w:r>
      <w:r w:rsidR="005B200C" w:rsidRPr="008801C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ინგლისურად</w:t>
      </w:r>
      <w:r w:rsidR="005B200C" w:rsidRPr="008801C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):</w:t>
      </w:r>
    </w:p>
    <w:p w:rsidR="00D04D1B" w:rsidRPr="007107CA" w:rsidRDefault="005A5C4E" w:rsidP="007107CA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>
        <w:rPr>
          <w:rFonts w:cstheme="minorHAnsi"/>
          <w:color w:val="000000" w:themeColor="text1"/>
          <w:sz w:val="20"/>
          <w:szCs w:val="20"/>
        </w:rPr>
        <w:t>P</w:t>
      </w:r>
      <w:r w:rsidR="008801C6" w:rsidRPr="00655B45">
        <w:rPr>
          <w:rFonts w:cstheme="minorHAnsi"/>
          <w:color w:val="000000" w:themeColor="text1"/>
          <w:sz w:val="20"/>
          <w:szCs w:val="20"/>
        </w:rPr>
        <w:t>hotographer</w:t>
      </w:r>
    </w:p>
    <w:p w:rsidR="00B94034" w:rsidRDefault="00841C88" w:rsidP="00841C88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color w:val="000000" w:themeColor="text1"/>
          <w:sz w:val="20"/>
          <w:szCs w:val="20"/>
        </w:rPr>
      </w:pPr>
      <w:r>
        <w:rPr>
          <w:rFonts w:ascii="Sylfaen" w:hAnsi="Sylfaen" w:cs="Sylfaen"/>
          <w:b/>
          <w:color w:val="000000" w:themeColor="text1"/>
          <w:sz w:val="20"/>
          <w:szCs w:val="20"/>
        </w:rPr>
        <w:t>3.</w:t>
      </w:r>
      <w:r w:rsidR="008340BE" w:rsidRPr="00841C8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="008340BE" w:rsidRPr="00841C88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8340BE" w:rsidRPr="00841C8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8340BE" w:rsidRPr="00841C88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8340BE" w:rsidRPr="00841C88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კოდი</w:t>
      </w:r>
      <w:r>
        <w:rPr>
          <w:rFonts w:ascii="Sylfaen" w:hAnsi="Sylfaen" w:cs="Sylfaen"/>
          <w:b/>
          <w:color w:val="000000" w:themeColor="text1"/>
          <w:sz w:val="20"/>
          <w:szCs w:val="20"/>
        </w:rPr>
        <w:t>:</w:t>
      </w:r>
      <w:r>
        <w:rPr>
          <w:rFonts w:ascii="Acad Nusx Geo" w:hAnsi="Acad Nusx Geo"/>
          <w:color w:val="000000" w:themeColor="text1"/>
          <w:sz w:val="20"/>
          <w:szCs w:val="20"/>
        </w:rPr>
        <w:t xml:space="preserve"> </w:t>
      </w:r>
      <w:r w:rsidR="008B6A2F" w:rsidRPr="008B6A2F">
        <w:rPr>
          <w:rFonts w:ascii="Acad Nusx Geo" w:hAnsi="Acad Nusx Geo"/>
          <w:color w:val="000000" w:themeColor="text1"/>
          <w:sz w:val="20"/>
          <w:szCs w:val="20"/>
        </w:rPr>
        <w:t>080157</w:t>
      </w:r>
    </w:p>
    <w:p w:rsidR="00B94034" w:rsidRDefault="00B94034" w:rsidP="00841C88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</w:rPr>
      </w:pPr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>4.</w:t>
      </w:r>
      <w:r w:rsidRPr="00B94034">
        <w:t xml:space="preserve"> </w:t>
      </w:r>
      <w:proofErr w:type="spellStart"/>
      <w:proofErr w:type="gram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პროფესიული</w:t>
      </w:r>
      <w:proofErr w:type="spellEnd"/>
      <w:proofErr w:type="gram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სტანდარტის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სარეგისტრაციო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ნომერი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>:</w:t>
      </w:r>
    </w:p>
    <w:p w:rsidR="00B94034" w:rsidRDefault="00B94034" w:rsidP="00841C88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</w:rPr>
      </w:pPr>
    </w:p>
    <w:p w:rsidR="00B94034" w:rsidRPr="00B94034" w:rsidRDefault="00B94034" w:rsidP="00841C88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color w:val="000000" w:themeColor="text1"/>
          <w:sz w:val="20"/>
          <w:szCs w:val="20"/>
        </w:rPr>
      </w:pPr>
      <w:r>
        <w:rPr>
          <w:rFonts w:ascii="Acad Nusx Geo" w:hAnsi="Acad Nusx Geo"/>
          <w:b/>
          <w:color w:val="000000" w:themeColor="text1"/>
          <w:sz w:val="20"/>
          <w:szCs w:val="20"/>
        </w:rPr>
        <w:t>5.</w:t>
      </w:r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პროფესიული</w:t>
      </w:r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სტანდარტის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შესაბამისი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კოდი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„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დასაქმების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საერთაშორისო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სტანდარტული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კლასიფიკატორის</w:t>
      </w:r>
      <w:proofErr w:type="spellEnd"/>
      <w:proofErr w:type="gramStart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>“ (</w:t>
      </w:r>
      <w:proofErr w:type="gramEnd"/>
      <w:r w:rsidR="003A1105">
        <w:rPr>
          <w:rFonts w:cstheme="minorHAnsi"/>
          <w:b/>
          <w:color w:val="000000" w:themeColor="text1"/>
          <w:sz w:val="20"/>
          <w:szCs w:val="20"/>
        </w:rPr>
        <w:t>ISCO</w:t>
      </w:r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-08) </w:t>
      </w:r>
      <w:proofErr w:type="spellStart"/>
      <w:r w:rsidRPr="00B94034">
        <w:rPr>
          <w:rFonts w:ascii="Sylfaen" w:hAnsi="Sylfaen" w:cs="Sylfaen"/>
          <w:b/>
          <w:color w:val="000000" w:themeColor="text1"/>
          <w:sz w:val="20"/>
          <w:szCs w:val="20"/>
        </w:rPr>
        <w:t>მიხედვით</w:t>
      </w:r>
      <w:proofErr w:type="spellEnd"/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: </w:t>
      </w:r>
      <w:r w:rsidR="00655B45" w:rsidRPr="00655B45">
        <w:rPr>
          <w:rFonts w:ascii="Acad Nusx Geo" w:hAnsi="Acad Nusx Geo"/>
          <w:b/>
          <w:color w:val="000000" w:themeColor="text1"/>
          <w:sz w:val="20"/>
          <w:szCs w:val="20"/>
        </w:rPr>
        <w:t>3431</w:t>
      </w:r>
      <w:r w:rsidRPr="00B94034">
        <w:rPr>
          <w:rFonts w:ascii="Acad Nusx Geo" w:hAnsi="Acad Nusx Geo"/>
          <w:b/>
          <w:color w:val="000000" w:themeColor="text1"/>
          <w:sz w:val="20"/>
          <w:szCs w:val="20"/>
        </w:rPr>
        <w:t xml:space="preserve"> </w:t>
      </w:r>
    </w:p>
    <w:p w:rsidR="002C756C" w:rsidRPr="009D5BFB" w:rsidRDefault="002C756C" w:rsidP="009D5BFB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</w:p>
    <w:p w:rsidR="00AB0581" w:rsidRPr="00655B45" w:rsidRDefault="00655B45" w:rsidP="00655B45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</w:rPr>
        <w:t>6.</w:t>
      </w:r>
      <w:r w:rsidR="005B200C" w:rsidRPr="00655B4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="005B200C" w:rsidRPr="00655B45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655B45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აღწერა</w:t>
      </w:r>
      <w:r w:rsidR="005B200C" w:rsidRPr="00655B45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</w:p>
    <w:p w:rsidR="00FB1DFB" w:rsidRDefault="00CF0862" w:rsidP="005A5C4E">
      <w:pPr>
        <w:spacing w:line="240" w:lineRule="auto"/>
        <w:jc w:val="both"/>
        <w:rPr>
          <w:rFonts w:ascii="Sylfaen" w:hAnsi="Sylfaen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</w:pP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მთავარი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ფუნქციაა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რეალობის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დოკუმენტური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ასახვა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. 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დაარსებიდან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(1839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წ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.)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კაცობრიობის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ვიზუალურ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მეხსიერებას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ემსახურება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.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გამოიყენება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ადამიანის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საქმიანობის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პრაქტიკულად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ყველა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სფეროში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.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პროფესია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გულისხმობს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ტექნიკურად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სრულფასოვანი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კომპოზიციურად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დახვეწილი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სხვადასხვა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ჟანრის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ფოტოების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შექმნას</w:t>
      </w:r>
      <w:r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.</w:t>
      </w:r>
      <w:r w:rsidR="005A5C4E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იგი ძირითადად დამოუკიდებლად მუშაობს, თუმცა ასრულებს დამკვეთის შეკვეთას/</w:t>
      </w:r>
      <w:r w:rsidR="00AB04A9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დავალებას-</w:t>
      </w:r>
    </w:p>
    <w:p w:rsidR="00713A92" w:rsidRPr="00655B45" w:rsidRDefault="005A5C4E" w:rsidP="005A5C4E">
      <w:pPr>
        <w:spacing w:line="240" w:lineRule="auto"/>
        <w:jc w:val="both"/>
        <w:rPr>
          <w:rFonts w:ascii="Acad Nusx Geo" w:hAnsi="Acad Nusx Geo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პროფესიული ეთიკის ნორმების დაცვით.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ზოგადად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იყოფა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სხვადასხვა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დარგებად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,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როგორიცაა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: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ფოტოჟურნალისტიკა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დოკუმენტური</w:t>
      </w:r>
      <w:proofErr w:type="spellEnd"/>
      <w:r w:rsidR="00CF0862" w:rsidRPr="00655B45">
        <w:rPr>
          <w:rStyle w:val="Strong"/>
          <w:rFonts w:ascii="Acad Nusx Geo" w:hAnsi="Acad Nusx Geo" w:cs="Verdana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ფოტოგრაფია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,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პორტრეტი</w:t>
      </w:r>
      <w:proofErr w:type="spellEnd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,</w:t>
      </w:r>
      <w:r w:rsidR="00CF0862" w:rsidRPr="00655B45">
        <w:rPr>
          <w:rStyle w:val="apple-converted-space"/>
          <w:rFonts w:ascii="Acad Nusx Geo" w:hAnsi="Acad Nusx Geo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CF0862" w:rsidRPr="00655B45">
        <w:rPr>
          <w:rStyle w:val="apple-converted-space"/>
          <w:rFonts w:ascii="Sylfaen" w:hAnsi="Sylfaen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პეიზაჟის</w:t>
      </w:r>
      <w:r w:rsidR="00CF0862" w:rsidRPr="00655B45">
        <w:rPr>
          <w:rStyle w:val="apple-converted-space"/>
          <w:rFonts w:ascii="Acad Nusx Geo" w:hAnsi="Acad Nusx Geo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apple-converted-space"/>
          <w:rFonts w:ascii="Sylfaen" w:hAnsi="Sylfaen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="00CF0862" w:rsidRPr="00655B45">
        <w:rPr>
          <w:rStyle w:val="apple-converted-space"/>
          <w:rFonts w:ascii="Acad Nusx Geo" w:hAnsi="Acad Nusx Geo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apple-converted-space"/>
          <w:rFonts w:ascii="Sylfaen" w:hAnsi="Sylfaen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არქიტექტურის</w:t>
      </w:r>
      <w:r w:rsidR="00CF0862" w:rsidRPr="00655B45">
        <w:rPr>
          <w:rStyle w:val="apple-converted-space"/>
          <w:rFonts w:ascii="Acad Nusx Geo" w:hAnsi="Acad Nusx Geo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apple-converted-space"/>
          <w:rFonts w:ascii="Sylfaen" w:hAnsi="Sylfaen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ფოტოგრაფია</w:t>
      </w:r>
      <w:r w:rsidR="00CF0862" w:rsidRPr="00655B45">
        <w:rPr>
          <w:rStyle w:val="apple-converted-space"/>
          <w:rFonts w:ascii="Acad Nusx Geo" w:hAnsi="Acad Nusx Geo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,</w:t>
      </w:r>
      <w:r w:rsidR="00CF0862" w:rsidRPr="00655B45">
        <w:rPr>
          <w:rStyle w:val="apple-converted-space"/>
          <w:rFonts w:ascii="Acad Nusx Geo" w:hAnsi="Acad Nusx Geo"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CF0862" w:rsidRPr="00655B45">
        <w:rPr>
          <w:rStyle w:val="apple-converted-space"/>
          <w:rFonts w:ascii="Sylfaen" w:hAnsi="Sylfaen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მოდის</w:t>
      </w:r>
      <w:r w:rsidR="00CF0862" w:rsidRPr="00655B45">
        <w:rPr>
          <w:rStyle w:val="apple-converted-space"/>
          <w:rFonts w:ascii="Acad Nusx Geo" w:hAnsi="Acad Nusx Geo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 </w:t>
      </w:r>
      <w:r w:rsidR="00CF0862" w:rsidRPr="00655B45">
        <w:rPr>
          <w:rStyle w:val="apple-converted-space"/>
          <w:rFonts w:ascii="Sylfaen" w:hAnsi="Sylfaen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="00CF0862" w:rsidRPr="00655B45">
        <w:rPr>
          <w:rStyle w:val="apple-converted-space"/>
          <w:rFonts w:ascii="Acad Nusx Geo" w:hAnsi="Acad Nusx Geo" w:cs="Sylfaen"/>
          <w:bCs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გლამურის</w:t>
      </w:r>
      <w:proofErr w:type="spellEnd"/>
      <w:r w:rsidR="00CF0862" w:rsidRPr="00655B45">
        <w:rPr>
          <w:rStyle w:val="Strong"/>
          <w:rFonts w:ascii="Acad Nusx Geo" w:hAnsi="Acad Nusx Geo" w:cs="Verdana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ფოტოგრაფია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,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ხელოვნების</w:t>
      </w:r>
      <w:proofErr w:type="spellEnd"/>
      <w:r w:rsidR="00CF0862" w:rsidRPr="00655B45">
        <w:rPr>
          <w:rStyle w:val="Strong"/>
          <w:rFonts w:ascii="Acad Nusx Geo" w:hAnsi="Acad Nusx Geo" w:cs="Verdana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ნიმუშების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,</w:t>
      </w:r>
      <w:r w:rsidR="00CF0862" w:rsidRPr="00655B45">
        <w:rPr>
          <w:rStyle w:val="apple-converted-space"/>
          <w:rFonts w:ascii="Acad Nusx Geo" w:hAnsi="Acad Nusx Geo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საქორწილო</w:t>
      </w:r>
      <w:proofErr w:type="spellEnd"/>
      <w:r w:rsidR="00CF0862" w:rsidRPr="00655B45">
        <w:rPr>
          <w:rStyle w:val="Strong"/>
          <w:rFonts w:ascii="Acad Nusx Geo" w:hAnsi="Acad Nusx Geo" w:cs="Verdana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სადღესასწაულო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ფოტოგრაფია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,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სპორტის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ფოტოგრაფია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,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სარეკლამო</w:t>
      </w:r>
      <w:proofErr w:type="spellEnd"/>
      <w:r w:rsidR="00CF0862" w:rsidRPr="00655B45">
        <w:rPr>
          <w:rStyle w:val="Strong"/>
          <w:rFonts w:ascii="Acad Nusx Geo" w:hAnsi="Acad Nusx Geo" w:cs="Verdana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ფოტოგრაფია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,</w:t>
      </w:r>
      <w:r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მაკრო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მიკროფოტოგრაფია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,</w:t>
      </w:r>
      <w:r w:rsidR="00CF0862" w:rsidRPr="00655B45">
        <w:rPr>
          <w:rStyle w:val="apple-converted-space"/>
          <w:rFonts w:ascii="Acad Nusx Geo" w:hAnsi="Acad Nusx Geo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აერო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>და</w:t>
      </w:r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  <w:lang w:val="ka-GE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წყალქვეშა</w:t>
      </w:r>
      <w:proofErr w:type="spellEnd"/>
      <w:r w:rsidR="00CF0862" w:rsidRPr="00655B45">
        <w:rPr>
          <w:rStyle w:val="Strong"/>
          <w:rFonts w:ascii="Acad Nusx Geo" w:hAnsi="Acad Nusx Geo" w:cs="Verdana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F0862" w:rsidRPr="00655B45">
        <w:rPr>
          <w:rStyle w:val="Strong"/>
          <w:rFonts w:ascii="Sylfaen" w:hAnsi="Sylfaen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ფოტოგრაფია</w:t>
      </w:r>
      <w:proofErr w:type="spellEnd"/>
      <w:r w:rsidR="00CF0862" w:rsidRPr="00655B45">
        <w:rPr>
          <w:rStyle w:val="Strong"/>
          <w:rFonts w:ascii="Acad Nusx Geo" w:hAnsi="Acad Nusx Geo" w:cs="Sylfaen"/>
          <w:b w:val="0"/>
          <w:color w:val="111111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AB0581" w:rsidRPr="004E068D" w:rsidRDefault="004E068D" w:rsidP="004E068D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</w:rPr>
        <w:t>7.</w:t>
      </w:r>
      <w:r w:rsidR="005B200C" w:rsidRPr="004E068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="005B200C" w:rsidRPr="004E068D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4E068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გარემო</w:t>
      </w:r>
      <w:r w:rsidR="005B200C" w:rsidRPr="004E068D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4E068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</w:t>
      </w:r>
      <w:r w:rsidR="005B200C" w:rsidRPr="004E068D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4E068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დასაქმების</w:t>
      </w:r>
      <w:r w:rsidR="005B200C" w:rsidRPr="004E068D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4E068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შესაძლებლობები</w:t>
      </w:r>
      <w:r w:rsidR="005B200C" w:rsidRPr="004E068D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</w:p>
    <w:p w:rsidR="00CA5796" w:rsidRPr="00D95539" w:rsidRDefault="00CF0862" w:rsidP="005A5C4E">
      <w:pPr>
        <w:spacing w:line="240" w:lineRule="auto"/>
        <w:jc w:val="both"/>
        <w:rPr>
          <w:rFonts w:ascii="Acad Nusx Geo" w:hAnsi="Acad Nusx Geo" w:cs="Sylfaen"/>
          <w:color w:val="000000"/>
          <w:sz w:val="20"/>
          <w:szCs w:val="20"/>
        </w:rPr>
      </w:pP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ფოტოგრაფს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უწევს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მუშაობა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სხვადასხვა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გარემოში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,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როგორც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ინტერიერში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,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ასევე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ექსტერიერში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>.</w:t>
      </w:r>
      <w:r w:rsidRPr="00D95539">
        <w:rPr>
          <w:rFonts w:ascii="Acad Nusx Geo" w:hAnsi="Acad Nusx Geo" w:cs="Sylfaen"/>
          <w:b/>
          <w:color w:val="000000"/>
          <w:sz w:val="20"/>
          <w:szCs w:val="20"/>
          <w:lang w:val="ka-GE"/>
        </w:rPr>
        <w:t xml:space="preserve"> 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მისი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მოღვაწეობა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ზოგჯერ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დაკავშირებულია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ექსტრემალურ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სიტუაციებთანაც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.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ფოტოგრაფი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შეიძლება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დასაქმდეს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ბე</w:t>
      </w:r>
      <w:r w:rsidR="005A5C4E">
        <w:rPr>
          <w:rFonts w:ascii="Sylfaen" w:hAnsi="Sylfaen" w:cs="Sylfaen"/>
          <w:color w:val="000000"/>
          <w:sz w:val="20"/>
          <w:szCs w:val="20"/>
          <w:lang w:val="ka-GE"/>
        </w:rPr>
        <w:t>ჭ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დ</w:t>
      </w:r>
      <w:r w:rsidR="005A5C4E">
        <w:rPr>
          <w:rFonts w:ascii="Sylfaen" w:hAnsi="Sylfaen" w:cs="Sylfaen"/>
          <w:color w:val="000000"/>
          <w:sz w:val="20"/>
          <w:szCs w:val="20"/>
          <w:lang w:val="ka-GE"/>
        </w:rPr>
        <w:t>ვ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ით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მედიაში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,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საინფორმაციო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სააგენტოში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>,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D95539">
        <w:rPr>
          <w:rFonts w:ascii="Sylfaen" w:hAnsi="Sylfaen" w:cs="Sylfaen"/>
          <w:sz w:val="20"/>
          <w:szCs w:val="20"/>
          <w:lang w:val="ka-GE"/>
        </w:rPr>
        <w:t>სადიზაინო</w:t>
      </w:r>
      <w:proofErr w:type="spellEnd"/>
      <w:r w:rsidRPr="00D95539">
        <w:rPr>
          <w:rFonts w:ascii="Acad Nusx Geo" w:hAnsi="Acad Nusx Geo" w:cs="Sylfaen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sz w:val="20"/>
          <w:szCs w:val="20"/>
          <w:lang w:val="ka-GE"/>
        </w:rPr>
        <w:t>სტუდიაში</w:t>
      </w:r>
      <w:r w:rsidR="007126BD" w:rsidRPr="00D95539">
        <w:rPr>
          <w:rFonts w:ascii="Acad Nusx Geo" w:hAnsi="Acad Nusx Geo"/>
          <w:sz w:val="20"/>
          <w:szCs w:val="20"/>
          <w:lang w:val="ka-GE"/>
        </w:rPr>
        <w:t>,</w:t>
      </w:r>
      <w:r w:rsidRPr="00D95539">
        <w:rPr>
          <w:rFonts w:ascii="Acad Nusx Geo" w:hAnsi="Acad Nusx Geo"/>
          <w:sz w:val="20"/>
          <w:szCs w:val="20"/>
          <w:lang w:val="ka-GE"/>
        </w:rPr>
        <w:t xml:space="preserve"> 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გამომცემლობაში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>,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სარეკლამო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სააგენტოში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,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სამეცნიერო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ცენტრში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, 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სახელმწიფო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კერძო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დაწესებულებაში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>,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თეატრსა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კინოწარმოებაში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, </w:t>
      </w:r>
      <w:proofErr w:type="spellStart"/>
      <w:r w:rsidRPr="00D95539">
        <w:rPr>
          <w:rFonts w:ascii="Sylfaen" w:hAnsi="Sylfaen" w:cs="Sylfaen"/>
          <w:color w:val="000000"/>
          <w:sz w:val="20"/>
          <w:szCs w:val="20"/>
        </w:rPr>
        <w:t>საპორტრეტო</w:t>
      </w:r>
      <w:proofErr w:type="spellEnd"/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D95539">
        <w:rPr>
          <w:rFonts w:ascii="Sylfaen" w:hAnsi="Sylfaen" w:cs="Sylfaen"/>
          <w:color w:val="000000"/>
          <w:sz w:val="20"/>
          <w:szCs w:val="20"/>
        </w:rPr>
        <w:t>სტუდ</w:t>
      </w:r>
      <w:proofErr w:type="spellEnd"/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იაში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და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ა</w:t>
      </w:r>
      <w:r w:rsidR="005A5C4E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D95539">
        <w:rPr>
          <w:rFonts w:ascii="Sylfaen" w:hAnsi="Sylfaen" w:cs="Sylfaen"/>
          <w:color w:val="000000"/>
          <w:sz w:val="20"/>
          <w:szCs w:val="20"/>
          <w:lang w:val="ka-GE"/>
        </w:rPr>
        <w:t>შ</w:t>
      </w:r>
      <w:r w:rsidR="005A5C4E">
        <w:rPr>
          <w:rFonts w:ascii="Sylfaen" w:hAnsi="Sylfaen" w:cs="Sylfaen"/>
          <w:color w:val="000000"/>
          <w:sz w:val="20"/>
          <w:szCs w:val="20"/>
          <w:lang w:val="ka-GE"/>
        </w:rPr>
        <w:t>.</w:t>
      </w:r>
      <w:r w:rsidR="007126BD" w:rsidRPr="00D95539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</w:p>
    <w:p w:rsidR="00AB0581" w:rsidRPr="00F83DBF" w:rsidRDefault="00F83DBF" w:rsidP="00F83DBF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</w:rPr>
        <w:t>8.</w:t>
      </w:r>
      <w:r w:rsidR="00593813" w:rsidRPr="00F83DB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აუცილებელი</w:t>
      </w:r>
      <w:r w:rsidR="00593813" w:rsidRPr="00F83DBF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93813" w:rsidRPr="00F83DB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="00593813" w:rsidRPr="00F83DBF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93813" w:rsidRPr="00F83DB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მოთხოვნები</w:t>
      </w:r>
      <w:r w:rsidR="00593813" w:rsidRPr="00F83DBF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</w:p>
    <w:p w:rsidR="008456AC" w:rsidRPr="00F83DBF" w:rsidRDefault="00F83DBF" w:rsidP="00F83DBF">
      <w:pPr>
        <w:spacing w:before="60" w:after="60" w:line="240" w:lineRule="auto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F83DBF">
        <w:rPr>
          <w:rFonts w:ascii="Sylfaen" w:hAnsi="Sylfaen"/>
          <w:color w:val="000000" w:themeColor="text1"/>
          <w:sz w:val="20"/>
          <w:szCs w:val="20"/>
          <w:lang w:val="ka-GE"/>
        </w:rPr>
        <w:t>კანონმდებლობით არ არის დადგენილი</w:t>
      </w:r>
    </w:p>
    <w:p w:rsidR="003E10A1" w:rsidRDefault="003A28D6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9.</w:t>
      </w:r>
      <w:r w:rsidR="005B200C" w:rsidRPr="003A28D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კვალიფიკაციის</w:t>
      </w:r>
      <w:r w:rsidR="005B200C" w:rsidRPr="003A28D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3A28D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დონე</w:t>
      </w:r>
      <w:r w:rsidR="005B200C" w:rsidRPr="003A28D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3A28D6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მეხუთე</w:t>
      </w:r>
    </w:p>
    <w:p w:rsidR="00CF0862" w:rsidRDefault="003E10A1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Acad Nusx Geo" w:hAnsi="Acad Nusx Geo"/>
          <w:sz w:val="20"/>
          <w:szCs w:val="20"/>
          <w:lang w:val="ka-GE"/>
        </w:rPr>
        <w:t xml:space="preserve">   </w:t>
      </w:r>
    </w:p>
    <w:p w:rsidR="00296D1B" w:rsidRDefault="00296D1B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sz w:val="20"/>
          <w:szCs w:val="20"/>
          <w:lang w:val="ka-GE"/>
        </w:rPr>
      </w:pPr>
    </w:p>
    <w:p w:rsidR="00296D1B" w:rsidRDefault="00296D1B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sz w:val="20"/>
          <w:szCs w:val="20"/>
          <w:lang w:val="ka-GE"/>
        </w:rPr>
      </w:pPr>
    </w:p>
    <w:p w:rsidR="00296D1B" w:rsidRDefault="00296D1B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sz w:val="20"/>
          <w:szCs w:val="20"/>
          <w:lang w:val="ka-GE"/>
        </w:rPr>
      </w:pPr>
    </w:p>
    <w:p w:rsidR="00296D1B" w:rsidRPr="00296D1B" w:rsidRDefault="00296D1B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:rsidR="00AB0581" w:rsidRPr="003E10A1" w:rsidRDefault="003E10A1" w:rsidP="003E10A1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lastRenderedPageBreak/>
        <w:t>10.</w:t>
      </w:r>
      <w:r w:rsidR="005B200C" w:rsidRPr="003E10A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="005B200C" w:rsidRPr="003E10A1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3E10A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მოვალეობები</w:t>
      </w:r>
      <w:r w:rsidR="005B200C" w:rsidRPr="003E10A1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3E10A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</w:t>
      </w:r>
      <w:r w:rsidR="005B200C" w:rsidRPr="003E10A1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3E10A1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ამოცანები</w:t>
      </w:r>
      <w:r w:rsidR="005B200C" w:rsidRPr="003E10A1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</w:p>
    <w:tbl>
      <w:tblPr>
        <w:tblStyle w:val="TableGrid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8"/>
        <w:gridCol w:w="4320"/>
        <w:gridCol w:w="4698"/>
      </w:tblGrid>
      <w:tr w:rsidR="00EC7D82" w:rsidRPr="009D5BFB" w:rsidTr="00296D1B">
        <w:tc>
          <w:tcPr>
            <w:tcW w:w="558" w:type="dxa"/>
            <w:shd w:val="clear" w:color="auto" w:fill="C6D9F1" w:themeFill="text2" w:themeFillTint="33"/>
          </w:tcPr>
          <w:p w:rsidR="00EC7D82" w:rsidRPr="009D5BFB" w:rsidRDefault="0001504B" w:rsidP="009D5BFB">
            <w:pPr>
              <w:spacing w:before="60" w:after="60"/>
              <w:rPr>
                <w:rFonts w:ascii="Acad Nusx Geo" w:eastAsiaTheme="majorEastAsia" w:hAnsi="Acad Nusx Geo" w:cs="Sylfaen"/>
                <w:b/>
                <w:bCs/>
                <w:color w:val="365F91" w:themeColor="accent1" w:themeShade="BF"/>
                <w:sz w:val="20"/>
                <w:szCs w:val="20"/>
                <w:lang w:val="ka-GE"/>
              </w:rPr>
            </w:pPr>
            <w:r w:rsidRPr="009D5BFB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:rsidR="00EC7D82" w:rsidRPr="009D5BFB" w:rsidRDefault="00193F7F" w:rsidP="009D5BFB">
            <w:pPr>
              <w:spacing w:before="60" w:after="60"/>
              <w:rPr>
                <w:rFonts w:ascii="Acad Nusx Geo" w:eastAsiaTheme="majorEastAsia" w:hAnsi="Acad Nusx Geo" w:cs="Sylfaen"/>
                <w:b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პროფესიული</w:t>
            </w:r>
            <w:r w:rsidRPr="009D5BFB">
              <w:rPr>
                <w:rFonts w:ascii="Acad Nusx Geo" w:eastAsiaTheme="majorEastAsia" w:hAnsi="Acad Nusx Geo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C7D82" w:rsidRPr="009D5BFB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4698" w:type="dxa"/>
            <w:shd w:val="clear" w:color="auto" w:fill="C6D9F1" w:themeFill="text2" w:themeFillTint="33"/>
          </w:tcPr>
          <w:p w:rsidR="00EC7D82" w:rsidRPr="009D5BFB" w:rsidRDefault="00193F7F" w:rsidP="009D5BFB">
            <w:pPr>
              <w:spacing w:before="60" w:after="60"/>
              <w:rPr>
                <w:rFonts w:ascii="Acad Nusx Geo" w:eastAsiaTheme="majorEastAsia" w:hAnsi="Acad Nusx Geo" w:cs="Sylfaen"/>
                <w:b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პროფესიული</w:t>
            </w:r>
            <w:r w:rsidRPr="009D5BFB">
              <w:rPr>
                <w:rFonts w:ascii="Acad Nusx Geo" w:eastAsiaTheme="majorEastAsia" w:hAnsi="Acad Nusx Geo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C7D82" w:rsidRPr="009D5BFB">
              <w:rPr>
                <w:rFonts w:ascii="Sylfaen" w:eastAsiaTheme="majorEastAsia" w:hAnsi="Sylfaen" w:cs="Sylfaen"/>
                <w:b/>
                <w:bCs/>
                <w:sz w:val="20"/>
                <w:szCs w:val="20"/>
                <w:lang w:val="ka-GE"/>
              </w:rPr>
              <w:t>ამოცანა</w:t>
            </w:r>
          </w:p>
        </w:tc>
      </w:tr>
      <w:tr w:rsidR="00BC4977" w:rsidRPr="009D5BFB" w:rsidTr="001C71FC">
        <w:tc>
          <w:tcPr>
            <w:tcW w:w="558" w:type="dxa"/>
            <w:tcBorders>
              <w:bottom w:val="single" w:sz="4" w:space="0" w:color="auto"/>
            </w:tcBorders>
          </w:tcPr>
          <w:p w:rsidR="00BC4977" w:rsidRPr="00E81BD4" w:rsidRDefault="00BC4977" w:rsidP="009D5BFB">
            <w:pPr>
              <w:spacing w:before="60" w:after="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t>1</w:t>
            </w:r>
            <w:r w:rsidR="00E81BD4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F0862" w:rsidRPr="009D5BFB" w:rsidRDefault="00CF0862" w:rsidP="009D5BFB">
            <w:pPr>
              <w:rPr>
                <w:rFonts w:ascii="Acad Nusx Geo" w:hAnsi="Acad Nusx Geo"/>
                <w:b/>
                <w:bCs/>
                <w:sz w:val="20"/>
                <w:szCs w:val="20"/>
              </w:rPr>
            </w:pPr>
            <w:r w:rsidRPr="009D5B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შეკვეთის</w:t>
            </w:r>
            <w:r w:rsidRPr="009D5BFB">
              <w:rPr>
                <w:rFonts w:ascii="Acad Nusx Geo" w:hAnsi="Acad Nusx Geo" w:cs="Sylfaen"/>
                <w:b/>
                <w:bCs/>
                <w:sz w:val="20"/>
                <w:szCs w:val="20"/>
                <w:lang w:val="ka-GE"/>
              </w:rPr>
              <w:t>/</w:t>
            </w:r>
            <w:r w:rsidRPr="009D5B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დავალების</w:t>
            </w:r>
            <w:r w:rsidRPr="009D5BFB">
              <w:rPr>
                <w:rFonts w:ascii="Acad Nusx Geo" w:hAnsi="Acad Nusx Geo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მიღება</w:t>
            </w:r>
          </w:p>
          <w:p w:rsidR="00BC4977" w:rsidRPr="009D5BFB" w:rsidRDefault="00BC4977" w:rsidP="009D5BFB">
            <w:pPr>
              <w:spacing w:before="60" w:after="60"/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BC4977" w:rsidRPr="009D5BFB" w:rsidRDefault="00CF0862" w:rsidP="009D5BFB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sz w:val="20"/>
                <w:szCs w:val="20"/>
              </w:rPr>
            </w:pP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ათანხმებს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დამკვეთთან</w:t>
            </w:r>
            <w:r w:rsidR="005A5C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შესასრულებელ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</w:p>
          <w:p w:rsidR="00BC4977" w:rsidRPr="009D5BFB" w:rsidRDefault="00CF0862" w:rsidP="009D5BFB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ეცნობა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სა</w:t>
            </w:r>
            <w:proofErr w:type="spellEnd"/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ღებ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ობიექტებს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>/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5A5C4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სუბიექტებს</w:t>
            </w:r>
          </w:p>
          <w:p w:rsidR="00CF0862" w:rsidRPr="005A5C4E" w:rsidRDefault="00CF0862" w:rsidP="005A5C4E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ოფიციალურ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ნებართვას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ორგანიზაციებიდან</w:t>
            </w:r>
            <w:r w:rsidR="002546D3" w:rsidRPr="005A5C4E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="002546D3" w:rsidRPr="005A5C4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CF0862" w:rsidRPr="009D5BFB" w:rsidRDefault="005A5C4E" w:rsidP="005A5C4E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 w:rsidRPr="005A5C4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აწარმოებს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მოლაპარაკებას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გადაღებისთვის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ობიექტების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მენეჯერებთან</w:t>
            </w:r>
          </w:p>
          <w:p w:rsidR="00CF0862" w:rsidRPr="009D5BFB" w:rsidRDefault="00CF0862" w:rsidP="009D5BFB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 w:eastAsia="bg-BG"/>
              </w:rPr>
              <w:t>განსაზღვრავს</w:t>
            </w:r>
            <w:r w:rsidRPr="009D5BFB"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 w:eastAsia="bg-BG"/>
              </w:rPr>
              <w:t>სხვა</w:t>
            </w:r>
            <w:r w:rsidRPr="009D5BFB"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 w:eastAsia="bg-BG"/>
              </w:rPr>
              <w:t>სპეციალისტების</w:t>
            </w:r>
            <w:r w:rsidRPr="009D5BFB"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 w:eastAsia="bg-BG"/>
              </w:rPr>
              <w:t>მოწვევის</w:t>
            </w:r>
            <w:r w:rsidRPr="009D5BFB"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 w:eastAsia="bg-BG"/>
              </w:rPr>
              <w:t>საჭიროებას</w:t>
            </w:r>
          </w:p>
          <w:p w:rsidR="00CF0862" w:rsidRPr="009D5BFB" w:rsidRDefault="00CF0862" w:rsidP="009D5BFB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ათანხმებს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დამკვეთთან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ხარჯთაღრიცხვას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ჰონორარს</w:t>
            </w:r>
          </w:p>
          <w:p w:rsidR="00FB1DFB" w:rsidRPr="00FB1DFB" w:rsidRDefault="00CF0862" w:rsidP="00FB1DFB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 w:rsidRPr="009D5BF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ადგენს</w:t>
            </w:r>
            <w:r w:rsidRPr="009D5BFB"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გეგმა</w:t>
            </w:r>
            <w:r w:rsidRPr="009D5BFB"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>-</w:t>
            </w:r>
            <w:r w:rsidRPr="009D5BF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გრაფიკს</w:t>
            </w:r>
          </w:p>
          <w:p w:rsidR="00CF0862" w:rsidRPr="00FB1DFB" w:rsidRDefault="00CF0862" w:rsidP="00FB1DFB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 w:rsidRPr="00FB1D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აფორმებს</w:t>
            </w:r>
            <w:r w:rsidRPr="00FB1D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FB1D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</w:t>
            </w:r>
            <w:r w:rsidR="001C71FC" w:rsidRPr="00FB1D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</w:t>
            </w:r>
            <w:r w:rsidRPr="00FB1D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შეკრულებას</w:t>
            </w:r>
            <w:r w:rsidRPr="00FB1D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FB1D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დამკვეთთან</w:t>
            </w:r>
          </w:p>
        </w:tc>
      </w:tr>
      <w:tr w:rsidR="00BC4977" w:rsidRPr="009D5BFB" w:rsidTr="001C71FC">
        <w:tc>
          <w:tcPr>
            <w:tcW w:w="558" w:type="dxa"/>
            <w:tcBorders>
              <w:top w:val="single" w:sz="4" w:space="0" w:color="auto"/>
            </w:tcBorders>
          </w:tcPr>
          <w:p w:rsidR="00BC4977" w:rsidRPr="00E81BD4" w:rsidRDefault="00BC4977" w:rsidP="009D5BFB">
            <w:pPr>
              <w:spacing w:before="60" w:after="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t>2</w:t>
            </w:r>
            <w:r w:rsidR="00E81BD4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F0862" w:rsidRPr="009D5BFB" w:rsidRDefault="00CF0862" w:rsidP="009D5BFB">
            <w:pP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ორგანიზება</w:t>
            </w:r>
          </w:p>
          <w:p w:rsidR="00CF0862" w:rsidRPr="009D5BFB" w:rsidRDefault="00CF0862" w:rsidP="009D5BFB">
            <w:pP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2500F8" w:rsidRPr="009D5BFB" w:rsidRDefault="002500F8" w:rsidP="009D5BFB">
            <w:pPr>
              <w:spacing w:before="60" w:after="60"/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CF0862" w:rsidRPr="009D5BFB" w:rsidRDefault="0076488A" w:rsidP="00FB1DFB">
            <w:pPr>
              <w:ind w:left="367" w:hanging="367"/>
              <w:contextualSpacing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2.1.</w:t>
            </w:r>
            <w:r w:rsidR="00FB1DF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აწესრიგებს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ტექნიკას</w:t>
            </w:r>
          </w:p>
          <w:p w:rsidR="00CF0862" w:rsidRPr="009D5BFB" w:rsidRDefault="0076488A" w:rsidP="00FB1DFB">
            <w:pPr>
              <w:ind w:left="367" w:hanging="36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2.2.</w:t>
            </w:r>
            <w:r w:rsidR="00FB1DF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ამზადებს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გადაღებისთვის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  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სივრცეს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სუბიექტებს</w:t>
            </w:r>
          </w:p>
          <w:p w:rsidR="00CF0862" w:rsidRPr="009D5BFB" w:rsidRDefault="0076488A" w:rsidP="00FB1DFB">
            <w:pPr>
              <w:ind w:left="367" w:hanging="36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2.3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ქმნის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კომპოზიციას</w:t>
            </w:r>
          </w:p>
          <w:p w:rsidR="00CF0862" w:rsidRPr="009D5BFB" w:rsidRDefault="0076488A" w:rsidP="00FB1DFB">
            <w:pPr>
              <w:ind w:left="367" w:hanging="36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2.4.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წერტილს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რაკურსს</w:t>
            </w:r>
          </w:p>
          <w:p w:rsidR="00CF0862" w:rsidRPr="009D5BFB" w:rsidRDefault="0076488A" w:rsidP="00FB1DFB">
            <w:pPr>
              <w:ind w:left="367" w:hanging="36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2.5.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ობიექტივებს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>,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</w:t>
            </w:r>
            <w:proofErr w:type="spellEnd"/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განათებას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სასურველ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სინათლის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ბალანს</w:t>
            </w:r>
          </w:p>
          <w:p w:rsidR="00CF0862" w:rsidRPr="009D5BFB" w:rsidRDefault="0076488A" w:rsidP="00FB1DFB">
            <w:pPr>
              <w:ind w:left="367" w:hanging="367"/>
              <w:contextualSpacing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2.6.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ექსპოზიციას</w:t>
            </w:r>
          </w:p>
          <w:p w:rsidR="00CF0862" w:rsidRPr="009D5BFB" w:rsidRDefault="0076488A" w:rsidP="00FB1DFB">
            <w:pPr>
              <w:ind w:left="367" w:hanging="367"/>
              <w:contextualSpacing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2.7.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უკეთებს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(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მართავს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>)</w:t>
            </w:r>
            <w:r w:rsidR="001C71F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 </w:t>
            </w:r>
          </w:p>
          <w:p w:rsidR="00CF0862" w:rsidRPr="009D5BFB" w:rsidRDefault="00CF0862" w:rsidP="00FB1DFB">
            <w:pPr>
              <w:ind w:left="367" w:hanging="367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>2.8</w:t>
            </w:r>
            <w:r w:rsidR="008308F0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="00FB1DFB">
              <w:rPr>
                <w:rFonts w:ascii="Sylfaen" w:hAnsi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საკონტროლო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ფოტოებს</w:t>
            </w:r>
          </w:p>
          <w:p w:rsidR="00AB0581" w:rsidRPr="00FB1DFB" w:rsidRDefault="008308F0" w:rsidP="00FB1DFB">
            <w:pPr>
              <w:ind w:left="367" w:hanging="367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sz w:val="20"/>
                <w:szCs w:val="20"/>
                <w:lang w:val="ka-GE"/>
              </w:rPr>
              <w:t>2.9.</w:t>
            </w:r>
            <w:r w:rsidR="00FB1D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8308F0">
              <w:rPr>
                <w:rFonts w:cstheme="minorHAnsi"/>
                <w:sz w:val="20"/>
                <w:szCs w:val="20"/>
                <w:lang w:val="ka-GE"/>
              </w:rPr>
              <w:t xml:space="preserve">RAW- </w:t>
            </w:r>
            <w:r w:rsidR="00CF0862" w:rsidRPr="008308F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CF0862" w:rsidRPr="008308F0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F0862" w:rsidRPr="008308F0">
              <w:rPr>
                <w:rFonts w:cstheme="minorHAnsi"/>
                <w:sz w:val="20"/>
                <w:szCs w:val="20"/>
                <w:lang w:val="ka-GE"/>
              </w:rPr>
              <w:t>jpg</w:t>
            </w:r>
            <w:proofErr w:type="spellEnd"/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>-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="00FB1D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ფორმატში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ორივეში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ერთად</w:t>
            </w:r>
          </w:p>
        </w:tc>
      </w:tr>
      <w:tr w:rsidR="00BC4977" w:rsidRPr="009D5BFB" w:rsidTr="00932ADD">
        <w:tc>
          <w:tcPr>
            <w:tcW w:w="558" w:type="dxa"/>
          </w:tcPr>
          <w:p w:rsidR="00BC4977" w:rsidRPr="00E81BD4" w:rsidRDefault="00BC4977" w:rsidP="009D5BFB">
            <w:pPr>
              <w:spacing w:before="60" w:after="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t>3</w:t>
            </w:r>
            <w:r w:rsidR="00E81BD4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BC4977" w:rsidRPr="009D5BFB" w:rsidRDefault="00CF0862" w:rsidP="009D5BFB">
            <w:pPr>
              <w:pStyle w:val="Default"/>
              <w:spacing w:before="60" w:after="60"/>
              <w:rPr>
                <w:rFonts w:ascii="Acad Nusx Geo" w:hAnsi="Acad Nusx Geo"/>
                <w:b/>
                <w:bCs/>
                <w:color w:val="auto"/>
                <w:sz w:val="20"/>
                <w:szCs w:val="20"/>
                <w:lang w:val="ka-GE"/>
              </w:rPr>
            </w:pPr>
            <w:r w:rsidRPr="009D5BFB">
              <w:rPr>
                <w:b/>
                <w:bCs/>
                <w:sz w:val="20"/>
                <w:szCs w:val="20"/>
                <w:lang w:val="ka-GE"/>
              </w:rPr>
              <w:t>გადაღებული</w:t>
            </w:r>
            <w:r w:rsidRPr="009D5BFB"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b/>
                <w:bCs/>
                <w:sz w:val="20"/>
                <w:szCs w:val="20"/>
                <w:lang w:val="ka-GE"/>
              </w:rPr>
              <w:t>მასალის</w:t>
            </w:r>
            <w:r w:rsidRPr="009D5BFB"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b/>
                <w:bCs/>
                <w:sz w:val="20"/>
                <w:szCs w:val="20"/>
                <w:lang w:val="ka-GE"/>
              </w:rPr>
              <w:t>მოწესრიგება</w:t>
            </w:r>
          </w:p>
        </w:tc>
        <w:tc>
          <w:tcPr>
            <w:tcW w:w="4698" w:type="dxa"/>
          </w:tcPr>
          <w:p w:rsidR="00CF0862" w:rsidRPr="009D5BFB" w:rsidRDefault="00CF0862" w:rsidP="00FB1DFB">
            <w:pPr>
              <w:ind w:left="367" w:hanging="367"/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3.1.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გადააქვს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ინფორმაცია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ფოტოაპარატის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მეხსიერების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ბარათიდან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კომპიუტერში</w:t>
            </w:r>
          </w:p>
          <w:p w:rsidR="00AB0581" w:rsidRPr="009D5BFB" w:rsidRDefault="00CF0862" w:rsidP="00FB1DFB">
            <w:pPr>
              <w:ind w:left="367" w:hanging="36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>3.2.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გადაღებული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მასალიდან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საუკეთესო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ფოტოებს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უყრის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საქაღალდეში</w:t>
            </w:r>
          </w:p>
          <w:p w:rsidR="00CF0862" w:rsidRPr="009D5BFB" w:rsidRDefault="008308F0" w:rsidP="00FB1DFB">
            <w:pPr>
              <w:ind w:left="367" w:hanging="367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3.3.</w:t>
            </w:r>
            <w:r w:rsidR="001C71F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ამუშავებს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არჩეულ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ციფრულ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ფაილებს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სპეციალურ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პროგრამაში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(</w:t>
            </w:r>
            <w:proofErr w:type="spellStart"/>
            <w:r w:rsidR="00CF0862" w:rsidRPr="002546D3">
              <w:rPr>
                <w:rFonts w:cstheme="minorHAnsi"/>
                <w:sz w:val="20"/>
                <w:szCs w:val="20"/>
              </w:rPr>
              <w:t>Apertura</w:t>
            </w:r>
            <w:proofErr w:type="spellEnd"/>
            <w:r w:rsidR="00CF0862" w:rsidRPr="002546D3">
              <w:rPr>
                <w:rFonts w:cstheme="minorHAnsi"/>
                <w:sz w:val="20"/>
                <w:szCs w:val="20"/>
              </w:rPr>
              <w:t>,</w:t>
            </w:r>
            <w:r w:rsidR="001C71FC"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</w:t>
            </w:r>
            <w:r w:rsidR="00CF0862" w:rsidRPr="002546D3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CF0862" w:rsidRPr="002546D3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F0862" w:rsidRPr="002546D3">
              <w:rPr>
                <w:rFonts w:cstheme="minorHAnsi"/>
                <w:sz w:val="20"/>
                <w:szCs w:val="20"/>
              </w:rPr>
              <w:t>Lightroom</w:t>
            </w:r>
            <w:proofErr w:type="spellEnd"/>
            <w:r w:rsidR="00CF0862" w:rsidRPr="002546D3">
              <w:rPr>
                <w:rFonts w:cstheme="minorHAnsi"/>
                <w:sz w:val="20"/>
                <w:szCs w:val="20"/>
              </w:rPr>
              <w:t xml:space="preserve">, </w:t>
            </w:r>
            <w:r w:rsidR="00CF0862" w:rsidRPr="002546D3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CF0862" w:rsidRPr="002546D3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="00CF0862" w:rsidRPr="002546D3">
              <w:rPr>
                <w:rFonts w:cstheme="minorHAnsi"/>
                <w:sz w:val="20"/>
                <w:szCs w:val="20"/>
              </w:rPr>
              <w:t>Photoshop</w:t>
            </w:r>
            <w:r w:rsidR="00CF0862" w:rsidRPr="002546D3">
              <w:rPr>
                <w:rFonts w:cstheme="minorHAnsi"/>
                <w:sz w:val="20"/>
                <w:szCs w:val="20"/>
                <w:lang w:val="ka-GE"/>
              </w:rPr>
              <w:t>)</w:t>
            </w:r>
          </w:p>
          <w:p w:rsidR="00CF0862" w:rsidRPr="009D5BFB" w:rsidRDefault="008308F0" w:rsidP="00FB1DFB">
            <w:pPr>
              <w:ind w:left="367" w:hanging="36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sz w:val="20"/>
                <w:szCs w:val="20"/>
                <w:lang w:val="ka-GE"/>
              </w:rPr>
              <w:t>3.4.</w:t>
            </w:r>
            <w:r w:rsidR="001C71F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B1DF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აანალიზებს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დამუშავებულ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მასალას</w:t>
            </w:r>
          </w:p>
          <w:p w:rsidR="00CF0862" w:rsidRPr="009D5BFB" w:rsidRDefault="008308F0" w:rsidP="00FB1DFB">
            <w:pPr>
              <w:ind w:left="367" w:hanging="36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3.5.</w:t>
            </w:r>
            <w:r w:rsidR="001C71F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FB1DFB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საჭიროების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გადაწყვეტილებას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ფოტოების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თავიდან</w:t>
            </w:r>
            <w:r w:rsidR="001C71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შესახებ</w:t>
            </w:r>
          </w:p>
          <w:p w:rsidR="00CF0862" w:rsidRPr="001C71FC" w:rsidRDefault="008308F0" w:rsidP="00FB1DFB">
            <w:pPr>
              <w:ind w:left="367" w:hanging="367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lastRenderedPageBreak/>
              <w:t>3.6.</w:t>
            </w:r>
            <w:r w:rsidR="001C71FC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აარქივებს</w:t>
            </w:r>
            <w:proofErr w:type="spellEnd"/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მასალ</w:t>
            </w:r>
            <w:r w:rsidR="001C71FC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</w:p>
        </w:tc>
      </w:tr>
      <w:tr w:rsidR="00BC4977" w:rsidRPr="009D5BFB" w:rsidTr="00932ADD">
        <w:tc>
          <w:tcPr>
            <w:tcW w:w="558" w:type="dxa"/>
          </w:tcPr>
          <w:p w:rsidR="00BC4977" w:rsidRPr="00E81BD4" w:rsidRDefault="00BC4977" w:rsidP="009D5BFB">
            <w:pPr>
              <w:spacing w:before="60" w:after="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lastRenderedPageBreak/>
              <w:t>4</w:t>
            </w:r>
            <w:r w:rsidR="00E81BD4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BC4977" w:rsidRPr="009D5BFB" w:rsidRDefault="00CF0862" w:rsidP="009D5BFB">
            <w:pPr>
              <w:spacing w:before="60" w:after="60"/>
              <w:rPr>
                <w:rFonts w:ascii="Acad Nusx Geo" w:hAnsi="Acad Nusx Geo" w:cs="Menlo Regular"/>
                <w:b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შესრულებული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ჩაბარება</w:t>
            </w:r>
          </w:p>
        </w:tc>
        <w:tc>
          <w:tcPr>
            <w:tcW w:w="4698" w:type="dxa"/>
          </w:tcPr>
          <w:p w:rsidR="00AB0581" w:rsidRPr="009D5BFB" w:rsidRDefault="00CF0862" w:rsidP="00A6387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დემონსტრირებას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დამკვეთისთვის</w:t>
            </w:r>
          </w:p>
          <w:p w:rsidR="00CF0862" w:rsidRPr="009D5BFB" w:rsidRDefault="00CF0862" w:rsidP="00A6387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ითვალისწინებს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დამკვეთისაგან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მიღებულ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შენიშვნებს</w:t>
            </w:r>
          </w:p>
          <w:p w:rsidR="00CF0862" w:rsidRPr="009D5BFB" w:rsidRDefault="001C71FC" w:rsidP="00A6387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ფოტოების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კორექტირებას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საჭიროებისამებრ</w:t>
            </w:r>
          </w:p>
          <w:p w:rsidR="00CF0862" w:rsidRPr="009D5BFB" w:rsidRDefault="001C71FC" w:rsidP="00A6387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ათანხმებს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საბოლოო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კორექტირებულ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დამკვეთთან</w:t>
            </w:r>
          </w:p>
          <w:p w:rsidR="00CF0862" w:rsidRPr="009D5BFB" w:rsidRDefault="00CF0862" w:rsidP="00A6387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კლიენტის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გადააქვს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ფორმატში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 </w:t>
            </w:r>
          </w:p>
          <w:p w:rsidR="00CF0862" w:rsidRPr="001C71FC" w:rsidRDefault="001C71FC" w:rsidP="00A63875">
            <w:pPr>
              <w:pStyle w:val="ListParagraph"/>
              <w:numPr>
                <w:ilvl w:val="1"/>
                <w:numId w:val="3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ანგარიშსწორებას</w:t>
            </w:r>
            <w:r w:rsidR="00CF0862" w:rsidRPr="001C71FC"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BC4977" w:rsidRPr="009D5BFB" w:rsidTr="00932ADD">
        <w:tc>
          <w:tcPr>
            <w:tcW w:w="558" w:type="dxa"/>
          </w:tcPr>
          <w:p w:rsidR="00BC4977" w:rsidRPr="00E81BD4" w:rsidRDefault="00BC4977" w:rsidP="009D5BFB">
            <w:pPr>
              <w:spacing w:before="60" w:after="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t>5</w:t>
            </w:r>
            <w:r w:rsidR="00E81BD4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BC4977" w:rsidRPr="009D5BFB" w:rsidRDefault="00CF0862" w:rsidP="009D5BFB">
            <w:pPr>
              <w:spacing w:before="60" w:after="60"/>
              <w:rPr>
                <w:rFonts w:ascii="Acad Nusx Geo" w:hAnsi="Acad Nusx Geo" w:cs="Sylfaen"/>
                <w:b/>
                <w:bCs/>
                <w:sz w:val="20"/>
                <w:szCs w:val="20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პირადი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გადასაღები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სუბიექტების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შექმნილი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ნამუშევრების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უსაფრთხოების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დაცვა</w:t>
            </w:r>
          </w:p>
        </w:tc>
        <w:tc>
          <w:tcPr>
            <w:tcW w:w="4698" w:type="dxa"/>
          </w:tcPr>
          <w:p w:rsidR="00CF0862" w:rsidRPr="009D5BFB" w:rsidRDefault="00105E6B" w:rsidP="009D5BFB">
            <w:pPr>
              <w:contextualSpacing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5.1.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ელექტრო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ნორმებს</w:t>
            </w:r>
          </w:p>
          <w:p w:rsidR="00CF0862" w:rsidRPr="009D5BFB" w:rsidRDefault="00CF0862" w:rsidP="00FB1DFB">
            <w:pPr>
              <w:ind w:left="367" w:hanging="367"/>
              <w:contextualSpacing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5.2.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1C71FC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ზომებს</w:t>
            </w:r>
          </w:p>
          <w:p w:rsidR="00CF0862" w:rsidRPr="009D5BFB" w:rsidRDefault="00CF0862" w:rsidP="00FB1DFB">
            <w:pPr>
              <w:ind w:left="367" w:hanging="367"/>
              <w:contextualSpacing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5.3.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გადასაღები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სუბიექტების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ნორმებს</w:t>
            </w:r>
          </w:p>
          <w:p w:rsidR="00CF0862" w:rsidRPr="009D5BFB" w:rsidRDefault="00CF0862" w:rsidP="00FB1DFB">
            <w:pPr>
              <w:ind w:left="367" w:hanging="367"/>
              <w:contextualSpacing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>5.4</w:t>
            </w:r>
            <w:r w:rsidRPr="009D5BFB"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ექსტრემალურ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სიტუაციებში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ქცევის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ნორმებს</w:t>
            </w:r>
          </w:p>
          <w:p w:rsidR="00CF0862" w:rsidRPr="009D5BFB" w:rsidRDefault="00CF0862" w:rsidP="00FB1DFB">
            <w:pPr>
              <w:ind w:left="367" w:hanging="367"/>
              <w:contextualSpacing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5.5.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ინტელექტუალურ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საკუთრებას</w:t>
            </w:r>
          </w:p>
          <w:p w:rsidR="00CF0862" w:rsidRPr="00E51D86" w:rsidRDefault="00105E6B" w:rsidP="00E51D86">
            <w:pPr>
              <w:ind w:left="367" w:hanging="367"/>
              <w:contextualSpacing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5.6.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ითვალისწინებს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კულტურების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ტრადიციების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-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ჩვეულებების</w:t>
            </w:r>
            <w:r w:rsidR="00CF0862"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თავისებურებებს</w:t>
            </w:r>
          </w:p>
        </w:tc>
      </w:tr>
      <w:tr w:rsidR="00BC4977" w:rsidRPr="009D5BFB" w:rsidTr="00932ADD">
        <w:tc>
          <w:tcPr>
            <w:tcW w:w="558" w:type="dxa"/>
          </w:tcPr>
          <w:p w:rsidR="00BC4977" w:rsidRPr="00E81BD4" w:rsidRDefault="00BC4977" w:rsidP="009D5BFB">
            <w:pPr>
              <w:spacing w:before="60" w:after="60"/>
              <w:rPr>
                <w:rFonts w:ascii="Sylfaen" w:eastAsiaTheme="majorEastAsia" w:hAnsi="Sylfaen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t>6</w:t>
            </w:r>
            <w:r w:rsidR="00E81BD4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4320" w:type="dxa"/>
          </w:tcPr>
          <w:p w:rsidR="00BC4977" w:rsidRPr="009D5BFB" w:rsidRDefault="00CF0862" w:rsidP="009D5BFB">
            <w:pPr>
              <w:spacing w:before="60" w:after="60"/>
              <w:rPr>
                <w:rFonts w:ascii="Acad Nusx Geo" w:hAnsi="Acad Nusx Geo" w:cs="Sylfaen"/>
                <w:b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განვითარებაზე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ზრუნვა</w:t>
            </w:r>
          </w:p>
        </w:tc>
        <w:tc>
          <w:tcPr>
            <w:tcW w:w="4698" w:type="dxa"/>
          </w:tcPr>
          <w:p w:rsidR="00CF0862" w:rsidRPr="009D5BFB" w:rsidRDefault="00CF0862" w:rsidP="00A63875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ეცნობა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უახლეს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ტექნოლოგიებს</w:t>
            </w:r>
          </w:p>
          <w:p w:rsidR="00CF0862" w:rsidRPr="009D5BFB" w:rsidRDefault="001C71FC" w:rsidP="00A63875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ეცნობა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ლიტერატურას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პერიოდიკას</w:t>
            </w:r>
          </w:p>
          <w:p w:rsidR="00CF0862" w:rsidRPr="009D5BFB" w:rsidRDefault="00CF0862" w:rsidP="00A63875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მონაწილეობას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გამოფენებში</w:t>
            </w:r>
          </w:p>
          <w:p w:rsidR="00CF0862" w:rsidRPr="009D5BFB" w:rsidRDefault="001C71FC" w:rsidP="00A63875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ერთვება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ინტერნეტ</w:t>
            </w:r>
            <w:r w:rsidR="00CF0862"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="00CF0862"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ქსელში</w:t>
            </w:r>
          </w:p>
          <w:p w:rsidR="00CF0862" w:rsidRPr="009D5BFB" w:rsidRDefault="00CF0862" w:rsidP="00A63875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ერთვება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 w:rsidRPr="009D5BFB"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პროექტებში</w:t>
            </w:r>
          </w:p>
        </w:tc>
      </w:tr>
    </w:tbl>
    <w:p w:rsidR="00AB0581" w:rsidRPr="00796394" w:rsidRDefault="00796394" w:rsidP="00796394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365F91" w:themeColor="accent1" w:themeShade="BF"/>
          <w:sz w:val="20"/>
          <w:szCs w:val="20"/>
          <w:lang w:val="ka-GE"/>
        </w:rPr>
      </w:pPr>
      <w:r>
        <w:rPr>
          <w:rFonts w:ascii="Sylfaen" w:eastAsiaTheme="majorEastAsia" w:hAnsi="Sylfaen" w:cs="Sylfaen"/>
          <w:b/>
          <w:bCs/>
          <w:color w:val="000000" w:themeColor="text1"/>
          <w:sz w:val="20"/>
          <w:szCs w:val="20"/>
          <w:lang w:val="ka-GE"/>
        </w:rPr>
        <w:t>11.</w:t>
      </w:r>
      <w:r w:rsidR="005B200C" w:rsidRPr="0079639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პიროვნული</w:t>
      </w:r>
      <w:r w:rsidR="005B200C" w:rsidRPr="00796394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79639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თვისებები</w:t>
      </w:r>
      <w:r w:rsidR="005B200C" w:rsidRPr="00796394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</w:p>
    <w:p w:rsidR="005177F0" w:rsidRPr="001C71FC" w:rsidRDefault="001C71FC" w:rsidP="00A63875">
      <w:pPr>
        <w:pStyle w:val="ListParagraph"/>
        <w:numPr>
          <w:ilvl w:val="0"/>
          <w:numId w:val="36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შემოქმედებითი</w:t>
      </w:r>
    </w:p>
    <w:p w:rsidR="006E3FEE" w:rsidRPr="001C71FC" w:rsidRDefault="006E3FEE" w:rsidP="00A63875">
      <w:pPr>
        <w:pStyle w:val="ListParagraph"/>
        <w:numPr>
          <w:ilvl w:val="0"/>
          <w:numId w:val="36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ორგანიზებული</w:t>
      </w:r>
    </w:p>
    <w:p w:rsidR="00E51D86" w:rsidRPr="00E51D86" w:rsidRDefault="001C71FC" w:rsidP="00A63875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 w:rsidRPr="001C71FC">
        <w:rPr>
          <w:rFonts w:ascii="Sylfaen" w:hAnsi="Sylfaen" w:cs="Sylfaen"/>
          <w:color w:val="000000"/>
          <w:sz w:val="20"/>
          <w:szCs w:val="20"/>
          <w:lang w:val="ka-GE"/>
        </w:rPr>
        <w:t>პუნქტუალური</w:t>
      </w:r>
    </w:p>
    <w:p w:rsidR="00E51D86" w:rsidRDefault="00E51D86" w:rsidP="00E51D86">
      <w:pPr>
        <w:pStyle w:val="ListParagraph"/>
        <w:tabs>
          <w:tab w:val="left" w:pos="270"/>
          <w:tab w:val="left" w:pos="360"/>
        </w:tabs>
        <w:spacing w:before="60" w:after="60" w:line="240" w:lineRule="auto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5177F0" w:rsidRPr="001C71FC" w:rsidRDefault="00765B4D" w:rsidP="00E51D86">
      <w:pPr>
        <w:pStyle w:val="ListParagraph"/>
        <w:tabs>
          <w:tab w:val="left" w:pos="270"/>
          <w:tab w:val="left" w:pos="360"/>
        </w:tabs>
        <w:spacing w:before="60" w:after="60" w:line="240" w:lineRule="auto"/>
        <w:ind w:hanging="720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 w:rsidRPr="001C71F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12.</w:t>
      </w:r>
      <w:r w:rsidR="005B200C" w:rsidRPr="001C71F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ხელსაწყოები</w:t>
      </w:r>
      <w:r w:rsidR="005B200C" w:rsidRPr="001C71FC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, </w:t>
      </w:r>
      <w:r w:rsidR="005B200C" w:rsidRPr="001C71F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დანადგარები</w:t>
      </w:r>
      <w:r w:rsidR="005B200C" w:rsidRPr="001C71FC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, </w:t>
      </w:r>
      <w:r w:rsidR="005B200C" w:rsidRPr="001C71F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მასალა</w:t>
      </w:r>
      <w:r w:rsidR="005B200C" w:rsidRPr="001C71FC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r w:rsidRPr="009D5BFB">
        <w:rPr>
          <w:rFonts w:ascii="Sylfaen" w:hAnsi="Sylfaen" w:cs="Sylfaen"/>
          <w:color w:val="000000"/>
          <w:sz w:val="20"/>
          <w:szCs w:val="20"/>
          <w:lang w:val="ka-GE"/>
        </w:rPr>
        <w:t>ფოტოაპარატი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r w:rsidRPr="009D5BFB">
        <w:rPr>
          <w:rFonts w:ascii="Sylfaen" w:hAnsi="Sylfaen" w:cs="Sylfaen"/>
          <w:color w:val="000000"/>
          <w:sz w:val="20"/>
          <w:szCs w:val="20"/>
          <w:lang w:val="ka-GE"/>
        </w:rPr>
        <w:t>ობიექტივები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r w:rsidRPr="009D5BFB">
        <w:rPr>
          <w:rFonts w:ascii="Sylfaen" w:hAnsi="Sylfaen" w:cs="Sylfaen"/>
          <w:color w:val="000000"/>
          <w:sz w:val="20"/>
          <w:szCs w:val="20"/>
          <w:lang w:val="ka-GE"/>
        </w:rPr>
        <w:t>განათების</w:t>
      </w:r>
      <w:r w:rsidRPr="009D5BFB">
        <w:rPr>
          <w:rFonts w:ascii="Acad Nusx Geo" w:hAnsi="Acad Nusx Geo" w:cs="Sylfaen"/>
          <w:color w:val="000000"/>
          <w:sz w:val="20"/>
          <w:szCs w:val="20"/>
          <w:lang w:val="ka-GE"/>
        </w:rPr>
        <w:t xml:space="preserve"> </w:t>
      </w:r>
      <w:r w:rsidRPr="009D5BFB">
        <w:rPr>
          <w:rFonts w:ascii="Sylfaen" w:hAnsi="Sylfaen" w:cs="Sylfaen"/>
          <w:color w:val="000000"/>
          <w:sz w:val="20"/>
          <w:szCs w:val="20"/>
          <w:lang w:val="ka-GE"/>
        </w:rPr>
        <w:t>აპარატურა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proofErr w:type="spellStart"/>
      <w:r w:rsidRPr="009D5BFB">
        <w:rPr>
          <w:rFonts w:ascii="Sylfaen" w:hAnsi="Sylfaen" w:cs="Sylfaen"/>
          <w:color w:val="000000"/>
          <w:sz w:val="20"/>
          <w:szCs w:val="20"/>
          <w:lang w:val="ka-GE"/>
        </w:rPr>
        <w:t>ამრეკლები</w:t>
      </w:r>
      <w:proofErr w:type="spellEnd"/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 w:cs="Sylfaen"/>
          <w:sz w:val="20"/>
          <w:szCs w:val="20"/>
          <w:lang w:val="ka-GE"/>
        </w:rPr>
      </w:pPr>
      <w:r w:rsidRPr="009D5BFB">
        <w:rPr>
          <w:rFonts w:ascii="Sylfaen" w:hAnsi="Sylfaen" w:cs="Sylfaen"/>
          <w:color w:val="000000"/>
          <w:sz w:val="20"/>
          <w:szCs w:val="20"/>
          <w:lang w:val="ka-GE"/>
        </w:rPr>
        <w:t>შტატივ</w:t>
      </w:r>
      <w:r w:rsidRPr="009D5BFB">
        <w:rPr>
          <w:rFonts w:ascii="Sylfaen" w:hAnsi="Sylfaen" w:cs="Sylfaen"/>
          <w:sz w:val="20"/>
          <w:szCs w:val="20"/>
          <w:lang w:val="ka-GE"/>
        </w:rPr>
        <w:t>ები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r w:rsidRPr="009D5BFB">
        <w:rPr>
          <w:rFonts w:ascii="Sylfaen" w:hAnsi="Sylfaen" w:cs="Sylfaen"/>
          <w:color w:val="000000"/>
          <w:sz w:val="20"/>
          <w:szCs w:val="20"/>
          <w:lang w:val="ka-GE"/>
        </w:rPr>
        <w:t>ფილტრები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/>
          <w:sz w:val="20"/>
          <w:szCs w:val="20"/>
          <w:lang w:val="ka-GE"/>
        </w:rPr>
      </w:pPr>
      <w:r w:rsidRPr="009D5BFB">
        <w:rPr>
          <w:rFonts w:ascii="Sylfaen" w:hAnsi="Sylfaen" w:cs="Sylfaen"/>
          <w:sz w:val="20"/>
          <w:szCs w:val="20"/>
          <w:lang w:val="ka-GE"/>
        </w:rPr>
        <w:lastRenderedPageBreak/>
        <w:t>მეხსიერების</w:t>
      </w:r>
      <w:r w:rsidRPr="009D5BFB">
        <w:rPr>
          <w:rFonts w:ascii="Acad Nusx Geo" w:hAnsi="Acad Nusx Geo"/>
          <w:sz w:val="20"/>
          <w:szCs w:val="20"/>
          <w:lang w:val="ka-GE"/>
        </w:rPr>
        <w:t xml:space="preserve"> </w:t>
      </w:r>
      <w:r w:rsidRPr="009D5BFB">
        <w:rPr>
          <w:rFonts w:ascii="Sylfaen" w:hAnsi="Sylfaen" w:cs="Sylfaen"/>
          <w:sz w:val="20"/>
          <w:szCs w:val="20"/>
          <w:lang w:val="ka-GE"/>
        </w:rPr>
        <w:t>ციფრული</w:t>
      </w:r>
      <w:r w:rsidRPr="009D5BFB">
        <w:rPr>
          <w:rFonts w:ascii="Acad Nusx Geo" w:hAnsi="Acad Nusx Geo"/>
          <w:sz w:val="20"/>
          <w:szCs w:val="20"/>
          <w:lang w:val="ka-GE"/>
        </w:rPr>
        <w:t xml:space="preserve"> </w:t>
      </w:r>
      <w:r w:rsidRPr="009D5BFB">
        <w:rPr>
          <w:rFonts w:ascii="Sylfaen" w:hAnsi="Sylfaen" w:cs="Sylfaen"/>
          <w:sz w:val="20"/>
          <w:szCs w:val="20"/>
          <w:lang w:val="ka-GE"/>
        </w:rPr>
        <w:t>მატარებლები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/>
          <w:sz w:val="20"/>
          <w:szCs w:val="20"/>
          <w:lang w:val="ka-GE"/>
        </w:rPr>
      </w:pPr>
      <w:proofErr w:type="spellStart"/>
      <w:r w:rsidRPr="009D5BFB">
        <w:rPr>
          <w:rFonts w:ascii="Sylfaen" w:hAnsi="Sylfaen" w:cs="Sylfaen"/>
          <w:sz w:val="20"/>
          <w:szCs w:val="20"/>
          <w:lang w:val="ka-GE"/>
        </w:rPr>
        <w:t>მონოპოდი</w:t>
      </w:r>
      <w:proofErr w:type="spellEnd"/>
      <w:r w:rsidRPr="009D5BFB">
        <w:rPr>
          <w:rFonts w:ascii="Acad Nusx Geo" w:hAnsi="Acad Nusx Geo"/>
          <w:sz w:val="20"/>
          <w:szCs w:val="20"/>
          <w:lang w:val="ka-GE"/>
        </w:rPr>
        <w:t xml:space="preserve"> </w:t>
      </w:r>
    </w:p>
    <w:p w:rsidR="005177F0" w:rsidRPr="009D5BFB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/>
          <w:sz w:val="20"/>
          <w:szCs w:val="20"/>
          <w:lang w:val="ka-GE"/>
        </w:rPr>
      </w:pPr>
      <w:r w:rsidRPr="009D5BFB">
        <w:rPr>
          <w:rFonts w:ascii="Sylfaen" w:hAnsi="Sylfaen" w:cs="Sylfaen"/>
          <w:sz w:val="20"/>
          <w:szCs w:val="20"/>
          <w:lang w:val="ka-GE"/>
        </w:rPr>
        <w:t>აკუმულატორები</w:t>
      </w:r>
    </w:p>
    <w:p w:rsidR="00E94B32" w:rsidRPr="00F12FB1" w:rsidRDefault="00CF0862" w:rsidP="00A63875">
      <w:pPr>
        <w:pStyle w:val="ListParagraph"/>
        <w:numPr>
          <w:ilvl w:val="0"/>
          <w:numId w:val="30"/>
        </w:numPr>
        <w:spacing w:after="0" w:line="240" w:lineRule="auto"/>
        <w:rPr>
          <w:rFonts w:ascii="Acad Nusx Geo" w:hAnsi="Acad Nusx Geo"/>
          <w:sz w:val="20"/>
          <w:szCs w:val="20"/>
          <w:lang w:val="ka-GE"/>
        </w:rPr>
      </w:pPr>
      <w:r w:rsidRPr="009D5BFB">
        <w:rPr>
          <w:rFonts w:ascii="Sylfaen" w:hAnsi="Sylfaen" w:cs="Sylfaen"/>
          <w:sz w:val="20"/>
          <w:szCs w:val="20"/>
          <w:lang w:val="ka-GE"/>
        </w:rPr>
        <w:t>სპეციალურ</w:t>
      </w:r>
      <w:r w:rsidRPr="009D5BFB">
        <w:rPr>
          <w:rFonts w:ascii="Acad Nusx Geo" w:hAnsi="Acad Nusx Geo"/>
          <w:sz w:val="20"/>
          <w:szCs w:val="20"/>
          <w:lang w:val="ka-GE"/>
        </w:rPr>
        <w:t xml:space="preserve"> </w:t>
      </w:r>
      <w:r w:rsidRPr="009D5BFB">
        <w:rPr>
          <w:rFonts w:ascii="Sylfaen" w:hAnsi="Sylfaen" w:cs="Sylfaen"/>
          <w:sz w:val="20"/>
          <w:szCs w:val="20"/>
          <w:lang w:val="ka-GE"/>
        </w:rPr>
        <w:t>პროგრამები</w:t>
      </w:r>
      <w:r w:rsidRPr="009D5BFB">
        <w:rPr>
          <w:rFonts w:ascii="Acad Nusx Geo" w:hAnsi="Acad Nusx Geo"/>
          <w:sz w:val="20"/>
          <w:szCs w:val="20"/>
          <w:lang w:val="ka-GE"/>
        </w:rPr>
        <w:t xml:space="preserve"> </w:t>
      </w:r>
      <w:r w:rsidRPr="00765B4D">
        <w:rPr>
          <w:rFonts w:cstheme="minorHAnsi"/>
          <w:sz w:val="20"/>
          <w:szCs w:val="20"/>
          <w:lang w:val="ka-GE"/>
        </w:rPr>
        <w:t>(</w:t>
      </w:r>
      <w:proofErr w:type="spellStart"/>
      <w:r w:rsidRPr="00765B4D">
        <w:rPr>
          <w:rFonts w:cstheme="minorHAnsi"/>
          <w:sz w:val="20"/>
          <w:szCs w:val="20"/>
        </w:rPr>
        <w:t>Apertura</w:t>
      </w:r>
      <w:proofErr w:type="spellEnd"/>
      <w:r w:rsidRPr="00765B4D">
        <w:rPr>
          <w:rFonts w:cstheme="minorHAnsi"/>
          <w:sz w:val="20"/>
          <w:szCs w:val="20"/>
        </w:rPr>
        <w:t>,</w:t>
      </w:r>
      <w:r w:rsidR="00F12FB1">
        <w:rPr>
          <w:rFonts w:ascii="Sylfaen" w:hAnsi="Sylfaen" w:cstheme="minorHAnsi"/>
          <w:sz w:val="20"/>
          <w:szCs w:val="20"/>
          <w:lang w:val="ka-GE"/>
        </w:rPr>
        <w:t xml:space="preserve">  </w:t>
      </w:r>
      <w:r w:rsidRPr="00765B4D">
        <w:rPr>
          <w:rFonts w:ascii="Sylfaen" w:hAnsi="Sylfaen" w:cs="Sylfaen"/>
          <w:sz w:val="20"/>
          <w:szCs w:val="20"/>
          <w:lang w:val="ka-GE"/>
        </w:rPr>
        <w:t>ან</w:t>
      </w:r>
      <w:r w:rsidRPr="00765B4D">
        <w:rPr>
          <w:rFonts w:cstheme="minorHAnsi"/>
          <w:sz w:val="20"/>
          <w:szCs w:val="20"/>
          <w:lang w:val="ka-GE"/>
        </w:rPr>
        <w:t xml:space="preserve"> </w:t>
      </w:r>
      <w:proofErr w:type="spellStart"/>
      <w:r w:rsidRPr="00765B4D">
        <w:rPr>
          <w:rFonts w:cstheme="minorHAnsi"/>
          <w:sz w:val="20"/>
          <w:szCs w:val="20"/>
        </w:rPr>
        <w:t>Lightroom</w:t>
      </w:r>
      <w:proofErr w:type="spellEnd"/>
      <w:r w:rsidRPr="00765B4D">
        <w:rPr>
          <w:rFonts w:cstheme="minorHAnsi"/>
          <w:sz w:val="20"/>
          <w:szCs w:val="20"/>
        </w:rPr>
        <w:t xml:space="preserve">, </w:t>
      </w:r>
      <w:r w:rsidRPr="00765B4D">
        <w:rPr>
          <w:rFonts w:ascii="Sylfaen" w:hAnsi="Sylfaen" w:cs="Sylfaen"/>
          <w:sz w:val="20"/>
          <w:szCs w:val="20"/>
          <w:lang w:val="ka-GE"/>
        </w:rPr>
        <w:t>ან</w:t>
      </w:r>
      <w:r w:rsidRPr="00765B4D">
        <w:rPr>
          <w:rFonts w:cstheme="minorHAnsi"/>
          <w:sz w:val="20"/>
          <w:szCs w:val="20"/>
          <w:lang w:val="ka-GE"/>
        </w:rPr>
        <w:t xml:space="preserve"> </w:t>
      </w:r>
      <w:r w:rsidRPr="00765B4D">
        <w:rPr>
          <w:rFonts w:cstheme="minorHAnsi"/>
          <w:sz w:val="20"/>
          <w:szCs w:val="20"/>
        </w:rPr>
        <w:t>Photoshop</w:t>
      </w:r>
      <w:r w:rsidR="005177F0" w:rsidRPr="00765B4D">
        <w:rPr>
          <w:rFonts w:cstheme="minorHAnsi"/>
          <w:sz w:val="20"/>
          <w:szCs w:val="20"/>
          <w:lang w:val="ka-GE"/>
        </w:rPr>
        <w:t>)</w:t>
      </w:r>
    </w:p>
    <w:p w:rsidR="00F12FB1" w:rsidRPr="00F12FB1" w:rsidRDefault="00F12FB1" w:rsidP="00F12FB1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5177F0" w:rsidRPr="009D5BFB" w:rsidRDefault="005177F0" w:rsidP="009D5BFB">
      <w:pPr>
        <w:pStyle w:val="ListParagraph"/>
        <w:spacing w:after="0" w:line="240" w:lineRule="auto"/>
        <w:rPr>
          <w:rFonts w:ascii="Acad Nusx Geo" w:hAnsi="Acad Nusx Geo"/>
          <w:sz w:val="20"/>
          <w:szCs w:val="20"/>
          <w:lang w:val="ka-GE"/>
        </w:rPr>
      </w:pPr>
    </w:p>
    <w:p w:rsidR="00AB0581" w:rsidRPr="00813C06" w:rsidRDefault="00813C06" w:rsidP="00813C06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13.</w:t>
      </w:r>
      <w:r w:rsidR="001C71FC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813C0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პროფესიის</w:t>
      </w:r>
      <w:r w:rsidR="005B200C" w:rsidRPr="00813C0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813C0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სამომავლო</w:t>
      </w:r>
      <w:r w:rsidR="005B200C" w:rsidRPr="00813C0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5B200C" w:rsidRPr="00813C06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ტენდენციები</w:t>
      </w:r>
      <w:r w:rsidR="005B200C" w:rsidRPr="00813C06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>:</w:t>
      </w:r>
    </w:p>
    <w:p w:rsidR="001C71FC" w:rsidRPr="009D5BFB" w:rsidRDefault="001C71FC" w:rsidP="00A63875">
      <w:pPr>
        <w:pStyle w:val="ListParagraph"/>
        <w:numPr>
          <w:ilvl w:val="0"/>
          <w:numId w:val="5"/>
        </w:numPr>
        <w:spacing w:after="0" w:line="240" w:lineRule="auto"/>
        <w:rPr>
          <w:rFonts w:ascii="Acad Nusx Geo" w:hAnsi="Acad Nusx Geo" w:cs="Sylfaen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ტექნოლოგიებისა და ტექნიკის განვითარება და დანერგვა</w:t>
      </w:r>
    </w:p>
    <w:p w:rsidR="00DB511B" w:rsidRPr="00DB511B" w:rsidRDefault="00DB511B" w:rsidP="00DB511B">
      <w:pPr>
        <w:pStyle w:val="ListParagraph"/>
        <w:spacing w:after="0" w:line="240" w:lineRule="auto"/>
        <w:ind w:left="375"/>
        <w:rPr>
          <w:rFonts w:ascii="Acad Nusx Geo" w:hAnsi="Acad Nusx Geo" w:cs="Sylfaen"/>
          <w:color w:val="000000"/>
          <w:sz w:val="20"/>
          <w:szCs w:val="20"/>
          <w:lang w:val="ka-GE"/>
        </w:rPr>
      </w:pPr>
    </w:p>
    <w:p w:rsidR="00AB0581" w:rsidRPr="00B57894" w:rsidRDefault="00B57894" w:rsidP="00B57894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14.</w:t>
      </w:r>
      <w:r w:rsidR="00713A92" w:rsidRPr="00B57894">
        <w:rPr>
          <w:rFonts w:ascii="Sylfaen" w:hAnsi="Sylfaen" w:cs="Sylfaen"/>
          <w:b/>
          <w:sz w:val="20"/>
          <w:szCs w:val="20"/>
          <w:lang w:val="ka-GE"/>
        </w:rPr>
        <w:t>პროფესიული</w:t>
      </w:r>
      <w:r w:rsidR="00713A92" w:rsidRPr="00B57894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713A92" w:rsidRPr="00B57894">
        <w:rPr>
          <w:rFonts w:ascii="Sylfaen" w:hAnsi="Sylfaen" w:cs="Sylfaen"/>
          <w:b/>
          <w:sz w:val="20"/>
          <w:szCs w:val="20"/>
          <w:lang w:val="ka-GE"/>
        </w:rPr>
        <w:t>ცოდნა</w:t>
      </w:r>
      <w:r w:rsidR="00713A92" w:rsidRPr="00B57894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713A92" w:rsidRPr="00B57894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713A92" w:rsidRPr="00B57894">
        <w:rPr>
          <w:rFonts w:ascii="Acad Nusx Geo" w:hAnsi="Acad Nusx Geo"/>
          <w:b/>
          <w:sz w:val="20"/>
          <w:szCs w:val="20"/>
          <w:lang w:val="ka-GE"/>
        </w:rPr>
        <w:t xml:space="preserve"> </w:t>
      </w:r>
      <w:r w:rsidR="00713A92" w:rsidRPr="00B57894">
        <w:rPr>
          <w:rFonts w:ascii="Sylfaen" w:hAnsi="Sylfaen" w:cs="Sylfaen"/>
          <w:b/>
          <w:sz w:val="20"/>
          <w:szCs w:val="20"/>
          <w:lang w:val="ka-GE"/>
        </w:rPr>
        <w:t>უნარები</w:t>
      </w:r>
      <w:r w:rsidR="00932ADD" w:rsidRPr="00B57894">
        <w:rPr>
          <w:rFonts w:ascii="Acad Nusx Geo" w:hAnsi="Acad Nusx Geo"/>
          <w:b/>
          <w:sz w:val="20"/>
          <w:szCs w:val="20"/>
          <w:lang w:val="ka-GE"/>
        </w:rPr>
        <w:t>:</w:t>
      </w:r>
    </w:p>
    <w:tbl>
      <w:tblPr>
        <w:tblStyle w:val="TableGrid"/>
        <w:tblW w:w="5498" w:type="pct"/>
        <w:tblInd w:w="-252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350"/>
        <w:gridCol w:w="3871"/>
        <w:gridCol w:w="4949"/>
      </w:tblGrid>
      <w:tr w:rsidR="00C20E72" w:rsidRPr="009D5BFB" w:rsidTr="00296D1B">
        <w:tc>
          <w:tcPr>
            <w:tcW w:w="171" w:type="pct"/>
          </w:tcPr>
          <w:p w:rsidR="00713A92" w:rsidRPr="009D5BFB" w:rsidRDefault="005B200C" w:rsidP="009D5BFB">
            <w:pPr>
              <w:spacing w:before="60" w:after="60"/>
              <w:rPr>
                <w:rFonts w:ascii="Acad Nusx Geo" w:eastAsiaTheme="majorEastAsia" w:hAnsi="Acad Nusx Geo" w:cs="Sylfaen"/>
                <w:b/>
                <w:bCs/>
                <w:color w:val="365F91" w:themeColor="accent1" w:themeShade="BF"/>
                <w:sz w:val="20"/>
                <w:szCs w:val="20"/>
                <w:lang w:val="ka-GE"/>
              </w:rPr>
            </w:pPr>
            <w:r w:rsidRPr="009D5BFB">
              <w:rPr>
                <w:rFonts w:ascii="Arial" w:eastAsiaTheme="majorEastAsia" w:hAnsi="Arial" w:cs="Arial"/>
                <w:sz w:val="20"/>
                <w:szCs w:val="20"/>
                <w:lang w:val="ka-GE"/>
              </w:rPr>
              <w:t>№</w:t>
            </w:r>
          </w:p>
        </w:tc>
        <w:tc>
          <w:tcPr>
            <w:tcW w:w="641" w:type="pct"/>
          </w:tcPr>
          <w:p w:rsidR="00713A92" w:rsidRPr="009D5BFB" w:rsidRDefault="005B200C" w:rsidP="009D5BFB">
            <w:pPr>
              <w:spacing w:before="60" w:after="60"/>
              <w:rPr>
                <w:rFonts w:ascii="Acad Nusx Geo" w:eastAsiaTheme="majorEastAsia" w:hAnsi="Acad Nusx Geo" w:cs="Sylfaen"/>
                <w:b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მოვალეობა</w:t>
            </w:r>
          </w:p>
        </w:tc>
        <w:tc>
          <w:tcPr>
            <w:tcW w:w="1838" w:type="pct"/>
          </w:tcPr>
          <w:p w:rsidR="00713A92" w:rsidRPr="009D5BFB" w:rsidRDefault="005B200C" w:rsidP="009D5BFB">
            <w:pPr>
              <w:spacing w:before="60" w:after="60"/>
              <w:jc w:val="center"/>
              <w:rPr>
                <w:rFonts w:ascii="Acad Nusx Geo" w:eastAsiaTheme="majorEastAsia" w:hAnsi="Acad Nusx Geo" w:cs="Sylfaen"/>
                <w:b/>
                <w:bCs/>
                <w:sz w:val="20"/>
                <w:szCs w:val="20"/>
                <w:lang w:val="ka-GE"/>
              </w:rPr>
            </w:pPr>
            <w:r w:rsidRPr="009D5BFB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</w:t>
            </w: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ცოდნა</w:t>
            </w:r>
          </w:p>
        </w:tc>
        <w:tc>
          <w:tcPr>
            <w:tcW w:w="2350" w:type="pct"/>
          </w:tcPr>
          <w:p w:rsidR="00713A92" w:rsidRPr="009D5BFB" w:rsidRDefault="005B200C" w:rsidP="009D5BFB">
            <w:pPr>
              <w:spacing w:before="60" w:after="60"/>
              <w:jc w:val="center"/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</w:pPr>
            <w:r w:rsidRPr="009D5BFB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პროფესიული</w:t>
            </w:r>
            <w:r w:rsidRPr="009D5BFB"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eastAsiaTheme="majorEastAsia" w:hAnsi="Sylfaen" w:cs="Sylfaen"/>
                <w:sz w:val="20"/>
                <w:szCs w:val="20"/>
                <w:lang w:val="ka-GE"/>
              </w:rPr>
              <w:t>უნარები</w:t>
            </w:r>
          </w:p>
        </w:tc>
      </w:tr>
      <w:tr w:rsidR="001731B6" w:rsidRPr="009D5BFB" w:rsidTr="00296D1B">
        <w:trPr>
          <w:trHeight w:val="335"/>
        </w:trPr>
        <w:tc>
          <w:tcPr>
            <w:tcW w:w="171" w:type="pct"/>
          </w:tcPr>
          <w:p w:rsidR="00BC4977" w:rsidRPr="009D5BFB" w:rsidRDefault="00BC4977" w:rsidP="009D5B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</w:pPr>
          </w:p>
        </w:tc>
        <w:tc>
          <w:tcPr>
            <w:tcW w:w="641" w:type="pct"/>
          </w:tcPr>
          <w:p w:rsidR="00CF0862" w:rsidRPr="009D5BFB" w:rsidRDefault="00CF0862" w:rsidP="009D5BFB">
            <w:pPr>
              <w:rPr>
                <w:rFonts w:ascii="Acad Nusx Geo" w:hAnsi="Acad Nusx Geo"/>
                <w:b/>
                <w:bCs/>
                <w:sz w:val="20"/>
                <w:szCs w:val="20"/>
              </w:rPr>
            </w:pPr>
            <w:r w:rsidRPr="009D5B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შეკვეთის</w:t>
            </w:r>
            <w:r w:rsidRPr="009D5BFB">
              <w:rPr>
                <w:rFonts w:ascii="Acad Nusx Geo" w:hAnsi="Acad Nusx Geo" w:cs="Sylfaen"/>
                <w:b/>
                <w:bCs/>
                <w:sz w:val="20"/>
                <w:szCs w:val="20"/>
                <w:lang w:val="ka-GE"/>
              </w:rPr>
              <w:t>/</w:t>
            </w:r>
            <w:r w:rsidRPr="009D5B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დავალების</w:t>
            </w:r>
            <w:r w:rsidRPr="009D5BFB">
              <w:rPr>
                <w:rFonts w:ascii="Acad Nusx Geo" w:hAnsi="Acad Nusx Geo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მიღება</w:t>
            </w:r>
          </w:p>
          <w:p w:rsidR="00BC4977" w:rsidRPr="009D5BFB" w:rsidRDefault="00BC4977" w:rsidP="009D5BFB">
            <w:pPr>
              <w:spacing w:before="60" w:after="60"/>
              <w:jc w:val="center"/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838" w:type="pct"/>
          </w:tcPr>
          <w:p w:rsidR="001737BC" w:rsidRPr="009D5BFB" w:rsidRDefault="00CF0862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ფოტოგადაღების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ხერხები</w:t>
            </w:r>
          </w:p>
          <w:p w:rsidR="001737BC" w:rsidRPr="009D5BFB" w:rsidRDefault="00CF0862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გადასაღებად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ოპტიმალური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ადგილის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შერჩევის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CF0862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880806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სწორი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განათების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</w:p>
          <w:p w:rsidR="0046007B" w:rsidRPr="009D5BFB" w:rsidRDefault="0046007B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</w:t>
            </w:r>
            <w:r w:rsidR="00296D1B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ქტის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880806" w:rsidRPr="009D5BFB" w:rsidRDefault="0046007B" w:rsidP="00A6387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სუბიექტების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გადასაღებად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გამოსაყენებელი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აპარატის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880806"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რეკვიზიტის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="001C71FC">
              <w:rPr>
                <w:rFonts w:ascii="Sylfaen" w:hAnsi="Sylfaen" w:cs="Sylfaen"/>
                <w:sz w:val="20"/>
                <w:szCs w:val="20"/>
                <w:lang w:val="ka-GE"/>
              </w:rPr>
              <w:t>მნიშვნ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ელობა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იმ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ჩამონათვალი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სადაც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უნებართვოდ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შეიძლება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ოფიციალური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წერილის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შედგენის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ჩამონათვალი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სადაც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შეთანხმების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გარეშე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შეიძლება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საჭირო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სპეციალისტების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სფეროები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მოწვეული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სპეციალისტების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ჯგუფის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მიცემის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სამუშაოსთვის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გამოსაყენებელი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აპარატურის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ცვეთის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კოეფიციენტის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გამოთვლის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მოცულობის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სამუშაოსთვის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მისაღები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ჰონორარის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გამოთვლის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ხარჯთაღრიცხვის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დადგენის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880806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გრაფიკის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შედგენის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880806" w:rsidRPr="009D5BFB" w:rsidRDefault="00880806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გრაფიკის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შედგენის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მართვის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ხერხები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 w:cs="Calibri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>/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რელევანტური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დებულებები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>/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ნორმები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გაფორმების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shd w:val="clear" w:color="auto" w:fill="FFFFFF"/>
              <w:ind w:left="669" w:hanging="284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დარღვევასთან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სანქციების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</w:p>
        </w:tc>
        <w:tc>
          <w:tcPr>
            <w:tcW w:w="2350" w:type="pct"/>
          </w:tcPr>
          <w:p w:rsidR="001737BC" w:rsidRPr="009D5BFB" w:rsidRDefault="00CF0862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ანალიზ</w:t>
            </w:r>
            <w:r w:rsidR="001C71F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საფუძველზე დავალების განსაზღვრა</w:t>
            </w:r>
          </w:p>
          <w:p w:rsidR="001737BC" w:rsidRPr="009D5BFB" w:rsidRDefault="00CF0862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შეფასება</w:t>
            </w:r>
          </w:p>
          <w:p w:rsidR="001737BC" w:rsidRPr="009D5BFB" w:rsidRDefault="00CF0862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რჩევის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მიცემა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დამკვეთისთვის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შესახებ</w:t>
            </w:r>
          </w:p>
          <w:p w:rsidR="001737BC" w:rsidRPr="009D5BFB" w:rsidRDefault="00CF0862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ფოტოგადაღების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ვადების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ადგილის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დროის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განსაზღვრა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გადასაღები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ობიექტის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შეფასება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ფოტოგადაღების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კუთხით</w:t>
            </w:r>
          </w:p>
          <w:p w:rsidR="00880806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სუბიექტებთან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კომუნიკაციის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გზით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მისთვის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საჭირო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მიღება</w:t>
            </w:r>
          </w:p>
          <w:p w:rsidR="0046007B" w:rsidRPr="009D5BFB" w:rsidRDefault="0046007B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აპარატურის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არჩევა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შესასრულებლად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საჭირო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რეკვიზიტის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ოფიციალური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წერილის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შედგენა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წერილობითი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კომუნიკაცია</w:t>
            </w:r>
          </w:p>
          <w:p w:rsidR="00880806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ეფექტური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დამყარება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პირებთან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ნებართვის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ასაღებად</w:t>
            </w:r>
          </w:p>
          <w:p w:rsidR="0046007B" w:rsidRPr="009D5BFB" w:rsidRDefault="0046007B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მენეჯერთან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აუცილებლობის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კონკრეტული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დავალებისთვის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კონკრეტული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სპეციალისტი</w:t>
            </w:r>
            <w:r w:rsidR="0046007B"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r w:rsidR="0046007B" w:rsidRPr="009D5BFB">
              <w:rPr>
                <w:rFonts w:ascii="Acad Nusx Geo" w:hAnsi="Acad Nusx Geo" w:cs="Sylfaen"/>
                <w:color w:val="000000"/>
                <w:sz w:val="20"/>
                <w:szCs w:val="20"/>
              </w:rPr>
              <w:t xml:space="preserve"> </w:t>
            </w:r>
            <w:r w:rsidR="0046007B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</w:p>
          <w:p w:rsidR="0046007B" w:rsidRPr="009D5BFB" w:rsidRDefault="0046007B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Calibri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მოწვეულ</w:t>
            </w:r>
            <w:r w:rsidR="001C71F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სპეციალისტისთვის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მიმართულების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მიცემა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კონკრეტული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დავალების</w:t>
            </w:r>
            <w:r w:rsidR="001C71F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ათვის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ჯგუფის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მართვა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სამუშაოსთვის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გამოსაყენებელი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აპარატურის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ცვეთის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კოეფიციენტის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გამოთვლა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სირთულის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ჰონორარის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გამოთვლა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სამუშაოსთვის</w:t>
            </w:r>
          </w:p>
          <w:p w:rsidR="00880806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ხარჯთაღრიცხვის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დადგენა</w:t>
            </w:r>
          </w:p>
          <w:p w:rsidR="00880806" w:rsidRPr="009D5BFB" w:rsidRDefault="0046007B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</w:t>
            </w:r>
          </w:p>
          <w:p w:rsidR="0046007B" w:rsidRPr="009D5BFB" w:rsidRDefault="0046007B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ხანგრძლივობის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დამუშავებისთვის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საჭირო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დროის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ჩაბარების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ვადების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გეგმა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>-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გრაფიკის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შედგენა</w:t>
            </w:r>
          </w:p>
          <w:p w:rsidR="001737BC" w:rsidRPr="009D5BFB" w:rsidRDefault="001737BC" w:rsidP="00A63875">
            <w:pPr>
              <w:numPr>
                <w:ilvl w:val="0"/>
                <w:numId w:val="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ხელშეკრულების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გაფორმება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1731B6" w:rsidRPr="009D5BFB" w:rsidTr="00296D1B">
        <w:tc>
          <w:tcPr>
            <w:tcW w:w="171" w:type="pct"/>
          </w:tcPr>
          <w:p w:rsidR="001737BC" w:rsidRPr="009D5BFB" w:rsidRDefault="001737BC" w:rsidP="009D5B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</w:pPr>
          </w:p>
        </w:tc>
        <w:tc>
          <w:tcPr>
            <w:tcW w:w="641" w:type="pct"/>
          </w:tcPr>
          <w:p w:rsidR="001737BC" w:rsidRPr="009D5BFB" w:rsidRDefault="001737BC" w:rsidP="009D5BFB">
            <w:pP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ორგანიზება</w:t>
            </w:r>
          </w:p>
          <w:p w:rsidR="001737BC" w:rsidRPr="009D5BFB" w:rsidRDefault="001737BC" w:rsidP="009D5BFB">
            <w:pPr>
              <w:spacing w:before="60" w:after="60"/>
              <w:jc w:val="center"/>
              <w:rPr>
                <w:rFonts w:ascii="Acad Nusx Geo" w:hAnsi="Acad Nusx Geo"/>
                <w:b/>
                <w:b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838" w:type="pct"/>
          </w:tcPr>
          <w:p w:rsidR="00C9097B" w:rsidRPr="009D5BFB" w:rsidRDefault="00C9097B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აპარატურის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მახასიათებლები</w:t>
            </w:r>
          </w:p>
          <w:p w:rsidR="00C9097B" w:rsidRPr="009D5BFB" w:rsidRDefault="00C9097B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აპარატის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მოხმარების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წესები</w:t>
            </w:r>
          </w:p>
          <w:p w:rsidR="00C9097B" w:rsidRPr="009D5BFB" w:rsidRDefault="00C9097B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ობიექტივების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კლასიფიკაცია</w:t>
            </w:r>
          </w:p>
          <w:p w:rsidR="00C9097B" w:rsidRPr="009D5BFB" w:rsidRDefault="00C9097B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ობიექტივების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ოპტიკური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გეომეტრიული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მახასიათებლები</w:t>
            </w:r>
          </w:p>
          <w:p w:rsidR="00C9097B" w:rsidRPr="009D5BFB" w:rsidRDefault="00C9097B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დიაფრაგმის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შერჩევის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</w:p>
          <w:p w:rsidR="00C9097B" w:rsidRPr="009D5BFB" w:rsidRDefault="00C9097B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იცის</w:t>
            </w:r>
            <w:proofErr w:type="spellEnd"/>
            <w:r w:rsidR="00A60DF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მოძრავი</w:t>
            </w:r>
            <w:proofErr w:type="spellEnd"/>
            <w:r w:rsidR="00A60DF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ობიექტების</w:t>
            </w:r>
            <w:proofErr w:type="spellEnd"/>
            <w:r w:rsidR="00A60DF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გადაღების</w:t>
            </w:r>
            <w:proofErr w:type="spellEnd"/>
            <w:r w:rsidR="00A60DF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შემთხვევაში</w:t>
            </w:r>
            <w:proofErr w:type="spellEnd"/>
            <w:r w:rsidR="00A60DF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საკეტის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სიჩქარის</w:t>
            </w:r>
            <w:proofErr w:type="spellEnd"/>
            <w:r w:rsidR="00A60DF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შერჩევის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</w:p>
          <w:p w:rsidR="00C9097B" w:rsidRPr="009D5BFB" w:rsidRDefault="00C9097B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გამოსახულებაზე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მატრიცის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მგრძობელობის</w:t>
            </w:r>
            <w:proofErr w:type="spellEnd"/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ზეგავლენის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პლენერზე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სტუდიაში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ბუნებრივ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ხელოვნურ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სინათლეზე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გადასაღებ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გადასაღებ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სუბიექტთან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იცის</w:t>
            </w:r>
            <w:proofErr w:type="spellEnd"/>
            <w:r w:rsidRPr="009D5BFB">
              <w:rPr>
                <w:rFonts w:ascii="Acad Nusx Geo" w:hAnsi="Acad Nusx Geo"/>
                <w:sz w:val="20"/>
                <w:szCs w:val="20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სრულყოფილი</w:t>
            </w:r>
            <w:proofErr w:type="spellEnd"/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შექმნის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კანონები</w:t>
            </w:r>
          </w:p>
          <w:p w:rsidR="0046007B" w:rsidRPr="009D5BFB" w:rsidRDefault="0046007B" w:rsidP="00A63875">
            <w:pPr>
              <w:pStyle w:val="CommentText"/>
              <w:numPr>
                <w:ilvl w:val="0"/>
                <w:numId w:val="31"/>
              </w:numPr>
              <w:rPr>
                <w:rFonts w:ascii="Acad Nusx Geo" w:hAnsi="Acad Nusx Geo"/>
                <w:lang w:val="ka-GE"/>
              </w:rPr>
            </w:pPr>
            <w:r w:rsidRPr="009D5BFB">
              <w:rPr>
                <w:rFonts w:ascii="Sylfaen" w:hAnsi="Sylfaen" w:cs="Sylfaen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ობიექტის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სხვადასხვა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რაკურსით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lang w:val="ka-GE"/>
              </w:rPr>
              <w:t xml:space="preserve">  </w:t>
            </w:r>
            <w:r w:rsidR="00C9097B" w:rsidRPr="009D5BFB">
              <w:rPr>
                <w:rFonts w:ascii="Sylfaen" w:hAnsi="Sylfaen" w:cs="Sylfaen"/>
                <w:lang w:val="ka-GE"/>
              </w:rPr>
              <w:t>მახასიათებლები</w:t>
            </w:r>
          </w:p>
          <w:p w:rsidR="00880806" w:rsidRPr="009D5BFB" w:rsidRDefault="00880806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ობიექტივების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კლასიფიკაცია</w:t>
            </w:r>
          </w:p>
          <w:p w:rsidR="00E62914" w:rsidRPr="009D5BFB" w:rsidRDefault="00880806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სინათლის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თვისებები</w:t>
            </w:r>
          </w:p>
          <w:p w:rsidR="00880806" w:rsidRPr="009D5BFB" w:rsidRDefault="00880806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განათების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მოხმარების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პლენერზე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სტუდიაში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ბუნებრივ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ხელოვნურ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სინათლეზე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გადასაღებ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გადასაღებ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სუბიექტთან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იცის</w:t>
            </w:r>
            <w:proofErr w:type="spellEnd"/>
            <w:r w:rsidRPr="009D5BFB">
              <w:rPr>
                <w:rFonts w:ascii="Acad Nusx Geo" w:hAnsi="Acad Nusx Geo"/>
                <w:sz w:val="20"/>
                <w:szCs w:val="20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</w:rPr>
              <w:t>სრულყოფილი</w:t>
            </w:r>
            <w:proofErr w:type="spellEnd"/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შექმნის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კანონები</w:t>
            </w:r>
          </w:p>
          <w:p w:rsidR="00A91AC1" w:rsidRPr="009D5BFB" w:rsidRDefault="00A91AC1" w:rsidP="00A63875">
            <w:pPr>
              <w:pStyle w:val="CommentText"/>
              <w:numPr>
                <w:ilvl w:val="0"/>
                <w:numId w:val="31"/>
              </w:numPr>
              <w:rPr>
                <w:rFonts w:ascii="Acad Nusx Geo" w:hAnsi="Acad Nusx Geo"/>
                <w:lang w:val="ka-GE"/>
              </w:rPr>
            </w:pPr>
            <w:r w:rsidRPr="009D5BFB">
              <w:rPr>
                <w:rFonts w:ascii="Sylfaen" w:hAnsi="Sylfaen" w:cs="Sylfaen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ობიექტის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სხვადასხვა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რაკურსით</w:t>
            </w:r>
            <w:r w:rsidRPr="009D5BFB">
              <w:rPr>
                <w:rFonts w:ascii="Acad Nusx Geo" w:hAnsi="Acad Nusx Geo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lang w:val="ka-GE"/>
              </w:rPr>
              <w:t>მნიშვნელობა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ობიექტივების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კლასიფიკაცია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სინათლის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თვისებები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განათების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მოხმარების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სიჩქარის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დიაფრაგმისა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მგრძნობელობის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ურთიერთქმედება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კამერის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მატრიცის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(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შუქმგძნობიარე</w:t>
            </w:r>
            <w:proofErr w:type="spellEnd"/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ელემენტი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)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მოვლის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დიაფრაგმის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გამოსახულებაზე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ზეგავლენის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</w:p>
          <w:p w:rsidR="00A91AC1" w:rsidRPr="00DB511B" w:rsidRDefault="00A91AC1" w:rsidP="00A63875">
            <w:pPr>
              <w:numPr>
                <w:ilvl w:val="0"/>
                <w:numId w:val="3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სუბიექტებთან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ურთიერთობის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ნორმები</w:t>
            </w:r>
          </w:p>
          <w:p w:rsidR="00A91AC1" w:rsidRPr="00DB511B" w:rsidRDefault="00A91AC1" w:rsidP="00A6387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საკონტროლო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მასალის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ხერხები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ამ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AD5BD9">
              <w:rPr>
                <w:rFonts w:cstheme="minorHAnsi"/>
                <w:sz w:val="20"/>
                <w:szCs w:val="20"/>
              </w:rPr>
              <w:t xml:space="preserve">RAW </w:t>
            </w:r>
            <w:r w:rsidRPr="00AD5BD9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AD5BD9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AD5BD9">
              <w:rPr>
                <w:rFonts w:cstheme="minorHAnsi"/>
                <w:sz w:val="20"/>
                <w:szCs w:val="20"/>
              </w:rPr>
              <w:t>JPG</w:t>
            </w:r>
            <w:r w:rsidRPr="009D5BFB">
              <w:rPr>
                <w:rFonts w:ascii="Acad Nusx Geo" w:hAnsi="Acad Nusx Geo"/>
                <w:sz w:val="20"/>
                <w:szCs w:val="20"/>
              </w:rPr>
              <w:t xml:space="preserve"> </w:t>
            </w:r>
          </w:p>
          <w:p w:rsidR="00A91AC1" w:rsidRPr="00A60DF6" w:rsidRDefault="00A91AC1" w:rsidP="00A60DF6">
            <w:pPr>
              <w:pStyle w:val="ListParagraph"/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ფორმატების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</w:p>
        </w:tc>
        <w:tc>
          <w:tcPr>
            <w:tcW w:w="2350" w:type="pct"/>
          </w:tcPr>
          <w:p w:rsidR="001737BC" w:rsidRPr="009D5BFB" w:rsidRDefault="001737BC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აპარატურის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შემოწმება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აპარატების</w:t>
            </w:r>
            <w:r w:rsidRPr="009D5BFB"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გაწმენდა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ობიექტივის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გაწმენდა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ფოტოაპარატის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ობიექტივების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მექანიზმების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შემოწმება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7"/>
              </w:numPr>
              <w:rPr>
                <w:rFonts w:ascii="Acad Nusx Geo" w:hAnsi="Acad Nusx Geo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სიჩქარის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ია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ფრაგმის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მგრძნობელობის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პლენერზე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სტუდიაში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ხელოვნური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ბუნებრივი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განათების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სპეციფიკიდან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გამომდინარე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შესაბამისი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ობიექტივის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კამერების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გადასაღები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სუბიექტის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/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სუბიექტების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სრულყოფილი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შექმნა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კანონების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გათვალისწინებით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8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წერტილების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მიმართულების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განსაზღვრა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9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ობიექტივების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9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განათების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დაყენება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9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სინათლის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ტემპერატურის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განსაზღვრა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0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ექსპოზიციის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გაზომვა</w:t>
            </w:r>
          </w:p>
          <w:p w:rsidR="001737BC" w:rsidRPr="00DB511B" w:rsidRDefault="001737BC" w:rsidP="00A63875">
            <w:pPr>
              <w:pStyle w:val="ListParagraph"/>
              <w:numPr>
                <w:ilvl w:val="0"/>
                <w:numId w:val="10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დიაფრაგმის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შერჩევა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მოცემული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კონკრეტული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დავალებისათვის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0"/>
              </w:numPr>
              <w:rPr>
                <w:rFonts w:ascii="Acad Nusx Geo" w:hAnsi="Acad Nusx Geo" w:cs="Sylfaen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საკეტის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ზუსტი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შერჩევა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მოძრავი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ობიექტების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</w:p>
          <w:p w:rsidR="001737BC" w:rsidRPr="009D5BFB" w:rsidRDefault="001737BC" w:rsidP="00A63875">
            <w:pPr>
              <w:numPr>
                <w:ilvl w:val="0"/>
                <w:numId w:val="13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სუბიექტების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მართვა</w:t>
            </w:r>
          </w:p>
          <w:p w:rsidR="001737BC" w:rsidRPr="009D5BFB" w:rsidRDefault="001737BC" w:rsidP="00A63875">
            <w:pPr>
              <w:numPr>
                <w:ilvl w:val="0"/>
                <w:numId w:val="13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კომუნიკაციის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დამყარება</w:t>
            </w:r>
          </w:p>
          <w:p w:rsidR="0027327B" w:rsidRPr="009D5BFB" w:rsidRDefault="0027327B" w:rsidP="00A63875">
            <w:pPr>
              <w:numPr>
                <w:ilvl w:val="0"/>
                <w:numId w:val="13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გადასაღები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სუბიექტის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როლის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განსაზღვრა</w:t>
            </w:r>
          </w:p>
          <w:p w:rsidR="001737BC" w:rsidRPr="009D5BFB" w:rsidRDefault="001737BC" w:rsidP="00A63875">
            <w:pPr>
              <w:numPr>
                <w:ilvl w:val="0"/>
                <w:numId w:val="13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წინასწარ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განსაზღვული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წერტილებიდან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1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მასალის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ანალიზი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3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გადაღება</w:t>
            </w:r>
            <w:r w:rsid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12FB1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საჭირო</w:t>
            </w:r>
            <w:r w:rsidR="00F12FB1"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F12FB1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ფორმატში</w:t>
            </w:r>
          </w:p>
          <w:p w:rsidR="001737BC" w:rsidRPr="009D5BFB" w:rsidRDefault="001737BC" w:rsidP="009D5BFB">
            <w:pPr>
              <w:pStyle w:val="ListParagraph"/>
              <w:spacing w:before="60" w:after="60"/>
              <w:ind w:left="360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</w:p>
        </w:tc>
      </w:tr>
      <w:tr w:rsidR="001731B6" w:rsidRPr="009D5BFB" w:rsidTr="00296D1B">
        <w:tc>
          <w:tcPr>
            <w:tcW w:w="171" w:type="pct"/>
          </w:tcPr>
          <w:p w:rsidR="001737BC" w:rsidRPr="009D5BFB" w:rsidRDefault="001737BC" w:rsidP="009D5B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</w:pPr>
          </w:p>
        </w:tc>
        <w:tc>
          <w:tcPr>
            <w:tcW w:w="641" w:type="pct"/>
          </w:tcPr>
          <w:p w:rsidR="001737BC" w:rsidRPr="009D5BFB" w:rsidRDefault="001737BC" w:rsidP="009D5BFB">
            <w:pPr>
              <w:pStyle w:val="Default"/>
              <w:spacing w:before="60" w:after="60"/>
              <w:rPr>
                <w:rFonts w:ascii="Acad Nusx Geo" w:hAnsi="Acad Nusx Geo"/>
                <w:b/>
                <w:bCs/>
                <w:color w:val="auto"/>
                <w:sz w:val="20"/>
                <w:szCs w:val="20"/>
                <w:lang w:val="ka-GE"/>
              </w:rPr>
            </w:pPr>
            <w:r w:rsidRPr="009D5BFB">
              <w:rPr>
                <w:b/>
                <w:bCs/>
                <w:sz w:val="20"/>
                <w:szCs w:val="20"/>
                <w:lang w:val="ka-GE"/>
              </w:rPr>
              <w:t>გადაღებული</w:t>
            </w:r>
            <w:r w:rsidRPr="009D5BFB"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b/>
                <w:bCs/>
                <w:sz w:val="20"/>
                <w:szCs w:val="20"/>
                <w:lang w:val="ka-GE"/>
              </w:rPr>
              <w:t>მასალის</w:t>
            </w:r>
            <w:r w:rsidRPr="009D5BFB"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b/>
                <w:bCs/>
                <w:sz w:val="20"/>
                <w:szCs w:val="20"/>
                <w:lang w:val="ka-GE"/>
              </w:rPr>
              <w:t>მოწესრიგება</w:t>
            </w:r>
          </w:p>
        </w:tc>
        <w:tc>
          <w:tcPr>
            <w:tcW w:w="1838" w:type="pct"/>
          </w:tcPr>
          <w:p w:rsidR="00A91AC1" w:rsidRPr="009D5BFB" w:rsidRDefault="00A91AC1" w:rsidP="00A6387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კომპუტერთან</w:t>
            </w:r>
            <w:proofErr w:type="spellEnd"/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A91AC1" w:rsidRPr="009D5BFB" w:rsidRDefault="00A91AC1" w:rsidP="00A6387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საქაღალდეების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შექმნის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საუკეთესო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მახასიათებლები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პროგრამებში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მხატვრული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თვალსაზრისით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დაარქივების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შენახვის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</w:tc>
        <w:tc>
          <w:tcPr>
            <w:tcW w:w="2350" w:type="pct"/>
          </w:tcPr>
          <w:p w:rsidR="001737BC" w:rsidRPr="009D5BFB" w:rsidRDefault="001737BC" w:rsidP="00A6387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cad Nusx Geo" w:eastAsia="Times New Roman" w:hAnsi="Acad Nusx Geo" w:cs="Calibri"/>
                <w:sz w:val="20"/>
                <w:szCs w:val="20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ციფრული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ტექნოლოგიების</w:t>
            </w:r>
            <w:r w:rsidRPr="009D5BFB">
              <w:rPr>
                <w:rFonts w:ascii="Acad Nusx Geo" w:hAnsi="Acad Nusx Geo" w:cs="Sylfaen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cad Nusx Geo" w:eastAsia="Times New Roman" w:hAnsi="Acad Nusx Geo" w:cs="Calibri"/>
                <w:sz w:val="20"/>
                <w:szCs w:val="20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შექნილი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ნამუშევრებიდან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კვალიფიცირებული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არჩევანის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გაკეთება</w:t>
            </w:r>
          </w:p>
          <w:p w:rsidR="001737BC" w:rsidRPr="00B57894" w:rsidRDefault="001737BC" w:rsidP="00A6387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„</w:t>
            </w:r>
            <w:proofErr w:type="spellStart"/>
            <w:r w:rsidRPr="00B57894">
              <w:rPr>
                <w:rFonts w:cstheme="minorHAnsi"/>
                <w:sz w:val="20"/>
                <w:szCs w:val="20"/>
              </w:rPr>
              <w:t>Apertura</w:t>
            </w:r>
            <w:proofErr w:type="spellEnd"/>
            <w:r w:rsidRPr="00B57894">
              <w:rPr>
                <w:rFonts w:cstheme="minorHAnsi"/>
                <w:sz w:val="20"/>
                <w:szCs w:val="20"/>
                <w:lang w:val="ka-GE"/>
              </w:rPr>
              <w:t>“-</w:t>
            </w:r>
            <w:r w:rsidRPr="00B57894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Pr="00B57894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57894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B57894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57894">
              <w:rPr>
                <w:rFonts w:cstheme="minorHAnsi"/>
                <w:sz w:val="20"/>
                <w:szCs w:val="20"/>
              </w:rPr>
              <w:t>,</w:t>
            </w:r>
          </w:p>
          <w:p w:rsidR="001737BC" w:rsidRPr="009D5BFB" w:rsidRDefault="001737BC" w:rsidP="009D5BFB">
            <w:pPr>
              <w:pStyle w:val="ListParagraph"/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B57894">
              <w:rPr>
                <w:rFonts w:cstheme="minorHAnsi"/>
                <w:sz w:val="20"/>
                <w:szCs w:val="20"/>
                <w:lang w:val="ka-GE"/>
              </w:rPr>
              <w:t>„</w:t>
            </w:r>
            <w:proofErr w:type="spellStart"/>
            <w:r w:rsidRPr="00B57894">
              <w:rPr>
                <w:rFonts w:cstheme="minorHAnsi"/>
                <w:sz w:val="20"/>
                <w:szCs w:val="20"/>
              </w:rPr>
              <w:t>Lightroom</w:t>
            </w:r>
            <w:proofErr w:type="spellEnd"/>
            <w:r w:rsidRPr="00B57894">
              <w:rPr>
                <w:rFonts w:cstheme="minorHAnsi"/>
                <w:sz w:val="20"/>
                <w:szCs w:val="20"/>
                <w:lang w:val="ka-GE"/>
              </w:rPr>
              <w:t xml:space="preserve">“- </w:t>
            </w:r>
            <w:r w:rsidRPr="00B57894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Pr="00B57894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57894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B57894">
              <w:rPr>
                <w:rFonts w:cstheme="minorHAnsi"/>
                <w:sz w:val="20"/>
                <w:szCs w:val="20"/>
                <w:lang w:val="ka-GE"/>
              </w:rPr>
              <w:t xml:space="preserve"> „</w:t>
            </w:r>
            <w:r w:rsidRPr="00B57894">
              <w:rPr>
                <w:rFonts w:cstheme="minorHAnsi"/>
                <w:sz w:val="20"/>
                <w:szCs w:val="20"/>
              </w:rPr>
              <w:t>Photoshop</w:t>
            </w:r>
            <w:r w:rsidRPr="00B57894">
              <w:rPr>
                <w:rFonts w:cstheme="minorHAnsi"/>
                <w:sz w:val="20"/>
                <w:szCs w:val="20"/>
                <w:lang w:val="ka-GE"/>
              </w:rPr>
              <w:t>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-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საუკეთესო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არჩევა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მხატვრული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თვალსაზრისით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5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არგუმენტირებული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გადაწყვეტილების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მიღება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ახლიდან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გადაღებასთან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დაკავშირებით</w:t>
            </w:r>
          </w:p>
          <w:p w:rsidR="00A60DF6" w:rsidRPr="00A60DF6" w:rsidRDefault="00A91AC1" w:rsidP="00A63875">
            <w:pPr>
              <w:pStyle w:val="ListParagraph"/>
              <w:numPr>
                <w:ilvl w:val="0"/>
                <w:numId w:val="1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ახალი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ფოტოების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გადაღება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კომპრომისის შემდეგ</w:t>
            </w:r>
          </w:p>
          <w:p w:rsidR="0027327B" w:rsidRPr="00A60DF6" w:rsidRDefault="0027327B" w:rsidP="00A63875">
            <w:pPr>
              <w:pStyle w:val="ListParagraph"/>
              <w:numPr>
                <w:ilvl w:val="0"/>
                <w:numId w:val="1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ფოტოების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შენახვა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დაარქივება</w:t>
            </w:r>
          </w:p>
          <w:p w:rsidR="001737BC" w:rsidRPr="00A60DF6" w:rsidRDefault="001737BC" w:rsidP="00A63875">
            <w:pPr>
              <w:pStyle w:val="ListParagraph"/>
              <w:numPr>
                <w:ilvl w:val="0"/>
                <w:numId w:val="16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შესრულებული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პრეზენტაცია</w:t>
            </w:r>
          </w:p>
        </w:tc>
      </w:tr>
      <w:tr w:rsidR="001731B6" w:rsidRPr="009D5BFB" w:rsidTr="00296D1B">
        <w:tc>
          <w:tcPr>
            <w:tcW w:w="171" w:type="pct"/>
          </w:tcPr>
          <w:p w:rsidR="001737BC" w:rsidRPr="009D5BFB" w:rsidRDefault="001737BC" w:rsidP="009D5B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</w:pPr>
          </w:p>
        </w:tc>
        <w:tc>
          <w:tcPr>
            <w:tcW w:w="641" w:type="pct"/>
          </w:tcPr>
          <w:p w:rsidR="001737BC" w:rsidRPr="009D5BFB" w:rsidRDefault="001737BC" w:rsidP="009D5BFB">
            <w:pPr>
              <w:spacing w:before="60" w:after="60"/>
              <w:rPr>
                <w:rFonts w:ascii="Acad Nusx Geo" w:hAnsi="Acad Nusx Geo" w:cs="Menlo Regular"/>
                <w:b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შესრულებული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ჩაბარება</w:t>
            </w:r>
          </w:p>
        </w:tc>
        <w:tc>
          <w:tcPr>
            <w:tcW w:w="1838" w:type="pct"/>
          </w:tcPr>
          <w:p w:rsidR="001737BC" w:rsidRPr="009D5BFB" w:rsidRDefault="00880806" w:rsidP="00A63875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მხატვრული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თვალსაზრისით</w:t>
            </w:r>
          </w:p>
          <w:p w:rsidR="00880806" w:rsidRPr="009D5BFB" w:rsidRDefault="00880806" w:rsidP="00A63875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დადებული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</w:p>
          <w:p w:rsidR="00880806" w:rsidRPr="009D5BFB" w:rsidRDefault="00880806" w:rsidP="00A63875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გადამუშავების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880806" w:rsidRPr="00A60DF6" w:rsidRDefault="00880806" w:rsidP="00A63875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დამკვეთთან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880806" w:rsidRPr="009D5BFB" w:rsidRDefault="00880806" w:rsidP="00A63875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მხატვრული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თვალსაზრისით</w:t>
            </w:r>
          </w:p>
          <w:p w:rsidR="00880806" w:rsidRPr="009D5BFB" w:rsidRDefault="00880806" w:rsidP="00A63875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პროგრამებში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მუშაობის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880806" w:rsidRPr="009D5BFB" w:rsidRDefault="00880806" w:rsidP="00A63875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cad Nusx Geo" w:hAnsi="Acad Nusx Geo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იცის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ანგარიშსწორების</w:t>
            </w:r>
            <w:r w:rsidRPr="009D5BFB"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</w:tc>
        <w:tc>
          <w:tcPr>
            <w:tcW w:w="2350" w:type="pct"/>
          </w:tcPr>
          <w:p w:rsidR="001737BC" w:rsidRPr="00A60DF6" w:rsidRDefault="001737BC" w:rsidP="00A63875">
            <w:pPr>
              <w:pStyle w:val="ListParagraph"/>
              <w:numPr>
                <w:ilvl w:val="0"/>
                <w:numId w:val="17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შენიშვნების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გაანალიზებ</w:t>
            </w:r>
            <w:r w:rsid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ის საფუძველზე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გადაწყვეტილების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მიღება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7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საკუთარი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აზრის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არგუმენტირებული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დასაბუთება</w:t>
            </w:r>
          </w:p>
          <w:p w:rsidR="0027327B" w:rsidRPr="009D5BFB" w:rsidRDefault="001737BC" w:rsidP="00A63875">
            <w:pPr>
              <w:pStyle w:val="ListParagraph"/>
              <w:numPr>
                <w:ilvl w:val="0"/>
                <w:numId w:val="17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7327B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კლიენტთან</w:t>
            </w:r>
            <w:r w:rsidR="0027327B"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კომპრომისზე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წასვლა</w:t>
            </w:r>
            <w:r w:rsidR="0027327B"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7327B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შენიშვნებთან</w:t>
            </w:r>
            <w:r w:rsidR="0027327B"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7327B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დაკავშირებით</w:t>
            </w:r>
            <w:r w:rsidR="0027327B"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1737BC" w:rsidRPr="009D5BFB" w:rsidRDefault="001737BC" w:rsidP="00A63875">
            <w:pPr>
              <w:numPr>
                <w:ilvl w:val="0"/>
                <w:numId w:val="18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გადამუშავება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9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შესრულებული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პრეზენტაცია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9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საკუთარი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პოზიციის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დაცვა</w:t>
            </w:r>
            <w:r w:rsidR="0027327B"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7327B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ნამუშევრებთან</w:t>
            </w:r>
            <w:r w:rsidR="0027327B"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27327B"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დაკავშირებით</w:t>
            </w:r>
          </w:p>
          <w:p w:rsidR="001737BC" w:rsidRPr="009D5BFB" w:rsidRDefault="001737BC" w:rsidP="00A63875">
            <w:pPr>
              <w:pStyle w:val="ListParagraph"/>
              <w:numPr>
                <w:ilvl w:val="0"/>
                <w:numId w:val="17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კლიენტის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მოთხოვნის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შესაბამისად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ფოტოების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კონკრეტულ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ციფრულ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მატარებელზე</w:t>
            </w:r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გადატანა</w:t>
            </w:r>
          </w:p>
          <w:p w:rsidR="001737BC" w:rsidRPr="00A60DF6" w:rsidRDefault="001737BC" w:rsidP="00A63875">
            <w:pPr>
              <w:pStyle w:val="ListParagraph"/>
              <w:numPr>
                <w:ilvl w:val="0"/>
                <w:numId w:val="20"/>
              </w:numPr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შეუძლია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კლიენტთან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შესრულებული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სამუშაოს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A60DF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ანგარიშსწორება</w:t>
            </w:r>
            <w:r w:rsidRPr="00A60DF6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 </w:t>
            </w:r>
          </w:p>
          <w:p w:rsidR="001737BC" w:rsidRPr="009D5BFB" w:rsidRDefault="001737BC" w:rsidP="009D5BFB">
            <w:pPr>
              <w:pStyle w:val="ListParagraph"/>
              <w:ind w:left="360"/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1731B6" w:rsidRPr="009D5BFB" w:rsidTr="00296D1B">
        <w:trPr>
          <w:trHeight w:val="1834"/>
        </w:trPr>
        <w:tc>
          <w:tcPr>
            <w:tcW w:w="171" w:type="pct"/>
            <w:tcBorders>
              <w:top w:val="single" w:sz="4" w:space="0" w:color="auto"/>
            </w:tcBorders>
          </w:tcPr>
          <w:p w:rsidR="001737BC" w:rsidRPr="009D5BFB" w:rsidRDefault="001737BC" w:rsidP="009D5B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1737BC" w:rsidRPr="009D5BFB" w:rsidRDefault="001737BC" w:rsidP="009D5BFB">
            <w:pPr>
              <w:spacing w:before="60" w:after="60"/>
              <w:rPr>
                <w:rFonts w:ascii="Acad Nusx Geo" w:hAnsi="Acad Nusx Geo" w:cs="Sylfaen"/>
                <w:b/>
                <w:bCs/>
                <w:sz w:val="20"/>
                <w:szCs w:val="20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პირადი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გადასაღები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სუბიექტების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შექმნილი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ნამუშევრების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უსაფრთხოების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დაცვა</w:t>
            </w:r>
          </w:p>
        </w:tc>
        <w:tc>
          <w:tcPr>
            <w:tcW w:w="1838" w:type="pct"/>
            <w:tcBorders>
              <w:top w:val="single" w:sz="4" w:space="0" w:color="auto"/>
            </w:tcBorders>
          </w:tcPr>
          <w:tbl>
            <w:tblPr>
              <w:tblW w:w="5046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46"/>
            </w:tblGrid>
            <w:tr w:rsidR="001737BC" w:rsidRPr="007A4FEA" w:rsidTr="00C57556">
              <w:trPr>
                <w:trHeight w:val="3715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</w:tcPr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ელექტროაპარატურის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7A4FEA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ექსპლუატაციის</w:t>
                  </w:r>
                  <w:r w:rsidRPr="007A4FEA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</w:p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ფოტოგრაფისთვის</w:t>
                  </w:r>
                </w:p>
                <w:p w:rsidR="001737BC" w:rsidRPr="00C5755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სხვადასხვა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სიტუაციებში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C5755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გამოსაყენებელი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აუცილებელი</w:t>
                  </w:r>
                </w:p>
                <w:p w:rsidR="001737BC" w:rsidRPr="00C5755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ეკიპირების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ნივთების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A60DF6" w:rsidRPr="00C5755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მოხმარების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</w:p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უსაფრთხოების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ნორმების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7A4FEA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დაცვის</w:t>
                  </w:r>
                  <w:r w:rsidRPr="007A4FEA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  <w:r w:rsidRPr="007A4FEA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სხვადასხვა</w:t>
                  </w:r>
                  <w:r w:rsidRPr="007A4FEA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7A4FEA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ობიექტზე</w:t>
                  </w:r>
                </w:p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უსაფრთხოების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ნორმების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7A4FEA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დაცვის</w:t>
                  </w:r>
                  <w:r w:rsidRPr="007A4FEA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  <w:r w:rsidRPr="007A4FEA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სხვადასხვა</w:t>
                  </w:r>
                  <w:r w:rsidRPr="007A4FEA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 </w:t>
                  </w:r>
                </w:p>
                <w:p w:rsidR="001737BC" w:rsidRPr="007A4FEA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7A4FEA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სიტუაციებში</w:t>
                  </w:r>
                </w:p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ნამუშევრების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უსაფრთხოდ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A60DF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შენახვის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</w:p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კანონი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საავტორო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A60DF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მომიჯნავე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უფლებების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შესახებ</w:t>
                  </w:r>
                </w:p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სხვადასხვა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კულტურისთვის</w:t>
                  </w:r>
                </w:p>
                <w:p w:rsidR="001737BC" w:rsidRPr="00A60DF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დამახასიათებელი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ტრადიციები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A60DF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</w:t>
                  </w:r>
                  <w:r w:rsid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-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ჩვეულებების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შესახებ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A60DF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ინფორმაციის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მოძიების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წყაროები</w:t>
                  </w:r>
                </w:p>
                <w:p w:rsidR="001737BC" w:rsidRPr="00C57556" w:rsidRDefault="001737BC" w:rsidP="00A63875">
                  <w:pPr>
                    <w:pStyle w:val="ListParagraph"/>
                    <w:numPr>
                      <w:ilvl w:val="0"/>
                      <w:numId w:val="38"/>
                    </w:num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საჭირო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ინფორმაციის</w:t>
                  </w:r>
                  <w:r w:rsidRPr="00C5755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C57556" w:rsidRDefault="001737BC" w:rsidP="00C57556">
                  <w:pPr>
                    <w:pStyle w:val="ListParagraph"/>
                    <w:shd w:val="clear" w:color="auto" w:fill="FFFFFF"/>
                    <w:tabs>
                      <w:tab w:val="left" w:pos="0"/>
                      <w:tab w:val="left" w:pos="324"/>
                    </w:tabs>
                    <w:spacing w:after="0" w:line="240" w:lineRule="auto"/>
                    <w:ind w:left="432" w:right="1356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მოძიების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გზები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A60DF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</w:t>
                  </w:r>
                  <w:r w:rsidRPr="00A60DF6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="00C57556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ხერხები</w:t>
                  </w:r>
                </w:p>
              </w:tc>
            </w:tr>
          </w:tbl>
          <w:p w:rsidR="001737BC" w:rsidRPr="00C57556" w:rsidRDefault="001737BC" w:rsidP="009D5BF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50" w:type="pct"/>
          </w:tcPr>
          <w:tbl>
            <w:tblPr>
              <w:tblW w:w="6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57"/>
            </w:tblGrid>
            <w:tr w:rsidR="001737BC" w:rsidRPr="009D5BFB" w:rsidTr="00F12FB1">
              <w:trPr>
                <w:trHeight w:val="1713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</w:tcBorders>
                </w:tcPr>
                <w:p w:rsidR="001737BC" w:rsidRPr="00DA78D0" w:rsidRDefault="001737BC" w:rsidP="00A6387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</w:pPr>
                  <w:r w:rsidRPr="00DA78D0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შეუძლია</w:t>
                  </w:r>
                  <w:r w:rsidRPr="00DA78D0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DA78D0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ელეექტრო</w:t>
                  </w:r>
                  <w:proofErr w:type="spellEnd"/>
                </w:p>
                <w:p w:rsidR="001737BC" w:rsidRPr="009D5BFB" w:rsidRDefault="001737BC" w:rsidP="00F12FB1">
                  <w:pPr>
                    <w:pStyle w:val="ListParagraph"/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აპარატურასთან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უსაფრთხოდ</w:t>
                  </w:r>
                </w:p>
                <w:p w:rsidR="001737BC" w:rsidRPr="009D5BFB" w:rsidRDefault="001737BC" w:rsidP="00F12FB1">
                  <w:pPr>
                    <w:pStyle w:val="ListParagraph"/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მუშაობა</w:t>
                  </w:r>
                </w:p>
                <w:p w:rsidR="0027327B" w:rsidRPr="009D5BFB" w:rsidRDefault="0027327B" w:rsidP="00A63875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შეუძლია</w:t>
                  </w:r>
                  <w:r w:rsidRPr="009D5BFB">
                    <w:rPr>
                      <w:rFonts w:ascii="Acad Nusx Geo" w:hAnsi="Acad Nusx Geo" w:cs="Calibri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შესაბამისი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ეკიპირების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ნივთების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გამოყენება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ობიექტის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შესწავლა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9D5BFB" w:rsidRDefault="001737BC" w:rsidP="00F12FB1">
                  <w:pPr>
                    <w:pStyle w:val="ListParagraph"/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უსაფრთხოების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დაცვის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მიზნით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გამართული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8E5024" w:rsidRDefault="001737BC" w:rsidP="00F12FB1">
                  <w:pPr>
                    <w:pStyle w:val="ListParagraph"/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Sylfaen" w:hAnsi="Sylfaen" w:cs="Sylfaen"/>
                      <w:color w:val="000000"/>
                      <w:sz w:val="20"/>
                      <w:szCs w:val="20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კომუნიკაციის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დამყარება</w:t>
                  </w:r>
                </w:p>
                <w:p w:rsidR="001737BC" w:rsidRPr="008E5024" w:rsidRDefault="001737BC" w:rsidP="00A63875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E5024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E5024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E5024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სხვადასხვა</w:t>
                  </w:r>
                  <w:r w:rsidRPr="008E5024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E5024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სიტუაციებში</w:t>
                  </w:r>
                  <w:r w:rsidRPr="008E5024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E5024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შესაბამისად</w:t>
                  </w:r>
                  <w:r w:rsidRPr="008E5024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E5024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მოქმედება</w:t>
                  </w:r>
                </w:p>
                <w:p w:rsidR="0027327B" w:rsidRPr="009D5BFB" w:rsidRDefault="0027327B" w:rsidP="00A63875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48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697"/>
                    <w:rPr>
                      <w:rFonts w:ascii="Acad Nusx Geo" w:hAnsi="Acad Nusx Geo" w:cs="Sylfaen"/>
                      <w:sz w:val="20"/>
                      <w:szCs w:val="20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შეუძლია</w:t>
                  </w:r>
                  <w:r w:rsidR="00296D1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ფოტოგადაღების</w:t>
                  </w:r>
                  <w:proofErr w:type="spellEnd"/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ას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ქსტრემალურ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განსხვავებულ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პირობებში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 </w:t>
                  </w:r>
                </w:p>
                <w:p w:rsidR="0027327B" w:rsidRPr="009D5BFB" w:rsidRDefault="0027327B" w:rsidP="00F12FB1">
                  <w:pPr>
                    <w:pStyle w:val="ListParagraph"/>
                    <w:tabs>
                      <w:tab w:val="left" w:pos="448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697"/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</w:pP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შექმნილი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ვითარებ</w:t>
                  </w:r>
                  <w:proofErr w:type="spellEnd"/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ის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გაანალიზება</w:t>
                  </w:r>
                </w:p>
                <w:p w:rsidR="0027327B" w:rsidRPr="009D5BFB" w:rsidRDefault="0027327B" w:rsidP="00A63875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48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697"/>
                    <w:rPr>
                      <w:rFonts w:ascii="Acad Nusx Geo" w:hAnsi="Acad Nusx Geo" w:cs="Sylfaen"/>
                      <w:sz w:val="20"/>
                      <w:szCs w:val="20"/>
                    </w:rPr>
                  </w:pP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შეუძლიან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ფოტოგადაღების</w:t>
                  </w:r>
                  <w:proofErr w:type="spellEnd"/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ას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ე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ქსტრემალურ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და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განსხვავებულ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</w:rPr>
                    <w:t>პირობებში</w:t>
                  </w:r>
                  <w:proofErr w:type="spellEnd"/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სწორი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გადაწყვეტილების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მიღება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ძირითადი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ამოცანის</w:t>
                  </w:r>
                  <w:r w:rsidRPr="009D5BFB"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შესასრულებლად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ფოტოების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უსაფრთხოდ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9D5BFB" w:rsidRDefault="001737BC" w:rsidP="00F12FB1">
                  <w:pPr>
                    <w:pStyle w:val="ListParagraph"/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შენახვა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დაარქივება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2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საკუთარი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საავტორო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9D5BFB" w:rsidRDefault="001737BC" w:rsidP="00F12FB1">
                  <w:pPr>
                    <w:pStyle w:val="ListParagraph"/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უფლებების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დაცვა</w:t>
                  </w:r>
                </w:p>
                <w:p w:rsidR="0027327B" w:rsidRPr="009D5BFB" w:rsidRDefault="0027327B" w:rsidP="00A63875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4486"/>
                    </w:tabs>
                    <w:spacing w:after="0" w:line="240" w:lineRule="auto"/>
                    <w:ind w:right="1697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კონკრეტული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სიტუაციისთვის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ინფორმაციის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მოძიება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ამა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თუ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იმ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კულტურის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წეს</w:t>
                  </w:r>
                  <w:r w:rsidR="00F12FB1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-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ჩვეულებასთან</w:t>
                  </w:r>
                  <w:r w:rsidRPr="009D5BFB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დაკავშირებით</w:t>
                  </w:r>
                </w:p>
                <w:p w:rsidR="001737BC" w:rsidRPr="009D5BFB" w:rsidRDefault="001737BC" w:rsidP="009D5BFB">
                  <w:pPr>
                    <w:pStyle w:val="ListParagraph"/>
                    <w:spacing w:after="0" w:line="240" w:lineRule="auto"/>
                    <w:rPr>
                      <w:rFonts w:ascii="Acad Nusx Geo" w:hAnsi="Acad Nusx Geo" w:cs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1737BC" w:rsidRPr="00F12FB1" w:rsidRDefault="001737BC" w:rsidP="009D5BFB">
            <w:pPr>
              <w:pStyle w:val="ListParagrap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1731B6" w:rsidRPr="009D5BFB" w:rsidTr="00296D1B">
        <w:trPr>
          <w:trHeight w:val="6234"/>
        </w:trPr>
        <w:tc>
          <w:tcPr>
            <w:tcW w:w="171" w:type="pct"/>
          </w:tcPr>
          <w:p w:rsidR="001737BC" w:rsidRPr="009D5BFB" w:rsidRDefault="001737BC" w:rsidP="009D5BFB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cad Nusx Geo" w:eastAsiaTheme="majorEastAsia" w:hAnsi="Acad Nusx Geo" w:cs="Sylfaen"/>
                <w:sz w:val="20"/>
                <w:szCs w:val="20"/>
                <w:lang w:val="ka-GE"/>
              </w:rPr>
            </w:pPr>
          </w:p>
        </w:tc>
        <w:tc>
          <w:tcPr>
            <w:tcW w:w="641" w:type="pct"/>
          </w:tcPr>
          <w:p w:rsidR="001737BC" w:rsidRPr="009D5BFB" w:rsidRDefault="001737BC" w:rsidP="009D5BFB">
            <w:pPr>
              <w:spacing w:before="60" w:after="60"/>
              <w:rPr>
                <w:rFonts w:ascii="Acad Nusx Geo" w:hAnsi="Acad Nusx Geo" w:cs="Sylfaen"/>
                <w:b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განვითარებაზე</w:t>
            </w:r>
            <w:r w:rsidRPr="009D5BFB"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ზრუნვა</w:t>
            </w:r>
          </w:p>
        </w:tc>
        <w:tc>
          <w:tcPr>
            <w:tcW w:w="1838" w:type="pct"/>
            <w:tcBorders>
              <w:bottom w:val="single" w:sz="4" w:space="0" w:color="auto"/>
            </w:tcBorders>
          </w:tcPr>
          <w:tbl>
            <w:tblPr>
              <w:tblW w:w="46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7"/>
            </w:tblGrid>
            <w:tr w:rsidR="001737BC" w:rsidRPr="009D5BFB" w:rsidTr="00C57556">
              <w:trPr>
                <w:trHeight w:val="1096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სიახლეების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შესახებ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ინფორმაციის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მოძიების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გზები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ხერხები</w:t>
                  </w:r>
                </w:p>
                <w:p w:rsidR="00880806" w:rsidRPr="009D5BFB" w:rsidRDefault="00880806" w:rsidP="00A63875">
                  <w:pPr>
                    <w:pStyle w:val="ListParagraph"/>
                    <w:numPr>
                      <w:ilvl w:val="0"/>
                      <w:numId w:val="34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ინფორმაციის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მოძიების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გზები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ტრენინგების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მნიშვნელობა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პროფესიული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განვითარებისთვის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ახალი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დაგეგმილი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ღონისძიებების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შესახებ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ინფორმაციის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მოძიების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გზები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გამოფენებში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მისაღებად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ნამუშევრების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წარდგენის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ინტერნეტის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მოხმარების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7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ინტერნეტში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საკუთარი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ნამუშევრების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რეკლამირების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ხერხები</w:t>
                  </w:r>
                </w:p>
                <w:p w:rsidR="001737BC" w:rsidRPr="009D5BFB" w:rsidRDefault="001737BC" w:rsidP="00A63875">
                  <w:pPr>
                    <w:pStyle w:val="ListParagraph"/>
                    <w:numPr>
                      <w:ilvl w:val="0"/>
                      <w:numId w:val="28"/>
                    </w:numPr>
                    <w:shd w:val="clear" w:color="auto" w:fill="FFFFFF"/>
                    <w:spacing w:after="0" w:line="240" w:lineRule="auto"/>
                    <w:ind w:left="594" w:hanging="540"/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</w:pP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იცის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პროექტებში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მონაწილეობის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მისაღებად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პორტფოლიოს</w:t>
                  </w:r>
                  <w:proofErr w:type="spellEnd"/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შექმნის</w:t>
                  </w:r>
                  <w:r w:rsidRPr="009D5BFB">
                    <w:rPr>
                      <w:rFonts w:ascii="Acad Nusx Geo" w:hAnsi="Acad Nusx Geo"/>
                      <w:sz w:val="20"/>
                      <w:szCs w:val="20"/>
                      <w:lang w:val="ka-GE"/>
                    </w:rPr>
                    <w:t xml:space="preserve"> </w:t>
                  </w:r>
                  <w:r w:rsidRPr="009D5BFB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წესები</w:t>
                  </w:r>
                </w:p>
              </w:tc>
            </w:tr>
          </w:tbl>
          <w:p w:rsidR="001737BC" w:rsidRPr="009D5BFB" w:rsidRDefault="001737BC" w:rsidP="009D5BFB">
            <w:pPr>
              <w:pStyle w:val="ListParagraph"/>
              <w:spacing w:before="60" w:after="60"/>
              <w:ind w:left="360"/>
              <w:rPr>
                <w:rFonts w:ascii="Acad Nusx Geo" w:hAnsi="Acad Nusx Geo"/>
                <w:sz w:val="20"/>
                <w:szCs w:val="20"/>
                <w:lang w:val="ka-GE"/>
              </w:rPr>
            </w:pPr>
          </w:p>
        </w:tc>
        <w:tc>
          <w:tcPr>
            <w:tcW w:w="2350" w:type="pct"/>
          </w:tcPr>
          <w:tbl>
            <w:tblPr>
              <w:tblW w:w="6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3"/>
            </w:tblGrid>
            <w:tr w:rsidR="001737BC" w:rsidRPr="009D5BFB" w:rsidTr="00855DFD">
              <w:trPr>
                <w:trHeight w:val="785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27B" w:rsidRPr="00855DFD" w:rsidRDefault="0027327B" w:rsidP="00A6387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ახალი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აპარატურის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მოძიება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 </w:t>
                  </w:r>
                </w:p>
                <w:p w:rsidR="00C57556" w:rsidRPr="00C57556" w:rsidRDefault="0027327B" w:rsidP="00A6387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ახალი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აპარატურის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შეფასება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მისი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27327B" w:rsidRPr="00C57556" w:rsidRDefault="0027327B" w:rsidP="00C57556">
                  <w:pPr>
                    <w:pStyle w:val="ListParagraph"/>
                    <w:spacing w:after="0" w:line="240" w:lineRule="auto"/>
                    <w:ind w:left="325"/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მონაცემების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მიხედვით</w:t>
                  </w:r>
                </w:p>
                <w:p w:rsidR="0027327B" w:rsidRPr="00855DFD" w:rsidRDefault="0027327B" w:rsidP="00A63875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პროფესიული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სიახლეების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მოძიება</w:t>
                  </w:r>
                </w:p>
                <w:p w:rsidR="00C57556" w:rsidRPr="00C57556" w:rsidRDefault="00880806" w:rsidP="00A63875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პროფესიული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ლიტერატურის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C57556" w:rsidRDefault="00880806" w:rsidP="00C57556">
                  <w:pPr>
                    <w:pStyle w:val="ListParagraph"/>
                    <w:spacing w:after="0" w:line="240" w:lineRule="auto"/>
                    <w:ind w:left="325"/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როგორც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ქართულ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ასევე</w:t>
                  </w:r>
                  <w:r w:rsid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,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უცხო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ენებზე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მოძიება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880806" w:rsidRPr="00855DFD" w:rsidRDefault="00880806" w:rsidP="00C57556">
                  <w:pPr>
                    <w:pStyle w:val="ListParagraph"/>
                    <w:spacing w:after="0" w:line="240" w:lineRule="auto"/>
                    <w:ind w:left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გაცნობა</w:t>
                  </w:r>
                </w:p>
                <w:p w:rsidR="001737BC" w:rsidRPr="00855DFD" w:rsidRDefault="001737BC" w:rsidP="00A63875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ინტერნეტ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გვერდებიდან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C57556" w:rsidRDefault="00C57556" w:rsidP="00C57556">
                  <w:pPr>
                    <w:pStyle w:val="ListParagraph"/>
                    <w:spacing w:after="0" w:line="240" w:lineRule="auto"/>
                    <w:ind w:left="325" w:hanging="325"/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 xml:space="preserve">      </w:t>
                  </w:r>
                  <w:r w:rsidR="001737BC"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პროფესიული</w:t>
                  </w:r>
                  <w:r w:rsidR="001737BC"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="001737BC"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ინფორმაციის</w:t>
                  </w:r>
                  <w:r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="001737BC" w:rsidRP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ამოღება</w:t>
                  </w:r>
                  <w:r w:rsidR="001737BC" w:rsidRPr="00C57556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="001737BC" w:rsidRP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და</w:t>
                  </w:r>
                  <w:r w:rsidR="001737BC" w:rsidRPr="00C57556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C57556" w:rsidRDefault="00C57556" w:rsidP="00C57556">
                  <w:pPr>
                    <w:pStyle w:val="ListParagraph"/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 xml:space="preserve">       </w:t>
                  </w:r>
                  <w:r w:rsidR="001737BC" w:rsidRP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გაცნობა</w:t>
                  </w:r>
                </w:p>
                <w:p w:rsidR="00C57556" w:rsidRPr="00C57556" w:rsidRDefault="001737BC" w:rsidP="00A6387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გამოფენებში</w:t>
                  </w:r>
                  <w:r w:rsidR="00E62914"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მონაწილეობის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C57556" w:rsidRDefault="001737BC" w:rsidP="00C57556">
                  <w:pPr>
                    <w:pStyle w:val="ListParagraph"/>
                    <w:spacing w:after="0" w:line="240" w:lineRule="auto"/>
                    <w:ind w:left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მისაღებად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ნამუშევრების</w:t>
                  </w:r>
                  <w:r w:rsidRPr="00C57556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წარდგენა</w:t>
                  </w:r>
                </w:p>
                <w:p w:rsidR="001737BC" w:rsidRPr="00855DFD" w:rsidRDefault="001737BC" w:rsidP="00A63875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ინტერნეტის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გამოყენება</w:t>
                  </w:r>
                </w:p>
                <w:p w:rsidR="001737BC" w:rsidRPr="00C57556" w:rsidRDefault="001737BC" w:rsidP="00C57556">
                  <w:pPr>
                    <w:pStyle w:val="ListParagraph"/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 xml:space="preserve">     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საკუთარი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ნამუშევრების</w:t>
                  </w:r>
                  <w:r w:rsidR="00C57556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C57556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რეკლამირებისათვის</w:t>
                  </w:r>
                </w:p>
                <w:p w:rsidR="001737BC" w:rsidRPr="00855DFD" w:rsidRDefault="001737BC" w:rsidP="00A63875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შეუძლია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proofErr w:type="spellStart"/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პორტფოლიოს</w:t>
                  </w:r>
                  <w:proofErr w:type="spellEnd"/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  <w:r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შექმნა</w:t>
                  </w:r>
                  <w:r w:rsidRPr="00855DFD"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1737BC" w:rsidRPr="009D5BFB" w:rsidRDefault="00C57556" w:rsidP="00855DFD">
                  <w:pPr>
                    <w:spacing w:after="0" w:line="240" w:lineRule="auto"/>
                    <w:ind w:left="325" w:hanging="325"/>
                    <w:rPr>
                      <w:rFonts w:ascii="Acad Nusx Geo" w:hAnsi="Acad Nusx Geo" w:cs="Sylfaen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 xml:space="preserve">      </w:t>
                  </w:r>
                  <w:r w:rsidR="001737BC" w:rsidRPr="00855DFD"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პროექტებისთვის</w:t>
                  </w:r>
                </w:p>
              </w:tc>
            </w:tr>
          </w:tbl>
          <w:p w:rsidR="001737BC" w:rsidRPr="009D5BFB" w:rsidRDefault="001737BC" w:rsidP="009D5BFB">
            <w:pPr>
              <w:ind w:left="720"/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CF0862" w:rsidRPr="009D5BFB" w:rsidRDefault="00CF0862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color w:val="000000" w:themeColor="text1"/>
          <w:sz w:val="20"/>
          <w:szCs w:val="20"/>
          <w:lang w:val="ka-GE"/>
        </w:rPr>
      </w:pPr>
    </w:p>
    <w:p w:rsidR="00D807D8" w:rsidRDefault="00286104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15.</w:t>
      </w:r>
      <w:r w:rsidR="00CF0862" w:rsidRPr="0028610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CF0862" w:rsidRPr="00286104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CF0862" w:rsidRPr="0028610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მოქმედების</w:t>
      </w:r>
      <w:r w:rsidR="00CF0862" w:rsidRPr="00286104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 </w:t>
      </w:r>
      <w:r w:rsidR="00CF0862" w:rsidRPr="00286104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ვადა</w:t>
      </w:r>
      <w:r w:rsidR="00CF0862" w:rsidRPr="00286104">
        <w:rPr>
          <w:rFonts w:ascii="Acad Nusx Geo" w:hAnsi="Acad Nusx Geo"/>
          <w:b/>
          <w:color w:val="000000" w:themeColor="text1"/>
          <w:sz w:val="20"/>
          <w:szCs w:val="20"/>
          <w:lang w:val="ka-GE"/>
        </w:rPr>
        <w:t xml:space="preserve">: </w:t>
      </w:r>
      <w:r w:rsidR="00CF0862" w:rsidRPr="00286104">
        <w:rPr>
          <w:rFonts w:ascii="Acad Nusx Geo" w:hAnsi="Acad Nusx Geo"/>
          <w:color w:val="000000" w:themeColor="text1"/>
          <w:sz w:val="20"/>
          <w:szCs w:val="20"/>
          <w:lang w:val="ka-GE"/>
        </w:rPr>
        <w:t xml:space="preserve">3 </w:t>
      </w:r>
      <w:r w:rsidR="00CF0862" w:rsidRPr="00286104">
        <w:rPr>
          <w:rFonts w:ascii="Sylfaen" w:hAnsi="Sylfaen" w:cs="Sylfaen"/>
          <w:color w:val="000000" w:themeColor="text1"/>
          <w:sz w:val="20"/>
          <w:szCs w:val="20"/>
          <w:lang w:val="ka-GE"/>
        </w:rPr>
        <w:t>წელი</w:t>
      </w:r>
    </w:p>
    <w:p w:rsidR="00F12FB1" w:rsidRPr="00D807D8" w:rsidRDefault="00F12FB1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:rsidR="00CF0862" w:rsidRPr="00286104" w:rsidRDefault="00286104" w:rsidP="009D5BFB">
      <w:pPr>
        <w:tabs>
          <w:tab w:val="left" w:pos="270"/>
          <w:tab w:val="left" w:pos="360"/>
        </w:tabs>
        <w:spacing w:before="60" w:after="60" w:line="240" w:lineRule="auto"/>
        <w:rPr>
          <w:rFonts w:ascii="Acad Nusx Geo" w:hAnsi="Acad Nusx Geo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16.</w:t>
      </w:r>
      <w:r w:rsidR="00CF0862" w:rsidRPr="009D5BFB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პროფესიული</w:t>
      </w:r>
      <w:r w:rsidR="00CF0862" w:rsidRPr="009D5BFB">
        <w:rPr>
          <w:rFonts w:ascii="Acad Nusx Geo" w:eastAsia="Calibri" w:hAnsi="Acad Nusx Geo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CF0862" w:rsidRPr="009D5BFB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სტანდარტის</w:t>
      </w:r>
      <w:r w:rsidR="00CF0862" w:rsidRPr="009D5BFB">
        <w:rPr>
          <w:rFonts w:ascii="Acad Nusx Geo" w:eastAsia="Calibri" w:hAnsi="Acad Nusx Geo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CF0862" w:rsidRPr="009D5BFB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შემმუშავებელი</w:t>
      </w:r>
      <w:r w:rsidR="00CF0862" w:rsidRPr="009D5BFB">
        <w:rPr>
          <w:rFonts w:ascii="Acad Nusx Geo" w:eastAsia="Calibri" w:hAnsi="Acad Nusx Geo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CF0862" w:rsidRPr="009D5BFB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სამუშაო</w:t>
      </w:r>
      <w:r w:rsidR="00CF0862" w:rsidRPr="009D5BFB">
        <w:rPr>
          <w:rFonts w:ascii="Acad Nusx Geo" w:eastAsia="Calibri" w:hAnsi="Acad Nusx Geo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CF0862" w:rsidRPr="009D5BFB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ჯგუფის</w:t>
      </w:r>
      <w:r w:rsidR="00CF0862" w:rsidRPr="009D5BFB">
        <w:rPr>
          <w:rFonts w:ascii="Acad Nusx Geo" w:eastAsia="Calibri" w:hAnsi="Acad Nusx Geo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CF0862" w:rsidRPr="009D5BFB">
        <w:rPr>
          <w:rFonts w:ascii="Sylfaen" w:eastAsia="Calibri" w:hAnsi="Sylfaen" w:cs="Sylfaen"/>
          <w:b/>
          <w:color w:val="000000" w:themeColor="text1"/>
          <w:sz w:val="20"/>
          <w:szCs w:val="20"/>
          <w:lang w:val="ka-GE"/>
        </w:rPr>
        <w:t>წევრები</w:t>
      </w:r>
      <w:r w:rsidR="00CF0862" w:rsidRPr="009D5BFB">
        <w:rPr>
          <w:rFonts w:ascii="Acad Nusx Geo" w:eastAsia="Calibri" w:hAnsi="Acad Nusx Geo" w:cs="Sylfaen"/>
          <w:b/>
          <w:color w:val="000000" w:themeColor="text1"/>
          <w:sz w:val="20"/>
          <w:szCs w:val="20"/>
          <w:lang w:val="ka-GE"/>
        </w:rPr>
        <w:t>:</w:t>
      </w:r>
    </w:p>
    <w:p w:rsidR="008C215D" w:rsidRPr="009D5BFB" w:rsidRDefault="008C215D" w:rsidP="009D5BFB">
      <w:pPr>
        <w:pStyle w:val="ListParagraph"/>
        <w:tabs>
          <w:tab w:val="left" w:pos="270"/>
          <w:tab w:val="left" w:pos="360"/>
        </w:tabs>
        <w:spacing w:before="60" w:after="60" w:line="240" w:lineRule="auto"/>
        <w:ind w:left="0"/>
        <w:rPr>
          <w:rFonts w:ascii="Acad Nusx Geo" w:hAnsi="Acad Nusx Geo"/>
          <w:sz w:val="20"/>
          <w:szCs w:val="20"/>
          <w:lang w:val="ka-GE"/>
        </w:rPr>
      </w:pPr>
      <w:r w:rsidRPr="009D5BFB">
        <w:rPr>
          <w:rFonts w:ascii="Acad Nusx Geo" w:hAnsi="Acad Nusx Geo"/>
          <w:b/>
          <w:color w:val="365F91" w:themeColor="accent1" w:themeShade="BF"/>
          <w:sz w:val="20"/>
          <w:szCs w:val="20"/>
          <w:lang w:val="ka-GE"/>
        </w:rPr>
        <w:tab/>
      </w:r>
      <w:r w:rsidRPr="009D5BFB">
        <w:rPr>
          <w:rFonts w:ascii="Acad Nusx Geo" w:hAnsi="Acad Nusx Geo"/>
          <w:b/>
          <w:color w:val="365F91" w:themeColor="accent1" w:themeShade="BF"/>
          <w:sz w:val="20"/>
          <w:szCs w:val="20"/>
          <w:lang w:val="ka-GE"/>
        </w:rPr>
        <w:tab/>
      </w:r>
      <w:r w:rsidRPr="009D5BFB">
        <w:rPr>
          <w:rFonts w:ascii="Acad Nusx Geo" w:hAnsi="Acad Nusx Geo"/>
          <w:b/>
          <w:color w:val="365F91" w:themeColor="accent1" w:themeShade="BF"/>
          <w:sz w:val="20"/>
          <w:szCs w:val="20"/>
          <w:lang w:val="ka-GE"/>
        </w:rPr>
        <w:tab/>
      </w: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50"/>
        <w:gridCol w:w="6237"/>
      </w:tblGrid>
      <w:tr w:rsidR="00D04D1B" w:rsidRPr="009D5BFB" w:rsidTr="00F12FB1">
        <w:tc>
          <w:tcPr>
            <w:tcW w:w="567" w:type="dxa"/>
          </w:tcPr>
          <w:p w:rsidR="00AB0581" w:rsidRPr="009D5BFB" w:rsidRDefault="00D04D1B" w:rsidP="009D5BFB">
            <w:pPr>
              <w:spacing w:before="60" w:after="60"/>
              <w:jc w:val="center"/>
              <w:rPr>
                <w:rFonts w:ascii="Acad Nusx Geo" w:eastAsia="Calibri" w:hAnsi="Acad Nusx Geo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9D5BFB">
              <w:rPr>
                <w:rFonts w:ascii="Arial" w:hAnsi="Arial" w:cs="Arial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550" w:type="dxa"/>
          </w:tcPr>
          <w:p w:rsidR="00AB0581" w:rsidRPr="009D5BFB" w:rsidRDefault="005B200C" w:rsidP="00F90225">
            <w:pPr>
              <w:spacing w:before="60" w:after="60"/>
              <w:rPr>
                <w:rFonts w:ascii="Acad Nusx Geo" w:eastAsia="Calibri" w:hAnsi="Acad Nusx Geo" w:cs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9D5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სახელი</w:t>
            </w:r>
            <w:proofErr w:type="spellEnd"/>
            <w:r w:rsidR="00F9022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</w:t>
            </w:r>
            <w:r w:rsidR="00296D1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6237" w:type="dxa"/>
          </w:tcPr>
          <w:p w:rsidR="00AB0581" w:rsidRPr="009D5BFB" w:rsidRDefault="00D04D1B" w:rsidP="00F90225">
            <w:pPr>
              <w:spacing w:before="60" w:after="60"/>
              <w:rPr>
                <w:rFonts w:ascii="Acad Nusx Geo" w:eastAsia="Calibri" w:hAnsi="Acad Nusx Geo" w:cs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9D5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9D5BFB">
              <w:rPr>
                <w:rFonts w:ascii="Acad Nusx Geo" w:eastAsia="Times New Roman" w:hAnsi="Acad Nusx Geo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პოზიცია</w:t>
            </w:r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გურამ</w:t>
            </w:r>
            <w:proofErr w:type="spellEnd"/>
            <w:r w:rsidR="004F0557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წიბახაშვილი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ფოტოგრაფი</w:t>
            </w:r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მირიან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კილაძე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ლიტერატურის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მუზეუმი</w:t>
            </w:r>
            <w:proofErr w:type="spellEnd"/>
            <w:r w:rsidR="00F90225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>,</w:t>
            </w:r>
            <w:r w:rsidR="00296D1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ფოტოგრაფი</w:t>
            </w:r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ანტისა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დეისაძე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r w:rsidRPr="00F90225">
              <w:rPr>
                <w:rFonts w:cstheme="minorHAnsi"/>
                <w:color w:val="000000"/>
                <w:sz w:val="20"/>
                <w:szCs w:val="20"/>
              </w:rPr>
              <w:t>Workshop</w:t>
            </w:r>
            <w:r w:rsidRPr="009D5BFB"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დირექტორი</w:t>
            </w:r>
            <w:r w:rsidRPr="009D5BFB"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ლექტორი</w:t>
            </w:r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მალხაზ</w:t>
            </w:r>
            <w:proofErr w:type="spellEnd"/>
            <w:r w:rsidR="004F0557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მაჭავარიანი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ფოტოგრაფი</w:t>
            </w:r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ნათელა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გრიგალაშვილი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სახ</w:t>
            </w:r>
            <w:proofErr w:type="spellEnd"/>
            <w:proofErr w:type="gramEnd"/>
            <w:r w:rsidRPr="009D5BFB">
              <w:rPr>
                <w:rFonts w:ascii="Acad Nusx Geo" w:hAnsi="Acad Nusx Geo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 w:rsidR="00F90225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ურნალისტიკის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ლექტორი</w:t>
            </w:r>
            <w:proofErr w:type="spellEnd"/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გია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ჯაველიძე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სამხატვრო</w:t>
            </w:r>
            <w:proofErr w:type="spellEnd"/>
            <w:r w:rsidR="00F9022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აკადემია</w:t>
            </w:r>
            <w:proofErr w:type="spellEnd"/>
            <w:r w:rsidRPr="009D5BFB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ბესო</w:t>
            </w:r>
            <w:proofErr w:type="spellEnd"/>
            <w:r w:rsidR="004F055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კეზერაშვილი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ფოტოგრაფი</w:t>
            </w:r>
          </w:p>
        </w:tc>
      </w:tr>
      <w:tr w:rsidR="00CF0862" w:rsidRPr="009D5BFB" w:rsidTr="00F12FB1">
        <w:tc>
          <w:tcPr>
            <w:tcW w:w="567" w:type="dxa"/>
          </w:tcPr>
          <w:p w:rsidR="00CF0862" w:rsidRPr="009D5BFB" w:rsidRDefault="00CF0862" w:rsidP="009D5BFB">
            <w:pPr>
              <w:spacing w:before="60" w:after="60"/>
              <w:jc w:val="center"/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 w:rsidRPr="009D5BFB">
              <w:rPr>
                <w:rFonts w:ascii="Acad Nusx Geo" w:hAnsi="Acad Nusx Geo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550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</w:rPr>
            </w:pP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დავით</w:t>
            </w:r>
            <w:proofErr w:type="spellEnd"/>
            <w:r w:rsidR="004F0557">
              <w:rPr>
                <w:rFonts w:ascii="Acad Nusx Geo" w:hAnsi="Acad Nusx Geo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D5BFB">
              <w:rPr>
                <w:rFonts w:ascii="Sylfaen" w:hAnsi="Sylfaen" w:cs="Sylfaen"/>
                <w:color w:val="000000"/>
                <w:sz w:val="20"/>
                <w:szCs w:val="20"/>
              </w:rPr>
              <w:t>სულაქველიძე</w:t>
            </w:r>
            <w:proofErr w:type="spellEnd"/>
          </w:p>
        </w:tc>
        <w:tc>
          <w:tcPr>
            <w:tcW w:w="6237" w:type="dxa"/>
            <w:vAlign w:val="bottom"/>
          </w:tcPr>
          <w:p w:rsidR="00CF0862" w:rsidRPr="009D5BFB" w:rsidRDefault="00CF0862" w:rsidP="009D5BFB">
            <w:pPr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F90225">
              <w:rPr>
                <w:rFonts w:cstheme="minorHAnsi"/>
                <w:color w:val="000000"/>
                <w:sz w:val="20"/>
                <w:szCs w:val="20"/>
              </w:rPr>
              <w:t>Calamusgrafic</w:t>
            </w:r>
            <w:proofErr w:type="spellEnd"/>
            <w:r w:rsidRPr="00F90225">
              <w:rPr>
                <w:rFonts w:cstheme="minorHAnsi"/>
                <w:color w:val="000000"/>
                <w:sz w:val="20"/>
                <w:szCs w:val="20"/>
              </w:rPr>
              <w:t xml:space="preserve"> studio</w:t>
            </w:r>
            <w:r w:rsidRPr="009D5BFB">
              <w:rPr>
                <w:rFonts w:ascii="Acad Nusx Geo" w:hAnsi="Acad Nusx Geo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 w:rsidRPr="009D5BF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დიზაინერი</w:t>
            </w:r>
          </w:p>
        </w:tc>
      </w:tr>
      <w:tr w:rsidR="00214D60" w:rsidRPr="009D5BFB" w:rsidTr="00F12FB1">
        <w:tc>
          <w:tcPr>
            <w:tcW w:w="567" w:type="dxa"/>
          </w:tcPr>
          <w:p w:rsidR="00214D60" w:rsidRPr="00214D60" w:rsidRDefault="00214D60" w:rsidP="009D5BFB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3550" w:type="dxa"/>
            <w:vAlign w:val="bottom"/>
          </w:tcPr>
          <w:p w:rsidR="00214D60" w:rsidRPr="00214D60" w:rsidRDefault="00214D60" w:rsidP="009D5BFB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ქეთევან ბოტკოველი</w:t>
            </w:r>
          </w:p>
        </w:tc>
        <w:tc>
          <w:tcPr>
            <w:tcW w:w="6237" w:type="dxa"/>
            <w:vAlign w:val="bottom"/>
          </w:tcPr>
          <w:p w:rsidR="00214D60" w:rsidRPr="00214D60" w:rsidRDefault="00214D60" w:rsidP="009D5BFB">
            <w:pPr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  <w:t>სსიპ</w:t>
            </w:r>
            <w:r w:rsidR="004C4620"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  <w:t xml:space="preserve">- განათლების ხარისხის </w:t>
            </w:r>
            <w:r w:rsidR="004C4620"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  <w:t>განვით</w:t>
            </w:r>
            <w:r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  <w:t>არების ეროვნული ცენტრი, ექსპერტ-</w:t>
            </w:r>
            <w:proofErr w:type="spellStart"/>
            <w:r>
              <w:rPr>
                <w:rFonts w:ascii="Sylfaen" w:hAnsi="Sylfaen" w:cstheme="minorHAnsi"/>
                <w:color w:val="000000"/>
                <w:sz w:val="20"/>
                <w:szCs w:val="20"/>
                <w:lang w:val="ka-GE"/>
              </w:rPr>
              <w:t>ფასილიტატორი</w:t>
            </w:r>
            <w:proofErr w:type="spellEnd"/>
          </w:p>
        </w:tc>
      </w:tr>
      <w:tr w:rsidR="00214D60" w:rsidRPr="009D5BFB" w:rsidTr="00F12FB1">
        <w:tc>
          <w:tcPr>
            <w:tcW w:w="567" w:type="dxa"/>
          </w:tcPr>
          <w:p w:rsidR="00214D60" w:rsidRPr="00214D60" w:rsidRDefault="00214D60" w:rsidP="009D5BFB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3550" w:type="dxa"/>
            <w:vAlign w:val="bottom"/>
          </w:tcPr>
          <w:p w:rsidR="00214D60" w:rsidRPr="004C4620" w:rsidRDefault="004C4620" w:rsidP="005A5C4E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იური </w:t>
            </w:r>
            <w:r w:rsidR="005A5C4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მეჩით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ოვი</w:t>
            </w:r>
          </w:p>
        </w:tc>
        <w:tc>
          <w:tcPr>
            <w:tcW w:w="6237" w:type="dxa"/>
            <w:vAlign w:val="bottom"/>
          </w:tcPr>
          <w:p w:rsidR="00214D60" w:rsidRPr="00F90225" w:rsidRDefault="004C4620" w:rsidP="009D5BF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სსიპ</w:t>
            </w:r>
            <w:proofErr w:type="spellEnd"/>
            <w:r w:rsidRPr="004C4620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</w:t>
            </w:r>
            <w:proofErr w:type="spellEnd"/>
            <w:r w:rsidRPr="004C462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ხარისხის</w:t>
            </w:r>
            <w:proofErr w:type="spellEnd"/>
            <w:r w:rsidRPr="004C462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4C462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4C462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ცენტრი</w:t>
            </w:r>
            <w:proofErr w:type="spellEnd"/>
            <w:r w:rsidRPr="004C462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ექსპერტ</w:t>
            </w:r>
            <w:r w:rsidRPr="004C4620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4C4620">
              <w:rPr>
                <w:rFonts w:ascii="Sylfaen" w:hAnsi="Sylfaen" w:cs="Sylfaen"/>
                <w:color w:val="000000"/>
                <w:sz w:val="20"/>
                <w:szCs w:val="20"/>
              </w:rPr>
              <w:t>ფასილიტატორი</w:t>
            </w:r>
            <w:proofErr w:type="spellEnd"/>
          </w:p>
        </w:tc>
      </w:tr>
    </w:tbl>
    <w:p w:rsidR="000C2292" w:rsidRPr="00F12FB1" w:rsidRDefault="000C2292" w:rsidP="009D5BFB">
      <w:pPr>
        <w:pStyle w:val="CommentText"/>
        <w:spacing w:before="60" w:after="60"/>
        <w:rPr>
          <w:rFonts w:ascii="Sylfaen" w:hAnsi="Sylfaen"/>
          <w:lang w:val="ka-GE"/>
        </w:rPr>
      </w:pPr>
    </w:p>
    <w:p w:rsidR="00027010" w:rsidRPr="009D5BFB" w:rsidRDefault="00027010" w:rsidP="009D5BFB">
      <w:pPr>
        <w:pStyle w:val="CommentText"/>
        <w:spacing w:before="60" w:after="60"/>
        <w:rPr>
          <w:rFonts w:ascii="Acad Nusx Geo" w:hAnsi="Acad Nusx Geo"/>
          <w:lang w:val="ka-GE"/>
        </w:rPr>
      </w:pPr>
    </w:p>
    <w:p w:rsidR="004B6AAE" w:rsidRDefault="004B6AAE" w:rsidP="004B6AAE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B6AAE" w:rsidRDefault="004B6AAE" w:rsidP="004B6AAE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პროფესიის დასახელება: </w:t>
      </w:r>
      <w:r>
        <w:rPr>
          <w:rFonts w:ascii="Sylfaen" w:hAnsi="Sylfaen"/>
          <w:sz w:val="20"/>
          <w:szCs w:val="20"/>
          <w:lang w:val="ka-GE"/>
        </w:rPr>
        <w:t>ფოტოგრაფი</w:t>
      </w:r>
    </w:p>
    <w:p w:rsidR="004B6AAE" w:rsidRDefault="004B6AAE" w:rsidP="004B6AA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B6AAE" w:rsidRDefault="004B6AAE" w:rsidP="004B6AA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შეფასების სტანდარტი</w:t>
      </w:r>
    </w:p>
    <w:p w:rsidR="004B6AAE" w:rsidRDefault="004B6AAE" w:rsidP="004B6AAE">
      <w:pPr>
        <w:spacing w:after="0" w:line="240" w:lineRule="auto"/>
        <w:rPr>
          <w:rFonts w:ascii="Sylfaen" w:hAnsi="Sylfaen"/>
          <w:sz w:val="20"/>
          <w:szCs w:val="20"/>
        </w:rPr>
      </w:pPr>
    </w:p>
    <w:p w:rsidR="004B6AAE" w:rsidRDefault="004B6AAE" w:rsidP="004B6AAE">
      <w:pPr>
        <w:pStyle w:val="ListParagraph"/>
        <w:spacing w:line="240" w:lineRule="auto"/>
        <w:ind w:left="-1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ნაწილი 1. ზოგადი ინფორმაცია </w:t>
      </w:r>
    </w:p>
    <w:p w:rsidR="004B6AAE" w:rsidRDefault="004B6AAE" w:rsidP="00045211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შეფასების სტანდარტი</w:t>
      </w:r>
      <w:r>
        <w:rPr>
          <w:rFonts w:ascii="Sylfaen" w:hAnsi="Sylfaen"/>
          <w:sz w:val="20"/>
          <w:szCs w:val="20"/>
          <w:lang w:val="ka-GE"/>
        </w:rPr>
        <w:t xml:space="preserve"> გამოიყენება ფორმალური განათლების ან/და  არაფორმალური განათლების ფარგლებში შეძენილი კომპეტენცი</w:t>
      </w:r>
      <w:proofErr w:type="spellStart"/>
      <w:r>
        <w:rPr>
          <w:rFonts w:ascii="Sylfaen" w:hAnsi="Sylfaen"/>
          <w:sz w:val="20"/>
          <w:szCs w:val="20"/>
        </w:rPr>
        <w:t>ები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ს, ცოდნისა და უნარების აღიარების მიზნით. </w:t>
      </w:r>
    </w:p>
    <w:p w:rsidR="004B6AAE" w:rsidRDefault="004B6AAE" w:rsidP="00045211">
      <w:pPr>
        <w:pStyle w:val="ListParagraph"/>
        <w:spacing w:before="120" w:after="120" w:line="240" w:lineRule="auto"/>
        <w:ind w:left="-187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შეფასების</w:t>
      </w:r>
      <w:r>
        <w:rPr>
          <w:rFonts w:ascii="Sylfaen" w:hAnsi="Sylfaen"/>
          <w:sz w:val="20"/>
          <w:szCs w:val="20"/>
          <w:lang w:val="ka-GE"/>
        </w:rPr>
        <w:t xml:space="preserve"> სტანდარტი   განსაზღვრავს პროფესიულ სტანდარტში ასახული კომპეტენციების, ცოდნისა და უნარების    შეფასების ან/და დადასტურების აუცილებელ პირობებს:</w:t>
      </w:r>
    </w:p>
    <w:p w:rsidR="004B6AAE" w:rsidRDefault="004B6AAE" w:rsidP="00045211">
      <w:pPr>
        <w:pStyle w:val="ListParagraph"/>
        <w:spacing w:line="240" w:lineRule="auto"/>
        <w:ind w:left="-270"/>
        <w:jc w:val="both"/>
        <w:rPr>
          <w:rFonts w:ascii="Sylfaen" w:hAnsi="Sylfaen"/>
          <w:sz w:val="20"/>
          <w:szCs w:val="20"/>
          <w:lang w:val="ka-GE"/>
        </w:rPr>
      </w:pPr>
    </w:p>
    <w:p w:rsidR="004B6AAE" w:rsidRDefault="004B6AAE" w:rsidP="00045211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1. შესაფასებელ კომპეტენციებს, რომლებიც გამოხატულია  პროფესიული მოვალეობებს და ამოცანებში</w:t>
      </w:r>
      <w:r>
        <w:rPr>
          <w:rFonts w:ascii="Sylfaen" w:hAnsi="Sylfaen"/>
          <w:sz w:val="20"/>
          <w:szCs w:val="20"/>
        </w:rPr>
        <w:t>;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4B6AAE" w:rsidRDefault="004B6AAE" w:rsidP="00045211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2. შესაფასებელი კომპეტენციების შეფასების კრიტერიუმებს, რომელიც ასახავს  აუცილებელ  პროფესიულ ცოდნას და  უნარებს;</w:t>
      </w:r>
    </w:p>
    <w:p w:rsidR="004B6AAE" w:rsidRDefault="004B6AAE" w:rsidP="00045211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3. შესაფასებელი კომპეტენციების დადასტურების  შესაძლებლობებს;</w:t>
      </w:r>
    </w:p>
    <w:p w:rsidR="004B6AAE" w:rsidRDefault="004B6AAE" w:rsidP="00045211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4.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gramStart"/>
      <w:r>
        <w:rPr>
          <w:rFonts w:ascii="Sylfaen" w:hAnsi="Sylfaen"/>
          <w:sz w:val="20"/>
          <w:szCs w:val="20"/>
          <w:lang w:val="ka-GE"/>
        </w:rPr>
        <w:t>გამოცდის</w:t>
      </w:r>
      <w:proofErr w:type="gramEnd"/>
      <w:r>
        <w:rPr>
          <w:rFonts w:ascii="Sylfaen" w:hAnsi="Sylfaen"/>
          <w:sz w:val="20"/>
          <w:szCs w:val="20"/>
          <w:lang w:val="ka-GE"/>
        </w:rPr>
        <w:t xml:space="preserve"> პროცესს და კომპონენტებს.</w:t>
      </w:r>
    </w:p>
    <w:p w:rsidR="004B6AAE" w:rsidRDefault="004B6AAE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45211" w:rsidRDefault="00045211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45211" w:rsidRDefault="00045211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45211" w:rsidRDefault="00045211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45211" w:rsidRDefault="00045211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45211" w:rsidRDefault="00045211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45211" w:rsidRDefault="00045211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045211" w:rsidRDefault="00045211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</w:p>
    <w:p w:rsidR="004B6AAE" w:rsidRDefault="004B6AAE" w:rsidP="004B6AAE">
      <w:pPr>
        <w:pStyle w:val="ListParagraph"/>
        <w:spacing w:line="240" w:lineRule="auto"/>
        <w:ind w:left="-1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ნაწილი 2. შესაფასებელი კომპეტენციები და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შეფასების კრიტერიუმები</w:t>
      </w: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538"/>
        <w:gridCol w:w="3082"/>
        <w:gridCol w:w="2095"/>
      </w:tblGrid>
      <w:tr w:rsidR="004B6AAE" w:rsidTr="00AB04A9">
        <w:trPr>
          <w:tblHeader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bookmarkStart w:id="0" w:name="OLE_LINK2"/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მოვალეობა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პროფესიული ამოცანა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შეფასების კრიტერიუმები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კომპეტენციების პარამეტრების ფარგლები</w:t>
            </w:r>
          </w:p>
        </w:tc>
      </w:tr>
      <w:tr w:rsidR="004B6AAE" w:rsidTr="00AB04A9">
        <w:trPr>
          <w:trHeight w:val="1469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rPr>
                <w:rFonts w:ascii="Acad Nusx Geo" w:hAnsi="Acad Nusx Geo"/>
                <w:b/>
                <w:bCs/>
                <w:sz w:val="20"/>
                <w:szCs w:val="20"/>
              </w:rPr>
            </w:pPr>
            <w:r>
              <w:rPr>
                <w:rFonts w:ascii="Sylfaen" w:hAnsi="Sylfaen" w:cs="Menlo Regular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შეკვეთის</w:t>
            </w:r>
            <w:r>
              <w:rPr>
                <w:rFonts w:ascii="Acad Nusx Geo" w:hAnsi="Acad Nusx Geo" w:cs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დავალების</w:t>
            </w:r>
            <w:r>
              <w:rPr>
                <w:rFonts w:ascii="Acad Nusx Geo" w:hAnsi="Acad Nusx Geo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მიღება</w:t>
            </w:r>
          </w:p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39"/>
              </w:numPr>
              <w:spacing w:before="60" w:after="60" w:line="240" w:lineRule="auto"/>
              <w:rPr>
                <w:rFonts w:ascii="Acad Nusx Geo" w:hAnsi="Acad Nusx Geo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ათანხმებს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დამკვეთთან 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შესასრულებელ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კომუნიკაციის მეთოდების გამოყენებით იღებს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 ინფორმაციას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შესასრულებელი სამუშაოს შესახებ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სამუშაოს მოცულობის და სირთულის გათვალისწინებით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სწორად განსაზღვრავს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სამუშაოს შესრულების ადგილს, დროს და ვადებს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AB04A9">
        <w:trPr>
          <w:trHeight w:val="1618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39"/>
              </w:numPr>
              <w:spacing w:before="60" w:after="60" w:line="240" w:lineRule="auto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ეცნობა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გადა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ღებ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ობიექტებს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 სუბიექტებს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განმარტავს სწორი განათების მნიშვნელობას გადაღების დროს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გადასაღები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ობიქტის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შეფასების მეთოდებს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სუბიექტების ან ობიექტების  გადასაღებად  გამოსაყენებელი აპარატის ტიპებს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</w:t>
            </w:r>
            <w:r w:rsidRPr="0004521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აქსესუარების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გამოყენების მნიშვნელობას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დავალებიდან გამომდინარე ადგენს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გადასაღები ობიექტის თავისებურებებს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განმარტავს სუბიექტებთან კომუნიკაციის ხერხებს მისთვის საჭირო ინფორმაციის მისაღებად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სპეციფიკიდან გამომდინარე სწორად არჩევს  შესაბამისი აპარატურას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 სპეციფიკიდან გამომდინარე არჩევს შესაბამის აქსესუარებს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 კომუნიკაციას ამყარებს გადასაღებ სუბიექტებთან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ind w:left="44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აქსესუარები: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6" w:hanging="31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მეხსიერების ბარათი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6" w:hanging="31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კამერის შესაბამის  შტატივი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6" w:hanging="31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იმპულსური განათება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6" w:hanging="31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სინქრონიზაციის ფორმა და ტიპები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6" w:hanging="316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ფლეშმეტრი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ექსპონომეტრი და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კელვინმეტრი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6" w:hanging="316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ნაცრისფერი და ფერადი შკალა</w:t>
            </w:r>
          </w:p>
          <w:p w:rsidR="004B6AAE" w:rsidRDefault="004B6AAE">
            <w:pPr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</w:p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AB04A9">
        <w:trPr>
          <w:trHeight w:val="3194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 w:eastAsia="et-EE" w:bidi="ks-Dev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39"/>
              </w:numPr>
              <w:spacing w:before="60" w:after="60" w:line="240" w:lineRule="auto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ოფიციალურ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ნებართვას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ორგანიზაციებიდან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296D1B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იმ ობიექტებს სადაც გადასაღებად ნებართვაა საჭირო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ადგენს შესაბამისი შინაარსის წერილს ნებართვის ასაღებად ფოტოგადაღებისთვის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შესასრულებლად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ასაბუთებს შესაბამისი ნებართვის აღების საჭიროებას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3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თანახმად ობიექტის შინაგანაწესის გათვალისწინებით არჩევს გადასაღებ ადგილს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AB04A9">
        <w:trPr>
          <w:trHeight w:val="971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39"/>
              </w:numPr>
              <w:spacing w:before="60" w:after="60" w:line="240" w:lineRule="auto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აწარმოებს მოლაპარაკებას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გადაღებისთვის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მენეჯერებთან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296D1B">
            <w:pPr>
              <w:pStyle w:val="ListParagraph"/>
              <w:numPr>
                <w:ilvl w:val="2"/>
                <w:numId w:val="44"/>
              </w:numPr>
              <w:shd w:val="clear" w:color="auto" w:fill="FFFFFF"/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სტრატეგიული ობიექტების მენეჯერებთან  კომუნიკაციის ხერხებს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296D1B">
        <w:trPr>
          <w:trHeight w:val="565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39"/>
              </w:numPr>
              <w:spacing w:before="60" w:after="60" w:line="240" w:lineRule="auto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bg-BG"/>
              </w:rPr>
              <w:t>განსაზღვრავს</w:t>
            </w:r>
            <w:r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bg-BG"/>
              </w:rPr>
              <w:t>სხვა</w:t>
            </w:r>
            <w:r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ka-GE" w:eastAsia="bg-BG"/>
              </w:rPr>
              <w:t>სპეციალისტების</w:t>
            </w:r>
            <w:r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bg-BG"/>
              </w:rPr>
              <w:t>მოწვევის</w:t>
            </w:r>
            <w:r>
              <w:rPr>
                <w:rFonts w:ascii="Acad Nusx Geo" w:hAnsi="Acad Nusx Geo" w:cs="Tahoma"/>
                <w:sz w:val="20"/>
                <w:szCs w:val="20"/>
                <w:lang w:val="ka-GE" w:eastAsia="bg-BG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 w:eastAsia="bg-BG"/>
              </w:rPr>
              <w:t>საჭიროებას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296D1B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წორად განმარტავს გადაღებისთვის საჭირო სხვა სპეცი</w:t>
            </w:r>
            <w:r w:rsidR="00296D1B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ლისტების კომპეტენციებს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</w:t>
            </w:r>
            <w:r w:rsidR="00296D1B">
              <w:rPr>
                <w:rFonts w:ascii="Sylfaen" w:hAnsi="Sylfaen"/>
                <w:sz w:val="20"/>
                <w:szCs w:val="20"/>
                <w:lang w:val="ka-GE"/>
              </w:rPr>
              <w:t>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ვრავს ვიზაჟისტის მოწვევის საჭიროებას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სტილისტის მოწვევის საჭიროება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გამნათებლის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მოწვევის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საჭიროებას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პიროტექნიკის  მოწვევის საჭიროებას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განსაზღვრავს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ასისტენტის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მოწვევის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საჭიროებას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5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ტრანსპორტით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უზრუნველყოფის   საჭიროებას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AB04A9">
        <w:trPr>
          <w:trHeight w:val="1509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39"/>
              </w:numPr>
              <w:spacing w:before="60" w:after="60" w:line="240" w:lineRule="auto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ათანხმებს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დამკვეთთან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ხარჯთაღრიცხვას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ჰონორარს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296D1B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განსაზღვრას შესასრულებელი სამუშაოს მოცულობას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განიხილავს ხარჯთაღრიცხვის დადგენის წესებს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თანახმად გამოთვლის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სამუშაოსთვის გამოსაყენებელი აპარატურის ცვეთის კოეფიციენტს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შედეგად სწორად აფასებს შესასრულებელი სამუშაოს სირთულეს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6"/>
              </w:numPr>
              <w:spacing w:after="0" w:line="240" w:lineRule="auto"/>
              <w:ind w:left="704" w:hanging="60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ადგენს შესასრულებელი სამუშაოს ხარჯთაღრიცხვას და ჰონორარს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AB04A9">
        <w:trPr>
          <w:trHeight w:val="1509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39"/>
              </w:numPr>
              <w:spacing w:before="60" w:after="60" w:line="240" w:lineRule="auto"/>
              <w:rPr>
                <w:rFonts w:ascii="Acad Nusx Geo" w:hAnsi="Acad Nusx Geo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ადგენს</w:t>
            </w:r>
            <w:r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შესასრულებელი</w:t>
            </w:r>
            <w:r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სამუშაოს</w:t>
            </w:r>
            <w:r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გეგმა</w:t>
            </w:r>
            <w:r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გრაფიკს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296D1B">
            <w:pPr>
              <w:pStyle w:val="ListParagraph"/>
              <w:numPr>
                <w:ilvl w:val="2"/>
                <w:numId w:val="47"/>
              </w:numPr>
              <w:spacing w:after="0" w:line="240" w:lineRule="auto"/>
              <w:ind w:left="704" w:hanging="69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სამუშაო გრაფიკის შედგენის წესებს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7"/>
              </w:numPr>
              <w:spacing w:after="0" w:line="240" w:lineRule="auto"/>
              <w:ind w:left="704" w:hanging="69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 დავალების თანახმად 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განსაზღვრავს გადაღების თარიღს და </w:t>
            </w:r>
          </w:p>
          <w:p w:rsidR="004B6AAE" w:rsidRDefault="00296D1B" w:rsidP="00296D1B">
            <w:pPr>
              <w:pStyle w:val="ListParagraph"/>
              <w:ind w:left="704" w:hanging="69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ხანგრძლივობას, </w:t>
            </w:r>
            <w:r w:rsidR="004B6AAE"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 დამუშავების ხანგრძლივობას და სამუშაოს  ჩაბარების ვადას</w:t>
            </w:r>
          </w:p>
          <w:p w:rsidR="004B6AAE" w:rsidRDefault="004B6AAE" w:rsidP="00296D1B">
            <w:pPr>
              <w:pStyle w:val="ListParagraph"/>
              <w:numPr>
                <w:ilvl w:val="2"/>
                <w:numId w:val="47"/>
              </w:numPr>
              <w:spacing w:after="0" w:line="240" w:lineRule="auto"/>
              <w:ind w:left="704" w:hanging="69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სამუშაოს თანახმად ადგენს ფოტოგადაღების გეგმას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AB04A9">
        <w:trPr>
          <w:trHeight w:val="150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after="0" w:line="240" w:lineRule="auto"/>
              <w:rPr>
                <w:rFonts w:ascii="Sylfaen" w:hAnsi="Sylfaen" w:cs="Menlo Regular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1.8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აფორმებს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ხელშეკრულებას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დამკვეთთან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48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ძირითად/რელევანტურ დებულებებს/ნორმებს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8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აანალიზებს ხელშეკრულებაში შესატან პუნქტებს,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გაფორმების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წესებს და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დარღვევასთან დაკავშირებული სანქციების მნიშვნელობას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4B6AAE" w:rsidTr="00AB04A9">
        <w:trPr>
          <w:trHeight w:val="24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გადაღების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ორგანიზება</w:t>
            </w:r>
          </w:p>
          <w:p w:rsidR="004B6AAE" w:rsidRDefault="004B6AAE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2.1.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აწესრიგებს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ჩამოთვლის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აპარატურის მახასიათებლებს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აპარატის მოხმარების წესებს</w:t>
            </w:r>
          </w:p>
          <w:p w:rsidR="004B6AAE" w:rsidRPr="00045211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ახდენს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ობიექტივების კლასიფიკაციას</w:t>
            </w:r>
            <w:r w:rsidR="00045211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045211" w:rsidRPr="00045211">
              <w:rPr>
                <w:rFonts w:ascii="Sylfaen" w:hAnsi="Sylfaen"/>
                <w:b/>
                <w:sz w:val="20"/>
                <w:szCs w:val="20"/>
                <w:lang w:val="ka-GE"/>
              </w:rPr>
              <w:t>ტიპებს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ჩამოთვლის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ობიექტივების ოპტიკური და გეომეტრიული მახასიათებლებს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დიაფრაგმის შერჩევის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წესებს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განმარტავს</w:t>
            </w:r>
            <w:r w:rsidR="0004521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მოძრავ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ობიექტების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გადაღების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შემთხვევაში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ფარდის გახსნის სიჩქარის შერჩევის წესს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სწორად განმარტავს მატრიცის დანიშნულებას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 ამოწმებს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ტექნიკის სისუფთავეს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  ამოწმებს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აპარატის გამართულობას,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 ამოწმებს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ლინზების ზედაპირის სისუფთავეს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წესების დაცვით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ამოწმებს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დიაფრაგმის 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ავტოფოკუსის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ზუმირების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გამოსახულების სტაბილიზატორის გამართულობას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ind w:left="44"/>
              <w:rPr>
                <w:rFonts w:ascii="Sylfaen" w:hAnsi="Sylfaen" w:cs="Sylfaen"/>
                <w:bCs/>
                <w:noProof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ობიექტივის ტიპები: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6" w:hanging="142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სუპერ ფართე კუთხიანი ობიექტივები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6" w:hanging="142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ფართე კუთხიანი ობიექტივები 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6" w:hanging="142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ნორმალური ობიექტივები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6" w:hanging="142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საპორტრეტე  ობიექტივები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6" w:hanging="142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 xml:space="preserve">მაკრო ობიექტივები 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6" w:hanging="142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ტელე ობიექტივები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16" w:hanging="142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სპეციალური ობიექტივები</w:t>
            </w:r>
          </w:p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01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2.2.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ამზადებს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გადაღებისთვის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სივრცეს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პლენერზე მუშაობის სპეციფიკას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სტუდიაში მუშაობის სპეციფიკას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ბუნებრივ და ხელოვნურ სინათლეზე მუშაობის სპეციფიკას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გადასაღებ ობიექტთან მუშაობის სპეციფიკას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განიხილავს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გადასაღებ სუბიექტთან მუშაობის სპეციფიკას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ების სპეციფიკიდან გამომდინარე  არჩევს გადასაღებ ადგილს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სპეციფიკიდან გამომდინარე არჩევს გადასაღებ სუბიექტს/სუბიექტებს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ამზადებს შერჩეულ ობიექტს/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სუბიქტებს</w:t>
            </w:r>
            <w:proofErr w:type="spellEnd"/>
          </w:p>
          <w:p w:rsidR="004B6AAE" w:rsidRDefault="004B6AAE" w:rsidP="00A63875">
            <w:pPr>
              <w:pStyle w:val="ListParagraph"/>
              <w:numPr>
                <w:ilvl w:val="2"/>
                <w:numId w:val="5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იღებს ფოტოებს </w:t>
            </w:r>
            <w:r w:rsidRPr="000452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დოკუმენტური,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საპორტრეტე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, ლანდშაფტის და არქიტექტურის, თეატრისა და კინოს, ქორწილის, სარეკლამო ფოტოგრაფიისთვის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spacing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დოკუმენტური ფოტოგრაფია: 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16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რეპორტაჟი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16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კონფლიქტების ფოტოგრაფია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16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 ფოტოგრაფია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16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ჟურნალისტური ფოტოგრაფია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16" w:hanging="284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ქუჩის ფოტოგრაფია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16" w:hanging="2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სპორტის ფოტოგრაფია</w:t>
            </w:r>
          </w:p>
        </w:tc>
      </w:tr>
      <w:tr w:rsidR="004B6AAE" w:rsidTr="00AB04A9">
        <w:trPr>
          <w:trHeight w:val="150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2.3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.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ქმნის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კომპოზიციას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სრულყოფილი კომპოზიციის შექმნის კანონებს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არჩევს კომპოზიციისთვის საჭირო კომპონენტებს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ქმნის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სრულყოფილ, კლასიკურ კომპოზიციას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872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2.4.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წერტილს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რაკურსს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5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ობიექტის სხვადასხვა რაკურსით გადაღების გავლენას გამოსახულების ხასიათზე 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გადასაღები ობიექტის სპეციფიკიდან გამომდინარე არჩევს გადაღების მიმართულებას,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რაკურს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(ზედა და ქვედა გადასაღებ წერტილებს)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გადაღების სპეციფიკიდან გამომდინარე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იყენებს შტატივს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01"/>
        </w:trPr>
        <w:tc>
          <w:tcPr>
            <w:tcW w:w="9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2.5.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ობიექტივებს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</w:t>
            </w:r>
            <w:proofErr w:type="spellEnd"/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განათებას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სასურველ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სინათლის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ბალანს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რად ახდენს ობიექტივების კლასიფიკაციას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განიხილავს სინათლის თვისებებს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</w:t>
            </w:r>
            <w:r w:rsidRPr="00045211"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განათების სახეებს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მოხმარების წესებს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მოცემული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დავალებისთვის სწორად არჩევს ოპტიმალურ ობიექტივს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სინათლის რაობას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სინათლის ხილულ სპექტრს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სწორად განმარტავს სინათლის გარდატეხის შედეგს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ავალების შესაბამისად იყენებს ხელოვნურ, ბუნებრივ და შერეულ განათებას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 განმარტავს იმპულსური განათების სინქრონიზაციის არსს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ind w:left="44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განათების სახეები: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6"/>
              </w:numPr>
              <w:ind w:left="457" w:hanging="283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ბუნებრივი განათება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6"/>
              </w:numPr>
              <w:ind w:left="457" w:hanging="283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ხელოვნური განათება(მუდმივი და იმპულსური განათება)  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56"/>
              </w:numPr>
              <w:ind w:left="457" w:hanging="283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შერეული განათება</w:t>
            </w:r>
          </w:p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563A7D">
        <w:trPr>
          <w:trHeight w:val="993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2.6.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არჩევს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ექსპოზიციას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ექსპოზიციის მნიშვნელობას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სიჩქარის გავლენას გამოსახულებაზე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ექსპოზიციის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ბრეკეტინგის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მნიშვნელობას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ამოცანის თანახმად სწორად არჩევს ფარდის სიჩქარეს (მაღალი და დაბალი სიჩქარეები)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წორად განმარტავს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შუქმგრძნობელობის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(ISO)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მნიშვნელობას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განმარტავს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შუქმგრძნობელობის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(ISO)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გავლენას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ექსპოზიციურ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წყვილზე  (სიჩქარე და დიაფრაგმა)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განმარტავს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შუქმგრძნობელობის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(ISO)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გავლენას გამოსახულების ხარისხზე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ესასრულებელი ამოცანის </w:t>
            </w:r>
            <w:r w:rsidR="00045211">
              <w:rPr>
                <w:rFonts w:ascii="Sylfaen" w:hAnsi="Sylfaen"/>
                <w:sz w:val="20"/>
                <w:szCs w:val="20"/>
                <w:lang w:val="ka-GE"/>
              </w:rPr>
              <w:t>შესა</w:t>
            </w:r>
            <w:r w:rsidR="00296D1B"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="00045211">
              <w:rPr>
                <w:rFonts w:ascii="Sylfaen" w:hAnsi="Sylfaen"/>
                <w:sz w:val="20"/>
                <w:szCs w:val="20"/>
                <w:lang w:val="ka-GE"/>
              </w:rPr>
              <w:t xml:space="preserve">ამისად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ირჩევს 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შუქმგრძნობელობას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(ISO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-ს რიცხვს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სინათლის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ტემპერატურის მნიშვნელობას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შესაბამისად   ირჩევს თეთრის ბალანსს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თეთრის ბალანსის დაყენების წესებს და გზებს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არჩეული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ექსპოზიციის მიხედვით იღებს ფოტოს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აანალიზებს დავალების შესაბამისად შერჩეული  ექსპოზიციის ფოტოს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04521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ასაბუთებს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ფოტოების თავიდან  გადაღების </w:t>
            </w:r>
            <w:r w:rsidR="00045211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აუცილებლობას </w:t>
            </w:r>
            <w:r w:rsidR="0004521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გადაღებული ფოტოების გაანალიზების შედეგად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დიაფრაგმის მნიშვნელობას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დიაფრაგმის გავლენას გამოსახულებაზე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ამოცანის </w:t>
            </w:r>
            <w:r w:rsidR="00563A7D">
              <w:rPr>
                <w:rFonts w:ascii="Sylfaen" w:hAnsi="Sylfaen"/>
                <w:sz w:val="20"/>
                <w:szCs w:val="20"/>
                <w:lang w:val="ka-GE"/>
              </w:rPr>
              <w:t>შესაბამისად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დიაფრაგმის რიცხვს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დიაფრაგმის გავლენას სიმკვეთრის  სიღრმეზე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შესასრულებელი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ამოცანის </w:t>
            </w:r>
            <w:r w:rsidR="00563A7D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ობიექტივს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296D1B">
        <w:trPr>
          <w:trHeight w:val="92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563A7D">
            <w:pPr>
              <w:rPr>
                <w:rFonts w:ascii="Acad Nusx Geo" w:hAnsi="Acad Nusx Geo"/>
                <w:b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2.7.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მართავს</w:t>
            </w:r>
            <w:r w:rsidR="00563A7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58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სუბიექტებთან ურთიერთობის წესებს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8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განიხილავს პროფესიული ეთიკის ნორმებს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8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გადასაღებ სუბიექტებს აძლევს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დავალებას მათი როლების მიხედვით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0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color w:val="000000"/>
                <w:sz w:val="20"/>
                <w:szCs w:val="20"/>
                <w:lang w:val="ka-GE"/>
              </w:rPr>
              <w:t>2.8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საკონტროლო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ფოტოებს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59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 საკონტროლო გადაღების მნიშვნელობას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9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გადაღებული მასალის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შეფასების ხერხებს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59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ფოტოებს წინასწარ შერჩეული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რაკურსებიდან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01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sz w:val="20"/>
                <w:szCs w:val="20"/>
                <w:lang w:val="ka-GE"/>
              </w:rPr>
              <w:t>2.9.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იღებს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ka-GE"/>
              </w:rPr>
              <w:t xml:space="preserve">RAW-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ka-GE"/>
              </w:rPr>
              <w:t>jpg</w:t>
            </w:r>
            <w:proofErr w:type="spellEnd"/>
            <w:r>
              <w:rPr>
                <w:rFonts w:ascii="Acad Nusx Geo" w:hAnsi="Acad Nusx Geo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 ფორმატში ან ორივეში ერთად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0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  ამ </w:t>
            </w:r>
            <w:r>
              <w:rPr>
                <w:rFonts w:ascii="Sylfaen" w:hAnsi="Sylfaen"/>
                <w:sz w:val="20"/>
                <w:szCs w:val="20"/>
              </w:rPr>
              <w:t xml:space="preserve">RAW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>
              <w:rPr>
                <w:rFonts w:ascii="Sylfaen" w:hAnsi="Sylfaen"/>
                <w:sz w:val="20"/>
                <w:szCs w:val="20"/>
              </w:rPr>
              <w:t xml:space="preserve">JPG </w:t>
            </w:r>
          </w:p>
          <w:p w:rsidR="004B6AAE" w:rsidRDefault="004B6AAE">
            <w:pPr>
              <w:pStyle w:val="ListParagraph"/>
              <w:shd w:val="clear" w:color="auto" w:fill="FFFFFF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ფორმატების მახასიათებლებს და მათ მნიშვნელობას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0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ირჩევს კონკრეტული ამოცანისთვის სასურველ ფორმატს</w:t>
            </w:r>
          </w:p>
          <w:p w:rsidR="004B6AAE" w:rsidRDefault="00563A7D" w:rsidP="00A63875">
            <w:pPr>
              <w:pStyle w:val="ListParagraph"/>
              <w:numPr>
                <w:ilvl w:val="2"/>
                <w:numId w:val="60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არჩეული ფორმატის მოცულობის შესაბამისად </w:t>
            </w:r>
            <w:r w:rsidR="004B6AAE">
              <w:rPr>
                <w:rFonts w:ascii="Sylfaen" w:hAnsi="Sylfaen" w:cs="Sylfaen"/>
                <w:sz w:val="20"/>
                <w:szCs w:val="20"/>
                <w:lang w:val="ka-GE"/>
              </w:rPr>
              <w:t>ირჩევს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  ციფრულ მატარებელს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296D1B">
        <w:trPr>
          <w:trHeight w:val="1573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გადაღებული მასალის მოწესრიგება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3.1.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გადააქვს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ფოტოაპარატის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მეხსიერების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ბარათიდან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კომპიუტერში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563A7D" w:rsidP="00A63875">
            <w:pPr>
              <w:pStyle w:val="ListParagraph"/>
              <w:numPr>
                <w:ilvl w:val="2"/>
                <w:numId w:val="6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თემების მიხედვით </w:t>
            </w:r>
            <w:r w:rsidR="004B6AAE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ქმნის საქაღალდეებს  კომპიუტერში</w:t>
            </w:r>
          </w:p>
          <w:p w:rsidR="004B6AAE" w:rsidRDefault="00563A7D" w:rsidP="00A63875">
            <w:pPr>
              <w:pStyle w:val="ListParagraph"/>
              <w:numPr>
                <w:ilvl w:val="2"/>
                <w:numId w:val="61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თემების მიხედვით 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განათავსებს </w:t>
            </w:r>
            <w:proofErr w:type="spellStart"/>
            <w:r w:rsidR="004B6AAE">
              <w:rPr>
                <w:rFonts w:ascii="Sylfaen" w:hAnsi="Sylfaen"/>
                <w:sz w:val="20"/>
                <w:szCs w:val="20"/>
              </w:rPr>
              <w:t>ფოტოებს</w:t>
            </w:r>
            <w:proofErr w:type="spellEnd"/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4B6AAE">
              <w:rPr>
                <w:rFonts w:ascii="Sylfaen" w:hAnsi="Sylfaen"/>
                <w:sz w:val="20"/>
                <w:szCs w:val="20"/>
              </w:rPr>
              <w:t>საქაღალდეებში</w:t>
            </w:r>
            <w:proofErr w:type="spellEnd"/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sz w:val="20"/>
                <w:szCs w:val="20"/>
                <w:lang w:val="ka-GE"/>
              </w:rPr>
              <w:t>3.2.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გადაღებული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მასალიდან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საუკეთესო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უყრის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საქაღალდეში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  საუკეთესო  </w:t>
            </w:r>
            <w:r w:rsidRPr="00563A7D">
              <w:rPr>
                <w:rFonts w:ascii="Sylfaen" w:hAnsi="Sylfaen"/>
                <w:b/>
                <w:sz w:val="20"/>
                <w:szCs w:val="20"/>
                <w:lang w:val="ka-GE"/>
              </w:rPr>
              <w:t>ფოტოების მახასიათებლებს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აანალიზებს გადაღებულ ფოტოებს ხარისხის მიხედვით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განათავსებს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საუკეთესო ფოტოებს ცალკე საქაღალდეში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ფოტოების მახასიათებლები: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57" w:hanging="28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პარამეტრები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57" w:hanging="28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კომპოზიც</w:t>
            </w:r>
            <w:r w:rsidR="00563A7D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57" w:hanging="28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მხატვრული ღირებულები 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57" w:hanging="28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სიმკვეთრ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57" w:hanging="28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ექსპოზიცია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3.3.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ამუშავებს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არჩეულ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ციფრულ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ფაილებს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სპეციალურ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პროგრამაში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Apertura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Lightroom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Photoshop</w:t>
            </w:r>
            <w:r>
              <w:rPr>
                <w:rFonts w:cstheme="minorHAnsi"/>
                <w:sz w:val="20"/>
                <w:szCs w:val="20"/>
                <w:lang w:val="ka-GE"/>
              </w:rPr>
              <w:t>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სწორად განმარტავს „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Apertura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“-ში ან 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Lightroom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“- ში ან „</w:t>
            </w:r>
            <w:r>
              <w:rPr>
                <w:rFonts w:ascii="Sylfaen" w:hAnsi="Sylfaen"/>
                <w:sz w:val="20"/>
                <w:szCs w:val="20"/>
              </w:rPr>
              <w:t>Photoshop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 -ში მუშაობის წესებს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4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წესების დაცვით ამუშავებს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არჩეულ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ფოტოებს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პროგრამებში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sz w:val="20"/>
                <w:szCs w:val="20"/>
                <w:lang w:val="ka-GE"/>
              </w:rPr>
              <w:t>3.4.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აანალიზებს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დამუშავებულ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მასალას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ფოტოების შეფასების კრიტერიუმებს  ტექნიკური პარამეტრების, კომპოზიციის და მხატვრული ღირებულების თვალსაზრისით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5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63A7D">
              <w:rPr>
                <w:rFonts w:ascii="Sylfaen" w:hAnsi="Sylfaen"/>
                <w:sz w:val="20"/>
                <w:szCs w:val="20"/>
                <w:lang w:val="ka-GE"/>
              </w:rPr>
              <w:t>შესაბამისად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არჩევს  სასურველ ფოტოებს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296D1B">
        <w:trPr>
          <w:trHeight w:val="1492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3.5.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გადაწყვეტილებას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თავიდან გადაღების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შესახებ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563A7D" w:rsidP="00A63875">
            <w:pPr>
              <w:pStyle w:val="ListParagraph"/>
              <w:numPr>
                <w:ilvl w:val="2"/>
                <w:numId w:val="66"/>
              </w:numPr>
              <w:shd w:val="clear" w:color="auto" w:fill="FFFFFF"/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</w:t>
            </w:r>
            <w:r w:rsidR="004B6AAE">
              <w:rPr>
                <w:rFonts w:ascii="Sylfaen" w:hAnsi="Sylfaen" w:cs="Sylfaen"/>
                <w:sz w:val="20"/>
                <w:szCs w:val="20"/>
                <w:lang w:val="ka-GE"/>
              </w:rPr>
              <w:t>აანალიზებს   ფოტოების თავიდან გადაღების აუცილებლობას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563A7D">
        <w:trPr>
          <w:trHeight w:val="284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3.6.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აარქივებს</w:t>
            </w:r>
            <w:proofErr w:type="spellEnd"/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მასალას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ind w:left="702" w:hanging="70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3.6.1.     სწორად განმარტავს ფოტო მასალის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შენახვის წესებს</w:t>
            </w:r>
          </w:p>
          <w:p w:rsidR="004B6AAE" w:rsidRDefault="004B6AAE">
            <w:pPr>
              <w:ind w:left="702" w:hanging="70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3.6.2.     შესრულებულ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მასალას ინახავს შესაბამის ციფრულ მატარებელზე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4. შესრულებული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სამუშაოს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ჩაბარება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67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დემონსტრირებას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დამკვეთისთვის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7D" w:rsidRPr="00563A7D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63A7D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Pr="00563A7D"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ფოტოების შეფასების კრიტერიუმებს ტექნიკური პარამეტრების, კომპოზიციის და მხატვრული ღირებულების </w:t>
            </w:r>
            <w:r w:rsidR="00563A7D"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შესაბამისად </w:t>
            </w:r>
          </w:p>
          <w:p w:rsidR="004B6AAE" w:rsidRPr="00563A7D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63A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ახდენს შესრულებული </w:t>
            </w:r>
            <w:r w:rsidRPr="00563A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სამუშაოს პრეზენტაციას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არგუმენტირებულად იცავს საკუთარი პოზიციებს გადაღებულ ფოტოებთან დაკავშირებით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782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67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ითვალისწინებს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დამკვეთისაგან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მიღებულ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შენიშვნებს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დამკვეთთან დადებული ხელშეკრულების პირობების შესრულების მნიშვნელობას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322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67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ახდენს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კორექტირებას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საჭიროებისამებრ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ფოტოების გადამუშავების წესებს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დაცვით ახდენს ფოტოების დამუშავებას</w:t>
            </w:r>
          </w:p>
          <w:p w:rsidR="004B6AAE" w:rsidRDefault="004B6AAE">
            <w:pPr>
              <w:pStyle w:val="ListParagrap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შესაბამის პროგრამებში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755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67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ათანხმებს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საბოლოო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კორექტირებულ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დამკვეთთან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 w:rsidP="00A63875">
            <w:pPr>
              <w:pStyle w:val="ListParagraph"/>
              <w:numPr>
                <w:ilvl w:val="2"/>
                <w:numId w:val="6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იხ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4.2.1. </w:t>
            </w:r>
          </w:p>
          <w:p w:rsidR="004B6AAE" w:rsidRDefault="004B6AAE">
            <w:pPr>
              <w:pStyle w:val="ListParagrap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6AAE" w:rsidRDefault="004B6AAE">
            <w:pPr>
              <w:spacing w:line="240" w:lineRule="auto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563A7D">
        <w:trPr>
          <w:trHeight w:val="71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67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კლიენტის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გადააქვს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ფორმატში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წესების დაცვით გადააქვს ფოტოები  კონკრეტულ  ციფრულ მატარებელზე </w:t>
            </w:r>
          </w:p>
          <w:p w:rsidR="004B6AAE" w:rsidRDefault="00563A7D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ინახავს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ფოტოების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საბოლოო ვარიანტებს 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>საკუთარ არქივში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809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67"/>
              </w:num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ახდენს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შესრულებული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ანგარიშსწორებას</w:t>
            </w:r>
            <w:r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 შესრულებული სამუშაოს ანგარიშსწორების წესებს</w:t>
            </w:r>
          </w:p>
          <w:p w:rsidR="00563A7D" w:rsidRDefault="00563A7D" w:rsidP="00A63875">
            <w:pPr>
              <w:pStyle w:val="ListParagraph"/>
              <w:numPr>
                <w:ilvl w:val="2"/>
                <w:numId w:val="67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ზუსტად ახდენს ანგარიშსწორებას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0"/>
                <w:numId w:val="67"/>
              </w:numPr>
              <w:spacing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lastRenderedPageBreak/>
              <w:t>პირადი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გადასაღები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სუბიექტების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შექმნილი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ნამუშევრების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უსაფრთხოების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დაცვა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67"/>
              </w:num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ელექტრო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ნორმებს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ინსტრუქციის </w:t>
            </w:r>
            <w:r w:rsidR="00563A7D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განმარტავს ელექტროაპარატურის ექსპლუატაციის წესებს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8"/>
              </w:num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სწორად განმარტავს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ელექტროობასთან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მუშაობის დროს  უსაფრთხოების დაცვის ნორმებს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563A7D">
            <w:pPr>
              <w:ind w:left="407" w:hanging="40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5.2.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ფოტო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ზომებს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ჩამოთვლის ფოტოგრაფისთვის სხვადასხვა სიტუაციებში გამოსაყენებელ  აუცილებელ ეკიპირების ნივთებს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69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ფოტოგრაფისთვის სხვადასხვა სიტუაციებში გამოსაყენებელი  აუცილებელი ეკიპირების ნივთების მოხმარების წესებს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360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563A7D">
            <w:pPr>
              <w:ind w:left="407" w:hanging="407"/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5.3.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გადაღების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გადასაღები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სუბიექტების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ნორმებს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7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გადასაღებ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სუბიექტებთან ამყარებს კომუნიკაციას უსაფრთხოების ზომების დაცვის მიზნით</w:t>
            </w:r>
          </w:p>
          <w:p w:rsidR="004B6AAE" w:rsidRDefault="00563A7D" w:rsidP="00A63875">
            <w:pPr>
              <w:pStyle w:val="ListParagraph"/>
              <w:numPr>
                <w:ilvl w:val="2"/>
                <w:numId w:val="70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იცავს 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>გადასაღები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B6AAE">
              <w:rPr>
                <w:rFonts w:ascii="Sylfaen" w:hAnsi="Sylfaen"/>
                <w:sz w:val="20"/>
                <w:szCs w:val="20"/>
                <w:lang w:val="ka-GE"/>
              </w:rPr>
              <w:t xml:space="preserve"> ობიექტის უსაფრთხოების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ნო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>რმებს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5.4</w:t>
            </w:r>
            <w:r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ექსტრემალურ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სიტუაციებში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ქცევის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ნორმებს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spacing w:after="0" w:line="240" w:lineRule="auto"/>
              <w:ind w:left="702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5.4.1.     სწორად განმარტავს უსაფრთხოების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ნორმების დაცვის წესებს ექსტრემალურ სიტუაციაში</w:t>
            </w:r>
          </w:p>
          <w:p w:rsidR="004B6AAE" w:rsidRDefault="004B6AAE" w:rsidP="00D57E51">
            <w:pPr>
              <w:spacing w:after="0" w:line="240" w:lineRule="auto"/>
              <w:ind w:left="702" w:hanging="720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5.4.2.      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 xml:space="preserve">წესების დაცვით მოქმედებს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ექსტრემალურ სიტუაციებში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5.5.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იცავს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ინტელექტუალურ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საკუთრებას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shd w:val="clear" w:color="auto" w:fill="FFFFFF"/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5.5.1.      სწორად განმარტავს ნამუშევრების უსაფრთხოდ შენახვის წესებს</w:t>
            </w:r>
          </w:p>
          <w:p w:rsidR="004B6AAE" w:rsidRDefault="004B6AAE">
            <w:pPr>
              <w:shd w:val="clear" w:color="auto" w:fill="FFFFFF"/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5.5.2. 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საავტორო და მომიჯნავე  უფლებების დაცვის კანონის დებულებას</w:t>
            </w:r>
          </w:p>
          <w:p w:rsidR="004B6AAE" w:rsidRDefault="004B6AAE">
            <w:pPr>
              <w:spacing w:after="0" w:line="240" w:lineRule="auto"/>
              <w:ind w:left="702" w:hanging="70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5.5.3.      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ესრულებულ სამუშაოებს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ინახავს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სანდო   ციფრულ მატარებლებში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rPr>
                <w:rFonts w:ascii="Acad Nusx Geo" w:hAnsi="Acad Nusx Geo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>5.6.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გადაღების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დროს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ითვალისწინებს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კულტურების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ტრადიციების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ჩვეულებების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თავისებურებებს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7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>აღწერს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სხვადასხვა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კულტურისთვის დამახასიათებელ  ტრადიციებსა და წეს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ჩვეულებებს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71"/>
              </w:num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ინფორმაციის მოძიების გზებს  და ხერხებს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71"/>
              </w:numPr>
              <w:shd w:val="clear" w:color="auto" w:fill="FFFFFF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სწორად მოიძიებს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ინფორმაციას  ამა თუ იმ კულტურის წეს</w:t>
            </w:r>
            <w:r w:rsidR="00D57E5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ჩვეულებასთან დაკავშირებით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D57E51">
        <w:trPr>
          <w:trHeight w:val="42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0"/>
                <w:numId w:val="67"/>
              </w:numPr>
              <w:spacing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პროფესიულ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განვითარებაზე</w:t>
            </w:r>
            <w:r>
              <w:rPr>
                <w:rFonts w:ascii="Acad Nusx Geo" w:hAnsi="Acad Nusx Geo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ზრუნვა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72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ეცნობა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უახლეს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ტექნოლოგიებს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განიხილავს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სიახლეების შესახებ ინფორმაციის მოძიების გზებს  და ხერხებს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განმარტავს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ახალი აპარატურის შესახებ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ინფორმაციის მოძიების გზებს  და ხერხებს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296D1B">
        <w:trPr>
          <w:trHeight w:val="29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360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72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ეცნობა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ლიტერატურას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პერიოდიკას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ჩამოთვლის პროფესიულ ლიტერატურის  მოძიების გზებს  ქართულ </w:t>
            </w:r>
            <w:r w:rsidR="00D57E5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უცხო ენებზე</w:t>
            </w:r>
          </w:p>
          <w:p w:rsidR="00D57E51" w:rsidRDefault="00D57E51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დავალების შესაბამისად ეცნობა პროფესიულ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ლიტერატურას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72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მონაწილეობას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გამოფენებში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გამოფენებში მისაღებად ნამუშევრების წარდგენის წესებს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 xml:space="preserve"> და ხერხებს </w:t>
            </w:r>
          </w:p>
          <w:p w:rsidR="004B6AAE" w:rsidRDefault="004B6AAE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სწორად განმარტავს 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პორტფოლიოს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შექმნის აუცილებლობას</w:t>
            </w:r>
          </w:p>
          <w:p w:rsidR="004B6AAE" w:rsidRDefault="00D57E51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მონაწილეობს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გამოფენებში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72"/>
              </w:numPr>
              <w:spacing w:before="60" w:after="60" w:line="240" w:lineRule="auto"/>
              <w:rPr>
                <w:rFonts w:ascii="Acad Nusx Geo" w:eastAsiaTheme="majorEastAsia" w:hAnsi="Acad Nusx Geo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ერთვება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ინტერნეტ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ქსელში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ინტერნეტში საკუთარი ნამუშევრების რეკლამირების 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 xml:space="preserve">მნიშვნელობას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ხერხებს</w:t>
            </w:r>
          </w:p>
          <w:p w:rsidR="004B6AAE" w:rsidRDefault="00D57E51" w:rsidP="00A63875">
            <w:pPr>
              <w:pStyle w:val="ListParagraph"/>
              <w:numPr>
                <w:ilvl w:val="2"/>
                <w:numId w:val="7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დავალების შესაბამისად ერთვება </w:t>
            </w:r>
            <w:r w:rsidR="004B6AAE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რეკლამირების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ინტერნეტ ქსელში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B6AAE" w:rsidTr="00AB04A9">
        <w:trPr>
          <w:trHeight w:val="153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 w:rsidP="00A63875">
            <w:pPr>
              <w:pStyle w:val="ListParagraph"/>
              <w:numPr>
                <w:ilvl w:val="1"/>
                <w:numId w:val="72"/>
              </w:num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ერთვება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</w:t>
            </w:r>
            <w:r>
              <w:rPr>
                <w:rFonts w:ascii="Acad Nusx Geo" w:hAnsi="Acad Nusx Geo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პროექტებში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ind w:left="702" w:hanging="70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6.5.1.     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პროექტებში მონაწილეობის მისაღებად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პორტფოლიოს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შექმნის წესებს</w:t>
            </w:r>
          </w:p>
          <w:p w:rsidR="004B6AAE" w:rsidRDefault="004B6AAE">
            <w:pPr>
              <w:ind w:left="702" w:hanging="70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6.5.2. 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განმარტავს  ინფორმაციების  მოძიების ხერხებს პროფესიულ პროექტების შესახებ, როგორც საქართველოში, ასევე საზღვარგარეთ</w:t>
            </w:r>
          </w:p>
          <w:p w:rsidR="004B6AAE" w:rsidRDefault="004B6AAE" w:rsidP="00D57E51">
            <w:pPr>
              <w:ind w:left="702" w:hanging="702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6.5.3.    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 xml:space="preserve">დავალების შესაბამისად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გეგმავს სამუშაო პროექტებს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3</w:t>
      </w:r>
      <w:r>
        <w:rPr>
          <w:rFonts w:ascii="Sylfaen" w:eastAsia="Times New Roman" w:hAnsi="Sylfaen"/>
          <w:b/>
          <w:bCs/>
          <w:sz w:val="20"/>
          <w:szCs w:val="20"/>
        </w:rPr>
        <w:t xml:space="preserve">. </w:t>
      </w: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შესაფასებელი კომპეტენციების დადასტურება </w:t>
      </w:r>
    </w:p>
    <w:p w:rsidR="004B6AAE" w:rsidRDefault="004B6AAE" w:rsidP="004B6AAE">
      <w:pPr>
        <w:rPr>
          <w:rFonts w:ascii="Sylfaen" w:eastAsia="Times New Roma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t>შესაფასებელი კომპეტენციების დადასტურების გზები:</w:t>
      </w:r>
    </w:p>
    <w:p w:rsidR="004B6AAE" w:rsidRDefault="004B6AAE" w:rsidP="004B6AAE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t>ა) ფორმალური განათლების გზით მიღწეული სწავლის შედეგების აღიარება (ჩათვლა)</w:t>
      </w:r>
    </w:p>
    <w:p w:rsidR="004B6AAE" w:rsidRDefault="004B6AAE" w:rsidP="004B6AAE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t>ბ) არაფორმალური განათლების გზით მიღწეული კომპეტენციების დადასტურება (ნამდვილობის დადასტურება)  განათლების და მეცნიერების მინისტრის მიერ  დადგენილი წესით</w:t>
      </w:r>
    </w:p>
    <w:p w:rsidR="004B6AAE" w:rsidRDefault="004B6AAE" w:rsidP="004B6AAE">
      <w:pPr>
        <w:pStyle w:val="ListParagraph"/>
        <w:rPr>
          <w:rFonts w:ascii="Sylfaen" w:eastAsia="Times New Roma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t>გ) მიღწეული კომპეტენციების დადასტურება ამ დოკუმენტით დადგენილი პრინციპებით ჩატარებული გამოცდის გზით</w:t>
      </w:r>
    </w:p>
    <w:p w:rsidR="004B6AAE" w:rsidRDefault="004B6AAE" w:rsidP="004B6AAE">
      <w:pPr>
        <w:pStyle w:val="ListParagraph"/>
        <w:spacing w:line="240" w:lineRule="auto"/>
        <w:ind w:left="0"/>
        <w:rPr>
          <w:rFonts w:ascii="Sylfaen" w:eastAsia="Calibri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ფორმალურ განათლებაში სტანდარტით გათვალისწინებული შეფასების პროცესის წარმართვასთან დაკავშირებული მოთხოვნები ასახულია სავალდებულო პროფესიულ მოდულებში.</w:t>
      </w: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4. ფორმალურ განათლებაში მიღწეული სწავლის შედეგების აღიარების (ჩათვლის) პროცესი</w:t>
      </w: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eastAsia="Times New Roman" w:hAnsi="Sylfaen"/>
          <w:b/>
          <w:bCs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/>
          <w:bCs/>
          <w:sz w:val="20"/>
          <w:szCs w:val="20"/>
        </w:rPr>
        <w:t>ფორმალურ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gramEnd"/>
      <w:r>
        <w:rPr>
          <w:rFonts w:eastAsia="Times New Roma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განათლებ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>ის გზით</w:t>
      </w:r>
      <w:r>
        <w:rPr>
          <w:rFonts w:eastAsia="Times New Roma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აღიარების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(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ჩათვლის</w:t>
      </w:r>
      <w:proofErr w:type="spellEnd"/>
      <w:r>
        <w:rPr>
          <w:rFonts w:eastAsia="Times New Roman"/>
          <w:bCs/>
          <w:sz w:val="20"/>
          <w:szCs w:val="20"/>
        </w:rPr>
        <w:t xml:space="preserve">)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აღიარებას</w:t>
      </w:r>
      <w:proofErr w:type="spellEnd"/>
      <w:r>
        <w:rPr>
          <w:rFonts w:eastAsia="Times New Roman"/>
          <w:bCs/>
          <w:sz w:val="20"/>
          <w:szCs w:val="20"/>
        </w:rPr>
        <w:t xml:space="preserve"> (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ჩათვლას</w:t>
      </w:r>
      <w:proofErr w:type="spellEnd"/>
      <w:r>
        <w:rPr>
          <w:rFonts w:eastAsia="Times New Roman"/>
          <w:bCs/>
          <w:sz w:val="20"/>
          <w:szCs w:val="20"/>
        </w:rPr>
        <w:t xml:space="preserve">)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საძიებელი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ქვემოთ</w:t>
      </w:r>
      <w:proofErr w:type="spellEnd"/>
      <w:r>
        <w:rPr>
          <w:rFonts w:eastAsia="Times New Roman"/>
          <w:bCs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მოცემული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პრინციპების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შესაბამისად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 xml:space="preserve">,  </w:t>
      </w:r>
      <w:r>
        <w:rPr>
          <w:rFonts w:eastAsia="Times New Roman"/>
          <w:b/>
          <w:bCs/>
          <w:sz w:val="20"/>
          <w:szCs w:val="20"/>
          <w:lang w:val="ka-GE"/>
        </w:rPr>
        <w:t xml:space="preserve"> </w:t>
      </w:r>
    </w:p>
    <w:p w:rsidR="004B6AAE" w:rsidRDefault="004B6AAE" w:rsidP="004B6AA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t xml:space="preserve">ა)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დასაშვებია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ნებისმიერი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ფარგლებში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აღიარება</w:t>
      </w:r>
      <w:proofErr w:type="spellEnd"/>
      <w:r>
        <w:rPr>
          <w:rFonts w:eastAsia="Times New Roman"/>
          <w:bCs/>
          <w:sz w:val="20"/>
          <w:szCs w:val="20"/>
        </w:rPr>
        <w:t xml:space="preserve"> (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ჩათვლა</w:t>
      </w:r>
      <w:proofErr w:type="spellEnd"/>
      <w:r>
        <w:rPr>
          <w:rFonts w:eastAsia="Times New Roman"/>
          <w:bCs/>
          <w:sz w:val="20"/>
          <w:szCs w:val="20"/>
        </w:rPr>
        <w:t xml:space="preserve">)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ნებისმიერი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ფარგლებში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თუ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შედეგები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თავსებადია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საძიებელ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კვალიფიკაციასთან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მათი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მიღწევა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დადასტურებულია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რაც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გამოიხატება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r>
        <w:rPr>
          <w:rFonts w:ascii="Sylfaen" w:eastAsia="Times New Roman" w:hAnsi="Sylfaen"/>
          <w:bCs/>
          <w:sz w:val="20"/>
          <w:szCs w:val="20"/>
          <w:lang w:val="ka-GE"/>
        </w:rPr>
        <w:t>ფარგლებში მიღებული</w:t>
      </w:r>
      <w:r>
        <w:rPr>
          <w:rFonts w:eastAsia="Times New Roma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დადებითი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შეფასებით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კრედიტის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მინიჭებით</w:t>
      </w:r>
      <w:proofErr w:type="spellEnd"/>
      <w:r>
        <w:rPr>
          <w:rFonts w:eastAsia="Times New Roman"/>
          <w:bCs/>
          <w:sz w:val="20"/>
          <w:szCs w:val="20"/>
        </w:rPr>
        <w:t>.</w:t>
      </w:r>
    </w:p>
    <w:p w:rsidR="004B6AAE" w:rsidRDefault="004B6AAE" w:rsidP="004B6AA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t xml:space="preserve">ბ)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თავსებადობის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დადგენისთვის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შინაარსობრივი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შესწავლის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მიზნით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spellEnd"/>
      <w:r>
        <w:rPr>
          <w:rFonts w:eastAsia="Times New Roman"/>
          <w:bCs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დაწესებულება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ეყრდნობა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პროფესიულ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სტანდარტს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>
        <w:rPr>
          <w:rFonts w:eastAsia="Times New Roman"/>
          <w:bCs/>
          <w:sz w:val="20"/>
          <w:szCs w:val="20"/>
        </w:rPr>
        <w:t>/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ჩარჩო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დოკუმენტს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რომლის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საფუძველზეც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არის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შემუშავებული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გავლილი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კომპონენტი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არსებობის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შემთხვევაში</w:t>
      </w:r>
      <w:proofErr w:type="spellEnd"/>
      <w:r>
        <w:rPr>
          <w:rFonts w:eastAsia="Times New Roman"/>
          <w:bCs/>
          <w:sz w:val="20"/>
          <w:szCs w:val="20"/>
        </w:rPr>
        <w:t xml:space="preserve">  -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პროფესიულ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პროგრამას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>
        <w:rPr>
          <w:rFonts w:eastAsia="Times New Roman"/>
          <w:bCs/>
          <w:sz w:val="20"/>
          <w:szCs w:val="20"/>
        </w:rPr>
        <w:t>/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სილაბუსებს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ან</w:t>
      </w:r>
      <w:proofErr w:type="spellEnd"/>
      <w:r>
        <w:rPr>
          <w:rFonts w:eastAsia="Times New Roman"/>
          <w:bCs/>
          <w:sz w:val="20"/>
          <w:szCs w:val="20"/>
        </w:rPr>
        <w:t>/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პროფესიული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კატალოგს</w:t>
      </w:r>
      <w:proofErr w:type="spellEnd"/>
      <w:r>
        <w:rPr>
          <w:rFonts w:eastAsia="Times New Roman"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Sylfaen" w:eastAsia="Times New Roman" w:hAnsi="Sylfaen"/>
          <w:bCs/>
          <w:sz w:val="20"/>
          <w:szCs w:val="20"/>
        </w:rPr>
        <w:t>ამღიარებელი</w:t>
      </w:r>
      <w:proofErr w:type="spellEnd"/>
      <w:proofErr w:type="gram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დაწესებულება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უფლებამოსილია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აღიარების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მიზნებისათვის</w:t>
      </w:r>
      <w:proofErr w:type="spellEnd"/>
      <w:r>
        <w:rPr>
          <w:rFonts w:eastAsia="Times New Roman"/>
          <w:bCs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შესაფასებელ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პირს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მოსთხოვოს</w:t>
      </w:r>
      <w:proofErr w:type="spellEnd"/>
      <w:r>
        <w:rPr>
          <w:rFonts w:eastAsia="Times New Roman"/>
          <w:bCs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გავლილი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>ის</w:t>
      </w:r>
      <w:r>
        <w:rPr>
          <w:rFonts w:eastAsia="Times New Roman"/>
          <w:bCs/>
          <w:sz w:val="20"/>
          <w:szCs w:val="20"/>
        </w:rPr>
        <w:t>/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სასწავლო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კურსების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პროგრამების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(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სილაბუსების</w:t>
      </w:r>
      <w:proofErr w:type="spellEnd"/>
      <w:r>
        <w:rPr>
          <w:rFonts w:eastAsia="Times New Roman"/>
          <w:bCs/>
          <w:sz w:val="20"/>
          <w:szCs w:val="20"/>
        </w:rPr>
        <w:t xml:space="preserve">)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გამოთხოვა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საგანმანათლებლო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დაწესებულებებ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>ი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დან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წარდგენა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>.</w:t>
      </w:r>
      <w:r>
        <w:rPr>
          <w:rFonts w:eastAsia="Times New Roman"/>
          <w:bCs/>
          <w:sz w:val="20"/>
          <w:szCs w:val="20"/>
          <w:lang w:val="ka-GE"/>
        </w:rPr>
        <w:t xml:space="preserve"> </w:t>
      </w:r>
    </w:p>
    <w:p w:rsidR="004B6AAE" w:rsidRPr="004B6AAE" w:rsidRDefault="004B6AAE" w:rsidP="00AB04A9">
      <w:pPr>
        <w:tabs>
          <w:tab w:val="left" w:pos="993"/>
          <w:tab w:val="left" w:pos="6946"/>
        </w:tabs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t xml:space="preserve">გ)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შედეგების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თავსებადობის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განსაზღვრის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მიზნით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აუცილებელი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არაა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მათი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ფორმულირება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იყოს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იდენტური</w:t>
      </w:r>
      <w:proofErr w:type="spellEnd"/>
      <w:r>
        <w:rPr>
          <w:rFonts w:eastAsia="Times New Roman"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Sylfaen" w:eastAsia="Times New Roman" w:hAnsi="Sylfaen"/>
          <w:bCs/>
          <w:sz w:val="20"/>
          <w:szCs w:val="20"/>
        </w:rPr>
        <w:t>თავსებადად</w:t>
      </w:r>
      <w:proofErr w:type="spellEnd"/>
      <w:proofErr w:type="gram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ჩაითვლება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სწავლის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შედეგები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რომლებიც</w:t>
      </w:r>
      <w:proofErr w:type="spellEnd"/>
      <w:r>
        <w:rPr>
          <w:rFonts w:eastAsia="Times New Roman"/>
          <w:bCs/>
          <w:sz w:val="20"/>
          <w:szCs w:val="20"/>
        </w:rPr>
        <w:t>/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რომელთა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ერთობლიობაც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შინაარსის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თვალსაზრისით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ეროვნული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საკვალიფიკაციო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ჩარჩოს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საფეხურის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აღმწერის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გათვალისწინებით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შესაძლოა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მიჩნეულ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იქნას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ანალოგიურად</w:t>
      </w:r>
      <w:proofErr w:type="spellEnd"/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>ნაწილი 5. მიღწეული კომპეტენციების  დადასტურებისთვის გამოცდის  ორგანიზების პროცესი და კომპონენტები</w:t>
      </w:r>
    </w:p>
    <w:p w:rsidR="004B6AAE" w:rsidRDefault="004B6AAE" w:rsidP="004B6AA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/>
          <w:bCs/>
          <w:sz w:val="20"/>
          <w:szCs w:val="20"/>
        </w:rPr>
        <w:t>მიღწეული</w:t>
      </w:r>
      <w:proofErr w:type="spellEnd"/>
      <w:proofErr w:type="gram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დადასტურებისთვის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r>
        <w:rPr>
          <w:rFonts w:ascii="Sylfaen" w:eastAsia="Times New Roman" w:hAnsi="Sylfaen"/>
          <w:bCs/>
          <w:sz w:val="20"/>
          <w:szCs w:val="20"/>
          <w:lang w:val="ka-GE"/>
        </w:rPr>
        <w:t>გამოცდის ჩატარების</w:t>
      </w:r>
      <w:r>
        <w:rPr>
          <w:rFonts w:eastAsia="Times New Roma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დასადასტურებელი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კომპეტენციების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შესაბამისად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გამოკითხვისა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პრაქტიკული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დავალების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 xml:space="preserve"> შესრულების</w:t>
      </w:r>
      <w:r>
        <w:rPr>
          <w:rFonts w:eastAsia="Times New Roma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ეტაპებს</w:t>
      </w:r>
      <w:proofErr w:type="spellEnd"/>
      <w:r>
        <w:rPr>
          <w:rFonts w:eastAsia="Times New Roman"/>
          <w:bCs/>
          <w:sz w:val="20"/>
          <w:szCs w:val="20"/>
        </w:rPr>
        <w:t xml:space="preserve">. </w:t>
      </w:r>
    </w:p>
    <w:p w:rsidR="004B6AAE" w:rsidRDefault="004B6AAE" w:rsidP="004B6AAE">
      <w:pPr>
        <w:spacing w:line="240" w:lineRule="auto"/>
        <w:jc w:val="both"/>
        <w:rPr>
          <w:rFonts w:ascii="Calibri" w:eastAsia="Times New Roman" w:hAnsi="Calibri"/>
          <w:bCs/>
          <w:sz w:val="20"/>
          <w:szCs w:val="20"/>
        </w:rPr>
      </w:pPr>
      <w:r>
        <w:rPr>
          <w:rFonts w:ascii="Sylfaen" w:eastAsia="Times New Roman" w:hAnsi="Sylfaen"/>
          <w:bCs/>
          <w:sz w:val="20"/>
          <w:szCs w:val="20"/>
          <w:lang w:val="ka-GE"/>
        </w:rPr>
        <w:lastRenderedPageBreak/>
        <w:t xml:space="preserve">მიუხედავად იმისა, დასტურდება თუ არა კვალიფიკაციით გათვალისწინებული კომპეტენციები შეფასების სტანდარტის ნაწილი 3-ის „ა“ და „ბ“ პუნქტებით გათვალისწინებული შესაძლებლობებით, </w:t>
      </w:r>
      <w:r>
        <w:rPr>
          <w:rFonts w:eastAsia="Times New Roman"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შეფასების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პროცესი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მოიცავს</w:t>
      </w:r>
      <w:proofErr w:type="spellEnd"/>
      <w:r>
        <w:rPr>
          <w:rFonts w:eastAsia="Times New Roman"/>
          <w:bCs/>
          <w:sz w:val="20"/>
          <w:szCs w:val="20"/>
        </w:rPr>
        <w:t xml:space="preserve"> 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სავალდებულო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კომპონენტს</w:t>
      </w:r>
      <w:proofErr w:type="spellEnd"/>
      <w:r>
        <w:rPr>
          <w:rFonts w:ascii="Sylfaen" w:eastAsia="Times New Roman" w:hAnsi="Sylfaen"/>
          <w:bCs/>
          <w:sz w:val="20"/>
          <w:szCs w:val="20"/>
          <w:lang w:val="ka-GE"/>
        </w:rPr>
        <w:t xml:space="preserve"> (გამოცდას)</w:t>
      </w:r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რომლის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შეფასება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შესაბამისი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კვალიფიკაციის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მინიჭების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წინაპირობას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წარმოადგენს</w:t>
      </w:r>
      <w:proofErr w:type="spellEnd"/>
      <w:r>
        <w:rPr>
          <w:rFonts w:eastAsia="Times New Roman"/>
          <w:bCs/>
          <w:sz w:val="20"/>
          <w:szCs w:val="20"/>
        </w:rPr>
        <w:t>.</w:t>
      </w:r>
    </w:p>
    <w:p w:rsidR="004B6AAE" w:rsidRDefault="004B6AAE" w:rsidP="004B6AAE">
      <w:pPr>
        <w:spacing w:line="240" w:lineRule="auto"/>
        <w:jc w:val="both"/>
        <w:rPr>
          <w:rFonts w:ascii="Sylfaen" w:eastAsia="Times New Roman" w:hAnsi="Sylfaen"/>
          <w:bCs/>
          <w:sz w:val="20"/>
          <w:szCs w:val="20"/>
        </w:rPr>
      </w:pPr>
      <w:proofErr w:type="spellStart"/>
      <w:proofErr w:type="gramStart"/>
      <w:r>
        <w:rPr>
          <w:rFonts w:ascii="Sylfaen" w:eastAsia="Times New Roman" w:hAnsi="Sylfaen"/>
          <w:bCs/>
          <w:sz w:val="20"/>
          <w:szCs w:val="20"/>
        </w:rPr>
        <w:t>ქვემოთ</w:t>
      </w:r>
      <w:proofErr w:type="spellEnd"/>
      <w:proofErr w:type="gram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მოცემულია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გამოკითხვისა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პრაქტიკულ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დავალებაზე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დაკვირვების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პროცესის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მოთხოვნები</w:t>
      </w:r>
      <w:proofErr w:type="spellEnd"/>
      <w:r>
        <w:rPr>
          <w:rFonts w:eastAsia="Times New Roman"/>
          <w:bCs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ასევე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შეფასების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სავალდებულო</w:t>
      </w:r>
      <w:proofErr w:type="spellEnd"/>
      <w:r>
        <w:rPr>
          <w:rFonts w:eastAsia="Times New Roman"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/>
          <w:bCs/>
          <w:sz w:val="20"/>
          <w:szCs w:val="20"/>
        </w:rPr>
        <w:t>კომპონენტები</w:t>
      </w:r>
      <w:proofErr w:type="spellEnd"/>
      <w:r>
        <w:rPr>
          <w:rFonts w:eastAsia="Times New Roman"/>
          <w:bCs/>
          <w:sz w:val="20"/>
          <w:szCs w:val="20"/>
        </w:rPr>
        <w:t>.</w:t>
      </w: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Calibri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ა). გამოკითხვა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65"/>
      </w:tblGrid>
      <w:tr w:rsidR="004B6AAE" w:rsidTr="004B6AAE">
        <w:tc>
          <w:tcPr>
            <w:tcW w:w="9265" w:type="dxa"/>
            <w:hideMark/>
          </w:tcPr>
          <w:p w:rsidR="004B6AAE" w:rsidRDefault="004B6AA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ფორმა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4B6AAE" w:rsidTr="004B6AAE">
        <w:tc>
          <w:tcPr>
            <w:tcW w:w="9265" w:type="dxa"/>
          </w:tcPr>
          <w:p w:rsidR="004B6AAE" w:rsidRDefault="004B6AAE" w:rsidP="00A63875">
            <w:pPr>
              <w:numPr>
                <w:ilvl w:val="0"/>
                <w:numId w:val="7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შესაფასებელი პირის გამოკითხვა ხორციელდება ტესტის ან/და ზეპირი შეკითხვების სახით</w:t>
            </w:r>
          </w:p>
          <w:p w:rsidR="004B6AAE" w:rsidRDefault="004B6AAE" w:rsidP="00A63875">
            <w:pPr>
              <w:numPr>
                <w:ilvl w:val="0"/>
                <w:numId w:val="7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ტესტი შესაძლოა მოიცავდეს როგორც ღია, ისე დახურული ტიპის შეკითხვებს</w:t>
            </w:r>
          </w:p>
          <w:p w:rsidR="004B6AAE" w:rsidRDefault="004B6AAE" w:rsidP="00A63875">
            <w:pPr>
              <w:numPr>
                <w:ilvl w:val="0"/>
                <w:numId w:val="7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შემფასებელმა შესაძლოა მოითხოვოს შესაფასებელი პირის მიერ მომზადებული პასუხის არგუმენტირება, რისთვისაც შეფასების დროის ზემოთ დამატებით გამოიყოფა არაუმეტეს 15 წუთისა</w:t>
            </w:r>
          </w:p>
          <w:p w:rsidR="004B6AAE" w:rsidRDefault="004B6AAE">
            <w:pPr>
              <w:spacing w:after="0" w:line="240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4B6AAE" w:rsidRDefault="004B6AA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გამოკითხვის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პროცესის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მონიტორინგი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4B6AAE" w:rsidRDefault="004B6AA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არსებითია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გამოკითხვის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პროცესზე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შემფასებლის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ზედამხედველობის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განხორციელება</w:t>
            </w:r>
            <w:proofErr w:type="spellEnd"/>
          </w:p>
          <w:p w:rsidR="00D57E51" w:rsidRDefault="00D57E5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4B6AAE" w:rsidRDefault="004B6A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მოპოვებული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მტკიცებულებები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4B6AAE" w:rsidRDefault="004B6AA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მტკიცებულებები უზრუნველყოფილია შესაფასებლის მიერ მომზადებული წერილობითი ნაშრომით ასევე </w:t>
            </w:r>
            <w:r w:rsidR="00D57E51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შემფასებლის მიერ შევსებული ჩანაწერების ფორმებით</w:t>
            </w:r>
          </w:p>
          <w:p w:rsidR="00D57E51" w:rsidRDefault="00D57E5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57E51" w:rsidRDefault="00D57E51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4B6AAE" w:rsidRDefault="004B6AAE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4B6AAE" w:rsidRDefault="004B6AAE">
            <w:pPr>
              <w:rPr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დასადასტურებელი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კომპეტენციების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შესაბამისად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საგამოცდო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თემატიკა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შეიძლება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მოიცავდეს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შემდეგ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საკითხებს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ფოტოგრაფიის ჟანრები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აპარატის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აპარატურის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მახასიათებლები და მოხმარების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ობიექტივების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კლასიფიკაცია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დიაფრაგმის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შერჩევის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რეკვიზიტის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პლენერზე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სტუდიაში მუშაობის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სპეციფიკა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სრულყოფილი</w:t>
            </w:r>
            <w:proofErr w:type="spellEnd"/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შექმნის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კანონები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სინათლის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თვისებები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განათების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ტიპები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მოხმარების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კამერის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მატრიცის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(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შუქმგძნობიარე</w:t>
            </w:r>
            <w:proofErr w:type="spellEnd"/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ელემენტი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მოვლის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RAW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JPG</w:t>
            </w:r>
            <w:r>
              <w:rPr>
                <w:rFonts w:ascii="Acad Nusx Geo" w:hAnsi="Acad Nusx Geo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ფორმატების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მახასიათებლების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ფოტოების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კრიტერიუმები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კომპოზიციის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მხატვრული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თვალსაზრისით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spacing w:after="0" w:line="240" w:lineRule="auto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მასალის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დაარქივების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შენახვის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</w:p>
          <w:p w:rsidR="004B6AAE" w:rsidRDefault="004B6AAE" w:rsidP="00A63875">
            <w:pPr>
              <w:pStyle w:val="ListParagraph"/>
              <w:numPr>
                <w:ilvl w:val="0"/>
                <w:numId w:val="74"/>
              </w:numPr>
              <w:shd w:val="clear" w:color="auto" w:fill="FFFFFF"/>
              <w:tabs>
                <w:tab w:val="left" w:pos="0"/>
              </w:tabs>
              <w:spacing w:after="0" w:line="240" w:lineRule="auto"/>
              <w:ind w:right="1356"/>
              <w:rPr>
                <w:rFonts w:ascii="Acad Nusx Geo" w:hAnsi="Acad Nusx Geo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დაცვის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წესები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>
              <w:rPr>
                <w:rFonts w:ascii="Acad Nusx Geo" w:hAnsi="Acad Nusx Geo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სიტუაციებში</w:t>
            </w:r>
          </w:p>
          <w:p w:rsidR="004B6AAE" w:rsidRDefault="004B6AA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B6AAE" w:rsidRDefault="004B6AAE" w:rsidP="00A63875">
            <w:pPr>
              <w:pStyle w:val="ListParagraph"/>
              <w:numPr>
                <w:ilvl w:val="0"/>
                <w:numId w:val="73"/>
              </w:num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სავალდებულო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კომპონენტის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გამოცდის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შერჩევა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ზემოთ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მოცემული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საკითხებიდან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წარმოადგენს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შემფასებლის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პრეროგატივას</w:t>
            </w:r>
            <w:proofErr w:type="spellEnd"/>
          </w:p>
          <w:p w:rsidR="004B6AAE" w:rsidRDefault="004B6AAE">
            <w:pPr>
              <w:pStyle w:val="ListParagraph"/>
              <w:ind w:left="709"/>
              <w:rPr>
                <w:sz w:val="20"/>
                <w:szCs w:val="20"/>
              </w:rPr>
            </w:pPr>
          </w:p>
        </w:tc>
      </w:tr>
    </w:tbl>
    <w:p w:rsidR="004B6AAE" w:rsidRDefault="004B6AAE" w:rsidP="004B6AA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lastRenderedPageBreak/>
        <w:t>ბ). პრაქტიკული დავალების შესრულებაზე დაკვირვება</w:t>
      </w:r>
    </w:p>
    <w:p w:rsidR="004B6AAE" w:rsidRDefault="004B6AAE" w:rsidP="004B6AA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საგამოცდო</w:t>
      </w:r>
      <w:r>
        <w:rPr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გარემო</w:t>
      </w:r>
      <w:r>
        <w:rPr>
          <w:b/>
          <w:sz w:val="20"/>
          <w:szCs w:val="20"/>
          <w:lang w:val="ka-GE"/>
        </w:rPr>
        <w:t>:</w:t>
      </w:r>
    </w:p>
    <w:p w:rsidR="004B6AAE" w:rsidRDefault="004B6AAE" w:rsidP="004B6AAE">
      <w:pPr>
        <w:spacing w:after="0" w:line="24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შეფასება უნდა განხორციელდეს რეალურ სამუშაო გარემოში ან პროცესის სიმულაციის პირობებში;</w:t>
      </w:r>
    </w:p>
    <w:p w:rsidR="00D57E51" w:rsidRDefault="00D57E51" w:rsidP="004B6AA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Calibri" w:hAnsi="Calibri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საგამოცდო პროცესის მონიტორინგი: </w:t>
      </w:r>
    </w:p>
    <w:p w:rsidR="004B6AAE" w:rsidRDefault="004B6AAE" w:rsidP="004B6AAE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საგამოცდო პროცესის მონიტორინგს ახორციელებს შემფასებელი/შემფასებლები წინასწარი დადგენილი წესისა და პროცედურების დაცვით.</w:t>
      </w:r>
    </w:p>
    <w:p w:rsidR="004B6AAE" w:rsidRDefault="004B6AAE" w:rsidP="004B6AA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მოპ</w:t>
      </w:r>
      <w:r>
        <w:rPr>
          <w:rFonts w:ascii="Sylfaen" w:hAnsi="Sylfaen" w:cs="Sylfaen"/>
          <w:b/>
          <w:sz w:val="20"/>
          <w:szCs w:val="20"/>
          <w:lang w:val="ka-GE"/>
        </w:rPr>
        <w:t>ოვებული მტკ</w:t>
      </w:r>
      <w:r>
        <w:rPr>
          <w:rFonts w:ascii="Sylfaen" w:hAnsi="Sylfaen"/>
          <w:b/>
          <w:sz w:val="20"/>
          <w:szCs w:val="20"/>
          <w:lang w:val="ka-GE"/>
        </w:rPr>
        <w:t>იცებულებები:</w:t>
      </w:r>
    </w:p>
    <w:p w:rsidR="004B6AAE" w:rsidRDefault="004B6AAE" w:rsidP="004B6AA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მტკიცებულებები უზრუნველყოფილია შემფასებლის მიერ შევსებული ჩანაწერების ფორმებით</w:t>
      </w:r>
    </w:p>
    <w:p w:rsidR="004B6AAE" w:rsidRDefault="004B6AAE" w:rsidP="004B6AAE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საგამოცდო პრაქტიკული დავალებების ჩამონათვალი</w:t>
      </w:r>
      <w:r>
        <w:rPr>
          <w:b/>
          <w:sz w:val="20"/>
          <w:szCs w:val="20"/>
          <w:lang w:val="ka-GE"/>
        </w:rPr>
        <w:t>:</w:t>
      </w:r>
    </w:p>
    <w:p w:rsidR="004B6AAE" w:rsidRDefault="004B6AAE" w:rsidP="00A63875">
      <w:pPr>
        <w:pStyle w:val="ListParagraph"/>
        <w:numPr>
          <w:ilvl w:val="0"/>
          <w:numId w:val="75"/>
        </w:numPr>
        <w:spacing w:line="240" w:lineRule="auto"/>
        <w:rPr>
          <w:rFonts w:ascii="Calibri" w:hAnsi="Calibri"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დასადასტურებელი</w:t>
      </w:r>
      <w:r>
        <w:rPr>
          <w:rFonts w:ascii="Sylfaen" w:hAnsi="Sylfaen"/>
          <w:b/>
          <w:sz w:val="20"/>
          <w:szCs w:val="20"/>
          <w:lang w:val="ka-GE"/>
        </w:rPr>
        <w:t xml:space="preserve"> კომპეტენციების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შესაბამისად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პრაქტიკული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დავალებების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შეიძლება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მოიცავდეს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შემდეგს</w:t>
      </w:r>
      <w:r>
        <w:rPr>
          <w:sz w:val="20"/>
          <w:szCs w:val="20"/>
          <w:lang w:val="ka-GE"/>
        </w:rPr>
        <w:t xml:space="preserve">: </w:t>
      </w:r>
    </w:p>
    <w:p w:rsidR="004B6AAE" w:rsidRDefault="004B6AAE" w:rsidP="004B6AAE">
      <w:pPr>
        <w:pStyle w:val="ListParagraph"/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4B6AAE" w:rsidRDefault="004B6AAE" w:rsidP="004B6AAE">
      <w:pPr>
        <w:pStyle w:val="ListParagraph"/>
        <w:spacing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ა) </w:t>
      </w:r>
      <w:proofErr w:type="spellStart"/>
      <w:r>
        <w:rPr>
          <w:rFonts w:ascii="Sylfaen" w:eastAsia="Times New Roman" w:hAnsi="Sylfaen"/>
          <w:sz w:val="20"/>
          <w:szCs w:val="20"/>
          <w:lang w:val="ka-GE"/>
        </w:rPr>
        <w:t>პორტფოლიოს</w:t>
      </w:r>
      <w:proofErr w:type="spellEnd"/>
      <w:r>
        <w:rPr>
          <w:rFonts w:ascii="Sylfaen" w:eastAsia="Times New Roman" w:hAnsi="Sylfaen"/>
          <w:sz w:val="20"/>
          <w:szCs w:val="20"/>
          <w:lang w:val="ka-GE"/>
        </w:rPr>
        <w:t xml:space="preserve"> წარდგენა და პრეზენტაცია</w:t>
      </w:r>
    </w:p>
    <w:p w:rsidR="004B6AAE" w:rsidRDefault="004B6AAE" w:rsidP="004B6AAE">
      <w:pPr>
        <w:pStyle w:val="ListParagraph"/>
        <w:spacing w:line="240" w:lineRule="auto"/>
        <w:rPr>
          <w:rFonts w:ascii="Calibri" w:hAnsi="Calibri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ბ) </w:t>
      </w:r>
      <w:r>
        <w:rPr>
          <w:rFonts w:ascii="Sylfaen" w:eastAsia="Times New Roman" w:hAnsi="Sylfaen" w:cs="Sylfaen"/>
          <w:sz w:val="20"/>
          <w:szCs w:val="20"/>
          <w:lang w:val="ka-GE"/>
        </w:rPr>
        <w:t>პრაქტიკული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დავალების შესრულება კონკრეტულ ჟანრში</w:t>
      </w:r>
    </w:p>
    <w:p w:rsidR="004B6AAE" w:rsidRDefault="004B6AAE" w:rsidP="004B6AAE">
      <w:pPr>
        <w:spacing w:after="0" w:line="240" w:lineRule="auto"/>
        <w:jc w:val="both"/>
        <w:rPr>
          <w:rFonts w:ascii="Sylfaen" w:eastAsia="Times New Roman" w:hAnsi="Sylfaen"/>
          <w:color w:val="FF0000"/>
          <w:sz w:val="20"/>
          <w:szCs w:val="20"/>
          <w:lang w:val="ka-GE"/>
        </w:rPr>
      </w:pPr>
    </w:p>
    <w:p w:rsidR="004B6AAE" w:rsidRDefault="004B6AAE" w:rsidP="004B6AAE">
      <w:pPr>
        <w:pStyle w:val="ListParagraph"/>
        <w:spacing w:line="240" w:lineRule="auto"/>
        <w:rPr>
          <w:rFonts w:ascii="Calibri" w:eastAsia="Calibri" w:hAnsi="Calibri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მტკიცებულებები უზრუნველყოფილი უნდა იყოს 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შემფასებლის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მიერ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შევსებული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ჩანაწერების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ფორმებით</w:t>
      </w:r>
    </w:p>
    <w:p w:rsidR="004B6AAE" w:rsidRDefault="004B6AAE" w:rsidP="00A63875">
      <w:pPr>
        <w:pStyle w:val="ListParagraph"/>
        <w:numPr>
          <w:ilvl w:val="0"/>
          <w:numId w:val="75"/>
        </w:numPr>
        <w:spacing w:line="240" w:lineRule="auto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შესაფასებელი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პირის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მიერ</w:t>
      </w:r>
      <w:r>
        <w:rPr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შესრულებული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სამუშაოს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ხარისხის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კონტროლის</w:t>
      </w:r>
      <w:r>
        <w:rPr>
          <w:sz w:val="20"/>
          <w:szCs w:val="20"/>
          <w:lang w:val="ka-GE"/>
        </w:rPr>
        <w:t xml:space="preserve">,  </w:t>
      </w:r>
      <w:r>
        <w:rPr>
          <w:rFonts w:ascii="Sylfaen" w:hAnsi="Sylfaen"/>
          <w:sz w:val="20"/>
          <w:szCs w:val="20"/>
          <w:lang w:val="ka-GE"/>
        </w:rPr>
        <w:t>სამუშაოს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შესრულების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თანამიმდევრობის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სამუშაოების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წარმოებისას</w:t>
      </w:r>
      <w:r>
        <w:rPr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შრომის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უსაფრთხოების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დაცვის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შეფასება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წარმოადგენს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ზემოთჩამოთვლილ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დავალებებზე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დაკვირვების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თანამდევ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პროცესს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მასზე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დამატებითი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დროის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გამოყოფა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არაა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რეკომენდებული</w:t>
      </w:r>
      <w:r>
        <w:rPr>
          <w:sz w:val="20"/>
          <w:szCs w:val="20"/>
          <w:lang w:val="ka-GE"/>
        </w:rPr>
        <w:t>.</w:t>
      </w:r>
    </w:p>
    <w:p w:rsidR="004B6AAE" w:rsidRDefault="004B6AAE" w:rsidP="00A63875">
      <w:pPr>
        <w:pStyle w:val="ListParagraph"/>
        <w:numPr>
          <w:ilvl w:val="0"/>
          <w:numId w:val="75"/>
        </w:numPr>
        <w:spacing w:line="240" w:lineRule="auto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შემფასებლის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მიერ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დამატებითი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კითხვების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დასმის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შემთხვევაში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შესაფასებელი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პირი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პასუხობს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მათ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საჭიროების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შემთხვევაში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მოჰყავს</w:t>
      </w:r>
      <w:r>
        <w:rPr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საკუთარი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ქმედების</w:t>
      </w:r>
      <w:r>
        <w:rPr>
          <w:sz w:val="20"/>
          <w:szCs w:val="20"/>
          <w:lang w:val="ka-GE"/>
        </w:rPr>
        <w:t xml:space="preserve">/ </w:t>
      </w:r>
      <w:r>
        <w:rPr>
          <w:rFonts w:ascii="Sylfaen" w:hAnsi="Sylfaen"/>
          <w:sz w:val="20"/>
          <w:szCs w:val="20"/>
          <w:lang w:val="ka-GE"/>
        </w:rPr>
        <w:t>გადაწყვეტილების</w:t>
      </w:r>
      <w:r>
        <w:rPr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>შესაბამისი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არგუმენტები</w:t>
      </w:r>
      <w:r>
        <w:rPr>
          <w:sz w:val="20"/>
          <w:szCs w:val="20"/>
          <w:lang w:val="ka-GE"/>
        </w:rPr>
        <w:t xml:space="preserve"> </w:t>
      </w:r>
    </w:p>
    <w:p w:rsidR="004B6AAE" w:rsidRDefault="004B6AAE" w:rsidP="004B6AAE">
      <w:pPr>
        <w:pStyle w:val="ListParagraph"/>
        <w:spacing w:line="240" w:lineRule="auto"/>
        <w:rPr>
          <w:sz w:val="20"/>
          <w:szCs w:val="20"/>
          <w:lang w:val="ka-GE"/>
        </w:rPr>
      </w:pPr>
    </w:p>
    <w:p w:rsidR="004B6AAE" w:rsidRDefault="004B6AAE" w:rsidP="00A63875">
      <w:pPr>
        <w:pStyle w:val="ListParagraph"/>
        <w:numPr>
          <w:ilvl w:val="0"/>
          <w:numId w:val="75"/>
        </w:numPr>
        <w:spacing w:line="240" w:lineRule="auto"/>
        <w:rPr>
          <w:sz w:val="20"/>
          <w:szCs w:val="20"/>
          <w:lang w:val="ka-GE"/>
        </w:rPr>
      </w:pPr>
      <w:proofErr w:type="spellStart"/>
      <w:r>
        <w:rPr>
          <w:rFonts w:ascii="Sylfaen" w:hAnsi="Sylfaen" w:cs="Sylfaen"/>
          <w:sz w:val="20"/>
          <w:szCs w:val="20"/>
        </w:rPr>
        <w:t>სავალდებულო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კომპონენტის</w:t>
      </w:r>
      <w:proofErr w:type="spellEnd"/>
      <w:r w:rsidR="00296D1B">
        <w:rPr>
          <w:rFonts w:ascii="Sylfaen" w:hAnsi="Sylfaen" w:cs="Sylfaen"/>
          <w:sz w:val="20"/>
          <w:szCs w:val="20"/>
          <w:lang w:val="ka-GE"/>
        </w:rPr>
        <w:t xml:space="preserve"> </w:t>
      </w:r>
      <w:bookmarkStart w:id="1" w:name="_GoBack"/>
      <w:bookmarkEnd w:id="1"/>
      <w:r>
        <w:rPr>
          <w:rFonts w:ascii="Sylfaen" w:hAnsi="Sylfaen" w:cs="Sylfaen"/>
          <w:sz w:val="20"/>
          <w:szCs w:val="20"/>
        </w:rPr>
        <w:t>(</w:t>
      </w:r>
      <w:proofErr w:type="spellStart"/>
      <w:r>
        <w:rPr>
          <w:rFonts w:ascii="Sylfaen" w:hAnsi="Sylfaen" w:cs="Sylfaen"/>
          <w:sz w:val="20"/>
          <w:szCs w:val="20"/>
        </w:rPr>
        <w:t>გამოცდის</w:t>
      </w:r>
      <w:proofErr w:type="spellEnd"/>
      <w:r>
        <w:rPr>
          <w:rFonts w:ascii="Sylfaen" w:hAnsi="Sylfaen" w:cs="Sylfaen"/>
          <w:sz w:val="20"/>
          <w:szCs w:val="20"/>
        </w:rPr>
        <w:t xml:space="preserve">) </w:t>
      </w:r>
      <w:proofErr w:type="spellStart"/>
      <w:r>
        <w:rPr>
          <w:rFonts w:ascii="Sylfaen" w:hAnsi="Sylfaen" w:cs="Sylfaen"/>
          <w:sz w:val="20"/>
          <w:szCs w:val="20"/>
        </w:rPr>
        <w:t>საკითხების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შერჩევა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ზემოთ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მოცემული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საკითხებიდან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შემფასებლის</w:t>
      </w:r>
      <w:proofErr w:type="spellEnd"/>
      <w:r>
        <w:rPr>
          <w:rFonts w:ascii="Sylfaen" w:hAnsi="Sylfaen" w:cs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პრეროგატივას</w:t>
      </w:r>
      <w:proofErr w:type="spellEnd"/>
    </w:p>
    <w:bookmarkEnd w:id="0"/>
    <w:p w:rsidR="004B6AAE" w:rsidRDefault="004B6AAE" w:rsidP="004B6AAE">
      <w:pPr>
        <w:spacing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4B6AAE" w:rsidRDefault="004B6AAE" w:rsidP="004B6AAE">
      <w:pPr>
        <w:spacing w:line="240" w:lineRule="auto"/>
        <w:rPr>
          <w:rFonts w:ascii="Sylfaen" w:hAnsi="Sylfaen" w:cs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Sylfaen" w:hAnsi="Sylfaen" w:cs="Sylfaen"/>
          <w:b/>
          <w:bCs/>
          <w:sz w:val="20"/>
          <w:szCs w:val="20"/>
        </w:rPr>
        <w:lastRenderedPageBreak/>
        <w:t>ნაწილი</w:t>
      </w:r>
      <w:proofErr w:type="spellEnd"/>
      <w:proofErr w:type="gramEnd"/>
      <w:r>
        <w:rPr>
          <w:rFonts w:ascii="Sylfaen" w:hAnsi="Sylfaen"/>
          <w:b/>
          <w:bCs/>
          <w:sz w:val="20"/>
          <w:szCs w:val="20"/>
        </w:rPr>
        <w:t xml:space="preserve"> 6. </w:t>
      </w:r>
      <w:proofErr w:type="spellStart"/>
      <w:proofErr w:type="gramStart"/>
      <w:r>
        <w:rPr>
          <w:rFonts w:ascii="Sylfaen" w:hAnsi="Sylfaen" w:cs="Sylfaen"/>
          <w:b/>
          <w:bCs/>
          <w:sz w:val="20"/>
          <w:szCs w:val="20"/>
        </w:rPr>
        <w:t>მითითებები</w:t>
      </w:r>
      <w:proofErr w:type="spellEnd"/>
      <w:proofErr w:type="gram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და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რეკომენდ</w:t>
      </w:r>
      <w:proofErr w:type="spellEnd"/>
      <w:r>
        <w:rPr>
          <w:rFonts w:ascii="Sylfaen" w:hAnsi="Sylfaen" w:cs="Sylfaen"/>
          <w:b/>
          <w:bCs/>
          <w:sz w:val="20"/>
          <w:szCs w:val="20"/>
          <w:lang w:val="ka-GE"/>
        </w:rPr>
        <w:t>ა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ციები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ამღიარებელ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დაწესებულებაში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არსებული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შემფასებლისათვის</w:t>
      </w:r>
      <w:proofErr w:type="spellEnd"/>
      <w:r>
        <w:rPr>
          <w:rFonts w:ascii="Sylfaen" w:hAnsi="Sylfaen"/>
          <w:b/>
          <w:bCs/>
          <w:sz w:val="20"/>
          <w:szCs w:val="20"/>
        </w:rPr>
        <w:t>/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შემფასებლებისთვის</w:t>
      </w:r>
      <w:proofErr w:type="spellEnd"/>
    </w:p>
    <w:p w:rsidR="004B6AAE" w:rsidRDefault="004B6AAE" w:rsidP="004B6AAE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</w:rPr>
        <w:t xml:space="preserve">  </w:t>
      </w:r>
      <w:proofErr w:type="spellStart"/>
      <w:proofErr w:type="gramStart"/>
      <w:r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დაწყებამდე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გაეცანით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: </w:t>
      </w:r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პროფესიულ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სტანდარტს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ინსტრუმენტებს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დაინტერესებული</w:t>
      </w:r>
      <w:proofErr w:type="spellEnd"/>
      <w:r>
        <w:rPr>
          <w:rFonts w:ascii="Sylfaen" w:hAnsi="Sylfaen"/>
          <w:bCs/>
          <w:sz w:val="20"/>
          <w:szCs w:val="20"/>
        </w:rPr>
        <w:t>/</w:t>
      </w:r>
      <w:proofErr w:type="spellStart"/>
      <w:r>
        <w:rPr>
          <w:rFonts w:ascii="Sylfaen" w:hAnsi="Sylfaen" w:cs="Sylfaen"/>
          <w:bCs/>
          <w:sz w:val="20"/>
          <w:szCs w:val="20"/>
        </w:rPr>
        <w:t>შესაფასებელი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პირის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კომპეტენციების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აღიარებასთან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დაკავშირებულ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შესაძლებლობებს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შემფასებლის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ჩანაწერების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ფორმებს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შეფასების პირობებს</w:t>
      </w:r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შეფასების წესებს</w:t>
      </w:r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შეფასების კრიტერიუმებს</w:t>
      </w:r>
    </w:p>
    <w:p w:rsidR="004B6AAE" w:rsidRDefault="004B6AAE" w:rsidP="004B6AAE">
      <w:pPr>
        <w:spacing w:line="240" w:lineRule="auto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</w:t>
      </w:r>
      <w:proofErr w:type="spellStart"/>
      <w:proofErr w:type="gramStart"/>
      <w:r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proofErr w:type="gram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პროცესში</w:t>
      </w:r>
      <w:proofErr w:type="spellEnd"/>
      <w:r>
        <w:rPr>
          <w:rFonts w:ascii="Sylfaen" w:hAnsi="Sylfaen"/>
          <w:b/>
          <w:bCs/>
          <w:sz w:val="20"/>
          <w:szCs w:val="20"/>
        </w:rPr>
        <w:t>:</w:t>
      </w:r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პირადად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დააკვირდით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დავალებების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შესრულების</w:t>
      </w:r>
      <w:proofErr w:type="spellEnd"/>
      <w:r>
        <w:rPr>
          <w:rFonts w:ascii="Sylfaen" w:hAnsi="Sylfaen"/>
          <w:bCs/>
          <w:sz w:val="20"/>
          <w:szCs w:val="20"/>
        </w:rPr>
        <w:t>/</w:t>
      </w:r>
      <w:proofErr w:type="spellStart"/>
      <w:r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პროცესს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თითოეული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შესაფასებელისათვის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 </w:t>
      </w:r>
      <w:proofErr w:type="spellStart"/>
      <w:r>
        <w:rPr>
          <w:rFonts w:ascii="Sylfaen" w:hAnsi="Sylfaen" w:cs="Sylfaen"/>
          <w:bCs/>
          <w:sz w:val="20"/>
          <w:szCs w:val="20"/>
        </w:rPr>
        <w:t>აწარმოეთ</w:t>
      </w:r>
      <w:proofErr w:type="spellEnd"/>
      <w:r>
        <w:rPr>
          <w:rFonts w:ascii="Sylfaen" w:hAnsi="Sylfaen"/>
          <w:bCs/>
          <w:sz w:val="20"/>
          <w:szCs w:val="20"/>
        </w:rPr>
        <w:t xml:space="preserve">  </w:t>
      </w:r>
      <w:proofErr w:type="spellStart"/>
      <w:r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ჩანაწერების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ფორმები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თუ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აუცილებელია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შესაფასებელს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დაუსვით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დამატებითი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შეკითხვები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დავალებასთან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დაკავშირებით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შეაფასეთ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თ</w:t>
      </w:r>
      <w:r>
        <w:rPr>
          <w:rFonts w:ascii="Sylfaen" w:hAnsi="Sylfaen" w:cs="Sylfaen"/>
          <w:bCs/>
          <w:sz w:val="20"/>
          <w:szCs w:val="20"/>
          <w:lang w:val="ka-GE"/>
        </w:rPr>
        <w:t>ი</w:t>
      </w:r>
      <w:proofErr w:type="spellStart"/>
      <w:r>
        <w:rPr>
          <w:rFonts w:ascii="Sylfaen" w:hAnsi="Sylfaen" w:cs="Sylfaen"/>
          <w:bCs/>
          <w:sz w:val="20"/>
          <w:szCs w:val="20"/>
        </w:rPr>
        <w:t>ოთოეული</w:t>
      </w:r>
      <w:proofErr w:type="spellEnd"/>
      <w:r>
        <w:rPr>
          <w:rFonts w:ascii="Sylfaen" w:hAnsi="Sylfaen"/>
          <w:bCs/>
          <w:sz w:val="20"/>
          <w:szCs w:val="20"/>
        </w:rPr>
        <w:t xml:space="preserve">  </w:t>
      </w:r>
      <w:proofErr w:type="spellStart"/>
      <w:r>
        <w:rPr>
          <w:rFonts w:ascii="Sylfaen" w:hAnsi="Sylfaen" w:cs="Sylfaen"/>
          <w:bCs/>
          <w:sz w:val="20"/>
          <w:szCs w:val="20"/>
        </w:rPr>
        <w:t>კრიტერიუმი</w:t>
      </w:r>
      <w:proofErr w:type="spellEnd"/>
    </w:p>
    <w:p w:rsidR="004B6AAE" w:rsidRDefault="004B6AAE" w:rsidP="004B6AAE">
      <w:pPr>
        <w:pStyle w:val="ListParagraph"/>
        <w:spacing w:line="240" w:lineRule="auto"/>
        <w:ind w:left="1440"/>
        <w:rPr>
          <w:rFonts w:ascii="Sylfaen" w:hAnsi="Sylfaen"/>
          <w:b/>
          <w:bCs/>
          <w:sz w:val="20"/>
          <w:szCs w:val="20"/>
        </w:rPr>
      </w:pPr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spellStart"/>
      <w:r>
        <w:rPr>
          <w:rFonts w:ascii="Sylfaen" w:hAnsi="Sylfaen" w:cs="Sylfaen"/>
          <w:b/>
          <w:bCs/>
          <w:sz w:val="20"/>
          <w:szCs w:val="20"/>
        </w:rPr>
        <w:t>შეფასების</w:t>
      </w:r>
      <w:proofErr w:type="spellEnd"/>
      <w:r>
        <w:rPr>
          <w:rFonts w:ascii="Sylfaen" w:hAnsi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/>
          <w:bCs/>
          <w:sz w:val="20"/>
          <w:szCs w:val="20"/>
        </w:rPr>
        <w:t>დასრულებისას</w:t>
      </w:r>
      <w:proofErr w:type="spellEnd"/>
      <w:r>
        <w:rPr>
          <w:rFonts w:ascii="Sylfaen" w:hAnsi="Sylfaen"/>
          <w:b/>
          <w:bCs/>
          <w:sz w:val="20"/>
          <w:szCs w:val="20"/>
        </w:rPr>
        <w:t>:</w:t>
      </w:r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შესაფასებელს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მიეცით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განმარტება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შეფასებასთან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დაკავშირებით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შეაჯამეთ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შედეგები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დაადასტურეთ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შედეგები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ხელმოწერით</w:t>
      </w:r>
      <w:proofErr w:type="spellEnd"/>
    </w:p>
    <w:p w:rsidR="004B6AAE" w:rsidRDefault="004B6AAE" w:rsidP="00A63875">
      <w:pPr>
        <w:pStyle w:val="ListParagraph"/>
        <w:numPr>
          <w:ilvl w:val="0"/>
          <w:numId w:val="76"/>
        </w:numPr>
        <w:spacing w:line="240" w:lineRule="auto"/>
        <w:rPr>
          <w:rFonts w:ascii="Sylfaen" w:hAnsi="Sylfaen"/>
          <w:b/>
          <w:bCs/>
          <w:sz w:val="20"/>
          <w:szCs w:val="20"/>
        </w:rPr>
      </w:pPr>
      <w:proofErr w:type="spellStart"/>
      <w:r>
        <w:rPr>
          <w:rFonts w:ascii="Sylfaen" w:hAnsi="Sylfaen" w:cs="Sylfaen"/>
          <w:bCs/>
          <w:sz w:val="20"/>
          <w:szCs w:val="20"/>
        </w:rPr>
        <w:t>შეფასების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ჩანაწერები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გადაეცით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სათანადოდ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უფლებამოსილ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bCs/>
          <w:sz w:val="20"/>
          <w:szCs w:val="20"/>
        </w:rPr>
        <w:t>პირს</w:t>
      </w:r>
      <w:proofErr w:type="spellEnd"/>
    </w:p>
    <w:p w:rsidR="004B6AAE" w:rsidRDefault="004B6AAE" w:rsidP="004B6AAE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br w:type="page"/>
      </w:r>
    </w:p>
    <w:p w:rsidR="004B6AAE" w:rsidRDefault="004B6AAE" w:rsidP="004B6AAE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</w:p>
    <w:p w:rsidR="004B6AAE" w:rsidRDefault="004B6AAE" w:rsidP="004B6AAE">
      <w:pPr>
        <w:spacing w:after="0" w:line="240" w:lineRule="auto"/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ნაწილი 7</w:t>
      </w:r>
      <w:r>
        <w:rPr>
          <w:rFonts w:ascii="Sylfaen" w:hAnsi="Sylfaen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Sylfaen" w:hAnsi="Sylfaen"/>
          <w:b/>
          <w:bCs/>
          <w:color w:val="000000" w:themeColor="text1"/>
          <w:sz w:val="20"/>
          <w:szCs w:val="20"/>
          <w:lang w:val="ka-GE"/>
        </w:rPr>
        <w:t>შემფასებლის ჩანაწერების ფორმები</w:t>
      </w:r>
    </w:p>
    <w:p w:rsidR="004B6AAE" w:rsidRDefault="004B6AAE" w:rsidP="004B6AAE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შესაფასებელი პირის სახელი, გვარი:</w:t>
      </w: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თარიღი:</w:t>
      </w:r>
    </w:p>
    <w:p w:rsidR="004B6AAE" w:rsidRDefault="004B6AAE" w:rsidP="004B6AAE">
      <w:pPr>
        <w:spacing w:line="240" w:lineRule="auto"/>
        <w:rPr>
          <w:rFonts w:ascii="Sylfaen" w:eastAsia="Times New Roman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შეფასების ადგილი:</w:t>
      </w:r>
    </w:p>
    <w:p w:rsidR="004B6AAE" w:rsidRDefault="004B6AAE" w:rsidP="004B6AAE">
      <w:pPr>
        <w:spacing w:line="240" w:lineRule="auto"/>
        <w:rPr>
          <w:rFonts w:ascii="Sylfaen" w:eastAsia="Calibri" w:hAnsi="Sylfaen"/>
          <w:b/>
          <w:bCs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sz w:val="20"/>
          <w:szCs w:val="20"/>
          <w:lang w:val="ka-GE"/>
        </w:rPr>
        <w:t xml:space="preserve">     შემფასებლის სახელი, გვარი: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1900"/>
        <w:gridCol w:w="2229"/>
        <w:gridCol w:w="2723"/>
        <w:gridCol w:w="2394"/>
      </w:tblGrid>
      <w:tr w:rsidR="004B6AAE" w:rsidTr="004B6AAE">
        <w:trPr>
          <w:trHeight w:val="116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დადასტურებული კომპეტენცია </w:t>
            </w:r>
          </w:p>
        </w:tc>
        <w:tc>
          <w:tcPr>
            <w:tcW w:w="3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მტკიცებულებები </w:t>
            </w:r>
          </w:p>
          <w:p w:rsidR="004B6AAE" w:rsidRDefault="004B6AAE">
            <w:pPr>
              <w:pStyle w:val="ListParagraph"/>
              <w:spacing w:line="240" w:lineRule="auto"/>
              <w:ind w:left="0" w:right="20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4B6AAE" w:rsidTr="004B6AAE">
        <w:trPr>
          <w:cantSplit/>
          <w:trHeight w:val="15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AE" w:rsidRDefault="004B6AA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ფორმალური</w:t>
            </w:r>
          </w:p>
          <w:p w:rsidR="004B6AAE" w:rsidRDefault="004B6AAE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განათლების</w:t>
            </w:r>
          </w:p>
          <w:p w:rsidR="004B6AAE" w:rsidRDefault="004B6AAE">
            <w:pPr>
              <w:pStyle w:val="ListParagraph"/>
              <w:spacing w:line="240" w:lineRule="auto"/>
              <w:ind w:left="432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აღიარება</w:t>
            </w:r>
          </w:p>
          <w:p w:rsidR="004B6AAE" w:rsidRDefault="004B6AAE">
            <w:pPr>
              <w:pStyle w:val="ListParagraph"/>
              <w:spacing w:line="240" w:lineRule="auto"/>
              <w:ind w:left="432" w:hanging="378"/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b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არაფორმალური</w:t>
            </w:r>
            <w:proofErr w:type="spellEnd"/>
          </w:p>
          <w:p w:rsidR="004B6AAE" w:rsidRDefault="004B6AAE">
            <w:pPr>
              <w:pStyle w:val="ListParagraph"/>
              <w:spacing w:line="240" w:lineRule="auto"/>
              <w:ind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განათლების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B6AAE" w:rsidRDefault="004B6AAE">
            <w:pPr>
              <w:pStyle w:val="ListParagraph"/>
              <w:spacing w:line="240" w:lineRule="auto"/>
              <w:ind w:hanging="37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აღიარება</w:t>
            </w:r>
            <w:proofErr w:type="spellEnd"/>
          </w:p>
          <w:p w:rsidR="004B6AAE" w:rsidRDefault="004B6AAE">
            <w:pPr>
              <w:pStyle w:val="ListParagraph"/>
              <w:spacing w:line="240" w:lineRule="auto"/>
              <w:ind w:left="0" w:hanging="37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დანართი</w:t>
            </w:r>
            <w:proofErr w:type="spellEnd"/>
            <w:r>
              <w:rPr>
                <w:b/>
                <w:sz w:val="20"/>
                <w:szCs w:val="20"/>
              </w:rPr>
              <w:t xml:space="preserve"> N)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AE" w:rsidRDefault="004B6AAE">
            <w:pPr>
              <w:pStyle w:val="ListParagraph"/>
              <w:spacing w:line="240" w:lineRule="auto"/>
              <w:rPr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  <w:p w:rsidR="004B6AAE" w:rsidRDefault="004B6AAE">
            <w:pPr>
              <w:pStyle w:val="ListParagraph"/>
              <w:spacing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b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</w:t>
            </w:r>
            <w:r>
              <w:rPr>
                <w:b/>
                <w:sz w:val="20"/>
                <w:szCs w:val="20"/>
                <w:lang w:val="ka-GE"/>
              </w:rPr>
              <w:t xml:space="preserve"> N)</w:t>
            </w:r>
          </w:p>
        </w:tc>
      </w:tr>
      <w:tr w:rsidR="004B6AAE" w:rsidTr="004B6AAE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4B6AAE" w:rsidTr="004B6AAE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4B6AAE" w:rsidTr="004B6AAE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4B6AAE" w:rsidTr="004B6AAE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  <w:tr w:rsidR="004B6AAE" w:rsidTr="004B6AAE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E" w:rsidRDefault="004B6AAE">
            <w:pPr>
              <w:pStyle w:val="ListParagraph"/>
              <w:spacing w:line="240" w:lineRule="auto"/>
              <w:ind w:left="0"/>
              <w:jc w:val="both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</w:tr>
    </w:tbl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sz w:val="20"/>
          <w:szCs w:val="20"/>
          <w:highlight w:val="yellow"/>
        </w:rPr>
      </w:pP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შედეგი: დადასტურდა ------/ არ დადასტურდა ----------</w:t>
      </w: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შემფასებლის კომენტარი:</w:t>
      </w: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</w:rPr>
      </w:pPr>
    </w:p>
    <w:p w:rsidR="004B6AAE" w:rsidRDefault="004B6AAE" w:rsidP="004B6AAE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დადასტურება: </w:t>
      </w:r>
    </w:p>
    <w:p w:rsidR="004B6AAE" w:rsidRDefault="004B6AAE" w:rsidP="004B6AAE">
      <w:pPr>
        <w:pStyle w:val="ListParagraph"/>
        <w:spacing w:line="240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34870" w:rsidRPr="009D5BFB" w:rsidRDefault="00734870">
      <w:pPr>
        <w:pStyle w:val="CommentText"/>
        <w:spacing w:before="60" w:after="60"/>
        <w:jc w:val="center"/>
        <w:rPr>
          <w:rFonts w:ascii="Acad Nusx Geo" w:eastAsia="Calibri" w:hAnsi="Acad Nusx Geo" w:cs="Times New Roman"/>
          <w:color w:val="000000" w:themeColor="text1"/>
        </w:rPr>
      </w:pPr>
    </w:p>
    <w:sectPr w:rsidR="00734870" w:rsidRPr="009D5BFB" w:rsidSect="00296D1B">
      <w:headerReference w:type="default" r:id="rId10"/>
      <w:footerReference w:type="default" r:id="rId11"/>
      <w:pgSz w:w="12240" w:h="15840"/>
      <w:pgMar w:top="568" w:right="1440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A1" w:rsidRDefault="00F77FA1" w:rsidP="00964435">
      <w:pPr>
        <w:spacing w:after="0" w:line="240" w:lineRule="auto"/>
      </w:pPr>
      <w:r>
        <w:separator/>
      </w:r>
    </w:p>
  </w:endnote>
  <w:endnote w:type="continuationSeparator" w:id="0">
    <w:p w:rsidR="00F77FA1" w:rsidRDefault="00F77FA1" w:rsidP="009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 Nusx Geo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73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1B" w:rsidRDefault="00296D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5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96D1B" w:rsidRDefault="00296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A1" w:rsidRDefault="00F77FA1" w:rsidP="00964435">
      <w:pPr>
        <w:spacing w:after="0" w:line="240" w:lineRule="auto"/>
      </w:pPr>
      <w:r>
        <w:separator/>
      </w:r>
    </w:p>
  </w:footnote>
  <w:footnote w:type="continuationSeparator" w:id="0">
    <w:p w:rsidR="00F77FA1" w:rsidRDefault="00F77FA1" w:rsidP="009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945820"/>
      <w:docPartObj>
        <w:docPartGallery w:val="Watermarks"/>
        <w:docPartUnique/>
      </w:docPartObj>
    </w:sdtPr>
    <w:sdtContent>
      <w:p w:rsidR="00296D1B" w:rsidRDefault="00296D1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4451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ylfaen&quot;;font-size:1pt" string="პროექტი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65"/>
    <w:multiLevelType w:val="multilevel"/>
    <w:tmpl w:val="77BCD8B6"/>
    <w:lvl w:ilvl="0">
      <w:start w:val="2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1">
    <w:nsid w:val="07FA4044"/>
    <w:multiLevelType w:val="multilevel"/>
    <w:tmpl w:val="8076BBE8"/>
    <w:lvl w:ilvl="0">
      <w:start w:val="3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2">
    <w:nsid w:val="080C60EE"/>
    <w:multiLevelType w:val="hybridMultilevel"/>
    <w:tmpl w:val="A43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E59AB"/>
    <w:multiLevelType w:val="hybridMultilevel"/>
    <w:tmpl w:val="A83A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F02C1"/>
    <w:multiLevelType w:val="hybridMultilevel"/>
    <w:tmpl w:val="A816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3CC1"/>
    <w:multiLevelType w:val="hybridMultilevel"/>
    <w:tmpl w:val="FC46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33D59"/>
    <w:multiLevelType w:val="hybridMultilevel"/>
    <w:tmpl w:val="FD22AF4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07D1F"/>
    <w:multiLevelType w:val="multilevel"/>
    <w:tmpl w:val="D46826F6"/>
    <w:lvl w:ilvl="0">
      <w:start w:val="2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8">
    <w:nsid w:val="1B5A02D1"/>
    <w:multiLevelType w:val="hybridMultilevel"/>
    <w:tmpl w:val="535E9D1A"/>
    <w:lvl w:ilvl="0" w:tplc="A63CED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27A67"/>
    <w:multiLevelType w:val="hybridMultilevel"/>
    <w:tmpl w:val="3D9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E0A51"/>
    <w:multiLevelType w:val="multilevel"/>
    <w:tmpl w:val="796A678E"/>
    <w:lvl w:ilvl="0">
      <w:start w:val="3"/>
      <w:numFmt w:val="decimal"/>
      <w:lvlText w:val="%1."/>
      <w:lvlJc w:val="left"/>
      <w:pPr>
        <w:ind w:left="450" w:hanging="450"/>
      </w:pPr>
      <w:rPr>
        <w:rFonts w:cs="Sylfaen"/>
        <w:i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Sylfaen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  <w:i/>
        <w:color w:val="000000"/>
      </w:rPr>
    </w:lvl>
  </w:abstractNum>
  <w:abstractNum w:abstractNumId="11">
    <w:nsid w:val="1FAE1EC4"/>
    <w:multiLevelType w:val="hybridMultilevel"/>
    <w:tmpl w:val="FE5E205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E1533"/>
    <w:multiLevelType w:val="multilevel"/>
    <w:tmpl w:val="B55070C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/>
      </w:rPr>
    </w:lvl>
  </w:abstractNum>
  <w:abstractNum w:abstractNumId="13">
    <w:nsid w:val="239D0644"/>
    <w:multiLevelType w:val="hybridMultilevel"/>
    <w:tmpl w:val="101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D7931"/>
    <w:multiLevelType w:val="hybridMultilevel"/>
    <w:tmpl w:val="B4C2E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6F1427"/>
    <w:multiLevelType w:val="multilevel"/>
    <w:tmpl w:val="3E8E1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/>
      </w:rPr>
    </w:lvl>
  </w:abstractNum>
  <w:abstractNum w:abstractNumId="16">
    <w:nsid w:val="27D97C41"/>
    <w:multiLevelType w:val="multilevel"/>
    <w:tmpl w:val="445622F4"/>
    <w:lvl w:ilvl="0">
      <w:start w:val="3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17">
    <w:nsid w:val="287F42DD"/>
    <w:multiLevelType w:val="hybridMultilevel"/>
    <w:tmpl w:val="129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F7576"/>
    <w:multiLevelType w:val="hybridMultilevel"/>
    <w:tmpl w:val="52A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F3605"/>
    <w:multiLevelType w:val="multilevel"/>
    <w:tmpl w:val="5B6CCDEA"/>
    <w:lvl w:ilvl="0">
      <w:start w:val="1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20">
    <w:nsid w:val="2C840BD5"/>
    <w:multiLevelType w:val="hybridMultilevel"/>
    <w:tmpl w:val="36A6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6057F"/>
    <w:multiLevelType w:val="multilevel"/>
    <w:tmpl w:val="305A429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D240B1B"/>
    <w:multiLevelType w:val="hybridMultilevel"/>
    <w:tmpl w:val="5608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8789C"/>
    <w:multiLevelType w:val="hybridMultilevel"/>
    <w:tmpl w:val="A8CC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D4D65"/>
    <w:multiLevelType w:val="multilevel"/>
    <w:tmpl w:val="08C23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/>
      </w:rPr>
    </w:lvl>
  </w:abstractNum>
  <w:abstractNum w:abstractNumId="25">
    <w:nsid w:val="32482750"/>
    <w:multiLevelType w:val="multilevel"/>
    <w:tmpl w:val="BAE6A436"/>
    <w:lvl w:ilvl="0">
      <w:start w:val="5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26">
    <w:nsid w:val="32FD4587"/>
    <w:multiLevelType w:val="hybridMultilevel"/>
    <w:tmpl w:val="1A30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A2F89"/>
    <w:multiLevelType w:val="multilevel"/>
    <w:tmpl w:val="7128A546"/>
    <w:lvl w:ilvl="0">
      <w:start w:val="2"/>
      <w:numFmt w:val="decimal"/>
      <w:lvlText w:val="%1."/>
      <w:lvlJc w:val="left"/>
      <w:pPr>
        <w:ind w:left="540" w:hanging="540"/>
      </w:pPr>
      <w:rPr>
        <w:rFonts w:cs="Sylfaen"/>
        <w:i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Sylfaen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  <w:i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  <w:i/>
        <w:sz w:val="22"/>
      </w:rPr>
    </w:lvl>
  </w:abstractNum>
  <w:abstractNum w:abstractNumId="28">
    <w:nsid w:val="36E12009"/>
    <w:multiLevelType w:val="hybridMultilevel"/>
    <w:tmpl w:val="930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0A1BB3"/>
    <w:multiLevelType w:val="hybridMultilevel"/>
    <w:tmpl w:val="AC3E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280332"/>
    <w:multiLevelType w:val="hybridMultilevel"/>
    <w:tmpl w:val="A788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4C621A"/>
    <w:multiLevelType w:val="hybridMultilevel"/>
    <w:tmpl w:val="A2C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CA1D14"/>
    <w:multiLevelType w:val="hybridMultilevel"/>
    <w:tmpl w:val="BCDA9A02"/>
    <w:lvl w:ilvl="0" w:tplc="E8A0DA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F487100"/>
    <w:multiLevelType w:val="hybridMultilevel"/>
    <w:tmpl w:val="B6A8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E873D1"/>
    <w:multiLevelType w:val="hybridMultilevel"/>
    <w:tmpl w:val="DA5A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763352"/>
    <w:multiLevelType w:val="hybridMultilevel"/>
    <w:tmpl w:val="71F0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2B2981"/>
    <w:multiLevelType w:val="multilevel"/>
    <w:tmpl w:val="DCEAA734"/>
    <w:lvl w:ilvl="0">
      <w:start w:val="2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37">
    <w:nsid w:val="463766FB"/>
    <w:multiLevelType w:val="multilevel"/>
    <w:tmpl w:val="60A86A4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8E36ED3"/>
    <w:multiLevelType w:val="hybridMultilevel"/>
    <w:tmpl w:val="F9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C07E33"/>
    <w:multiLevelType w:val="hybridMultilevel"/>
    <w:tmpl w:val="E906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A15856"/>
    <w:multiLevelType w:val="hybridMultilevel"/>
    <w:tmpl w:val="6846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CD5005"/>
    <w:multiLevelType w:val="multilevel"/>
    <w:tmpl w:val="4AF0427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</w:rPr>
    </w:lvl>
  </w:abstractNum>
  <w:abstractNum w:abstractNumId="42">
    <w:nsid w:val="4F006F63"/>
    <w:multiLevelType w:val="multilevel"/>
    <w:tmpl w:val="D8DAB1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3">
    <w:nsid w:val="51FD2612"/>
    <w:multiLevelType w:val="hybridMultilevel"/>
    <w:tmpl w:val="65CC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874738"/>
    <w:multiLevelType w:val="multilevel"/>
    <w:tmpl w:val="CFBE3F88"/>
    <w:lvl w:ilvl="0">
      <w:start w:val="3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45">
    <w:nsid w:val="52A12F4A"/>
    <w:multiLevelType w:val="multilevel"/>
    <w:tmpl w:val="D4FA2C74"/>
    <w:lvl w:ilvl="0">
      <w:start w:val="2"/>
      <w:numFmt w:val="decimal"/>
      <w:lvlText w:val="%1."/>
      <w:lvlJc w:val="left"/>
      <w:pPr>
        <w:ind w:left="540" w:hanging="540"/>
      </w:pPr>
      <w:rPr>
        <w:rFonts w:cs="Sylfae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/>
      </w:rPr>
    </w:lvl>
  </w:abstractNum>
  <w:abstractNum w:abstractNumId="46">
    <w:nsid w:val="534252A8"/>
    <w:multiLevelType w:val="hybridMultilevel"/>
    <w:tmpl w:val="4BDC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687673"/>
    <w:multiLevelType w:val="multilevel"/>
    <w:tmpl w:val="FACADB3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/>
        <w:i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/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i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  <w:i/>
        <w:sz w:val="22"/>
      </w:rPr>
    </w:lvl>
  </w:abstractNum>
  <w:abstractNum w:abstractNumId="48">
    <w:nsid w:val="543957FD"/>
    <w:multiLevelType w:val="hybridMultilevel"/>
    <w:tmpl w:val="9890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1C47CA"/>
    <w:multiLevelType w:val="hybridMultilevel"/>
    <w:tmpl w:val="C0E6CDC6"/>
    <w:lvl w:ilvl="0" w:tplc="AB740DCC">
      <w:start w:val="2016"/>
      <w:numFmt w:val="decimal"/>
      <w:lvlText w:val="%1"/>
      <w:lvlJc w:val="left"/>
      <w:pPr>
        <w:ind w:left="840" w:hanging="480"/>
      </w:pPr>
      <w:rPr>
        <w:rFonts w:ascii="Sylfaen" w:hAnsi="Sylfaen" w:cs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4D7D05"/>
    <w:multiLevelType w:val="hybridMultilevel"/>
    <w:tmpl w:val="3A10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83135B"/>
    <w:multiLevelType w:val="hybridMultilevel"/>
    <w:tmpl w:val="E130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EE1E2B"/>
    <w:multiLevelType w:val="hybridMultilevel"/>
    <w:tmpl w:val="0F7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826A02"/>
    <w:multiLevelType w:val="multilevel"/>
    <w:tmpl w:val="274ABD64"/>
    <w:lvl w:ilvl="0">
      <w:start w:val="2"/>
      <w:numFmt w:val="decimal"/>
      <w:lvlText w:val="%1."/>
      <w:lvlJc w:val="left"/>
      <w:pPr>
        <w:ind w:left="540" w:hanging="540"/>
      </w:pPr>
      <w:rPr>
        <w:rFonts w:cs="Sylfae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/>
      </w:rPr>
    </w:lvl>
  </w:abstractNum>
  <w:abstractNum w:abstractNumId="54">
    <w:nsid w:val="6807295A"/>
    <w:multiLevelType w:val="multilevel"/>
    <w:tmpl w:val="392CC554"/>
    <w:lvl w:ilvl="0">
      <w:start w:val="2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55">
    <w:nsid w:val="685B2FC8"/>
    <w:multiLevelType w:val="multilevel"/>
    <w:tmpl w:val="DB4EB94A"/>
    <w:lvl w:ilvl="0">
      <w:start w:val="2"/>
      <w:numFmt w:val="decimal"/>
      <w:lvlText w:val="%1."/>
      <w:lvlJc w:val="left"/>
      <w:pPr>
        <w:ind w:left="540" w:hanging="540"/>
      </w:pPr>
      <w:rPr>
        <w:i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i/>
        <w:sz w:val="22"/>
      </w:rPr>
    </w:lvl>
  </w:abstractNum>
  <w:abstractNum w:abstractNumId="56">
    <w:nsid w:val="692F707B"/>
    <w:multiLevelType w:val="multilevel"/>
    <w:tmpl w:val="E6F4CB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7">
    <w:nsid w:val="693A2005"/>
    <w:multiLevelType w:val="multilevel"/>
    <w:tmpl w:val="2E40C01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8">
    <w:nsid w:val="6AD42260"/>
    <w:multiLevelType w:val="multilevel"/>
    <w:tmpl w:val="E0549CC0"/>
    <w:lvl w:ilvl="0">
      <w:start w:val="4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9">
    <w:nsid w:val="6B514D50"/>
    <w:multiLevelType w:val="multilevel"/>
    <w:tmpl w:val="6A640702"/>
    <w:lvl w:ilvl="0">
      <w:start w:val="5"/>
      <w:numFmt w:val="decimal"/>
      <w:lvlText w:val="%1."/>
      <w:lvlJc w:val="left"/>
      <w:pPr>
        <w:ind w:left="540" w:hanging="540"/>
      </w:pPr>
      <w:rPr>
        <w:rFonts w:cs="Sylfaen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/>
      </w:rPr>
    </w:lvl>
  </w:abstractNum>
  <w:abstractNum w:abstractNumId="60">
    <w:nsid w:val="6BC122ED"/>
    <w:multiLevelType w:val="multilevel"/>
    <w:tmpl w:val="C69A95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1">
    <w:nsid w:val="6E4C3855"/>
    <w:multiLevelType w:val="hybridMultilevel"/>
    <w:tmpl w:val="A756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7D77FC"/>
    <w:multiLevelType w:val="hybridMultilevel"/>
    <w:tmpl w:val="83EE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B706FB"/>
    <w:multiLevelType w:val="hybridMultilevel"/>
    <w:tmpl w:val="EC8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0E1528"/>
    <w:multiLevelType w:val="multilevel"/>
    <w:tmpl w:val="B80050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5">
    <w:nsid w:val="77B9559D"/>
    <w:multiLevelType w:val="hybridMultilevel"/>
    <w:tmpl w:val="4544B49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B51CA"/>
    <w:multiLevelType w:val="hybridMultilevel"/>
    <w:tmpl w:val="132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D67984"/>
    <w:multiLevelType w:val="hybridMultilevel"/>
    <w:tmpl w:val="330805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8">
    <w:nsid w:val="7CEC4265"/>
    <w:multiLevelType w:val="multilevel"/>
    <w:tmpl w:val="B06CA25E"/>
    <w:lvl w:ilvl="0">
      <w:start w:val="5"/>
      <w:numFmt w:val="decimal"/>
      <w:lvlText w:val="%1."/>
      <w:lvlJc w:val="left"/>
      <w:pPr>
        <w:ind w:left="450" w:hanging="450"/>
      </w:pPr>
      <w:rPr>
        <w:rFonts w:cs="Sylfae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Sylfa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/>
      </w:rPr>
    </w:lvl>
  </w:abstractNum>
  <w:abstractNum w:abstractNumId="69">
    <w:nsid w:val="7CF52565"/>
    <w:multiLevelType w:val="multilevel"/>
    <w:tmpl w:val="F288F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/>
      </w:rPr>
    </w:lvl>
  </w:abstractNum>
  <w:abstractNum w:abstractNumId="70">
    <w:nsid w:val="7E0C6676"/>
    <w:multiLevelType w:val="hybridMultilevel"/>
    <w:tmpl w:val="4350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596073"/>
    <w:multiLevelType w:val="hybridMultilevel"/>
    <w:tmpl w:val="7C4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58"/>
  </w:num>
  <w:num w:numId="4">
    <w:abstractNumId w:val="42"/>
  </w:num>
  <w:num w:numId="5">
    <w:abstractNumId w:val="21"/>
  </w:num>
  <w:num w:numId="6">
    <w:abstractNumId w:val="14"/>
  </w:num>
  <w:num w:numId="7">
    <w:abstractNumId w:val="52"/>
  </w:num>
  <w:num w:numId="8">
    <w:abstractNumId w:val="17"/>
  </w:num>
  <w:num w:numId="9">
    <w:abstractNumId w:val="43"/>
  </w:num>
  <w:num w:numId="10">
    <w:abstractNumId w:val="28"/>
  </w:num>
  <w:num w:numId="11">
    <w:abstractNumId w:val="50"/>
  </w:num>
  <w:num w:numId="12">
    <w:abstractNumId w:val="70"/>
  </w:num>
  <w:num w:numId="13">
    <w:abstractNumId w:val="61"/>
  </w:num>
  <w:num w:numId="14">
    <w:abstractNumId w:val="39"/>
  </w:num>
  <w:num w:numId="15">
    <w:abstractNumId w:val="34"/>
  </w:num>
  <w:num w:numId="16">
    <w:abstractNumId w:val="71"/>
  </w:num>
  <w:num w:numId="17">
    <w:abstractNumId w:val="40"/>
  </w:num>
  <w:num w:numId="18">
    <w:abstractNumId w:val="22"/>
  </w:num>
  <w:num w:numId="19">
    <w:abstractNumId w:val="46"/>
  </w:num>
  <w:num w:numId="20">
    <w:abstractNumId w:val="18"/>
  </w:num>
  <w:num w:numId="21">
    <w:abstractNumId w:val="3"/>
  </w:num>
  <w:num w:numId="22">
    <w:abstractNumId w:val="63"/>
  </w:num>
  <w:num w:numId="23">
    <w:abstractNumId w:val="2"/>
  </w:num>
  <w:num w:numId="24">
    <w:abstractNumId w:val="35"/>
  </w:num>
  <w:num w:numId="25">
    <w:abstractNumId w:val="5"/>
  </w:num>
  <w:num w:numId="26">
    <w:abstractNumId w:val="13"/>
  </w:num>
  <w:num w:numId="27">
    <w:abstractNumId w:val="62"/>
  </w:num>
  <w:num w:numId="28">
    <w:abstractNumId w:val="51"/>
  </w:num>
  <w:num w:numId="29">
    <w:abstractNumId w:val="9"/>
  </w:num>
  <w:num w:numId="30">
    <w:abstractNumId w:val="4"/>
  </w:num>
  <w:num w:numId="31">
    <w:abstractNumId w:val="38"/>
  </w:num>
  <w:num w:numId="32">
    <w:abstractNumId w:val="31"/>
  </w:num>
  <w:num w:numId="33">
    <w:abstractNumId w:val="20"/>
  </w:num>
  <w:num w:numId="34">
    <w:abstractNumId w:val="66"/>
  </w:num>
  <w:num w:numId="35">
    <w:abstractNumId w:val="49"/>
  </w:num>
  <w:num w:numId="36">
    <w:abstractNumId w:val="26"/>
  </w:num>
  <w:num w:numId="37">
    <w:abstractNumId w:val="65"/>
  </w:num>
  <w:num w:numId="38">
    <w:abstractNumId w:val="6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35"/>
    <w:rsid w:val="0001504B"/>
    <w:rsid w:val="00027010"/>
    <w:rsid w:val="00034448"/>
    <w:rsid w:val="00040158"/>
    <w:rsid w:val="00045211"/>
    <w:rsid w:val="000518E5"/>
    <w:rsid w:val="000524CF"/>
    <w:rsid w:val="000568BA"/>
    <w:rsid w:val="0006366E"/>
    <w:rsid w:val="00076C98"/>
    <w:rsid w:val="00077086"/>
    <w:rsid w:val="00086430"/>
    <w:rsid w:val="0009016F"/>
    <w:rsid w:val="0009119D"/>
    <w:rsid w:val="00094F2E"/>
    <w:rsid w:val="000A2A34"/>
    <w:rsid w:val="000C2292"/>
    <w:rsid w:val="000D1C60"/>
    <w:rsid w:val="000E1397"/>
    <w:rsid w:val="000F7C4A"/>
    <w:rsid w:val="00105E6B"/>
    <w:rsid w:val="00117718"/>
    <w:rsid w:val="001219E8"/>
    <w:rsid w:val="001249A9"/>
    <w:rsid w:val="00145728"/>
    <w:rsid w:val="001731B6"/>
    <w:rsid w:val="001737BC"/>
    <w:rsid w:val="00190568"/>
    <w:rsid w:val="00193F7F"/>
    <w:rsid w:val="001A044A"/>
    <w:rsid w:val="001A1B5C"/>
    <w:rsid w:val="001C71FC"/>
    <w:rsid w:val="001E0938"/>
    <w:rsid w:val="001E5802"/>
    <w:rsid w:val="001F738D"/>
    <w:rsid w:val="002002A3"/>
    <w:rsid w:val="002002EB"/>
    <w:rsid w:val="00214D60"/>
    <w:rsid w:val="002159EA"/>
    <w:rsid w:val="002500F8"/>
    <w:rsid w:val="002546D3"/>
    <w:rsid w:val="002647ED"/>
    <w:rsid w:val="002658C1"/>
    <w:rsid w:val="002730C7"/>
    <w:rsid w:val="0027327B"/>
    <w:rsid w:val="00286104"/>
    <w:rsid w:val="00296D1B"/>
    <w:rsid w:val="002C756C"/>
    <w:rsid w:val="002D4C1D"/>
    <w:rsid w:val="002F1BCC"/>
    <w:rsid w:val="00322C98"/>
    <w:rsid w:val="00323012"/>
    <w:rsid w:val="0034514A"/>
    <w:rsid w:val="00345285"/>
    <w:rsid w:val="003459A7"/>
    <w:rsid w:val="00347E2F"/>
    <w:rsid w:val="00360B73"/>
    <w:rsid w:val="00370A2E"/>
    <w:rsid w:val="00384A6A"/>
    <w:rsid w:val="003921F4"/>
    <w:rsid w:val="003922B5"/>
    <w:rsid w:val="003A1105"/>
    <w:rsid w:val="003A28D6"/>
    <w:rsid w:val="003B0F26"/>
    <w:rsid w:val="003D74F1"/>
    <w:rsid w:val="003E01C5"/>
    <w:rsid w:val="003E10A1"/>
    <w:rsid w:val="003F2446"/>
    <w:rsid w:val="004050D0"/>
    <w:rsid w:val="0043163A"/>
    <w:rsid w:val="00432936"/>
    <w:rsid w:val="0043302D"/>
    <w:rsid w:val="004531C6"/>
    <w:rsid w:val="004542C8"/>
    <w:rsid w:val="0046007B"/>
    <w:rsid w:val="00487E66"/>
    <w:rsid w:val="004A0675"/>
    <w:rsid w:val="004B6AAE"/>
    <w:rsid w:val="004C4620"/>
    <w:rsid w:val="004C5AEC"/>
    <w:rsid w:val="004E068D"/>
    <w:rsid w:val="004E2ED3"/>
    <w:rsid w:val="004E4E74"/>
    <w:rsid w:val="004F0557"/>
    <w:rsid w:val="004F6698"/>
    <w:rsid w:val="00505A9A"/>
    <w:rsid w:val="00510A3F"/>
    <w:rsid w:val="0051233B"/>
    <w:rsid w:val="00514DBC"/>
    <w:rsid w:val="00516ACC"/>
    <w:rsid w:val="005177F0"/>
    <w:rsid w:val="0054114D"/>
    <w:rsid w:val="005433DB"/>
    <w:rsid w:val="00563A7D"/>
    <w:rsid w:val="00566610"/>
    <w:rsid w:val="005837E6"/>
    <w:rsid w:val="00593813"/>
    <w:rsid w:val="00597B72"/>
    <w:rsid w:val="005A5C4E"/>
    <w:rsid w:val="005B200C"/>
    <w:rsid w:val="005C42DD"/>
    <w:rsid w:val="005D3E6C"/>
    <w:rsid w:val="005D77EC"/>
    <w:rsid w:val="005E404C"/>
    <w:rsid w:val="005F759C"/>
    <w:rsid w:val="006058B7"/>
    <w:rsid w:val="00607B3C"/>
    <w:rsid w:val="0061078E"/>
    <w:rsid w:val="0064056D"/>
    <w:rsid w:val="006447BC"/>
    <w:rsid w:val="00655B45"/>
    <w:rsid w:val="006636D6"/>
    <w:rsid w:val="00685AFE"/>
    <w:rsid w:val="006931CA"/>
    <w:rsid w:val="006A7889"/>
    <w:rsid w:val="006B6947"/>
    <w:rsid w:val="006E3FEE"/>
    <w:rsid w:val="006F79DC"/>
    <w:rsid w:val="00700733"/>
    <w:rsid w:val="007014BA"/>
    <w:rsid w:val="007107CA"/>
    <w:rsid w:val="007126BD"/>
    <w:rsid w:val="00713A92"/>
    <w:rsid w:val="007314D5"/>
    <w:rsid w:val="00734870"/>
    <w:rsid w:val="007508D4"/>
    <w:rsid w:val="007522CC"/>
    <w:rsid w:val="0076488A"/>
    <w:rsid w:val="00765B4D"/>
    <w:rsid w:val="00766529"/>
    <w:rsid w:val="00784EE3"/>
    <w:rsid w:val="00796394"/>
    <w:rsid w:val="007A4FEA"/>
    <w:rsid w:val="007B670F"/>
    <w:rsid w:val="007C21A4"/>
    <w:rsid w:val="007C6785"/>
    <w:rsid w:val="007C7BFA"/>
    <w:rsid w:val="007D1125"/>
    <w:rsid w:val="007D3AE4"/>
    <w:rsid w:val="007E327C"/>
    <w:rsid w:val="007E3D4D"/>
    <w:rsid w:val="007E5675"/>
    <w:rsid w:val="0080088E"/>
    <w:rsid w:val="00806533"/>
    <w:rsid w:val="00812E9A"/>
    <w:rsid w:val="00813C06"/>
    <w:rsid w:val="008308F0"/>
    <w:rsid w:val="008340BE"/>
    <w:rsid w:val="00841C88"/>
    <w:rsid w:val="00842207"/>
    <w:rsid w:val="0084425F"/>
    <w:rsid w:val="00844C3E"/>
    <w:rsid w:val="008456AC"/>
    <w:rsid w:val="00853822"/>
    <w:rsid w:val="00855DFD"/>
    <w:rsid w:val="00876018"/>
    <w:rsid w:val="008801C6"/>
    <w:rsid w:val="00880806"/>
    <w:rsid w:val="00882212"/>
    <w:rsid w:val="00890949"/>
    <w:rsid w:val="00893A2E"/>
    <w:rsid w:val="008B4C54"/>
    <w:rsid w:val="008B6A2F"/>
    <w:rsid w:val="008C1E0A"/>
    <w:rsid w:val="008C215D"/>
    <w:rsid w:val="008D7D8A"/>
    <w:rsid w:val="008E3156"/>
    <w:rsid w:val="008E5024"/>
    <w:rsid w:val="008E703F"/>
    <w:rsid w:val="008F43A6"/>
    <w:rsid w:val="00906900"/>
    <w:rsid w:val="009100F7"/>
    <w:rsid w:val="0091172C"/>
    <w:rsid w:val="0091697E"/>
    <w:rsid w:val="0092676D"/>
    <w:rsid w:val="00932ADD"/>
    <w:rsid w:val="00964435"/>
    <w:rsid w:val="0097081D"/>
    <w:rsid w:val="009827A5"/>
    <w:rsid w:val="009B3680"/>
    <w:rsid w:val="009C10D9"/>
    <w:rsid w:val="009C7C26"/>
    <w:rsid w:val="009D3099"/>
    <w:rsid w:val="009D5BFB"/>
    <w:rsid w:val="009E6B52"/>
    <w:rsid w:val="00A01417"/>
    <w:rsid w:val="00A0376C"/>
    <w:rsid w:val="00A12F03"/>
    <w:rsid w:val="00A221D1"/>
    <w:rsid w:val="00A446BA"/>
    <w:rsid w:val="00A56F4D"/>
    <w:rsid w:val="00A60DF6"/>
    <w:rsid w:val="00A63875"/>
    <w:rsid w:val="00A74650"/>
    <w:rsid w:val="00A75976"/>
    <w:rsid w:val="00A80C95"/>
    <w:rsid w:val="00A84329"/>
    <w:rsid w:val="00A866B2"/>
    <w:rsid w:val="00A87850"/>
    <w:rsid w:val="00A91AC1"/>
    <w:rsid w:val="00A91C48"/>
    <w:rsid w:val="00AB04A9"/>
    <w:rsid w:val="00AB0581"/>
    <w:rsid w:val="00AC2F16"/>
    <w:rsid w:val="00AC4F40"/>
    <w:rsid w:val="00AD5BD9"/>
    <w:rsid w:val="00AF6340"/>
    <w:rsid w:val="00AF6A01"/>
    <w:rsid w:val="00B2381E"/>
    <w:rsid w:val="00B54FA7"/>
    <w:rsid w:val="00B57894"/>
    <w:rsid w:val="00B62068"/>
    <w:rsid w:val="00B8149B"/>
    <w:rsid w:val="00B828DB"/>
    <w:rsid w:val="00B853F1"/>
    <w:rsid w:val="00B94034"/>
    <w:rsid w:val="00B96CBA"/>
    <w:rsid w:val="00BB0E04"/>
    <w:rsid w:val="00BC4977"/>
    <w:rsid w:val="00BD1F29"/>
    <w:rsid w:val="00BD3BED"/>
    <w:rsid w:val="00BE3AA4"/>
    <w:rsid w:val="00BF0CB5"/>
    <w:rsid w:val="00BF3EE1"/>
    <w:rsid w:val="00C02991"/>
    <w:rsid w:val="00C05793"/>
    <w:rsid w:val="00C20E72"/>
    <w:rsid w:val="00C57556"/>
    <w:rsid w:val="00C9097B"/>
    <w:rsid w:val="00CA5796"/>
    <w:rsid w:val="00CB14D6"/>
    <w:rsid w:val="00CB32E7"/>
    <w:rsid w:val="00CB7F6C"/>
    <w:rsid w:val="00CD0089"/>
    <w:rsid w:val="00CD09B3"/>
    <w:rsid w:val="00CD269C"/>
    <w:rsid w:val="00CF0862"/>
    <w:rsid w:val="00D04D1B"/>
    <w:rsid w:val="00D0612C"/>
    <w:rsid w:val="00D22A5F"/>
    <w:rsid w:val="00D361A2"/>
    <w:rsid w:val="00D517D3"/>
    <w:rsid w:val="00D56238"/>
    <w:rsid w:val="00D57E51"/>
    <w:rsid w:val="00D67D55"/>
    <w:rsid w:val="00D807D8"/>
    <w:rsid w:val="00D823EC"/>
    <w:rsid w:val="00D85523"/>
    <w:rsid w:val="00D95539"/>
    <w:rsid w:val="00DA78D0"/>
    <w:rsid w:val="00DB00F7"/>
    <w:rsid w:val="00DB0DA9"/>
    <w:rsid w:val="00DB511B"/>
    <w:rsid w:val="00DD013F"/>
    <w:rsid w:val="00DD1588"/>
    <w:rsid w:val="00DD3CAC"/>
    <w:rsid w:val="00DE22D0"/>
    <w:rsid w:val="00DE2D15"/>
    <w:rsid w:val="00E11FC0"/>
    <w:rsid w:val="00E17646"/>
    <w:rsid w:val="00E2256F"/>
    <w:rsid w:val="00E3186F"/>
    <w:rsid w:val="00E441A9"/>
    <w:rsid w:val="00E51D86"/>
    <w:rsid w:val="00E56188"/>
    <w:rsid w:val="00E62914"/>
    <w:rsid w:val="00E71181"/>
    <w:rsid w:val="00E753F9"/>
    <w:rsid w:val="00E81BD4"/>
    <w:rsid w:val="00E94B32"/>
    <w:rsid w:val="00EA466B"/>
    <w:rsid w:val="00EC1A70"/>
    <w:rsid w:val="00EC7D82"/>
    <w:rsid w:val="00ED729C"/>
    <w:rsid w:val="00EF49D3"/>
    <w:rsid w:val="00F0022E"/>
    <w:rsid w:val="00F0701A"/>
    <w:rsid w:val="00F12FB1"/>
    <w:rsid w:val="00F31808"/>
    <w:rsid w:val="00F3202A"/>
    <w:rsid w:val="00F34BA1"/>
    <w:rsid w:val="00F35840"/>
    <w:rsid w:val="00F51BEF"/>
    <w:rsid w:val="00F57732"/>
    <w:rsid w:val="00F73B04"/>
    <w:rsid w:val="00F75F52"/>
    <w:rsid w:val="00F77FA1"/>
    <w:rsid w:val="00F81E42"/>
    <w:rsid w:val="00F83DBF"/>
    <w:rsid w:val="00F90225"/>
    <w:rsid w:val="00F90529"/>
    <w:rsid w:val="00F906E7"/>
    <w:rsid w:val="00F90B66"/>
    <w:rsid w:val="00FA147C"/>
    <w:rsid w:val="00FA5FB7"/>
    <w:rsid w:val="00FB00E0"/>
    <w:rsid w:val="00FB03F8"/>
    <w:rsid w:val="00FB1DFB"/>
    <w:rsid w:val="00FB6D0D"/>
    <w:rsid w:val="00FC2D9E"/>
    <w:rsid w:val="00FC7821"/>
    <w:rsid w:val="00FD3EDE"/>
    <w:rsid w:val="00FE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61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Heading1Char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35"/>
  </w:style>
  <w:style w:type="paragraph" w:styleId="Footer">
    <w:name w:val="footer"/>
    <w:basedOn w:val="Normal"/>
    <w:link w:val="FooterCha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35"/>
  </w:style>
  <w:style w:type="paragraph" w:styleId="BalloonText">
    <w:name w:val="Balloon Text"/>
    <w:basedOn w:val="Normal"/>
    <w:link w:val="BalloonTextChar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C1A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B6AAE"/>
  </w:style>
  <w:style w:type="table" w:styleId="TableGrid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EDE"/>
    <w:rPr>
      <w:b/>
      <w:bCs/>
      <w:sz w:val="20"/>
      <w:szCs w:val="20"/>
    </w:rPr>
  </w:style>
  <w:style w:type="paragraph" w:customStyle="1" w:styleId="Default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ckhrilixml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2500F8"/>
    <w:rPr>
      <w:b/>
      <w:bCs/>
    </w:rPr>
  </w:style>
  <w:style w:type="paragraph" w:styleId="Revision">
    <w:name w:val="Revision"/>
    <w:hidden/>
    <w:uiPriority w:val="71"/>
    <w:semiHidden/>
    <w:rsid w:val="008F43A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uiPriority w:val="99"/>
    <w:rsid w:val="00CF0862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AAE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A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B6A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35"/>
  </w:style>
  <w:style w:type="paragraph" w:styleId="Heading1">
    <w:name w:val="heading 1"/>
    <w:basedOn w:val="Normal"/>
    <w:next w:val="Normal"/>
    <w:link w:val="ListParagraph"/>
    <w:uiPriority w:val="9"/>
    <w:qFormat/>
    <w:rsid w:val="00EC1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1Char">
    <w:name w:val="header"/>
    <w:basedOn w:val="Normal"/>
    <w:link w:val="Heade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">
    <w:name w:val="Header Char"/>
    <w:basedOn w:val="DefaultParagraphFont"/>
    <w:link w:val="Heading1Char"/>
    <w:uiPriority w:val="99"/>
    <w:rsid w:val="00964435"/>
  </w:style>
  <w:style w:type="paragraph" w:styleId="HeaderChar">
    <w:name w:val="footer"/>
    <w:basedOn w:val="Normal"/>
    <w:link w:val="Footer"/>
    <w:uiPriority w:val="99"/>
    <w:unhideWhenUsed/>
    <w:rsid w:val="0096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">
    <w:name w:val="Footer Char"/>
    <w:basedOn w:val="DefaultParagraphFont"/>
    <w:link w:val="HeaderChar"/>
    <w:uiPriority w:val="99"/>
    <w:rsid w:val="00964435"/>
  </w:style>
  <w:style w:type="paragraph" w:styleId="FooterChar">
    <w:name w:val="Balloon Text"/>
    <w:basedOn w:val="Normal"/>
    <w:link w:val="BalloonText"/>
    <w:uiPriority w:val="99"/>
    <w:semiHidden/>
    <w:unhideWhenUsed/>
    <w:rsid w:val="009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">
    <w:name w:val="Balloon Text Char"/>
    <w:basedOn w:val="DefaultParagraphFont"/>
    <w:link w:val="FooterChar"/>
    <w:uiPriority w:val="99"/>
    <w:semiHidden/>
    <w:rsid w:val="00964435"/>
    <w:rPr>
      <w:rFonts w:ascii="Tahoma" w:hAnsi="Tahoma" w:cs="Tahoma"/>
      <w:sz w:val="16"/>
      <w:szCs w:val="16"/>
    </w:rPr>
  </w:style>
  <w:style w:type="paragraph" w:styleId="BalloonTextChar">
    <w:name w:val="Title"/>
    <w:basedOn w:val="Normal"/>
    <w:next w:val="Normal"/>
    <w:link w:val="Title"/>
    <w:uiPriority w:val="10"/>
    <w:qFormat/>
    <w:rsid w:val="00EC1A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">
    <w:name w:val="Title Char"/>
    <w:basedOn w:val="DefaultParagraphFont"/>
    <w:link w:val="BalloonTextChar"/>
    <w:uiPriority w:val="10"/>
    <w:rsid w:val="00EC1A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Char">
    <w:name w:val="List Paragraph"/>
    <w:basedOn w:val="Normal"/>
    <w:uiPriority w:val="99"/>
    <w:qFormat/>
    <w:rsid w:val="00EC1A70"/>
    <w:pPr>
      <w:ind w:left="720"/>
      <w:contextualSpacing/>
    </w:pPr>
  </w:style>
  <w:style w:type="character" w:customStyle="1" w:styleId="ListParagraph">
    <w:name w:val="Heading 1 Char"/>
    <w:basedOn w:val="DefaultParagraphFont"/>
    <w:link w:val="Heading1"/>
    <w:uiPriority w:val="9"/>
    <w:rsid w:val="00EC1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ParagraphChar">
    <w:name w:val="Table Grid"/>
    <w:basedOn w:val="TableNormal"/>
    <w:uiPriority w:val="59"/>
    <w:rsid w:val="00EC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Light List Accent 5"/>
    <w:basedOn w:val="TableNormal"/>
    <w:uiPriority w:val="61"/>
    <w:rsid w:val="00EC7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ightList-Accent5">
    <w:name w:val="annotation reference"/>
    <w:basedOn w:val="DefaultParagraphFont"/>
    <w:uiPriority w:val="99"/>
    <w:semiHidden/>
    <w:unhideWhenUsed/>
    <w:rsid w:val="00FD3EDE"/>
    <w:rPr>
      <w:sz w:val="16"/>
      <w:szCs w:val="16"/>
    </w:rPr>
  </w:style>
  <w:style w:type="paragraph" w:styleId="CommentReference">
    <w:name w:val="annotation text"/>
    <w:basedOn w:val="Normal"/>
    <w:link w:val="CommentText"/>
    <w:uiPriority w:val="99"/>
    <w:unhideWhenUsed/>
    <w:rsid w:val="00FD3EDE"/>
    <w:pPr>
      <w:spacing w:line="240" w:lineRule="auto"/>
    </w:pPr>
    <w:rPr>
      <w:sz w:val="20"/>
      <w:szCs w:val="20"/>
    </w:rPr>
  </w:style>
  <w:style w:type="character" w:customStyle="1" w:styleId="CommentText">
    <w:name w:val="Comment Text Char"/>
    <w:basedOn w:val="DefaultParagraphFont"/>
    <w:link w:val="CommentReference"/>
    <w:uiPriority w:val="99"/>
    <w:rsid w:val="00FD3EDE"/>
    <w:rPr>
      <w:sz w:val="20"/>
      <w:szCs w:val="20"/>
    </w:rPr>
  </w:style>
  <w:style w:type="paragraph" w:styleId="CommentTextChar">
    <w:name w:val="annotation subject"/>
    <w:basedOn w:val="CommentReference"/>
    <w:next w:val="CommentReference"/>
    <w:link w:val="CommentSubject"/>
    <w:uiPriority w:val="99"/>
    <w:semiHidden/>
    <w:unhideWhenUsed/>
    <w:rsid w:val="00FD3EDE"/>
    <w:rPr>
      <w:b/>
      <w:bCs/>
    </w:rPr>
  </w:style>
  <w:style w:type="character" w:customStyle="1" w:styleId="CommentSubject">
    <w:name w:val="Comment Subject Char"/>
    <w:basedOn w:val="CommentText"/>
    <w:link w:val="CommentTextChar"/>
    <w:uiPriority w:val="99"/>
    <w:semiHidden/>
    <w:rsid w:val="00FD3EDE"/>
    <w:rPr>
      <w:b/>
      <w:bCs/>
      <w:sz w:val="20"/>
      <w:szCs w:val="20"/>
    </w:rPr>
  </w:style>
  <w:style w:type="paragraph" w:customStyle="1" w:styleId="CommentSubjectChar">
    <w:name w:val="Default"/>
    <w:rsid w:val="00BC497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Default">
    <w:name w:val="ckhrili_xml"/>
    <w:basedOn w:val="Normal"/>
    <w:autoRedefine/>
    <w:rsid w:val="00DE2D15"/>
    <w:pPr>
      <w:spacing w:after="0" w:line="240" w:lineRule="auto"/>
      <w:outlineLvl w:val="0"/>
    </w:pPr>
    <w:rPr>
      <w:rFonts w:ascii="Sylfaen" w:eastAsia="Times New Roman" w:hAnsi="Sylfaen" w:cs="Courier New"/>
      <w:sz w:val="18"/>
      <w:szCs w:val="20"/>
      <w:lang w:val="ru-RU" w:eastAsia="ru-RU"/>
    </w:rPr>
  </w:style>
  <w:style w:type="character" w:styleId="ckhrilixml">
    <w:name w:val="Strong"/>
    <w:basedOn w:val="DefaultParagraphFont"/>
    <w:uiPriority w:val="22"/>
    <w:qFormat/>
    <w:rsid w:val="002500F8"/>
    <w:rPr>
      <w:b/>
      <w:bCs/>
    </w:rPr>
  </w:style>
  <w:style w:type="paragraph" w:styleId="Strong">
    <w:name w:val="Revision"/>
    <w:hidden/>
    <w:uiPriority w:val="99"/>
    <w:semiHidden/>
    <w:rsid w:val="008F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0EB0-D7A3-46E8-8852-9F3B5132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30</Pages>
  <Words>5264</Words>
  <Characters>30008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Sophio Bujiashvili</dc:creator>
  <cp:lastModifiedBy>Tea Osephashvili</cp:lastModifiedBy>
  <cp:revision>242</cp:revision>
  <cp:lastPrinted>2014-12-22T06:36:00Z</cp:lastPrinted>
  <dcterms:created xsi:type="dcterms:W3CDTF">2014-12-09T10:06:00Z</dcterms:created>
  <dcterms:modified xsi:type="dcterms:W3CDTF">2016-03-10T09:04:00Z</dcterms:modified>
</cp:coreProperties>
</file>