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90AD" w14:textId="77777777" w:rsidR="006B3499" w:rsidRPr="00B46CD2" w:rsidRDefault="006B3499" w:rsidP="00E20411">
      <w:pPr>
        <w:rPr>
          <w:rFonts w:ascii="Sylfaen" w:hAnsi="Sylfaen"/>
          <w:b/>
          <w:color w:val="2F5496" w:themeColor="accent5" w:themeShade="BF"/>
          <w:sz w:val="24"/>
          <w:szCs w:val="24"/>
          <w:lang w:val="ka-GE"/>
        </w:rPr>
      </w:pPr>
    </w:p>
    <w:p w14:paraId="672FFF75" w14:textId="58129ACF" w:rsidR="006B3499" w:rsidRPr="00CF6C0C" w:rsidRDefault="00D97A0C" w:rsidP="00CF6C0C">
      <w:pPr>
        <w:jc w:val="right"/>
        <w:rPr>
          <w:rFonts w:ascii="Sylfaen" w:hAnsi="Sylfaen"/>
          <w:i/>
          <w:sz w:val="20"/>
          <w:szCs w:val="20"/>
          <w:lang w:val="ka-GE"/>
        </w:rPr>
      </w:pPr>
      <w:r w:rsidRPr="00CF6C0C">
        <w:rPr>
          <w:rFonts w:ascii="Sylfaen" w:hAnsi="Sylfaen"/>
          <w:i/>
          <w:sz w:val="20"/>
          <w:szCs w:val="20"/>
          <w:lang w:val="ka-GE"/>
        </w:rPr>
        <w:t>დანართი №1</w:t>
      </w:r>
    </w:p>
    <w:p w14:paraId="376817B4" w14:textId="77777777" w:rsidR="006B3499" w:rsidRPr="00855EBB" w:rsidRDefault="006B3499" w:rsidP="00E20411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3DAEEA0B" wp14:editId="288D8052">
            <wp:extent cx="2786658" cy="2218414"/>
            <wp:effectExtent l="0" t="0" r="0" b="0"/>
            <wp:docPr id="37764043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58" cy="22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12F5" w14:textId="77777777" w:rsidR="006B3499" w:rsidRPr="00855EBB" w:rsidRDefault="006B3499" w:rsidP="00E20411">
      <w:pPr>
        <w:jc w:val="center"/>
        <w:rPr>
          <w:rFonts w:ascii="Sylfaen" w:hAnsi="Sylfaen"/>
        </w:rPr>
      </w:pPr>
    </w:p>
    <w:p w14:paraId="607E0E2E" w14:textId="77777777" w:rsidR="006B3499" w:rsidRPr="00855EBB" w:rsidRDefault="006B3499" w:rsidP="00E20411">
      <w:pPr>
        <w:jc w:val="center"/>
        <w:rPr>
          <w:rFonts w:ascii="Sylfaen" w:hAnsi="Sylfaen"/>
        </w:rPr>
      </w:pPr>
    </w:p>
    <w:p w14:paraId="5EF2D7FF" w14:textId="44F69E07" w:rsidR="006B3499" w:rsidRPr="00855EBB" w:rsidRDefault="008F68FB" w:rsidP="00E2041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F68FB">
        <w:rPr>
          <w:rFonts w:ascii="Sylfaen" w:hAnsi="Sylfaen"/>
          <w:b/>
          <w:sz w:val="28"/>
          <w:szCs w:val="28"/>
          <w:lang w:val="ka-GE"/>
        </w:rPr>
        <w:t xml:space="preserve">ბაკალავრიატის საგანმანათლებლო პროგრამის </w:t>
      </w:r>
      <w:r w:rsidR="00B47FF9">
        <w:rPr>
          <w:rFonts w:ascii="Sylfaen" w:hAnsi="Sylfaen"/>
          <w:b/>
          <w:sz w:val="28"/>
          <w:szCs w:val="28"/>
          <w:lang w:val="ka-GE"/>
        </w:rPr>
        <w:t>„</w:t>
      </w:r>
      <w:r w:rsidRPr="008F68FB">
        <w:rPr>
          <w:rFonts w:ascii="Sylfaen" w:hAnsi="Sylfaen"/>
          <w:b/>
          <w:sz w:val="28"/>
          <w:szCs w:val="28"/>
          <w:lang w:val="ka-GE"/>
        </w:rPr>
        <w:t xml:space="preserve">ეროვნული კვალიფიკაციების </w:t>
      </w:r>
      <w:r w:rsidR="000A31CB">
        <w:rPr>
          <w:rFonts w:ascii="Sylfaen" w:hAnsi="Sylfaen"/>
          <w:b/>
          <w:sz w:val="28"/>
          <w:szCs w:val="28"/>
          <w:lang w:val="ka-GE"/>
        </w:rPr>
        <w:t>ჩარჩოსთან</w:t>
      </w:r>
      <w:r w:rsidR="00B47FF9">
        <w:rPr>
          <w:rFonts w:ascii="Sylfaen" w:hAnsi="Sylfaen"/>
          <w:b/>
          <w:sz w:val="28"/>
          <w:szCs w:val="28"/>
          <w:lang w:val="ka-GE"/>
        </w:rPr>
        <w:t>“</w:t>
      </w:r>
      <w:r w:rsidRPr="008F68FB">
        <w:rPr>
          <w:rFonts w:ascii="Sylfaen" w:hAnsi="Sylfaen"/>
          <w:b/>
          <w:sz w:val="28"/>
          <w:szCs w:val="28"/>
          <w:lang w:val="ka-GE"/>
        </w:rPr>
        <w:t xml:space="preserve"> და </w:t>
      </w:r>
      <w:r w:rsidR="00B47FF9">
        <w:rPr>
          <w:rFonts w:ascii="Sylfaen" w:hAnsi="Sylfaen"/>
          <w:b/>
          <w:sz w:val="28"/>
          <w:szCs w:val="28"/>
          <w:lang w:val="ka-GE"/>
        </w:rPr>
        <w:t>„</w:t>
      </w:r>
      <w:r w:rsidRPr="008F68FB">
        <w:rPr>
          <w:rFonts w:ascii="Sylfaen" w:hAnsi="Sylfaen"/>
          <w:b/>
          <w:sz w:val="28"/>
          <w:szCs w:val="28"/>
          <w:lang w:val="ka-GE"/>
        </w:rPr>
        <w:t>სწავლის სფეროების კლასიფიკატორთან</w:t>
      </w:r>
      <w:r w:rsidR="00B47FF9">
        <w:rPr>
          <w:rFonts w:ascii="Sylfaen" w:hAnsi="Sylfaen"/>
          <w:b/>
          <w:sz w:val="28"/>
          <w:szCs w:val="28"/>
          <w:lang w:val="ka-GE"/>
        </w:rPr>
        <w:t>“</w:t>
      </w:r>
      <w:r w:rsidRPr="008F68FB">
        <w:rPr>
          <w:rFonts w:ascii="Sylfaen" w:hAnsi="Sylfaen"/>
          <w:b/>
          <w:sz w:val="28"/>
          <w:szCs w:val="28"/>
          <w:lang w:val="ka-GE"/>
        </w:rPr>
        <w:t xml:space="preserve"> შესაბამისობის </w:t>
      </w:r>
      <w:r w:rsidR="0033033A">
        <w:rPr>
          <w:rFonts w:ascii="Sylfaen" w:hAnsi="Sylfaen"/>
          <w:b/>
          <w:sz w:val="28"/>
          <w:szCs w:val="28"/>
          <w:lang w:val="ka-GE"/>
        </w:rPr>
        <w:t xml:space="preserve">შესახებ თვითშეფასების </w:t>
      </w:r>
      <w:r w:rsidR="006B3499" w:rsidRPr="00855EBB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14:paraId="3ABB1E07" w14:textId="77777777" w:rsidR="0099666E" w:rsidRDefault="0099666E" w:rsidP="00E20411">
      <w:pPr>
        <w:rPr>
          <w:rFonts w:ascii="Sylfaen" w:hAnsi="Sylfaen"/>
          <w:sz w:val="28"/>
          <w:lang w:val="ka-GE"/>
        </w:rPr>
      </w:pPr>
    </w:p>
    <w:p w14:paraId="377BCB7C" w14:textId="77777777" w:rsidR="0099666E" w:rsidRPr="00855EBB" w:rsidRDefault="0099666E" w:rsidP="00E20411">
      <w:pPr>
        <w:rPr>
          <w:rFonts w:ascii="Sylfaen" w:hAnsi="Sylfaen"/>
          <w:sz w:val="28"/>
          <w:lang w:val="ka-GE"/>
        </w:rPr>
      </w:pPr>
    </w:p>
    <w:p w14:paraId="50438F8D" w14:textId="217FD658" w:rsidR="006B3499" w:rsidRPr="00855EBB" w:rsidRDefault="006B3499" w:rsidP="00E20411">
      <w:pPr>
        <w:jc w:val="center"/>
        <w:rPr>
          <w:rFonts w:ascii="Sylfaen" w:hAnsi="Sylfaen"/>
          <w:sz w:val="24"/>
          <w:szCs w:val="24"/>
          <w:lang w:val="ka-GE"/>
        </w:rPr>
      </w:pPr>
      <w:r w:rsidRPr="00855EBB">
        <w:rPr>
          <w:rFonts w:ascii="Sylfaen" w:hAnsi="Sylfaen"/>
          <w:b/>
          <w:sz w:val="24"/>
          <w:szCs w:val="24"/>
          <w:lang w:val="ka-GE"/>
        </w:rPr>
        <w:t>[</w:t>
      </w:r>
      <w:r w:rsidR="00D53CC1" w:rsidRPr="00855EBB">
        <w:rPr>
          <w:rFonts w:ascii="Sylfaen" w:hAnsi="Sylfaen"/>
          <w:sz w:val="24"/>
          <w:szCs w:val="24"/>
          <w:lang w:val="ka-GE"/>
        </w:rPr>
        <w:t>უ</w:t>
      </w:r>
      <w:r w:rsidRPr="00855EBB">
        <w:rPr>
          <w:rFonts w:ascii="Sylfaen" w:hAnsi="Sylfaen"/>
          <w:sz w:val="24"/>
          <w:szCs w:val="24"/>
          <w:lang w:val="ka-GE"/>
        </w:rPr>
        <w:t>მაღლესი საგანმანათლებლო პროგრამის დასახელება</w:t>
      </w:r>
      <w:r w:rsidRPr="00855EBB">
        <w:rPr>
          <w:rFonts w:ascii="Sylfaen" w:hAnsi="Sylfaen"/>
          <w:b/>
          <w:sz w:val="24"/>
          <w:szCs w:val="24"/>
          <w:lang w:val="ka-GE"/>
        </w:rPr>
        <w:t>]</w:t>
      </w:r>
    </w:p>
    <w:p w14:paraId="4AE6F3AE" w14:textId="77777777" w:rsidR="006B3499" w:rsidRPr="00855EBB" w:rsidRDefault="006B3499" w:rsidP="00E2041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55EBB">
        <w:rPr>
          <w:rFonts w:ascii="Sylfaen" w:hAnsi="Sylfaen"/>
          <w:b/>
          <w:sz w:val="24"/>
          <w:szCs w:val="24"/>
          <w:lang w:val="ka-GE"/>
        </w:rPr>
        <w:t>[</w:t>
      </w:r>
      <w:r w:rsidRPr="00855EBB">
        <w:rPr>
          <w:rFonts w:ascii="Sylfaen" w:hAnsi="Sylfaen"/>
          <w:sz w:val="24"/>
          <w:szCs w:val="24"/>
          <w:lang w:val="ka-GE"/>
        </w:rPr>
        <w:t>უმაღლესი საგანმანათლებლო დაწესებულების სახელწოდება</w:t>
      </w:r>
      <w:r w:rsidRPr="00855EBB">
        <w:rPr>
          <w:rFonts w:ascii="Sylfaen" w:hAnsi="Sylfaen"/>
          <w:b/>
          <w:sz w:val="24"/>
          <w:szCs w:val="24"/>
          <w:lang w:val="ka-GE"/>
        </w:rPr>
        <w:t>]</w:t>
      </w:r>
    </w:p>
    <w:p w14:paraId="191F43CA" w14:textId="77777777" w:rsidR="006B3499" w:rsidRPr="00855EBB" w:rsidRDefault="006B3499" w:rsidP="00E20411">
      <w:pPr>
        <w:jc w:val="center"/>
        <w:rPr>
          <w:rFonts w:ascii="Sylfaen" w:hAnsi="Sylfaen"/>
          <w:sz w:val="24"/>
          <w:szCs w:val="24"/>
          <w:lang w:val="ka-GE"/>
        </w:rPr>
      </w:pPr>
      <w:r w:rsidRPr="00855EBB">
        <w:rPr>
          <w:rFonts w:ascii="Sylfaen" w:hAnsi="Sylfaen"/>
          <w:b/>
          <w:sz w:val="24"/>
          <w:szCs w:val="24"/>
          <w:lang w:val="ka-GE"/>
        </w:rPr>
        <w:t>[</w:t>
      </w:r>
      <w:r w:rsidR="00025CDC" w:rsidRPr="00855EBB">
        <w:rPr>
          <w:rFonts w:ascii="Sylfaen" w:hAnsi="Sylfaen"/>
          <w:sz w:val="24"/>
          <w:szCs w:val="24"/>
          <w:lang w:val="ka-GE"/>
        </w:rPr>
        <w:t xml:space="preserve">თვითშეფასების </w:t>
      </w:r>
      <w:r w:rsidRPr="00855EBB">
        <w:rPr>
          <w:rFonts w:ascii="Sylfaen" w:hAnsi="Sylfaen"/>
          <w:sz w:val="24"/>
          <w:szCs w:val="24"/>
          <w:lang w:val="ka-GE"/>
        </w:rPr>
        <w:t>ანგარიშის შევსების თარიღი</w:t>
      </w:r>
      <w:r w:rsidRPr="00855EBB">
        <w:rPr>
          <w:rFonts w:ascii="Sylfaen" w:hAnsi="Sylfaen"/>
          <w:b/>
          <w:sz w:val="24"/>
          <w:szCs w:val="24"/>
          <w:lang w:val="ka-GE"/>
        </w:rPr>
        <w:t>]</w:t>
      </w:r>
    </w:p>
    <w:p w14:paraId="5F784D3C" w14:textId="77777777" w:rsidR="006B3499" w:rsidRPr="00855EBB" w:rsidRDefault="006B3499" w:rsidP="00E20411">
      <w:pPr>
        <w:rPr>
          <w:rFonts w:ascii="Sylfaen" w:hAnsi="Sylfaen"/>
          <w:sz w:val="28"/>
          <w:lang w:val="ka-GE"/>
        </w:rPr>
      </w:pPr>
    </w:p>
    <w:p w14:paraId="2537E11F" w14:textId="77777777" w:rsidR="006B3499" w:rsidRPr="00855EBB" w:rsidRDefault="006B3499" w:rsidP="00E20411">
      <w:pPr>
        <w:jc w:val="center"/>
        <w:rPr>
          <w:rFonts w:ascii="Sylfaen" w:hAnsi="Sylfaen"/>
          <w:b/>
        </w:rPr>
      </w:pPr>
    </w:p>
    <w:p w14:paraId="6BC4326F" w14:textId="77777777" w:rsidR="006B3499" w:rsidRPr="00855EBB" w:rsidRDefault="006B3499" w:rsidP="00E20411">
      <w:pPr>
        <w:jc w:val="center"/>
        <w:rPr>
          <w:rFonts w:ascii="Sylfaen" w:hAnsi="Sylfaen"/>
        </w:rPr>
      </w:pPr>
    </w:p>
    <w:p w14:paraId="60CFB3CC" w14:textId="77777777" w:rsidR="006B3499" w:rsidRPr="00855EBB" w:rsidRDefault="006B3499" w:rsidP="00E20411">
      <w:pPr>
        <w:rPr>
          <w:rFonts w:ascii="Sylfaen" w:hAnsi="Sylfaen"/>
          <w:lang w:val="ka-GE"/>
        </w:rPr>
      </w:pPr>
    </w:p>
    <w:p w14:paraId="1B319378" w14:textId="77777777" w:rsidR="006B3499" w:rsidRPr="00855EBB" w:rsidRDefault="006B3499" w:rsidP="00E20411">
      <w:pPr>
        <w:rPr>
          <w:rFonts w:ascii="Sylfaen" w:hAnsi="Sylfaen"/>
          <w:lang w:val="ka-GE"/>
        </w:rPr>
      </w:pPr>
    </w:p>
    <w:p w14:paraId="57F32DD2" w14:textId="77777777" w:rsidR="006B3499" w:rsidRPr="00855EBB" w:rsidRDefault="006B3499" w:rsidP="00E20411">
      <w:pPr>
        <w:rPr>
          <w:rFonts w:ascii="Sylfaen" w:hAnsi="Sylfaen"/>
          <w:b/>
          <w:color w:val="5B9BD5" w:themeColor="accent1"/>
          <w:sz w:val="24"/>
          <w:szCs w:val="24"/>
          <w:lang w:val="ka-GE"/>
        </w:rPr>
      </w:pPr>
    </w:p>
    <w:p w14:paraId="2731B937" w14:textId="77777777" w:rsidR="006B3499" w:rsidRPr="00855EBB" w:rsidRDefault="006B3499" w:rsidP="00E20411">
      <w:pPr>
        <w:rPr>
          <w:rFonts w:ascii="Sylfaen" w:hAnsi="Sylfaen"/>
          <w:b/>
          <w:color w:val="002060"/>
          <w:sz w:val="24"/>
          <w:szCs w:val="24"/>
          <w:lang w:val="ka-GE"/>
        </w:rPr>
      </w:pPr>
    </w:p>
    <w:p w14:paraId="6DFBB661" w14:textId="77777777" w:rsidR="008E6602" w:rsidRDefault="008E6602" w:rsidP="00E20411">
      <w:pPr>
        <w:pStyle w:val="Heading1"/>
        <w:spacing w:after="240"/>
        <w:rPr>
          <w:rFonts w:ascii="Sylfaen" w:hAnsi="Sylfaen" w:cs="Sylfaen"/>
          <w:b/>
          <w:sz w:val="24"/>
          <w:szCs w:val="24"/>
          <w:lang w:val="ka-GE"/>
        </w:rPr>
      </w:pPr>
    </w:p>
    <w:p w14:paraId="399B4A59" w14:textId="748D5B7D" w:rsidR="009F1794" w:rsidRPr="00855EBB" w:rsidRDefault="00141522" w:rsidP="00E20411">
      <w:pPr>
        <w:pStyle w:val="Heading1"/>
        <w:spacing w:after="240"/>
        <w:rPr>
          <w:rFonts w:ascii="Sylfaen" w:hAnsi="Sylfaen" w:cs="Sylfaen"/>
          <w:b/>
          <w:sz w:val="24"/>
          <w:szCs w:val="24"/>
          <w:lang w:val="ka-GE"/>
        </w:rPr>
      </w:pPr>
      <w:r w:rsidRPr="00855EBB">
        <w:rPr>
          <w:rFonts w:ascii="Sylfaen" w:hAnsi="Sylfaen" w:cs="Sylfaen"/>
          <w:b/>
          <w:sz w:val="24"/>
          <w:szCs w:val="24"/>
          <w:lang w:val="ka-GE"/>
        </w:rPr>
        <w:t xml:space="preserve">თვითშეფასების </w:t>
      </w:r>
      <w:r w:rsidR="005708FE" w:rsidRPr="00855EBB">
        <w:rPr>
          <w:rFonts w:ascii="Sylfaen" w:hAnsi="Sylfaen" w:cs="Sylfaen"/>
          <w:b/>
          <w:sz w:val="24"/>
          <w:szCs w:val="24"/>
          <w:lang w:val="ka-GE"/>
        </w:rPr>
        <w:t>ანგარიშის მომზადების მიზანი</w:t>
      </w:r>
    </w:p>
    <w:p w14:paraId="5CB0D864" w14:textId="64AD6553" w:rsidR="003828F8" w:rsidRPr="00D2194B" w:rsidRDefault="003828F8" w:rsidP="00E20411">
      <w:pPr>
        <w:tabs>
          <w:tab w:val="left" w:pos="360"/>
          <w:tab w:val="left" w:pos="540"/>
        </w:tabs>
        <w:jc w:val="both"/>
        <w:rPr>
          <w:rFonts w:ascii="Sylfaen" w:hAnsi="Sylfaen"/>
          <w:sz w:val="20"/>
          <w:szCs w:val="20"/>
          <w:lang w:val="ka-GE"/>
        </w:rPr>
      </w:pPr>
      <w:bookmarkStart w:id="0" w:name="_Toc8240995"/>
      <w:r w:rsidRPr="00D80A30">
        <w:rPr>
          <w:rFonts w:ascii="Sylfaen" w:hAnsi="Sylfaen"/>
          <w:sz w:val="20"/>
          <w:szCs w:val="20"/>
          <w:lang w:val="ka-GE"/>
        </w:rPr>
        <w:t xml:space="preserve">ეროვნული კვალიფიკაციების </w:t>
      </w:r>
      <w:r w:rsidR="000A31CB">
        <w:rPr>
          <w:rFonts w:ascii="Sylfaen" w:hAnsi="Sylfaen"/>
          <w:sz w:val="20"/>
          <w:szCs w:val="20"/>
          <w:lang w:val="ka-GE"/>
        </w:rPr>
        <w:t>ჩარჩოსთან</w:t>
      </w:r>
      <w:r w:rsidRPr="00D80A30">
        <w:rPr>
          <w:rFonts w:ascii="Sylfaen" w:hAnsi="Sylfaen"/>
          <w:sz w:val="20"/>
          <w:szCs w:val="20"/>
          <w:lang w:val="ka-GE"/>
        </w:rPr>
        <w:t xml:space="preserve"> და სწავლის სფეროების კლასიფიკატორთან შესაბამისობის მიზნით</w:t>
      </w:r>
      <w:r w:rsidR="008F68FB">
        <w:rPr>
          <w:rFonts w:ascii="Sylfaen" w:hAnsi="Sylfaen"/>
          <w:sz w:val="20"/>
          <w:szCs w:val="20"/>
          <w:lang w:val="ka-GE"/>
        </w:rPr>
        <w:t>,</w:t>
      </w:r>
      <w:r w:rsidRPr="00D80A30">
        <w:rPr>
          <w:rFonts w:ascii="Sylfaen" w:hAnsi="Sylfaen"/>
          <w:sz w:val="20"/>
          <w:szCs w:val="20"/>
          <w:lang w:val="ka-GE"/>
        </w:rPr>
        <w:t xml:space="preserve"> უმაღლეს საგანმანათლებლო პროგრამ</w:t>
      </w:r>
      <w:r w:rsidR="000119B8">
        <w:rPr>
          <w:rFonts w:ascii="Sylfaen" w:hAnsi="Sylfaen"/>
          <w:sz w:val="20"/>
          <w:szCs w:val="20"/>
          <w:lang w:val="ka-GE"/>
        </w:rPr>
        <w:t>ა</w:t>
      </w:r>
      <w:r w:rsidRPr="00D80A30">
        <w:rPr>
          <w:rFonts w:ascii="Sylfaen" w:hAnsi="Sylfaen"/>
          <w:sz w:val="20"/>
          <w:szCs w:val="20"/>
          <w:lang w:val="ka-GE"/>
        </w:rPr>
        <w:t xml:space="preserve">ში განხორციელებული ცვლილებების, </w:t>
      </w:r>
      <w:r w:rsidRPr="0099666E">
        <w:rPr>
          <w:rFonts w:ascii="Sylfaen" w:hAnsi="Sylfaen"/>
          <w:sz w:val="20"/>
          <w:szCs w:val="20"/>
          <w:lang w:val="ka-GE"/>
        </w:rPr>
        <w:t>მიღებული შედეგების</w:t>
      </w:r>
      <w:r w:rsidRPr="00D80A30">
        <w:rPr>
          <w:rFonts w:ascii="Sylfaen" w:hAnsi="Sylfaen"/>
          <w:sz w:val="20"/>
          <w:szCs w:val="20"/>
          <w:lang w:val="ka-GE"/>
        </w:rPr>
        <w:t xml:space="preserve"> თვითშეფასება და გარე ხარისხის უზრუნველყოფის მექანიზმების განხორციელების ხელშეწყობა.</w:t>
      </w:r>
    </w:p>
    <w:p w14:paraId="134FB988" w14:textId="77777777" w:rsidR="008E6602" w:rsidRDefault="008E6602" w:rsidP="00E20411">
      <w:pPr>
        <w:rPr>
          <w:rFonts w:ascii="Sylfaen" w:hAnsi="Sylfaen" w:cs="Sylfaen"/>
          <w:b/>
          <w:color w:val="2E74B5" w:themeColor="accent1" w:themeShade="BF"/>
          <w:sz w:val="24"/>
          <w:szCs w:val="24"/>
          <w:lang w:val="ka-GE"/>
        </w:rPr>
      </w:pPr>
    </w:p>
    <w:p w14:paraId="6C15415D" w14:textId="3D26C491" w:rsidR="00483203" w:rsidRPr="00855EBB" w:rsidRDefault="00483203" w:rsidP="00E20411">
      <w:pPr>
        <w:rPr>
          <w:rFonts w:ascii="Sylfaen" w:hAnsi="Sylfaen"/>
          <w:b/>
          <w:color w:val="2E74B5" w:themeColor="accent1" w:themeShade="BF"/>
          <w:lang w:val="ka-GE"/>
        </w:rPr>
      </w:pPr>
      <w:r w:rsidRPr="00855EBB">
        <w:rPr>
          <w:rFonts w:ascii="Sylfaen" w:hAnsi="Sylfaen" w:cs="Sylfaen"/>
          <w:b/>
          <w:color w:val="2E74B5" w:themeColor="accent1" w:themeShade="BF"/>
          <w:sz w:val="24"/>
          <w:szCs w:val="24"/>
          <w:lang w:val="ka-GE"/>
        </w:rPr>
        <w:t xml:space="preserve">თვითშეფასების ანგარიშის მომზადებამდე გასათვალისწინებელი პრინციპები </w:t>
      </w:r>
    </w:p>
    <w:p w14:paraId="06797504" w14:textId="12F44DCA" w:rsidR="0006722D" w:rsidRPr="00855EBB" w:rsidRDefault="007C1E3D" w:rsidP="00E20411">
      <w:pPr>
        <w:pStyle w:val="Heading2"/>
        <w:tabs>
          <w:tab w:val="left" w:pos="360"/>
        </w:tabs>
        <w:spacing w:line="276" w:lineRule="auto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855EBB">
        <w:rPr>
          <w:rFonts w:ascii="Sylfaen" w:hAnsi="Sylfaen" w:cs="Sylfaen"/>
          <w:color w:val="auto"/>
          <w:sz w:val="20"/>
          <w:szCs w:val="20"/>
          <w:lang w:val="ka-GE"/>
        </w:rPr>
        <w:t>აკრედიტებული უმაღლესი საგანმანათლებლო პროგრამის ეროვნული კვალიფიკაციების ჩარჩოსთან და სწავლის სფეროების კლასიფიკატორთან</w:t>
      </w:r>
      <w:r w:rsidR="0006722D" w:rsidRPr="00855EBB">
        <w:rPr>
          <w:rFonts w:ascii="Sylfaen" w:hAnsi="Sylfaen" w:cs="Sylfaen"/>
          <w:color w:val="auto"/>
          <w:sz w:val="20"/>
          <w:szCs w:val="20"/>
          <w:lang w:val="ka-GE"/>
        </w:rPr>
        <w:t xml:space="preserve"> შესაბამისობაში მოყვანის მიზნით რეკომენდებულია</w:t>
      </w:r>
      <w:r w:rsidR="008E39F7" w:rsidRPr="00855EBB">
        <w:rPr>
          <w:rFonts w:ascii="Sylfaen" w:hAnsi="Sylfaen" w:cs="Sylfaen"/>
          <w:color w:val="auto"/>
          <w:sz w:val="20"/>
          <w:szCs w:val="20"/>
          <w:lang w:val="ka-GE"/>
        </w:rPr>
        <w:t>:</w:t>
      </w:r>
    </w:p>
    <w:p w14:paraId="7C8AC10A" w14:textId="3003F6B5" w:rsidR="0006722D" w:rsidRPr="00855EBB" w:rsidRDefault="0006722D" w:rsidP="00E20411">
      <w:pPr>
        <w:pStyle w:val="Heading2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jc w:val="both"/>
        <w:rPr>
          <w:rFonts w:ascii="Sylfaen" w:hAnsi="Sylfaen"/>
          <w:color w:val="auto"/>
          <w:sz w:val="20"/>
          <w:szCs w:val="20"/>
          <w:lang w:val="ka-GE"/>
        </w:rPr>
      </w:pPr>
      <w:r w:rsidRPr="168255EF">
        <w:rPr>
          <w:rFonts w:ascii="Sylfaen" w:hAnsi="Sylfaen" w:cs="Sylfaen"/>
          <w:color w:val="auto"/>
          <w:sz w:val="20"/>
          <w:szCs w:val="20"/>
          <w:lang w:val="ka-GE"/>
        </w:rPr>
        <w:t>ეროვნული კვალიფიკაციების ჩარჩოს მოთხოვნების იდენტიფიცირება</w:t>
      </w:r>
    </w:p>
    <w:p w14:paraId="721C8B60" w14:textId="231C3E6B" w:rsidR="0006722D" w:rsidRPr="00855EBB" w:rsidRDefault="0006722D" w:rsidP="00E20411">
      <w:pPr>
        <w:pStyle w:val="Heading2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jc w:val="both"/>
        <w:rPr>
          <w:rFonts w:ascii="Sylfaen" w:hAnsi="Sylfaen"/>
          <w:color w:val="auto"/>
          <w:sz w:val="20"/>
          <w:szCs w:val="20"/>
          <w:lang w:val="ka-GE"/>
        </w:rPr>
      </w:pPr>
      <w:r w:rsidRPr="168255EF">
        <w:rPr>
          <w:rFonts w:ascii="Sylfaen" w:hAnsi="Sylfaen"/>
          <w:color w:val="auto"/>
          <w:sz w:val="20"/>
          <w:szCs w:val="20"/>
          <w:lang w:val="ka-GE"/>
        </w:rPr>
        <w:t>საგანმანათლებლო პროგრამის კონტექსტში სწავლის სფეროების კლასიფიკატორის მოთხოვნების იდენტიფიცირება</w:t>
      </w:r>
    </w:p>
    <w:p w14:paraId="4C1BCDB2" w14:textId="00E2283B" w:rsidR="00C653D3" w:rsidRPr="00855EBB" w:rsidRDefault="0021028A" w:rsidP="003851BA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270" w:hanging="270"/>
        <w:jc w:val="both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 w:cs="Sylfaen"/>
          <w:sz w:val="20"/>
          <w:szCs w:val="20"/>
          <w:lang w:val="ka-GE"/>
        </w:rPr>
        <w:t xml:space="preserve">ეროვნული კვალიფიკაციების ჩარჩოსა და </w:t>
      </w:r>
      <w:r w:rsidRPr="168255EF">
        <w:rPr>
          <w:rFonts w:ascii="Sylfaen" w:hAnsi="Sylfaen"/>
          <w:sz w:val="20"/>
          <w:szCs w:val="20"/>
          <w:lang w:val="ka-GE"/>
        </w:rPr>
        <w:t xml:space="preserve">სწავლის სფეროების კლასიფიკატორის </w:t>
      </w:r>
      <w:r w:rsidR="00E013C2" w:rsidRPr="168255EF">
        <w:rPr>
          <w:rFonts w:ascii="Sylfaen" w:hAnsi="Sylfaen"/>
          <w:sz w:val="20"/>
          <w:szCs w:val="20"/>
          <w:lang w:val="ka-GE"/>
        </w:rPr>
        <w:t>მოთხოვნებისა და</w:t>
      </w:r>
      <w:r w:rsidR="003851BA">
        <w:rPr>
          <w:rFonts w:ascii="Sylfaen" w:hAnsi="Sylfaen"/>
          <w:sz w:val="20"/>
          <w:szCs w:val="20"/>
          <w:lang w:val="ka-GE"/>
        </w:rPr>
        <w:t xml:space="preserve"> </w:t>
      </w:r>
      <w:r w:rsidR="00E013C2" w:rsidRPr="168255EF">
        <w:rPr>
          <w:rFonts w:ascii="Sylfaen" w:hAnsi="Sylfaen"/>
          <w:sz w:val="20"/>
          <w:szCs w:val="20"/>
          <w:lang w:val="ka-GE"/>
        </w:rPr>
        <w:t xml:space="preserve">აკრედიტებული საგანმანათლებლო პროგრამის </w:t>
      </w:r>
      <w:r w:rsidR="00AB5126" w:rsidRPr="168255EF">
        <w:rPr>
          <w:rFonts w:ascii="Sylfaen" w:hAnsi="Sylfaen"/>
          <w:sz w:val="20"/>
          <w:szCs w:val="20"/>
          <w:lang w:val="ka-GE"/>
        </w:rPr>
        <w:t xml:space="preserve">სტრუქტურის </w:t>
      </w:r>
      <w:r w:rsidR="00E013C2" w:rsidRPr="168255EF">
        <w:rPr>
          <w:rFonts w:ascii="Sylfaen" w:hAnsi="Sylfaen"/>
          <w:sz w:val="20"/>
          <w:szCs w:val="20"/>
          <w:lang w:val="ka-GE"/>
        </w:rPr>
        <w:t>შედარებითი ანალიზი</w:t>
      </w:r>
      <w:r w:rsidR="00CD3E9E" w:rsidRPr="168255EF">
        <w:rPr>
          <w:rFonts w:ascii="Sylfaen" w:hAnsi="Sylfaen"/>
          <w:sz w:val="20"/>
          <w:szCs w:val="20"/>
          <w:lang w:val="ka-GE"/>
        </w:rPr>
        <w:t xml:space="preserve">, მათ შორის საგანმანათლებლო პროგრამის </w:t>
      </w:r>
      <w:r w:rsidR="0099666E" w:rsidRPr="0099666E">
        <w:rPr>
          <w:rFonts w:ascii="Sylfaen" w:hAnsi="Sylfaen"/>
          <w:sz w:val="20"/>
          <w:szCs w:val="20"/>
          <w:lang w:val="ka-GE"/>
        </w:rPr>
        <w:t xml:space="preserve">სწავლის სფეროების კლასიფიკატორის </w:t>
      </w:r>
      <w:r w:rsidR="00CD3E9E" w:rsidRPr="168255EF">
        <w:rPr>
          <w:rFonts w:ascii="Sylfaen" w:hAnsi="Sylfaen"/>
          <w:sz w:val="20"/>
          <w:szCs w:val="20"/>
          <w:lang w:val="ka-GE"/>
        </w:rPr>
        <w:t>შესაბამის დეტალურ სფეროში არსებული სწავლის სფეროს შინაარსის განხილვა, ამ სფეროს განვითარების ტენდენციების იდენტიფიცირება, მისანიჭებელი კვალიფიკაციის თავისებურებებისა და საერთაშორისო დონეზე არსებული საუკეთესო პრაქტიკის  შესწავლა-გა</w:t>
      </w:r>
      <w:r w:rsidR="007F5B58" w:rsidRPr="168255EF">
        <w:rPr>
          <w:rFonts w:ascii="Sylfaen" w:hAnsi="Sylfaen"/>
          <w:sz w:val="20"/>
          <w:szCs w:val="20"/>
          <w:lang w:val="ka-GE"/>
        </w:rPr>
        <w:t>თვალისწინება</w:t>
      </w:r>
    </w:p>
    <w:p w14:paraId="61AF0E30" w14:textId="25D909F7" w:rsidR="00C653D3" w:rsidRPr="00855EBB" w:rsidRDefault="000A6C3B" w:rsidP="00E2041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/>
          <w:sz w:val="20"/>
          <w:szCs w:val="20"/>
          <w:lang w:val="ka-GE"/>
        </w:rPr>
        <w:t xml:space="preserve">ზემოაღნიშნული საკითხების </w:t>
      </w:r>
      <w:r w:rsidR="00C653D3" w:rsidRPr="168255EF">
        <w:rPr>
          <w:rFonts w:ascii="Sylfaen" w:hAnsi="Sylfaen"/>
          <w:sz w:val="20"/>
          <w:szCs w:val="20"/>
          <w:lang w:val="ka-GE"/>
        </w:rPr>
        <w:t xml:space="preserve">ანალიზის </w:t>
      </w:r>
      <w:r w:rsidR="00E013C2" w:rsidRPr="168255EF">
        <w:rPr>
          <w:rFonts w:ascii="Sylfaen" w:hAnsi="Sylfaen"/>
          <w:sz w:val="20"/>
          <w:szCs w:val="20"/>
          <w:lang w:val="ka-GE"/>
        </w:rPr>
        <w:t>შედეგად</w:t>
      </w:r>
      <w:r w:rsidR="00532F14">
        <w:rPr>
          <w:rFonts w:ascii="Sylfaen" w:hAnsi="Sylfaen"/>
          <w:sz w:val="20"/>
          <w:szCs w:val="20"/>
          <w:lang w:val="ka-GE"/>
        </w:rPr>
        <w:t xml:space="preserve"> </w:t>
      </w:r>
      <w:r w:rsidR="00F27526" w:rsidRPr="168255EF">
        <w:rPr>
          <w:rFonts w:ascii="Sylfaen" w:hAnsi="Sylfaen"/>
          <w:sz w:val="20"/>
          <w:szCs w:val="20"/>
          <w:lang w:val="ka-GE"/>
        </w:rPr>
        <w:t xml:space="preserve">განსახორციელებელი </w:t>
      </w:r>
      <w:r w:rsidR="00C653D3" w:rsidRPr="168255EF">
        <w:rPr>
          <w:rFonts w:ascii="Sylfaen" w:hAnsi="Sylfaen"/>
          <w:sz w:val="20"/>
          <w:szCs w:val="20"/>
          <w:lang w:val="ka-GE"/>
        </w:rPr>
        <w:t>ცვლილებების, პროცესში</w:t>
      </w:r>
      <w:r w:rsidR="00F27526" w:rsidRPr="168255EF">
        <w:rPr>
          <w:rFonts w:ascii="Sylfaen" w:hAnsi="Sylfaen"/>
          <w:sz w:val="20"/>
          <w:szCs w:val="20"/>
          <w:lang w:val="ka-GE"/>
        </w:rPr>
        <w:t xml:space="preserve"> ჩასართავი/მონაწილე პირები</w:t>
      </w:r>
      <w:r w:rsidR="009A35D9" w:rsidRPr="168255EF">
        <w:rPr>
          <w:rFonts w:ascii="Sylfaen" w:hAnsi="Sylfaen"/>
          <w:sz w:val="20"/>
          <w:szCs w:val="20"/>
          <w:lang w:val="ka-GE"/>
        </w:rPr>
        <w:t>ს</w:t>
      </w:r>
      <w:r w:rsidR="00C653D3" w:rsidRPr="168255EF">
        <w:rPr>
          <w:rFonts w:ascii="Sylfaen" w:hAnsi="Sylfaen"/>
          <w:sz w:val="20"/>
          <w:szCs w:val="20"/>
          <w:lang w:val="ka-GE"/>
        </w:rPr>
        <w:t>, განსახორციელებელი აქტივობების ვადები</w:t>
      </w:r>
      <w:r w:rsidR="009A35D9" w:rsidRPr="168255EF">
        <w:rPr>
          <w:rFonts w:ascii="Sylfaen" w:hAnsi="Sylfaen"/>
          <w:sz w:val="20"/>
          <w:szCs w:val="20"/>
          <w:lang w:val="ka-GE"/>
        </w:rPr>
        <w:t>ს</w:t>
      </w:r>
      <w:r w:rsidR="00C653D3" w:rsidRPr="168255EF">
        <w:rPr>
          <w:rFonts w:ascii="Sylfaen" w:hAnsi="Sylfaen"/>
          <w:sz w:val="20"/>
          <w:szCs w:val="20"/>
          <w:lang w:val="ka-GE"/>
        </w:rPr>
        <w:t>, მტკიცებულებები</w:t>
      </w:r>
      <w:r w:rsidR="009A35D9" w:rsidRPr="168255EF">
        <w:rPr>
          <w:rFonts w:ascii="Sylfaen" w:hAnsi="Sylfaen"/>
          <w:sz w:val="20"/>
          <w:szCs w:val="20"/>
          <w:lang w:val="ka-GE"/>
        </w:rPr>
        <w:t>ს</w:t>
      </w:r>
      <w:r w:rsidR="00CA3768" w:rsidRPr="168255EF">
        <w:rPr>
          <w:rFonts w:ascii="Sylfaen" w:hAnsi="Sylfaen"/>
          <w:sz w:val="20"/>
          <w:szCs w:val="20"/>
          <w:lang w:val="ka-GE"/>
        </w:rPr>
        <w:t xml:space="preserve"> </w:t>
      </w:r>
      <w:r w:rsidR="008E39F7" w:rsidRPr="168255EF">
        <w:rPr>
          <w:rFonts w:ascii="Sylfaen" w:hAnsi="Sylfaen"/>
          <w:sz w:val="20"/>
          <w:szCs w:val="20"/>
          <w:lang w:val="ka-GE"/>
        </w:rPr>
        <w:t>განსაზღვრა</w:t>
      </w:r>
    </w:p>
    <w:p w14:paraId="13C03031" w14:textId="28486D71" w:rsidR="0006722D" w:rsidRPr="00855EBB" w:rsidRDefault="00F27526" w:rsidP="00E2041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/>
          <w:sz w:val="20"/>
          <w:szCs w:val="20"/>
          <w:lang w:val="ka-GE"/>
        </w:rPr>
        <w:t xml:space="preserve"> </w:t>
      </w:r>
      <w:r w:rsidR="007F5B58" w:rsidRPr="168255EF">
        <w:rPr>
          <w:rFonts w:ascii="Sylfaen" w:hAnsi="Sylfaen"/>
          <w:sz w:val="20"/>
          <w:szCs w:val="20"/>
          <w:lang w:val="ka-GE"/>
        </w:rPr>
        <w:t xml:space="preserve">თითოეული აქტივობის განხორციელება და </w:t>
      </w:r>
      <w:r w:rsidR="007A1D6F" w:rsidRPr="168255EF">
        <w:rPr>
          <w:rFonts w:ascii="Sylfaen" w:hAnsi="Sylfaen"/>
          <w:sz w:val="20"/>
          <w:szCs w:val="20"/>
          <w:lang w:val="ka-GE"/>
        </w:rPr>
        <w:t xml:space="preserve">პროცესების მიმდინარეობისას </w:t>
      </w:r>
      <w:r w:rsidR="007F5B58" w:rsidRPr="168255EF">
        <w:rPr>
          <w:rFonts w:ascii="Sylfaen" w:hAnsi="Sylfaen"/>
          <w:sz w:val="20"/>
          <w:szCs w:val="20"/>
          <w:lang w:val="ka-GE"/>
        </w:rPr>
        <w:t>მტკიცებულებების ფორმირება</w:t>
      </w:r>
    </w:p>
    <w:p w14:paraId="4F0578BA" w14:textId="4A04DC29" w:rsidR="007F5B58" w:rsidRPr="00855EBB" w:rsidRDefault="007F5B58" w:rsidP="00E2041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/>
          <w:sz w:val="20"/>
          <w:szCs w:val="20"/>
          <w:lang w:val="ka-GE"/>
        </w:rPr>
        <w:t>საგანმანათლებლო დაწესებულებაში დადგენილი წესი</w:t>
      </w:r>
      <w:r w:rsidR="000119B8" w:rsidRPr="168255EF">
        <w:rPr>
          <w:rFonts w:ascii="Sylfaen" w:hAnsi="Sylfaen"/>
          <w:sz w:val="20"/>
          <w:szCs w:val="20"/>
          <w:lang w:val="ka-GE"/>
        </w:rPr>
        <w:t xml:space="preserve">ს შესაბამისად საგანმანათლებლო პროგრამაში შესაბამისი ცვლილებების </w:t>
      </w:r>
      <w:r w:rsidRPr="168255EF">
        <w:rPr>
          <w:rFonts w:ascii="Sylfaen" w:hAnsi="Sylfaen"/>
          <w:sz w:val="20"/>
          <w:szCs w:val="20"/>
          <w:lang w:val="ka-GE"/>
        </w:rPr>
        <w:t>განხორციელება</w:t>
      </w:r>
    </w:p>
    <w:p w14:paraId="1FF568DD" w14:textId="377EE258" w:rsidR="0035571F" w:rsidRPr="00855EBB" w:rsidRDefault="007F5B58" w:rsidP="00E20411">
      <w:pPr>
        <w:pStyle w:val="ListParagraph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/>
          <w:sz w:val="20"/>
          <w:szCs w:val="20"/>
          <w:lang w:val="ka-GE"/>
        </w:rPr>
        <w:t>თვითშეფასების ანგარიშის ფორმირება</w:t>
      </w:r>
    </w:p>
    <w:p w14:paraId="10D93BD9" w14:textId="77777777" w:rsidR="00665345" w:rsidRPr="00855EBB" w:rsidRDefault="00665345" w:rsidP="008E6602">
      <w:pPr>
        <w:rPr>
          <w:lang w:val="ka-GE"/>
        </w:rPr>
      </w:pPr>
    </w:p>
    <w:p w14:paraId="63FD5071" w14:textId="77777777" w:rsidR="00DA1E15" w:rsidRDefault="00DA1E15" w:rsidP="008E6602">
      <w:pPr>
        <w:rPr>
          <w:lang w:val="ka-GE"/>
        </w:rPr>
      </w:pPr>
    </w:p>
    <w:p w14:paraId="18761F8D" w14:textId="77777777" w:rsidR="00DA1E15" w:rsidRDefault="00DA1E15" w:rsidP="008E6602">
      <w:pPr>
        <w:rPr>
          <w:lang w:val="ka-GE"/>
        </w:rPr>
      </w:pPr>
    </w:p>
    <w:p w14:paraId="09E958E8" w14:textId="77777777" w:rsidR="00DA1E15" w:rsidRDefault="00DA1E15" w:rsidP="008E6602">
      <w:pPr>
        <w:rPr>
          <w:lang w:val="ka-GE"/>
        </w:rPr>
      </w:pPr>
    </w:p>
    <w:p w14:paraId="3BE186ED" w14:textId="77777777" w:rsidR="00DA1E15" w:rsidRDefault="00DA1E15" w:rsidP="008E6602">
      <w:pPr>
        <w:rPr>
          <w:lang w:val="ka-GE"/>
        </w:rPr>
      </w:pPr>
    </w:p>
    <w:p w14:paraId="281AC1A7" w14:textId="77777777" w:rsidR="00DA1E15" w:rsidRDefault="00DA1E15" w:rsidP="008E6602">
      <w:pPr>
        <w:rPr>
          <w:lang w:val="ka-GE"/>
        </w:rPr>
      </w:pPr>
    </w:p>
    <w:p w14:paraId="1E51CDB4" w14:textId="7C93AB6E" w:rsidR="00DA1E15" w:rsidRDefault="00DA1E15" w:rsidP="008E6602">
      <w:pPr>
        <w:rPr>
          <w:lang w:val="ka-GE"/>
        </w:rPr>
      </w:pPr>
    </w:p>
    <w:p w14:paraId="48249BB0" w14:textId="77777777" w:rsidR="00A42956" w:rsidRPr="00A42956" w:rsidRDefault="00A42956" w:rsidP="00E20411">
      <w:pPr>
        <w:rPr>
          <w:lang w:val="ka-GE"/>
        </w:rPr>
      </w:pPr>
    </w:p>
    <w:p w14:paraId="7361A286" w14:textId="77777777" w:rsidR="000E42A3" w:rsidRPr="000E42A3" w:rsidRDefault="000E42A3" w:rsidP="00E20411">
      <w:pPr>
        <w:rPr>
          <w:rFonts w:ascii="Sylfaen" w:hAnsi="Sylfaen"/>
          <w:lang w:val="ka-GE"/>
        </w:rPr>
      </w:pPr>
    </w:p>
    <w:p w14:paraId="183AF25B" w14:textId="2D7860D6" w:rsidR="00E20411" w:rsidRDefault="00E20411" w:rsidP="007416C4">
      <w:pPr>
        <w:rPr>
          <w:lang w:val="ka-GE"/>
        </w:rPr>
      </w:pPr>
    </w:p>
    <w:p w14:paraId="7E27C97B" w14:textId="77777777" w:rsidR="007416C4" w:rsidRDefault="007416C4" w:rsidP="008E6602">
      <w:pPr>
        <w:rPr>
          <w:lang w:val="ka-GE"/>
        </w:rPr>
      </w:pPr>
    </w:p>
    <w:p w14:paraId="077C5837" w14:textId="77777777" w:rsidR="008E6602" w:rsidRDefault="008E6602" w:rsidP="00E20411">
      <w:pPr>
        <w:pStyle w:val="Heading2"/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14:paraId="78D9AEF3" w14:textId="01968BC3" w:rsidR="009F1794" w:rsidRPr="00855EBB" w:rsidRDefault="00483203" w:rsidP="00E20411">
      <w:pPr>
        <w:pStyle w:val="Heading2"/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55EBB">
        <w:rPr>
          <w:rFonts w:ascii="Sylfaen" w:hAnsi="Sylfaen" w:cs="Sylfaen"/>
          <w:b/>
          <w:sz w:val="24"/>
          <w:szCs w:val="24"/>
          <w:lang w:val="ka-GE"/>
        </w:rPr>
        <w:t xml:space="preserve">თვითშეფასების ანგარიშის </w:t>
      </w:r>
      <w:r w:rsidR="009F1794" w:rsidRPr="00855E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F1794" w:rsidRPr="00855EBB">
        <w:rPr>
          <w:rFonts w:ascii="Sylfaen" w:hAnsi="Sylfaen" w:cs="Sylfaen"/>
          <w:b/>
          <w:sz w:val="24"/>
          <w:szCs w:val="24"/>
          <w:lang w:val="ka-GE"/>
        </w:rPr>
        <w:t>მომზადების</w:t>
      </w:r>
      <w:r w:rsidR="009F1794" w:rsidRPr="00855E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F1794" w:rsidRPr="00855EBB">
        <w:rPr>
          <w:rFonts w:ascii="Sylfaen" w:hAnsi="Sylfaen" w:cs="Sylfaen"/>
          <w:b/>
          <w:sz w:val="24"/>
          <w:szCs w:val="24"/>
          <w:lang w:val="ka-GE"/>
        </w:rPr>
        <w:t>პრინციპები</w:t>
      </w:r>
      <w:bookmarkEnd w:id="0"/>
    </w:p>
    <w:p w14:paraId="5219862E" w14:textId="2034BEA4" w:rsidR="002C0E02" w:rsidRPr="00855EBB" w:rsidRDefault="008F68FB" w:rsidP="00E20411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თვითშეფასების</w:t>
      </w:r>
      <w:r w:rsidR="00E20411">
        <w:rPr>
          <w:rFonts w:ascii="Sylfaen" w:hAnsi="Sylfaen"/>
          <w:sz w:val="20"/>
          <w:szCs w:val="20"/>
          <w:lang w:val="ka-GE"/>
        </w:rPr>
        <w:t xml:space="preserve"> </w:t>
      </w:r>
      <w:r w:rsidR="002C0E02" w:rsidRPr="00855EBB">
        <w:rPr>
          <w:rFonts w:ascii="Sylfaen" w:hAnsi="Sylfaen"/>
          <w:sz w:val="20"/>
          <w:szCs w:val="20"/>
          <w:lang w:val="ka-GE"/>
        </w:rPr>
        <w:t>ანგარიში უნდა მომზადდეს შემდეგი პრინციპების დაცვით</w:t>
      </w:r>
      <w:r w:rsidR="00665345" w:rsidRPr="00855EBB">
        <w:rPr>
          <w:rFonts w:ascii="Sylfaen" w:hAnsi="Sylfaen"/>
          <w:sz w:val="20"/>
          <w:szCs w:val="20"/>
          <w:lang w:val="ka-GE"/>
        </w:rPr>
        <w:t>:</w:t>
      </w:r>
    </w:p>
    <w:p w14:paraId="383D6DC0" w14:textId="550A3C34" w:rsidR="007C1149" w:rsidRPr="00855EBB" w:rsidRDefault="008F68FB" w:rsidP="168255EF">
      <w:pPr>
        <w:pStyle w:val="ListParagraph"/>
        <w:numPr>
          <w:ilvl w:val="0"/>
          <w:numId w:val="13"/>
        </w:numPr>
        <w:tabs>
          <w:tab w:val="left" w:pos="360"/>
        </w:tabs>
        <w:spacing w:after="240"/>
        <w:ind w:left="0" w:firstLine="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თვითშეფასების </w:t>
      </w:r>
      <w:r w:rsidR="000062A2" w:rsidRPr="168255EF">
        <w:rPr>
          <w:rFonts w:ascii="Sylfaen" w:hAnsi="Sylfaen" w:cs="Sylfaen"/>
          <w:sz w:val="20"/>
          <w:szCs w:val="20"/>
          <w:lang w:val="ka-GE"/>
        </w:rPr>
        <w:t>ანგარიშში</w:t>
      </w:r>
      <w:r w:rsidR="000119B8" w:rsidRPr="168255EF">
        <w:rPr>
          <w:rFonts w:ascii="Sylfaen" w:hAnsi="Sylfaen" w:cs="Sylfaen"/>
          <w:sz w:val="20"/>
          <w:szCs w:val="20"/>
          <w:lang w:val="ka-GE"/>
        </w:rPr>
        <w:t xml:space="preserve"> უნდა აისახოს</w:t>
      </w:r>
      <w:r w:rsidR="000062A2" w:rsidRPr="168255EF">
        <w:rPr>
          <w:rFonts w:ascii="Sylfaen" w:hAnsi="Sylfaen" w:cs="Sylfaen"/>
          <w:sz w:val="20"/>
          <w:szCs w:val="20"/>
          <w:lang w:val="ka-GE"/>
        </w:rPr>
        <w:t xml:space="preserve"> ეროვნული კვალიფიკაციების </w:t>
      </w:r>
      <w:r w:rsidR="00182582">
        <w:rPr>
          <w:rFonts w:ascii="Sylfaen" w:hAnsi="Sylfaen" w:cs="Sylfaen"/>
          <w:sz w:val="20"/>
          <w:szCs w:val="20"/>
          <w:lang w:val="ka-GE"/>
        </w:rPr>
        <w:t>ჩარჩოსთან</w:t>
      </w:r>
      <w:r w:rsidR="000062A2" w:rsidRPr="168255EF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0062A2" w:rsidRPr="168255EF">
        <w:rPr>
          <w:rFonts w:ascii="Sylfaen" w:hAnsi="Sylfaen"/>
          <w:sz w:val="20"/>
          <w:szCs w:val="20"/>
          <w:lang w:val="ka-GE"/>
        </w:rPr>
        <w:t xml:space="preserve">სწავლის სფეროების კლასიფიკატორთან შესაბამისობაში მოყვანილი </w:t>
      </w:r>
      <w:bookmarkStart w:id="1" w:name="_Toc8240996"/>
      <w:r w:rsidR="00532F14">
        <w:rPr>
          <w:rFonts w:ascii="Sylfaen" w:hAnsi="Sylfaen"/>
          <w:sz w:val="20"/>
          <w:szCs w:val="20"/>
          <w:lang w:val="ka-GE"/>
        </w:rPr>
        <w:t xml:space="preserve">საგანმანათლებლო </w:t>
      </w:r>
      <w:r w:rsidR="000062A2" w:rsidRPr="168255EF">
        <w:rPr>
          <w:rFonts w:ascii="Sylfaen" w:hAnsi="Sylfaen"/>
          <w:sz w:val="20"/>
          <w:szCs w:val="20"/>
          <w:lang w:val="ka-GE"/>
        </w:rPr>
        <w:t>პროგრამის</w:t>
      </w:r>
      <w:r w:rsidR="007C1149" w:rsidRPr="168255EF">
        <w:rPr>
          <w:rFonts w:ascii="Sylfaen" w:hAnsi="Sylfaen"/>
          <w:sz w:val="20"/>
          <w:szCs w:val="20"/>
          <w:lang w:val="ka-GE"/>
        </w:rPr>
        <w:t xml:space="preserve"> შესახებ შესაბამისი ინფორმაცი</w:t>
      </w:r>
      <w:r w:rsidR="000119B8" w:rsidRPr="168255EF">
        <w:rPr>
          <w:rFonts w:ascii="Sylfaen" w:hAnsi="Sylfaen"/>
          <w:sz w:val="20"/>
          <w:szCs w:val="20"/>
          <w:lang w:val="ka-GE"/>
        </w:rPr>
        <w:t>ა</w:t>
      </w:r>
    </w:p>
    <w:p w14:paraId="2CF47CDF" w14:textId="4C6CD9F2" w:rsidR="00855EBB" w:rsidRPr="000119B8" w:rsidRDefault="008F68FB" w:rsidP="168255EF">
      <w:pPr>
        <w:pStyle w:val="ListParagraph"/>
        <w:numPr>
          <w:ilvl w:val="0"/>
          <w:numId w:val="13"/>
        </w:numPr>
        <w:tabs>
          <w:tab w:val="left" w:pos="360"/>
        </w:tabs>
        <w:spacing w:after="240"/>
        <w:ind w:left="0" w:firstLine="0"/>
        <w:jc w:val="both"/>
        <w:rPr>
          <w:rFonts w:ascii="Sylfaen" w:hAnsi="Sylfaen" w:cs="Sylfaen"/>
          <w:b/>
          <w:bCs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თვითშეფასების </w:t>
      </w:r>
      <w:r w:rsidR="000119B8" w:rsidRPr="168255EF">
        <w:rPr>
          <w:rFonts w:ascii="Sylfaen" w:hAnsi="Sylfaen" w:cs="Sylfaen"/>
          <w:sz w:val="20"/>
          <w:szCs w:val="20"/>
          <w:lang w:val="ka-GE"/>
        </w:rPr>
        <w:t xml:space="preserve">ანგარიშში </w:t>
      </w:r>
      <w:r w:rsidR="000B78B0" w:rsidRPr="168255EF">
        <w:rPr>
          <w:rFonts w:ascii="Sylfaen" w:hAnsi="Sylfaen" w:cs="Sylfaen"/>
          <w:sz w:val="20"/>
          <w:szCs w:val="20"/>
          <w:lang w:val="ka-GE"/>
        </w:rPr>
        <w:t>მტკიცებულებების მითითებით</w:t>
      </w:r>
      <w:r w:rsidR="000B78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119B8" w:rsidRPr="168255EF">
        <w:rPr>
          <w:rFonts w:ascii="Sylfaen" w:hAnsi="Sylfaen" w:cs="Sylfaen"/>
          <w:sz w:val="20"/>
          <w:szCs w:val="20"/>
          <w:lang w:val="ka-GE"/>
        </w:rPr>
        <w:t xml:space="preserve">მოცემული უნდა იყოს იმ აქტივობების აღწერა და ანალიზი, რომელიც </w:t>
      </w:r>
      <w:r w:rsidR="00532F14" w:rsidRPr="168255EF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</w:t>
      </w:r>
      <w:r w:rsidR="007C1149" w:rsidRPr="168255EF">
        <w:rPr>
          <w:rFonts w:ascii="Sylfaen" w:hAnsi="Sylfaen" w:cs="Sylfaen"/>
          <w:sz w:val="20"/>
          <w:szCs w:val="20"/>
          <w:lang w:val="ka-GE"/>
        </w:rPr>
        <w:t xml:space="preserve">ეროვნული კვალიფიკაციების </w:t>
      </w:r>
      <w:r w:rsidR="00182582">
        <w:rPr>
          <w:rFonts w:ascii="Sylfaen" w:hAnsi="Sylfaen" w:cs="Sylfaen"/>
          <w:sz w:val="20"/>
          <w:szCs w:val="20"/>
          <w:lang w:val="ka-GE"/>
        </w:rPr>
        <w:t>ჩარჩოსთან</w:t>
      </w:r>
      <w:r w:rsidR="007C1149" w:rsidRPr="168255EF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7C1149" w:rsidRPr="168255EF">
        <w:rPr>
          <w:rFonts w:ascii="Sylfaen" w:hAnsi="Sylfaen"/>
          <w:sz w:val="20"/>
          <w:szCs w:val="20"/>
          <w:lang w:val="ka-GE"/>
        </w:rPr>
        <w:t>სწავლის სფეროების კლასიფიკატორთან შესაბამისობ</w:t>
      </w:r>
      <w:r w:rsidR="00532F14">
        <w:rPr>
          <w:rFonts w:ascii="Sylfaen" w:hAnsi="Sylfaen"/>
          <w:sz w:val="20"/>
          <w:szCs w:val="20"/>
          <w:lang w:val="ka-GE"/>
        </w:rPr>
        <w:t>აში</w:t>
      </w:r>
      <w:r w:rsidR="000119B8" w:rsidRPr="168255EF">
        <w:rPr>
          <w:rFonts w:ascii="Sylfaen" w:hAnsi="Sylfaen"/>
          <w:sz w:val="20"/>
          <w:szCs w:val="20"/>
          <w:lang w:val="ka-GE"/>
        </w:rPr>
        <w:t xml:space="preserve"> მოყვანის მიზნით</w:t>
      </w:r>
      <w:r w:rsidR="000B78B0">
        <w:rPr>
          <w:rFonts w:ascii="Sylfaen" w:hAnsi="Sylfaen"/>
          <w:sz w:val="20"/>
          <w:szCs w:val="20"/>
          <w:lang w:val="ka-GE"/>
        </w:rPr>
        <w:t xml:space="preserve"> </w:t>
      </w:r>
      <w:r w:rsidR="000B78B0" w:rsidRPr="168255EF">
        <w:rPr>
          <w:rFonts w:ascii="Sylfaen" w:hAnsi="Sylfaen" w:cs="Sylfaen"/>
          <w:sz w:val="20"/>
          <w:szCs w:val="20"/>
          <w:lang w:val="ka-GE"/>
        </w:rPr>
        <w:t>განხორციელდა</w:t>
      </w:r>
    </w:p>
    <w:p w14:paraId="02FEBC9D" w14:textId="77777777" w:rsidR="008E6602" w:rsidRDefault="008E6602" w:rsidP="008E6602">
      <w:pPr>
        <w:pStyle w:val="Heading2"/>
        <w:spacing w:line="276" w:lineRule="auto"/>
        <w:rPr>
          <w:rFonts w:ascii="Sylfaen" w:hAnsi="Sylfaen"/>
          <w:b/>
          <w:bCs/>
          <w:sz w:val="24"/>
          <w:szCs w:val="24"/>
        </w:rPr>
      </w:pPr>
    </w:p>
    <w:p w14:paraId="79CC7ED4" w14:textId="6C909DB3" w:rsidR="009F1794" w:rsidRDefault="00483203" w:rsidP="008E6602">
      <w:pPr>
        <w:pStyle w:val="Heading2"/>
        <w:spacing w:before="0" w:line="240" w:lineRule="auto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/>
          <w:b/>
          <w:bCs/>
          <w:sz w:val="24"/>
          <w:szCs w:val="24"/>
        </w:rPr>
        <w:t xml:space="preserve">თვითშეფასების ანგარიშის </w:t>
      </w:r>
      <w:r w:rsidR="009F1794" w:rsidRPr="008E6602">
        <w:rPr>
          <w:rFonts w:ascii="Sylfaen" w:hAnsi="Sylfaen"/>
          <w:b/>
          <w:bCs/>
          <w:sz w:val="24"/>
          <w:szCs w:val="24"/>
        </w:rPr>
        <w:t xml:space="preserve"> შეფასების პრინციპები</w:t>
      </w:r>
      <w:bookmarkEnd w:id="1"/>
    </w:p>
    <w:p w14:paraId="352A8599" w14:textId="637D6129" w:rsidR="0012011B" w:rsidRPr="00855EBB" w:rsidRDefault="007077AE" w:rsidP="008E6602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55EBB">
        <w:rPr>
          <w:rFonts w:ascii="Sylfaen" w:hAnsi="Sylfaen"/>
          <w:sz w:val="20"/>
          <w:szCs w:val="20"/>
          <w:lang w:val="ka-GE"/>
        </w:rPr>
        <w:t xml:space="preserve">წარმოდგენილი </w:t>
      </w:r>
      <w:r w:rsidR="004148AE" w:rsidRPr="00855EBB">
        <w:rPr>
          <w:rFonts w:ascii="Sylfaen" w:hAnsi="Sylfaen"/>
          <w:sz w:val="20"/>
          <w:szCs w:val="20"/>
          <w:lang w:val="ka-GE"/>
        </w:rPr>
        <w:t xml:space="preserve">თვითშეფასების </w:t>
      </w:r>
      <w:r w:rsidRPr="00855EBB">
        <w:rPr>
          <w:rFonts w:ascii="Sylfaen" w:hAnsi="Sylfaen"/>
          <w:sz w:val="20"/>
          <w:szCs w:val="20"/>
          <w:lang w:val="ka-GE"/>
        </w:rPr>
        <w:t xml:space="preserve">ანგარიში </w:t>
      </w:r>
      <w:r w:rsidR="007F337E" w:rsidRPr="00855EBB">
        <w:rPr>
          <w:rFonts w:ascii="Sylfaen" w:hAnsi="Sylfaen"/>
          <w:sz w:val="20"/>
          <w:szCs w:val="20"/>
          <w:lang w:val="ka-GE"/>
        </w:rPr>
        <w:t>უნდა შე</w:t>
      </w:r>
      <w:r w:rsidRPr="00855EBB">
        <w:rPr>
          <w:rFonts w:ascii="Sylfaen" w:hAnsi="Sylfaen"/>
          <w:sz w:val="20"/>
          <w:szCs w:val="20"/>
          <w:lang w:val="ka-GE"/>
        </w:rPr>
        <w:t>ფასდე</w:t>
      </w:r>
      <w:r w:rsidR="007F337E" w:rsidRPr="00855EBB">
        <w:rPr>
          <w:rFonts w:ascii="Sylfaen" w:hAnsi="Sylfaen"/>
          <w:sz w:val="20"/>
          <w:szCs w:val="20"/>
          <w:lang w:val="ka-GE"/>
        </w:rPr>
        <w:t>ს</w:t>
      </w:r>
      <w:r w:rsidRPr="00855EBB">
        <w:rPr>
          <w:rFonts w:ascii="Sylfaen" w:hAnsi="Sylfaen"/>
          <w:sz w:val="20"/>
          <w:szCs w:val="20"/>
          <w:lang w:val="ka-GE"/>
        </w:rPr>
        <w:t xml:space="preserve"> შემდეგი პრინციპები</w:t>
      </w:r>
      <w:r w:rsidR="007F337E" w:rsidRPr="00855EBB">
        <w:rPr>
          <w:rFonts w:ascii="Sylfaen" w:hAnsi="Sylfaen"/>
          <w:sz w:val="20"/>
          <w:szCs w:val="20"/>
          <w:lang w:val="ka-GE"/>
        </w:rPr>
        <w:t>ს დაცვით</w:t>
      </w:r>
      <w:r w:rsidR="00665345" w:rsidRPr="00855EBB">
        <w:rPr>
          <w:rFonts w:ascii="Sylfaen" w:hAnsi="Sylfaen"/>
          <w:sz w:val="20"/>
          <w:szCs w:val="20"/>
          <w:lang w:val="ka-GE"/>
        </w:rPr>
        <w:t>:</w:t>
      </w:r>
    </w:p>
    <w:p w14:paraId="3B541EB7" w14:textId="4ED1557C" w:rsidR="0010057E" w:rsidRPr="00855EBB" w:rsidRDefault="000B78B0" w:rsidP="008E6602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თვითშეფასების </w:t>
      </w:r>
      <w:r w:rsidR="00E85355" w:rsidRPr="168255EF">
        <w:rPr>
          <w:rFonts w:ascii="Sylfaen" w:hAnsi="Sylfaen"/>
          <w:sz w:val="20"/>
          <w:szCs w:val="20"/>
          <w:lang w:val="ka-GE"/>
        </w:rPr>
        <w:t xml:space="preserve">ანგარიშში მოცემული </w:t>
      </w:r>
      <w:r w:rsidR="0010057E" w:rsidRPr="168255EF">
        <w:rPr>
          <w:rFonts w:ascii="Sylfaen" w:hAnsi="Sylfaen"/>
          <w:sz w:val="20"/>
          <w:szCs w:val="20"/>
          <w:lang w:val="ka-GE"/>
        </w:rPr>
        <w:t xml:space="preserve"> </w:t>
      </w:r>
      <w:r w:rsidR="000119B8" w:rsidRPr="168255EF">
        <w:rPr>
          <w:rFonts w:ascii="Sylfaen" w:hAnsi="Sylfaen"/>
          <w:sz w:val="20"/>
          <w:szCs w:val="20"/>
          <w:lang w:val="ka-GE"/>
        </w:rPr>
        <w:t>ინფორმაციისა და ანგარიშზე</w:t>
      </w:r>
      <w:r w:rsidR="00212734">
        <w:rPr>
          <w:rFonts w:ascii="Sylfaen" w:hAnsi="Sylfaen"/>
          <w:sz w:val="20"/>
          <w:szCs w:val="20"/>
          <w:lang w:val="ka-GE"/>
        </w:rPr>
        <w:t xml:space="preserve"> </w:t>
      </w:r>
      <w:r w:rsidR="0010057E" w:rsidRPr="168255EF">
        <w:rPr>
          <w:rFonts w:ascii="Sylfaen" w:hAnsi="Sylfaen"/>
          <w:sz w:val="20"/>
          <w:szCs w:val="20"/>
          <w:lang w:val="ka-GE"/>
        </w:rPr>
        <w:t>თანდართული დოკუმენტაციის შესაბამისობის შეფასება</w:t>
      </w:r>
    </w:p>
    <w:p w14:paraId="252B2E0B" w14:textId="16796D8A" w:rsidR="0012011B" w:rsidRPr="007C157C" w:rsidRDefault="03906A8C" w:rsidP="008E6602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3906A8C">
        <w:rPr>
          <w:rFonts w:ascii="Sylfaen" w:hAnsi="Sylfaen"/>
          <w:sz w:val="20"/>
          <w:szCs w:val="20"/>
          <w:lang w:val="ka-GE"/>
        </w:rPr>
        <w:t>საგანმანათლებლო პროგრამის ცვლილებებთან დაკავშირებ</w:t>
      </w:r>
      <w:r w:rsidRPr="00CF6C0C">
        <w:rPr>
          <w:rFonts w:ascii="Sylfaen" w:hAnsi="Sylfaen"/>
          <w:sz w:val="20"/>
          <w:szCs w:val="20"/>
          <w:lang w:val="ka-GE"/>
        </w:rPr>
        <w:t>ული</w:t>
      </w:r>
      <w:r w:rsidRPr="03906A8C">
        <w:rPr>
          <w:rFonts w:ascii="Sylfaen" w:hAnsi="Sylfaen"/>
          <w:sz w:val="20"/>
          <w:szCs w:val="20"/>
          <w:lang w:val="ka-GE"/>
        </w:rPr>
        <w:t xml:space="preserve"> საგანმანათლებლო დაწესებულების მიერ განხორციელებული ანალიზის შესწავლა</w:t>
      </w:r>
    </w:p>
    <w:p w14:paraId="0492347E" w14:textId="6C276907" w:rsidR="00C7284B" w:rsidRPr="00855EBB" w:rsidRDefault="00C16CEE" w:rsidP="008E6602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168255EF">
        <w:rPr>
          <w:rFonts w:ascii="Sylfaen" w:hAnsi="Sylfaen"/>
          <w:sz w:val="20"/>
          <w:szCs w:val="20"/>
          <w:lang w:val="ka-GE"/>
        </w:rPr>
        <w:t xml:space="preserve">თითოეული </w:t>
      </w:r>
      <w:r w:rsidR="00A30195" w:rsidRPr="168255EF">
        <w:rPr>
          <w:rFonts w:ascii="Sylfaen" w:hAnsi="Sylfaen"/>
          <w:sz w:val="20"/>
          <w:szCs w:val="20"/>
          <w:lang w:val="ka-GE"/>
        </w:rPr>
        <w:t xml:space="preserve">განხორციელებული </w:t>
      </w:r>
      <w:r w:rsidR="00C7284B" w:rsidRPr="168255EF">
        <w:rPr>
          <w:rFonts w:ascii="Sylfaen" w:hAnsi="Sylfaen"/>
          <w:sz w:val="20"/>
          <w:szCs w:val="20"/>
          <w:lang w:val="ka-GE"/>
        </w:rPr>
        <w:t>აქტივობის</w:t>
      </w:r>
      <w:r w:rsidR="00A30195" w:rsidRPr="168255EF">
        <w:rPr>
          <w:rFonts w:ascii="Sylfaen" w:hAnsi="Sylfaen"/>
          <w:sz w:val="20"/>
          <w:szCs w:val="20"/>
          <w:lang w:val="ka-GE"/>
        </w:rPr>
        <w:t xml:space="preserve">ა და </w:t>
      </w:r>
      <w:r w:rsidR="000119B8" w:rsidRPr="168255EF">
        <w:rPr>
          <w:rFonts w:ascii="Sylfaen" w:hAnsi="Sylfaen"/>
          <w:sz w:val="20"/>
          <w:szCs w:val="20"/>
          <w:lang w:val="ka-GE"/>
        </w:rPr>
        <w:t xml:space="preserve"> მითითებული </w:t>
      </w:r>
      <w:r w:rsidR="00C7284B" w:rsidRPr="168255EF">
        <w:rPr>
          <w:rFonts w:ascii="Sylfaen" w:hAnsi="Sylfaen"/>
          <w:sz w:val="20"/>
          <w:szCs w:val="20"/>
          <w:lang w:val="ka-GE"/>
        </w:rPr>
        <w:t xml:space="preserve">მტკიცებულებების </w:t>
      </w:r>
      <w:r w:rsidR="00A30195" w:rsidRPr="168255EF">
        <w:rPr>
          <w:rFonts w:ascii="Sylfaen" w:hAnsi="Sylfaen"/>
          <w:sz w:val="20"/>
          <w:szCs w:val="20"/>
          <w:lang w:val="ka-GE"/>
        </w:rPr>
        <w:t>შესწავლა</w:t>
      </w:r>
    </w:p>
    <w:p w14:paraId="77F466BD" w14:textId="09560086" w:rsidR="00C7284B" w:rsidRPr="00855EBB" w:rsidRDefault="007C1149" w:rsidP="008E6602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lang w:val="ka-GE"/>
        </w:rPr>
      </w:pPr>
      <w:r w:rsidRPr="168255EF">
        <w:rPr>
          <w:rFonts w:ascii="Sylfaen" w:hAnsi="Sylfaen" w:cs="Sylfaen"/>
          <w:sz w:val="20"/>
          <w:szCs w:val="20"/>
          <w:lang w:val="ka-GE"/>
        </w:rPr>
        <w:t xml:space="preserve">ეროვნული კვალიფიკაციების </w:t>
      </w:r>
      <w:r w:rsidR="00182582">
        <w:rPr>
          <w:rFonts w:ascii="Sylfaen" w:hAnsi="Sylfaen" w:cs="Sylfaen"/>
          <w:sz w:val="20"/>
          <w:szCs w:val="20"/>
          <w:lang w:val="ka-GE"/>
        </w:rPr>
        <w:t>ჩარჩოსთან</w:t>
      </w:r>
      <w:r w:rsidRPr="168255EF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Pr="168255EF">
        <w:rPr>
          <w:rFonts w:ascii="Sylfaen" w:hAnsi="Sylfaen"/>
          <w:sz w:val="20"/>
          <w:szCs w:val="20"/>
          <w:lang w:val="ka-GE"/>
        </w:rPr>
        <w:t>სწავლის სფეროების კლასიფიკატორთან შესაბამისობაში მოყვანილი საგანმანათლებლო პროგრამის შეფასება</w:t>
      </w:r>
    </w:p>
    <w:p w14:paraId="76165DDD" w14:textId="0C7DE8B1" w:rsidR="003008AB" w:rsidRPr="00855EBB" w:rsidRDefault="0099666E" w:rsidP="008E6602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თვითშეფასების </w:t>
      </w:r>
      <w:r w:rsidR="003008AB" w:rsidRPr="168255EF">
        <w:rPr>
          <w:rFonts w:ascii="Sylfaen" w:hAnsi="Sylfaen"/>
          <w:sz w:val="20"/>
          <w:szCs w:val="20"/>
          <w:lang w:val="ka-GE"/>
        </w:rPr>
        <w:t>ანგარიშის შესწავლის</w:t>
      </w:r>
      <w:r w:rsidR="000119B8" w:rsidRPr="168255EF">
        <w:rPr>
          <w:rFonts w:ascii="Sylfaen" w:hAnsi="Sylfaen"/>
          <w:sz w:val="20"/>
          <w:szCs w:val="20"/>
          <w:lang w:val="ka-GE"/>
        </w:rPr>
        <w:t xml:space="preserve"> შედეგად მიღებული</w:t>
      </w:r>
      <w:r w:rsidR="003008AB" w:rsidRPr="168255EF">
        <w:rPr>
          <w:rFonts w:ascii="Sylfaen" w:hAnsi="Sylfaen"/>
          <w:sz w:val="20"/>
          <w:szCs w:val="20"/>
          <w:lang w:val="ka-GE"/>
        </w:rPr>
        <w:t xml:space="preserve"> შედეგების ფორმირება</w:t>
      </w:r>
    </w:p>
    <w:p w14:paraId="531BD534" w14:textId="77777777" w:rsidR="0012011B" w:rsidRPr="00855EBB" w:rsidRDefault="0012011B" w:rsidP="00E20411">
      <w:pPr>
        <w:jc w:val="both"/>
        <w:rPr>
          <w:rFonts w:ascii="Sylfaen" w:hAnsi="Sylfaen"/>
          <w:lang w:val="ka-GE"/>
        </w:rPr>
      </w:pPr>
    </w:p>
    <w:p w14:paraId="6DCF17B6" w14:textId="03A4D39D" w:rsidR="000F4781" w:rsidRDefault="000F4781" w:rsidP="00E20411">
      <w:pPr>
        <w:jc w:val="both"/>
        <w:rPr>
          <w:rFonts w:ascii="Sylfaen" w:hAnsi="Sylfaen"/>
          <w:lang w:val="ka-GE"/>
        </w:rPr>
      </w:pPr>
    </w:p>
    <w:p w14:paraId="6556D4EC" w14:textId="4F3345FD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7D10D618" w14:textId="09F25919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3150C9A8" w14:textId="03550701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6FFA6416" w14:textId="73DE9F12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3E8968DB" w14:textId="38886204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6324FFBA" w14:textId="1D737F54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72E87D8C" w14:textId="5C25615D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21151038" w14:textId="401BE93E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09CFD282" w14:textId="31248704" w:rsidR="000E42A3" w:rsidRDefault="000E42A3" w:rsidP="00E20411">
      <w:pPr>
        <w:jc w:val="both"/>
        <w:rPr>
          <w:rFonts w:ascii="Sylfaen" w:hAnsi="Sylfaen"/>
          <w:lang w:val="ka-GE"/>
        </w:rPr>
      </w:pPr>
    </w:p>
    <w:p w14:paraId="615C6D82" w14:textId="31E1F1E3" w:rsidR="00CD1776" w:rsidRDefault="00CD1776" w:rsidP="00E20411">
      <w:pPr>
        <w:jc w:val="both"/>
        <w:rPr>
          <w:rFonts w:ascii="Sylfaen" w:hAnsi="Sylfaen"/>
          <w:lang w:val="ka-GE"/>
        </w:rPr>
      </w:pPr>
    </w:p>
    <w:p w14:paraId="0C94C68F" w14:textId="77777777" w:rsidR="000E42A3" w:rsidRPr="00855EBB" w:rsidRDefault="000E42A3" w:rsidP="00E20411">
      <w:pPr>
        <w:jc w:val="both"/>
        <w:rPr>
          <w:rFonts w:ascii="Sylfaen" w:hAnsi="Sylfaen"/>
          <w:lang w:val="ka-GE"/>
        </w:rPr>
      </w:pPr>
    </w:p>
    <w:p w14:paraId="152F2D51" w14:textId="092D2452" w:rsidR="006B3499" w:rsidRDefault="006B3499" w:rsidP="008E6602">
      <w:pPr>
        <w:pStyle w:val="Heading2"/>
        <w:numPr>
          <w:ilvl w:val="0"/>
          <w:numId w:val="41"/>
        </w:numPr>
        <w:ind w:left="360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 w:cs="Sylfaen"/>
          <w:b/>
          <w:bCs/>
          <w:sz w:val="24"/>
          <w:szCs w:val="24"/>
        </w:rPr>
        <w:t>ინფორმაცია</w:t>
      </w:r>
      <w:r w:rsidRPr="008E6602">
        <w:rPr>
          <w:rFonts w:ascii="Sylfaen" w:hAnsi="Sylfaen"/>
          <w:b/>
          <w:bCs/>
          <w:sz w:val="24"/>
          <w:szCs w:val="24"/>
        </w:rPr>
        <w:t xml:space="preserve"> უმაღლესი საგანმანათლებლო დაწესებულების შესახებ</w:t>
      </w:r>
    </w:p>
    <w:p w14:paraId="23D71D8E" w14:textId="77777777" w:rsidR="008E6602" w:rsidRPr="008E6602" w:rsidRDefault="008E6602" w:rsidP="008E660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364"/>
      </w:tblGrid>
      <w:tr w:rsidR="006B3499" w:rsidRPr="00855EBB" w14:paraId="3D94BB29" w14:textId="77777777" w:rsidTr="00C511EF">
        <w:tc>
          <w:tcPr>
            <w:tcW w:w="4315" w:type="dxa"/>
          </w:tcPr>
          <w:p w14:paraId="4DEA43D5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სახელწოდება ორგანიზაციულ-სამართლებრივი ფორმის მითითებით</w:t>
            </w:r>
          </w:p>
        </w:tc>
        <w:tc>
          <w:tcPr>
            <w:tcW w:w="5364" w:type="dxa"/>
          </w:tcPr>
          <w:p w14:paraId="2F392031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6A9B76F9" w14:textId="77777777" w:rsidTr="00C511EF">
        <w:tc>
          <w:tcPr>
            <w:tcW w:w="4315" w:type="dxa"/>
          </w:tcPr>
          <w:p w14:paraId="0DDCF90D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სახე</w:t>
            </w:r>
          </w:p>
        </w:tc>
        <w:tc>
          <w:tcPr>
            <w:tcW w:w="5364" w:type="dxa"/>
          </w:tcPr>
          <w:p w14:paraId="714B2370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779392EC" w14:textId="77777777" w:rsidTr="00C511EF">
        <w:tc>
          <w:tcPr>
            <w:tcW w:w="4315" w:type="dxa"/>
          </w:tcPr>
          <w:p w14:paraId="69300EE3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საიდენტიფიკაციო კოდი</w:t>
            </w:r>
          </w:p>
        </w:tc>
        <w:tc>
          <w:tcPr>
            <w:tcW w:w="5364" w:type="dxa"/>
          </w:tcPr>
          <w:p w14:paraId="73B811E6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3785700" w14:textId="77777777" w:rsidR="002949F7" w:rsidRPr="00855EBB" w:rsidRDefault="002949F7" w:rsidP="00E20411">
      <w:pPr>
        <w:pStyle w:val="ListParagraph"/>
        <w:tabs>
          <w:tab w:val="left" w:pos="270"/>
        </w:tabs>
        <w:spacing w:line="276" w:lineRule="auto"/>
        <w:ind w:left="0"/>
        <w:rPr>
          <w:rFonts w:ascii="Sylfaen" w:hAnsi="Sylfaen"/>
          <w:b/>
          <w:color w:val="002060"/>
          <w:sz w:val="24"/>
          <w:szCs w:val="24"/>
          <w:lang w:val="ka-GE"/>
        </w:rPr>
      </w:pPr>
    </w:p>
    <w:p w14:paraId="6AAE9129" w14:textId="0E959A2B" w:rsidR="006B3499" w:rsidRDefault="006B3499" w:rsidP="008E6602">
      <w:pPr>
        <w:pStyle w:val="Heading2"/>
        <w:numPr>
          <w:ilvl w:val="0"/>
          <w:numId w:val="41"/>
        </w:numPr>
        <w:ind w:left="360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 w:cs="Sylfaen"/>
          <w:b/>
          <w:bCs/>
          <w:sz w:val="24"/>
          <w:szCs w:val="24"/>
        </w:rPr>
        <w:t>ინფორმაცია</w:t>
      </w:r>
      <w:r w:rsidRPr="008E6602">
        <w:rPr>
          <w:rFonts w:ascii="Sylfaen" w:hAnsi="Sylfaen"/>
          <w:b/>
          <w:bCs/>
          <w:sz w:val="24"/>
          <w:szCs w:val="24"/>
        </w:rPr>
        <w:t xml:space="preserve"> საგანმანათლებლო პროგრამის შესახებ</w:t>
      </w:r>
    </w:p>
    <w:p w14:paraId="1C482556" w14:textId="77777777" w:rsidR="008E6602" w:rsidRPr="008E6602" w:rsidRDefault="008E6602" w:rsidP="008E660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094"/>
      </w:tblGrid>
      <w:tr w:rsidR="006B3499" w:rsidRPr="00855EBB" w14:paraId="65075255" w14:textId="77777777" w:rsidTr="74CA4179">
        <w:tc>
          <w:tcPr>
            <w:tcW w:w="4585" w:type="dxa"/>
          </w:tcPr>
          <w:p w14:paraId="4603BCF8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დასახელება</w:t>
            </w:r>
            <w:r w:rsidRPr="00855EB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094" w:type="dxa"/>
          </w:tcPr>
          <w:p w14:paraId="18753F3A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62881E88" w14:textId="77777777" w:rsidTr="74CA4179">
        <w:tc>
          <w:tcPr>
            <w:tcW w:w="4585" w:type="dxa"/>
          </w:tcPr>
          <w:p w14:paraId="64EE84E8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უმაღლესი განათლების საფეხური</w:t>
            </w:r>
          </w:p>
        </w:tc>
        <w:tc>
          <w:tcPr>
            <w:tcW w:w="5094" w:type="dxa"/>
          </w:tcPr>
          <w:p w14:paraId="2D6DA60D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6B12DB28" w14:textId="77777777" w:rsidTr="74CA4179">
        <w:tc>
          <w:tcPr>
            <w:tcW w:w="4585" w:type="dxa"/>
          </w:tcPr>
          <w:p w14:paraId="1B083122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დონე</w:t>
            </w:r>
            <w:r w:rsidRPr="00855EB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55EB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</w:tcPr>
          <w:p w14:paraId="2451A425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68CE687E" w14:textId="77777777" w:rsidTr="74CA4179">
        <w:tc>
          <w:tcPr>
            <w:tcW w:w="4585" w:type="dxa"/>
          </w:tcPr>
          <w:p w14:paraId="4D6E84D1" w14:textId="0B8D80F2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დასახელება</w:t>
            </w:r>
            <w:r w:rsidR="002D54D5" w:rsidRPr="00855EB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3"/>
            </w:r>
            <w:r w:rsidR="0021507F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72A71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4" w:type="dxa"/>
          </w:tcPr>
          <w:p w14:paraId="23EA265C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270A2230" w14:textId="77777777" w:rsidTr="74CA4179">
        <w:tc>
          <w:tcPr>
            <w:tcW w:w="4585" w:type="dxa"/>
          </w:tcPr>
          <w:p w14:paraId="518B9824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ზოგადი განათლების შესაბამისი საფეხურის საგნის/საგნების/საგნობრივი ჯგუფის სწავლების უფლების მითითებით</w:t>
            </w:r>
            <w:r w:rsidRPr="00855EB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4"/>
            </w:r>
          </w:p>
        </w:tc>
        <w:tc>
          <w:tcPr>
            <w:tcW w:w="5094" w:type="dxa"/>
          </w:tcPr>
          <w:p w14:paraId="73588C45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0D9C1F9C" w14:textId="77777777" w:rsidTr="74CA4179">
        <w:tc>
          <w:tcPr>
            <w:tcW w:w="4585" w:type="dxa"/>
          </w:tcPr>
          <w:p w14:paraId="4ACE4D4D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დეტალური სფეროს დასახელება და კოდი (</w:t>
            </w:r>
            <w:r w:rsidRPr="00855EBB">
              <w:rPr>
                <w:rFonts w:ascii="Sylfaen" w:hAnsi="Sylfaen"/>
                <w:sz w:val="20"/>
                <w:szCs w:val="20"/>
              </w:rPr>
              <w:t xml:space="preserve">ISCED 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– </w:t>
            </w:r>
            <w:r w:rsidRPr="00855EBB">
              <w:rPr>
                <w:rFonts w:ascii="Sylfaen" w:hAnsi="Sylfaen"/>
                <w:sz w:val="20"/>
                <w:szCs w:val="20"/>
              </w:rPr>
              <w:t xml:space="preserve">F – 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2013)</w:t>
            </w:r>
          </w:p>
        </w:tc>
        <w:tc>
          <w:tcPr>
            <w:tcW w:w="5094" w:type="dxa"/>
          </w:tcPr>
          <w:p w14:paraId="67784FD9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79DC1EC5" w14:textId="77777777" w:rsidTr="74CA4179">
        <w:tc>
          <w:tcPr>
            <w:tcW w:w="4585" w:type="dxa"/>
          </w:tcPr>
          <w:p w14:paraId="04376AC2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სწავლების ენა</w:t>
            </w:r>
          </w:p>
        </w:tc>
        <w:tc>
          <w:tcPr>
            <w:tcW w:w="5094" w:type="dxa"/>
          </w:tcPr>
          <w:p w14:paraId="5D073DD6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5AED65D4" w14:textId="77777777" w:rsidTr="74CA4179">
        <w:tc>
          <w:tcPr>
            <w:tcW w:w="4585" w:type="dxa"/>
          </w:tcPr>
          <w:p w14:paraId="0C955837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eastAsia="Times New Roman" w:hAnsi="Sylfaen" w:cs="Segoe UI"/>
                <w:bCs/>
                <w:sz w:val="20"/>
                <w:szCs w:val="20"/>
                <w:lang w:eastAsia="ru-RU"/>
              </w:rPr>
              <w:t>ECTS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კრედიტების რაოდენობა</w:t>
            </w:r>
          </w:p>
        </w:tc>
        <w:tc>
          <w:tcPr>
            <w:tcW w:w="5094" w:type="dxa"/>
          </w:tcPr>
          <w:p w14:paraId="5865F824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40BADE8A" w14:textId="77777777" w:rsidTr="74CA4179">
        <w:tc>
          <w:tcPr>
            <w:tcW w:w="4585" w:type="dxa"/>
          </w:tcPr>
          <w:p w14:paraId="60684D4E" w14:textId="558168E1" w:rsidR="006B3499" w:rsidRPr="00855EBB" w:rsidRDefault="0003366C" w:rsidP="00E20411">
            <w:pPr>
              <w:spacing w:line="276" w:lineRule="auto"/>
              <w:jc w:val="both"/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t xml:space="preserve">საგანმანათლებლო პროგრამის </w:t>
            </w:r>
            <w:r w:rsidR="006B3499" w:rsidRPr="00855EBB">
              <w:rPr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t>განხორციელების ადგილი</w:t>
            </w:r>
            <w:r w:rsidR="006B3499" w:rsidRPr="00855EBB">
              <w:rPr>
                <w:rStyle w:val="FootnoteReference"/>
                <w:rFonts w:ascii="Sylfaen" w:eastAsia="Times New Roman" w:hAnsi="Sylfaen" w:cs="Segoe UI"/>
                <w:bCs/>
                <w:sz w:val="20"/>
                <w:szCs w:val="20"/>
                <w:lang w:val="ka-GE" w:eastAsia="ru-RU"/>
              </w:rPr>
              <w:footnoteReference w:id="5"/>
            </w:r>
          </w:p>
        </w:tc>
        <w:tc>
          <w:tcPr>
            <w:tcW w:w="5094" w:type="dxa"/>
          </w:tcPr>
          <w:p w14:paraId="1C6A9AA1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7CD7D3EE" w14:textId="77777777" w:rsidTr="74CA4179">
        <w:tc>
          <w:tcPr>
            <w:tcW w:w="4585" w:type="dxa"/>
          </w:tcPr>
          <w:p w14:paraId="71ACB38D" w14:textId="77777777" w:rsidR="000B78B0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სტატუსი -აკრედიტაცია </w:t>
            </w:r>
          </w:p>
          <w:p w14:paraId="5BF83BFB" w14:textId="4FC9689D" w:rsidR="006B3499" w:rsidRPr="00855EBB" w:rsidRDefault="74CA4179" w:rsidP="00CF6C0C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74CA417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შესაბამისი საბჭოს გადაწყვეტილების თარიღი და ნომერი</w:t>
            </w:r>
          </w:p>
        </w:tc>
        <w:tc>
          <w:tcPr>
            <w:tcW w:w="5094" w:type="dxa"/>
          </w:tcPr>
          <w:p w14:paraId="5D2202F2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8E6602" w:rsidRPr="00855EBB" w14:paraId="44F35B5F" w14:textId="77777777" w:rsidTr="74CA4179">
        <w:tc>
          <w:tcPr>
            <w:tcW w:w="4585" w:type="dxa"/>
          </w:tcPr>
          <w:p w14:paraId="5DDFBD9D" w14:textId="2599A48D" w:rsidR="008E6602" w:rsidRPr="008E6602" w:rsidRDefault="008E6602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დასახელება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6"/>
            </w:r>
          </w:p>
        </w:tc>
        <w:tc>
          <w:tcPr>
            <w:tcW w:w="5094" w:type="dxa"/>
          </w:tcPr>
          <w:p w14:paraId="6B7A1137" w14:textId="77777777" w:rsidR="008E6602" w:rsidRPr="00855EBB" w:rsidRDefault="008E6602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C1492" w:rsidRPr="00855EBB" w14:paraId="1ED51FFA" w14:textId="77777777" w:rsidTr="74CA4179">
        <w:tc>
          <w:tcPr>
            <w:tcW w:w="4585" w:type="dxa"/>
          </w:tcPr>
          <w:p w14:paraId="7EEA3F61" w14:textId="77777777" w:rsidR="007C1492" w:rsidRPr="00855EBB" w:rsidRDefault="007C1492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დასახელება</w:t>
            </w:r>
            <w:r w:rsidR="00CA6057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და კოდი</w:t>
            </w:r>
            <w:r w:rsidR="00090EBE" w:rsidRPr="00855EB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7"/>
            </w:r>
            <w:r w:rsidR="0021507F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4" w:type="dxa"/>
          </w:tcPr>
          <w:p w14:paraId="7B8E580F" w14:textId="77777777" w:rsidR="007C1492" w:rsidRPr="00855EBB" w:rsidRDefault="007C1492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128A33D5" w14:textId="77777777" w:rsidTr="74CA4179">
        <w:tc>
          <w:tcPr>
            <w:tcW w:w="4585" w:type="dxa"/>
          </w:tcPr>
          <w:p w14:paraId="71387C47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გადაწყვეტილების ძალაში შესვლის თარიღი</w:t>
            </w:r>
          </w:p>
        </w:tc>
        <w:tc>
          <w:tcPr>
            <w:tcW w:w="5094" w:type="dxa"/>
          </w:tcPr>
          <w:p w14:paraId="1F04B46B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6B3499" w:rsidRPr="00855EBB" w14:paraId="4B01DA0F" w14:textId="77777777" w:rsidTr="74CA4179">
        <w:tc>
          <w:tcPr>
            <w:tcW w:w="4585" w:type="dxa"/>
          </w:tcPr>
          <w:p w14:paraId="5AF32661" w14:textId="77777777" w:rsidR="006B3499" w:rsidRPr="00855EBB" w:rsidRDefault="006B3499" w:rsidP="00E2041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აკრედიტაციის ვადის გასვლის თარიღი</w:t>
            </w:r>
          </w:p>
        </w:tc>
        <w:tc>
          <w:tcPr>
            <w:tcW w:w="5094" w:type="dxa"/>
          </w:tcPr>
          <w:p w14:paraId="3D143353" w14:textId="77777777" w:rsidR="006B3499" w:rsidRPr="00855EBB" w:rsidRDefault="006B3499" w:rsidP="00E20411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2117424D" w14:textId="7E4A1369" w:rsidR="006B3499" w:rsidRPr="0099666E" w:rsidRDefault="006B3499">
      <w:pPr>
        <w:pStyle w:val="Heading2"/>
        <w:numPr>
          <w:ilvl w:val="0"/>
          <w:numId w:val="41"/>
        </w:numPr>
        <w:ind w:left="360"/>
        <w:rPr>
          <w:rFonts w:ascii="Sylfaen" w:hAnsi="Sylfaen"/>
          <w:b/>
          <w:bCs/>
          <w:sz w:val="24"/>
          <w:szCs w:val="24"/>
        </w:rPr>
      </w:pPr>
      <w:r w:rsidRPr="0099666E">
        <w:rPr>
          <w:rFonts w:ascii="Sylfaen" w:hAnsi="Sylfaen" w:cs="Sylfaen"/>
          <w:b/>
          <w:bCs/>
          <w:sz w:val="24"/>
          <w:szCs w:val="24"/>
        </w:rPr>
        <w:t>საკონტაქტო</w:t>
      </w:r>
      <w:r w:rsidRPr="0099666E">
        <w:rPr>
          <w:rFonts w:ascii="Sylfaen" w:hAnsi="Sylfaen"/>
          <w:b/>
          <w:bCs/>
          <w:sz w:val="24"/>
          <w:szCs w:val="24"/>
        </w:rPr>
        <w:t xml:space="preserve"> ინფორმაცია</w:t>
      </w:r>
      <w:r w:rsidR="003828F8" w:rsidRPr="008E6602">
        <w:rPr>
          <w:rStyle w:val="FootnoteReference"/>
          <w:rFonts w:ascii="Sylfaen" w:hAnsi="Sylfaen"/>
          <w:b/>
          <w:bCs/>
          <w:sz w:val="24"/>
          <w:szCs w:val="24"/>
          <w:lang w:val="ka-GE"/>
        </w:rPr>
        <w:footnoteReference w:id="8"/>
      </w:r>
    </w:p>
    <w:p w14:paraId="7AD7A01F" w14:textId="77777777" w:rsidR="008E6602" w:rsidRPr="008E6602" w:rsidRDefault="008E6602" w:rsidP="008E6602">
      <w:pPr>
        <w:rPr>
          <w:lang w:val="ru-RU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7"/>
        <w:gridCol w:w="4310"/>
      </w:tblGrid>
      <w:tr w:rsidR="006B3499" w:rsidRPr="00855EBB" w14:paraId="37FD6FF0" w14:textId="77777777" w:rsidTr="00C511EF">
        <w:tc>
          <w:tcPr>
            <w:tcW w:w="5017" w:type="dxa"/>
            <w:shd w:val="clear" w:color="auto" w:fill="auto"/>
          </w:tcPr>
          <w:p w14:paraId="667E97D5" w14:textId="77777777" w:rsidR="006B3499" w:rsidRPr="00855EBB" w:rsidRDefault="006B3499" w:rsidP="00E20411">
            <w:pPr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დაწესებულების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  <w:r w:rsidRPr="00855EBB">
              <w:rPr>
                <w:rStyle w:val="FootnoteReference"/>
                <w:rFonts w:ascii="Sylfaen" w:eastAsia="Times New Roman" w:hAnsi="Sylfaen" w:cs="Sylfaen"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4310" w:type="dxa"/>
            <w:shd w:val="clear" w:color="auto" w:fill="auto"/>
          </w:tcPr>
          <w:p w14:paraId="2193A3BE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09D82EC3" w14:textId="77777777" w:rsidTr="00C511EF">
        <w:tc>
          <w:tcPr>
            <w:tcW w:w="5017" w:type="dxa"/>
            <w:shd w:val="clear" w:color="auto" w:fill="auto"/>
          </w:tcPr>
          <w:p w14:paraId="10BC21B5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დაწესებულების</w:t>
            </w:r>
            <w:proofErr w:type="spellEnd"/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1C65D63A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055E5964" w14:textId="77777777" w:rsidTr="00C511EF">
        <w:tc>
          <w:tcPr>
            <w:tcW w:w="5017" w:type="dxa"/>
            <w:shd w:val="clear" w:color="auto" w:fill="auto"/>
          </w:tcPr>
          <w:p w14:paraId="4586B173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დაწესებულების</w:t>
            </w:r>
            <w:proofErr w:type="spellEnd"/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5B5274F9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1EF28119" w14:textId="77777777" w:rsidTr="00C511EF">
        <w:tc>
          <w:tcPr>
            <w:tcW w:w="5017" w:type="dxa"/>
            <w:shd w:val="clear" w:color="auto" w:fill="auto"/>
          </w:tcPr>
          <w:p w14:paraId="0F97F825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54175A5D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37218487" w14:textId="77777777" w:rsidTr="00C511EF">
        <w:tc>
          <w:tcPr>
            <w:tcW w:w="5017" w:type="dxa"/>
            <w:shd w:val="clear" w:color="auto" w:fill="auto"/>
          </w:tcPr>
          <w:p w14:paraId="584F515B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დაწესებულების</w:t>
            </w:r>
            <w:proofErr w:type="spellEnd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ხელმძღვანელი</w:t>
            </w:r>
            <w:proofErr w:type="spellEnd"/>
            <w:r w:rsidR="007C4650" w:rsidRPr="00855EBB">
              <w:rPr>
                <w:rStyle w:val="FootnoteReference"/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footnoteReference w:id="10"/>
            </w:r>
          </w:p>
        </w:tc>
        <w:tc>
          <w:tcPr>
            <w:tcW w:w="4310" w:type="dxa"/>
            <w:shd w:val="clear" w:color="auto" w:fill="auto"/>
          </w:tcPr>
          <w:p w14:paraId="75F0EF84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77445009" w14:textId="77777777" w:rsidTr="00C511EF">
        <w:tc>
          <w:tcPr>
            <w:tcW w:w="5017" w:type="dxa"/>
            <w:shd w:val="clear" w:color="auto" w:fill="auto"/>
          </w:tcPr>
          <w:p w14:paraId="1BE60656" w14:textId="77777777" w:rsidR="006B3499" w:rsidRPr="00855EBB" w:rsidRDefault="006B3499" w:rsidP="00E20411">
            <w:pPr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</w:pPr>
            <w:r w:rsidRPr="00855EB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მობილური </w:t>
            </w:r>
            <w:proofErr w:type="spellStart"/>
            <w:r w:rsidRPr="00855EB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628DDC2B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6DE50327" w14:textId="77777777" w:rsidTr="00C511EF">
        <w:tc>
          <w:tcPr>
            <w:tcW w:w="5017" w:type="dxa"/>
            <w:shd w:val="clear" w:color="auto" w:fill="auto"/>
          </w:tcPr>
          <w:p w14:paraId="12BF5120" w14:textId="77777777" w:rsidR="006B3499" w:rsidRPr="00855EBB" w:rsidRDefault="006B3499" w:rsidP="00E20411">
            <w:pPr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ფოსტის</w:t>
            </w:r>
            <w:proofErr w:type="spellEnd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5097E2CF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56B5140A" w14:textId="77777777" w:rsidTr="00C511EF">
        <w:tc>
          <w:tcPr>
            <w:tcW w:w="5017" w:type="dxa"/>
            <w:shd w:val="clear" w:color="auto" w:fill="auto"/>
          </w:tcPr>
          <w:p w14:paraId="05B6D4D9" w14:textId="77777777" w:rsidR="006B3499" w:rsidRPr="00855EBB" w:rsidRDefault="006B3499" w:rsidP="00E20411">
            <w:pPr>
              <w:pStyle w:val="Heading3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eastAsia="Times New Roman" w:hAnsi="Sylfaen" w:cs="Sylfaen"/>
                <w:b/>
                <w:color w:val="002060"/>
                <w:sz w:val="20"/>
                <w:szCs w:val="20"/>
                <w:lang w:val="ka-GE"/>
              </w:rPr>
              <w:t xml:space="preserve">ძირითადი </w:t>
            </w:r>
            <w:r w:rsidR="00FB348F" w:rsidRPr="00855EBB">
              <w:rPr>
                <w:rFonts w:ascii="Sylfaen" w:eastAsia="Times New Roman" w:hAnsi="Sylfaen" w:cs="Sylfaen"/>
                <w:b/>
                <w:color w:val="002060"/>
                <w:sz w:val="20"/>
                <w:szCs w:val="20"/>
                <w:lang w:val="ka-GE"/>
              </w:rPr>
              <w:t>საგანმანათლებლო</w:t>
            </w:r>
            <w:r w:rsidRPr="00855EBB">
              <w:rPr>
                <w:rFonts w:ascii="Sylfaen" w:eastAsia="Times New Roma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855EBB">
              <w:rPr>
                <w:rFonts w:ascii="Sylfaen" w:eastAsia="Times New Roman" w:hAnsi="Sylfaen" w:cs="Sylfaen"/>
                <w:b/>
                <w:color w:val="002060"/>
                <w:sz w:val="20"/>
                <w:szCs w:val="20"/>
                <w:lang w:val="ka-GE"/>
              </w:rPr>
              <w:t>ერთეულის</w:t>
            </w:r>
            <w:r w:rsidRPr="00855EBB">
              <w:rPr>
                <w:rFonts w:ascii="Sylfaen" w:eastAsia="Times New Roma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855EBB">
              <w:rPr>
                <w:rFonts w:ascii="Sylfaen" w:eastAsia="Times New Roman" w:hAnsi="Sylfaen" w:cs="Sylfaen"/>
                <w:b/>
                <w:color w:val="00206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310" w:type="dxa"/>
            <w:shd w:val="clear" w:color="auto" w:fill="auto"/>
          </w:tcPr>
          <w:p w14:paraId="52104F0A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3A4BA698" w14:textId="77777777" w:rsidTr="00C511EF">
        <w:tc>
          <w:tcPr>
            <w:tcW w:w="5017" w:type="dxa"/>
            <w:shd w:val="clear" w:color="auto" w:fill="auto"/>
          </w:tcPr>
          <w:p w14:paraId="7BCEA290" w14:textId="77777777" w:rsidR="006B3499" w:rsidRPr="00855EBB" w:rsidRDefault="006B3499" w:rsidP="00E20411">
            <w:pPr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ძირითადი </w:t>
            </w:r>
            <w:r w:rsidR="00FB348F"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>საგანმანათლებლო</w:t>
            </w: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 ერთეულის</w:t>
            </w: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>ხელმძღვანელი</w:t>
            </w:r>
            <w:r w:rsidR="007C4650" w:rsidRPr="00855EBB">
              <w:rPr>
                <w:rStyle w:val="FootnoteReference"/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footnoteReference w:id="11"/>
            </w:r>
          </w:p>
        </w:tc>
        <w:tc>
          <w:tcPr>
            <w:tcW w:w="4310" w:type="dxa"/>
            <w:shd w:val="clear" w:color="auto" w:fill="auto"/>
          </w:tcPr>
          <w:p w14:paraId="413F73D6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3A490012" w14:textId="77777777" w:rsidTr="00C511EF">
        <w:tc>
          <w:tcPr>
            <w:tcW w:w="5017" w:type="dxa"/>
            <w:shd w:val="clear" w:color="auto" w:fill="auto"/>
          </w:tcPr>
          <w:p w14:paraId="0342E47F" w14:textId="77777777" w:rsidR="006B3499" w:rsidRPr="00855EBB" w:rsidRDefault="006B3499" w:rsidP="00E20411">
            <w:pPr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</w:pPr>
            <w:r w:rsidRPr="00855EB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მობილური </w:t>
            </w:r>
            <w:proofErr w:type="spellStart"/>
            <w:r w:rsidRPr="00855EB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3844965B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33326C85" w14:textId="77777777" w:rsidTr="00C511EF">
        <w:tc>
          <w:tcPr>
            <w:tcW w:w="5017" w:type="dxa"/>
            <w:shd w:val="clear" w:color="auto" w:fill="auto"/>
          </w:tcPr>
          <w:p w14:paraId="1D94894F" w14:textId="77777777" w:rsidR="006B3499" w:rsidRPr="00855EBB" w:rsidRDefault="006B3499" w:rsidP="00E20411">
            <w:pPr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ფოსტის</w:t>
            </w:r>
            <w:proofErr w:type="spellEnd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66645C36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49866FA4" w14:textId="77777777" w:rsidTr="00C511EF">
        <w:tc>
          <w:tcPr>
            <w:tcW w:w="5017" w:type="dxa"/>
            <w:shd w:val="clear" w:color="auto" w:fill="auto"/>
          </w:tcPr>
          <w:p w14:paraId="3079E92F" w14:textId="77777777" w:rsidR="006B3499" w:rsidRPr="00855EBB" w:rsidRDefault="006B3499" w:rsidP="00E20411">
            <w:pPr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</w:pP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საგანმანათლებლო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პროგრამის</w:t>
            </w:r>
            <w:proofErr w:type="spellEnd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ხელმძღვანელი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4FF372C2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04C117B9" w14:textId="77777777" w:rsidTr="00C511EF">
        <w:tc>
          <w:tcPr>
            <w:tcW w:w="5017" w:type="dxa"/>
            <w:shd w:val="clear" w:color="auto" w:fill="auto"/>
          </w:tcPr>
          <w:p w14:paraId="4575C763" w14:textId="77777777" w:rsidR="006B3499" w:rsidRPr="00855EBB" w:rsidRDefault="006B3499" w:rsidP="00E2041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855EB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მობილური </w:t>
            </w:r>
            <w:proofErr w:type="spellStart"/>
            <w:r w:rsidRPr="00855EB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526EEE84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658DFA5C" w14:textId="77777777" w:rsidTr="00C511EF">
        <w:tc>
          <w:tcPr>
            <w:tcW w:w="5017" w:type="dxa"/>
            <w:shd w:val="clear" w:color="auto" w:fill="auto"/>
          </w:tcPr>
          <w:p w14:paraId="7EB7B88B" w14:textId="77777777" w:rsidR="006B3499" w:rsidRPr="00855EBB" w:rsidRDefault="006B3499" w:rsidP="00E20411">
            <w:pPr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ფოსტის</w:t>
            </w:r>
            <w:proofErr w:type="spellEnd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692FB05E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2B658AEB" w14:textId="77777777" w:rsidTr="00C511EF">
        <w:tc>
          <w:tcPr>
            <w:tcW w:w="5017" w:type="dxa"/>
            <w:shd w:val="clear" w:color="auto" w:fill="auto"/>
          </w:tcPr>
          <w:p w14:paraId="12CA9110" w14:textId="77777777" w:rsidR="006B3499" w:rsidRPr="00855EBB" w:rsidRDefault="006B3499" w:rsidP="00E20411">
            <w:pPr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დაწესებულების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ხარისხის</w:t>
            </w:r>
            <w:proofErr w:type="spellEnd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უზრუნველყოფის</w:t>
            </w:r>
            <w:proofErr w:type="spellEnd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სამსახურის</w:t>
            </w:r>
            <w:proofErr w:type="spellEnd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t>ხელმძღვანელი</w:t>
            </w:r>
            <w:proofErr w:type="spellEnd"/>
            <w:r w:rsidR="007C4650" w:rsidRPr="00855EBB">
              <w:rPr>
                <w:rStyle w:val="FootnoteReference"/>
                <w:rFonts w:ascii="Sylfaen" w:eastAsia="Times New Roman" w:hAnsi="Sylfaen"/>
                <w:b/>
                <w:bCs/>
                <w:color w:val="002060"/>
                <w:sz w:val="20"/>
                <w:szCs w:val="20"/>
              </w:rPr>
              <w:footnoteReference w:id="12"/>
            </w:r>
          </w:p>
        </w:tc>
        <w:tc>
          <w:tcPr>
            <w:tcW w:w="4310" w:type="dxa"/>
            <w:shd w:val="clear" w:color="auto" w:fill="auto"/>
          </w:tcPr>
          <w:p w14:paraId="002BCD09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15CC95A5" w14:textId="77777777" w:rsidTr="002949F7">
        <w:trPr>
          <w:trHeight w:val="341"/>
        </w:trPr>
        <w:tc>
          <w:tcPr>
            <w:tcW w:w="5017" w:type="dxa"/>
            <w:shd w:val="clear" w:color="auto" w:fill="auto"/>
          </w:tcPr>
          <w:p w14:paraId="718F1922" w14:textId="77777777" w:rsidR="006B3499" w:rsidRPr="00855EBB" w:rsidRDefault="006B3499" w:rsidP="00E2041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855EB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მობილური </w:t>
            </w:r>
            <w:proofErr w:type="spellStart"/>
            <w:r w:rsidRPr="00855EB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19C42BAF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6B3499" w:rsidRPr="00855EBB" w14:paraId="417539CF" w14:textId="77777777" w:rsidTr="00F91768">
        <w:trPr>
          <w:trHeight w:val="341"/>
        </w:trPr>
        <w:tc>
          <w:tcPr>
            <w:tcW w:w="5017" w:type="dxa"/>
            <w:shd w:val="clear" w:color="auto" w:fill="auto"/>
          </w:tcPr>
          <w:p w14:paraId="64958FD7" w14:textId="77777777" w:rsidR="006B3499" w:rsidRPr="00855EBB" w:rsidRDefault="006B3499" w:rsidP="00E2041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855EBB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ფოსტის</w:t>
            </w:r>
            <w:proofErr w:type="spellEnd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EB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14:paraId="58BC0E16" w14:textId="77777777" w:rsidR="006B3499" w:rsidRPr="00855EBB" w:rsidRDefault="006B3499" w:rsidP="00E20411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</w:tbl>
    <w:p w14:paraId="49378F8B" w14:textId="764ED13E" w:rsidR="00B47C60" w:rsidRPr="00855EBB" w:rsidRDefault="00B47C60" w:rsidP="008E6602">
      <w:pPr>
        <w:rPr>
          <w:lang w:val="ka-GE"/>
        </w:rPr>
      </w:pPr>
    </w:p>
    <w:p w14:paraId="48BE3C25" w14:textId="1A9BD870" w:rsidR="00855EBB" w:rsidRDefault="00855EBB" w:rsidP="00E20411">
      <w:pPr>
        <w:rPr>
          <w:rFonts w:ascii="Sylfaen" w:hAnsi="Sylfaen"/>
          <w:lang w:val="ka-GE"/>
        </w:rPr>
      </w:pPr>
    </w:p>
    <w:p w14:paraId="67CAFD3A" w14:textId="77777777" w:rsidR="00B428E9" w:rsidRPr="00855EBB" w:rsidRDefault="00B428E9" w:rsidP="00E20411">
      <w:pPr>
        <w:rPr>
          <w:rFonts w:ascii="Sylfaen" w:hAnsi="Sylfaen"/>
          <w:lang w:val="ka-GE"/>
        </w:rPr>
      </w:pPr>
    </w:p>
    <w:p w14:paraId="738A9D10" w14:textId="6B6BBD87" w:rsidR="00860110" w:rsidRPr="008E6602" w:rsidRDefault="00E70556" w:rsidP="008E6602">
      <w:pPr>
        <w:pStyle w:val="Heading2"/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8E6602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 xml:space="preserve">საგანმანათლებლო პროგრამის ეროვნული კვალიფიკაციების ჩარჩოსა </w:t>
      </w:r>
      <w:r w:rsidR="009517B3" w:rsidRPr="008E6602">
        <w:rPr>
          <w:rFonts w:ascii="Sylfaen" w:hAnsi="Sylfaen" w:cs="Sylfaen"/>
          <w:b/>
          <w:bCs/>
          <w:sz w:val="24"/>
          <w:szCs w:val="24"/>
          <w:lang w:val="ka-GE"/>
        </w:rPr>
        <w:t xml:space="preserve">და </w:t>
      </w:r>
      <w:r w:rsidRPr="008E6602">
        <w:rPr>
          <w:rFonts w:ascii="Sylfaen" w:hAnsi="Sylfaen" w:cs="Sylfaen"/>
          <w:b/>
          <w:bCs/>
          <w:sz w:val="24"/>
          <w:szCs w:val="24"/>
          <w:lang w:val="ka-GE"/>
        </w:rPr>
        <w:t xml:space="preserve">სწავლის სფეროების კლასიფიკატორთან შესაბამისობაში მოყვანის </w:t>
      </w:r>
      <w:r w:rsidR="0BACDAE5" w:rsidRPr="008E6602">
        <w:rPr>
          <w:rFonts w:ascii="Sylfaen" w:hAnsi="Sylfaen" w:cs="Sylfaen"/>
          <w:b/>
          <w:bCs/>
          <w:sz w:val="24"/>
          <w:szCs w:val="24"/>
          <w:lang w:val="ka-GE"/>
        </w:rPr>
        <w:t>მიზნით განხორციელებული ცვლილებები</w:t>
      </w:r>
    </w:p>
    <w:p w14:paraId="6FE2E6D5" w14:textId="77777777" w:rsidR="00855EBB" w:rsidRDefault="00855EBB" w:rsidP="00E2041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2806"/>
        <w:gridCol w:w="3240"/>
        <w:gridCol w:w="3060"/>
      </w:tblGrid>
      <w:tr w:rsidR="00C75541" w14:paraId="55A19F50" w14:textId="77777777" w:rsidTr="00CF6C0C">
        <w:tc>
          <w:tcPr>
            <w:tcW w:w="542" w:type="dxa"/>
          </w:tcPr>
          <w:p w14:paraId="20076C19" w14:textId="77777777" w:rsidR="00E20411" w:rsidRDefault="00E20411" w:rsidP="008E6602">
            <w:pPr>
              <w:rPr>
                <w:rFonts w:ascii="Sylfaen" w:hAnsi="Sylfaen"/>
                <w:b/>
                <w:lang w:val="ka-GE"/>
              </w:rPr>
            </w:pPr>
          </w:p>
          <w:p w14:paraId="16694C2F" w14:textId="77777777" w:rsidR="00E20411" w:rsidRDefault="00E2041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1598124" w14:textId="57CAB407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2806" w:type="dxa"/>
          </w:tcPr>
          <w:p w14:paraId="642D1EC5" w14:textId="77777777" w:rsidR="00E20411" w:rsidRDefault="00E2041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A223B31" w14:textId="77777777" w:rsidR="00E20411" w:rsidRDefault="00E2041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1BC2CED" w14:textId="078C5E41" w:rsidR="00C75541" w:rsidRPr="00CD1776" w:rsidRDefault="00602746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საკითხი</w:t>
            </w:r>
          </w:p>
        </w:tc>
        <w:tc>
          <w:tcPr>
            <w:tcW w:w="3240" w:type="dxa"/>
          </w:tcPr>
          <w:p w14:paraId="6B145AAF" w14:textId="012609F9" w:rsidR="00C7554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855EBB">
              <w:rPr>
                <w:rFonts w:ascii="Sylfaen" w:hAnsi="Sylfaen" w:cs="Sylfaen"/>
                <w:b/>
                <w:lang w:val="ka-GE"/>
              </w:rPr>
              <w:t>ეროვნული კვალიფიკაციების ჩარჩოსა და სწავლის სფეროების კლასიფიკატორთან შესაბამისობაში მოყვან</w:t>
            </w:r>
            <w:r>
              <w:rPr>
                <w:rFonts w:ascii="Sylfaen" w:hAnsi="Sylfaen" w:cs="Sylfaen"/>
                <w:b/>
                <w:lang w:val="ka-GE"/>
              </w:rPr>
              <w:t>ამდე</w:t>
            </w:r>
          </w:p>
        </w:tc>
        <w:tc>
          <w:tcPr>
            <w:tcW w:w="3060" w:type="dxa"/>
          </w:tcPr>
          <w:p w14:paraId="06E7DC92" w14:textId="760889CA" w:rsidR="00C7554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855EBB">
              <w:rPr>
                <w:rFonts w:ascii="Sylfaen" w:hAnsi="Sylfaen" w:cs="Sylfaen"/>
                <w:b/>
                <w:lang w:val="ka-GE"/>
              </w:rPr>
              <w:t>ეროვნული კვალიფიკაციების ჩარჩოსა და სწავლის სფეროების კლასიფიკატორთან შესაბამისობაში მოყვან</w:t>
            </w:r>
            <w:r>
              <w:rPr>
                <w:rFonts w:ascii="Sylfaen" w:hAnsi="Sylfaen" w:cs="Sylfaen"/>
                <w:b/>
                <w:lang w:val="ka-GE"/>
              </w:rPr>
              <w:t>ის შემდგომ</w:t>
            </w:r>
          </w:p>
        </w:tc>
      </w:tr>
      <w:tr w:rsidR="00C75541" w14:paraId="34607B5C" w14:textId="77777777" w:rsidTr="00CF6C0C">
        <w:tc>
          <w:tcPr>
            <w:tcW w:w="542" w:type="dxa"/>
          </w:tcPr>
          <w:p w14:paraId="3469B554" w14:textId="092F04FE" w:rsidR="00C75541" w:rsidRPr="00F41AE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F41AE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06" w:type="dxa"/>
          </w:tcPr>
          <w:p w14:paraId="565E1541" w14:textId="7CBF1E75" w:rsidR="00C75541" w:rsidRDefault="00E20411" w:rsidP="00CF6C0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საგანმანათლებლო </w:t>
            </w:r>
            <w:r w:rsidR="00C75541">
              <w:rPr>
                <w:rFonts w:ascii="Sylfaen" w:hAnsi="Sylfaen"/>
                <w:lang w:val="ka-GE"/>
              </w:rPr>
              <w:t xml:space="preserve">პროგრამის </w:t>
            </w:r>
            <w:r w:rsidR="000B78B0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240" w:type="dxa"/>
          </w:tcPr>
          <w:p w14:paraId="7262523A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14:paraId="40F95F53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</w:tr>
      <w:tr w:rsidR="00C75541" w14:paraId="370EE2B4" w14:textId="77777777" w:rsidTr="00CF6C0C">
        <w:tc>
          <w:tcPr>
            <w:tcW w:w="542" w:type="dxa"/>
          </w:tcPr>
          <w:p w14:paraId="74694C1D" w14:textId="6BDF3DBE" w:rsidR="00C75541" w:rsidRPr="00F41AE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F41AE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806" w:type="dxa"/>
          </w:tcPr>
          <w:p w14:paraId="0699F09F" w14:textId="409AFC33" w:rsidR="00C75541" w:rsidRDefault="00C75541" w:rsidP="00CF6C0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კვალიფიკაციის დასახელება</w:t>
            </w:r>
          </w:p>
        </w:tc>
        <w:tc>
          <w:tcPr>
            <w:tcW w:w="3240" w:type="dxa"/>
          </w:tcPr>
          <w:p w14:paraId="5AB0AF72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14:paraId="47477E48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</w:tr>
    </w:tbl>
    <w:p w14:paraId="2B0686C2" w14:textId="77777777" w:rsidR="00C75541" w:rsidRDefault="00C75541" w:rsidP="00E20411">
      <w:pPr>
        <w:rPr>
          <w:rFonts w:ascii="Sylfaen" w:hAnsi="Sylfaen"/>
          <w:lang w:val="ka-G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8"/>
        <w:gridCol w:w="4320"/>
        <w:gridCol w:w="810"/>
        <w:gridCol w:w="900"/>
        <w:gridCol w:w="3060"/>
      </w:tblGrid>
      <w:tr w:rsidR="00C75541" w14:paraId="47D397C7" w14:textId="77777777" w:rsidTr="00F41AE1">
        <w:tc>
          <w:tcPr>
            <w:tcW w:w="558" w:type="dxa"/>
          </w:tcPr>
          <w:p w14:paraId="69101C13" w14:textId="6EBB5795" w:rsidR="00C7554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4D4C76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4320" w:type="dxa"/>
          </w:tcPr>
          <w:p w14:paraId="0B94DD5F" w14:textId="5A8BF402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საკითხი</w:t>
            </w:r>
          </w:p>
        </w:tc>
        <w:tc>
          <w:tcPr>
            <w:tcW w:w="810" w:type="dxa"/>
          </w:tcPr>
          <w:p w14:paraId="68FD3264" w14:textId="3C847D6E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კი</w:t>
            </w:r>
          </w:p>
        </w:tc>
        <w:tc>
          <w:tcPr>
            <w:tcW w:w="900" w:type="dxa"/>
          </w:tcPr>
          <w:p w14:paraId="54831EF6" w14:textId="41CCBD00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არა</w:t>
            </w:r>
          </w:p>
        </w:tc>
        <w:tc>
          <w:tcPr>
            <w:tcW w:w="3060" w:type="dxa"/>
          </w:tcPr>
          <w:p w14:paraId="076EDCBC" w14:textId="658BBB85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აღწერა</w:t>
            </w:r>
          </w:p>
          <w:p w14:paraId="4547AE24" w14:textId="62B1DDB0" w:rsidR="00C75541" w:rsidRPr="00CD1776" w:rsidRDefault="00C75541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(საჭიროების შემთხვევაში)</w:t>
            </w:r>
            <w:r w:rsidR="00602746">
              <w:rPr>
                <w:rStyle w:val="FootnoteReference"/>
                <w:rFonts w:ascii="Sylfaen" w:hAnsi="Sylfaen"/>
                <w:b/>
                <w:lang w:val="ka-GE"/>
              </w:rPr>
              <w:footnoteReference w:id="13"/>
            </w:r>
          </w:p>
        </w:tc>
      </w:tr>
      <w:tr w:rsidR="00C75541" w14:paraId="01293912" w14:textId="77777777" w:rsidTr="00F41AE1">
        <w:tc>
          <w:tcPr>
            <w:tcW w:w="558" w:type="dxa"/>
          </w:tcPr>
          <w:p w14:paraId="0B50088D" w14:textId="241BE824" w:rsidR="00C75541" w:rsidRPr="00F41AE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F41AE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</w:tcPr>
          <w:p w14:paraId="1B728377" w14:textId="461CDB20" w:rsidR="00C75541" w:rsidRPr="00CD1776" w:rsidRDefault="00C75541" w:rsidP="00CF6C0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D1776">
              <w:rPr>
                <w:rFonts w:ascii="Sylfaen" w:hAnsi="Sylfaen"/>
                <w:sz w:val="20"/>
                <w:szCs w:val="20"/>
                <w:lang w:val="ka-GE"/>
              </w:rPr>
              <w:t>შეიცვალა თუ არა საგანმანათლებლო პროგრამის მიზნები</w:t>
            </w:r>
          </w:p>
        </w:tc>
        <w:tc>
          <w:tcPr>
            <w:tcW w:w="810" w:type="dxa"/>
          </w:tcPr>
          <w:p w14:paraId="132A1B5D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14:paraId="51687BED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14:paraId="30671554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</w:tr>
      <w:tr w:rsidR="00C75541" w14:paraId="0C814ADE" w14:textId="77777777" w:rsidTr="00F41AE1">
        <w:tc>
          <w:tcPr>
            <w:tcW w:w="558" w:type="dxa"/>
          </w:tcPr>
          <w:p w14:paraId="6CECC215" w14:textId="5DA56E0A" w:rsidR="00C75541" w:rsidRPr="00F41AE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F41AE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</w:tcPr>
          <w:p w14:paraId="257F1313" w14:textId="5C0F31C4" w:rsidR="00C75541" w:rsidRPr="00CD1776" w:rsidRDefault="00C75541" w:rsidP="00CF6C0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D1776">
              <w:rPr>
                <w:rFonts w:ascii="Sylfaen" w:hAnsi="Sylfaen"/>
                <w:sz w:val="20"/>
                <w:szCs w:val="20"/>
                <w:lang w:val="ka-GE"/>
              </w:rPr>
              <w:t>შეიცვალა თუ არა საგანმანათლებლო პროგრამის შედეგები</w:t>
            </w:r>
          </w:p>
        </w:tc>
        <w:tc>
          <w:tcPr>
            <w:tcW w:w="810" w:type="dxa"/>
          </w:tcPr>
          <w:p w14:paraId="170B87D6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14:paraId="3066EA1B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14:paraId="772FE955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</w:tr>
      <w:tr w:rsidR="00C75541" w14:paraId="0648FEA0" w14:textId="77777777" w:rsidTr="00F41AE1">
        <w:tc>
          <w:tcPr>
            <w:tcW w:w="558" w:type="dxa"/>
          </w:tcPr>
          <w:p w14:paraId="1648BB9A" w14:textId="5ECFF2A0" w:rsidR="00C75541" w:rsidRPr="00F41AE1" w:rsidRDefault="00C75541" w:rsidP="00E20411">
            <w:pPr>
              <w:jc w:val="center"/>
              <w:rPr>
                <w:rFonts w:ascii="Sylfaen" w:hAnsi="Sylfaen"/>
                <w:lang w:val="ka-GE"/>
              </w:rPr>
            </w:pPr>
            <w:r w:rsidRPr="00F41AE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</w:tcPr>
          <w:p w14:paraId="7F51B4FE" w14:textId="4D62B53E" w:rsidR="00C75541" w:rsidRPr="00CD1776" w:rsidRDefault="00C75541" w:rsidP="00CF6C0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D1776">
              <w:rPr>
                <w:rFonts w:ascii="Sylfaen" w:hAnsi="Sylfaen"/>
                <w:sz w:val="20"/>
                <w:szCs w:val="20"/>
                <w:lang w:val="ka-GE"/>
              </w:rPr>
              <w:t>შეიცვალა თუ არა საგანმანათლებლო პროგრამის სტრუქტურა</w:t>
            </w:r>
          </w:p>
        </w:tc>
        <w:tc>
          <w:tcPr>
            <w:tcW w:w="810" w:type="dxa"/>
          </w:tcPr>
          <w:p w14:paraId="7C99815C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14:paraId="2804A7D3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14:paraId="55A717CD" w14:textId="77777777" w:rsidR="00C75541" w:rsidRDefault="00C75541" w:rsidP="00E20411">
            <w:pPr>
              <w:rPr>
                <w:rFonts w:ascii="Sylfaen" w:hAnsi="Sylfaen"/>
                <w:lang w:val="ka-GE"/>
              </w:rPr>
            </w:pPr>
          </w:p>
        </w:tc>
      </w:tr>
    </w:tbl>
    <w:p w14:paraId="22812A07" w14:textId="77777777" w:rsidR="00C75541" w:rsidRPr="00855EBB" w:rsidRDefault="00C75541" w:rsidP="00E2041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53"/>
        <w:gridCol w:w="3091"/>
      </w:tblGrid>
      <w:tr w:rsidR="005458B0" w:rsidRPr="00855EBB" w14:paraId="0629E429" w14:textId="77777777" w:rsidTr="168255EF">
        <w:tc>
          <w:tcPr>
            <w:tcW w:w="535" w:type="dxa"/>
          </w:tcPr>
          <w:p w14:paraId="664623B4" w14:textId="77777777" w:rsidR="005458B0" w:rsidRPr="00855EBB" w:rsidRDefault="005458B0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5EBB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6053" w:type="dxa"/>
          </w:tcPr>
          <w:p w14:paraId="2BD49698" w14:textId="409B0838" w:rsidR="005458B0" w:rsidRPr="00855EBB" w:rsidRDefault="00602746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საკითხი</w:t>
            </w:r>
          </w:p>
        </w:tc>
        <w:tc>
          <w:tcPr>
            <w:tcW w:w="3091" w:type="dxa"/>
          </w:tcPr>
          <w:p w14:paraId="2CF763A0" w14:textId="77777777" w:rsidR="00F41AE1" w:rsidRPr="00CD1776" w:rsidRDefault="00F41AE1" w:rsidP="00F41AE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D1776">
              <w:rPr>
                <w:rFonts w:ascii="Sylfaen" w:hAnsi="Sylfaen"/>
                <w:b/>
                <w:lang w:val="ka-GE"/>
              </w:rPr>
              <w:t>აღწერა</w:t>
            </w:r>
          </w:p>
          <w:p w14:paraId="15A215C5" w14:textId="5965AEFF" w:rsidR="005458B0" w:rsidRPr="00855EBB" w:rsidRDefault="005458B0" w:rsidP="00E204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5458B0" w:rsidRPr="00855EBB" w14:paraId="7AA22D8E" w14:textId="77777777" w:rsidTr="168255EF">
        <w:tc>
          <w:tcPr>
            <w:tcW w:w="535" w:type="dxa"/>
          </w:tcPr>
          <w:p w14:paraId="1022B836" w14:textId="77777777" w:rsidR="005458B0" w:rsidRPr="00F41AE1" w:rsidRDefault="005458B0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01B5C1" w14:textId="77777777" w:rsidR="005458B0" w:rsidRPr="00F41AE1" w:rsidRDefault="005458B0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053" w:type="dxa"/>
          </w:tcPr>
          <w:p w14:paraId="1FA66131" w14:textId="601CBCA8" w:rsidR="005458B0" w:rsidRPr="00855EBB" w:rsidRDefault="005458B0" w:rsidP="00E20411">
            <w:pPr>
              <w:jc w:val="both"/>
              <w:rPr>
                <w:rFonts w:ascii="Sylfaen" w:hAnsi="Sylfaen"/>
                <w:b/>
                <w:color w:val="2E74B5" w:themeColor="accent1" w:themeShade="BF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დასახელების, მის შესაბამის დეტალურ სფერო</w:t>
            </w:r>
            <w:r w:rsidR="00884CCC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84CCC">
              <w:rPr>
                <w:rFonts w:ascii="Sylfaen" w:hAnsi="Sylfaen"/>
                <w:sz w:val="20"/>
                <w:szCs w:val="20"/>
                <w:lang w:val="ka-GE"/>
              </w:rPr>
              <w:t xml:space="preserve">მოცემული 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სწავლის სფეროს დასახელებისა და ფორმირებული კვალიფიკაციის დასახელების </w:t>
            </w:r>
            <w:r w:rsidR="00F41AE1">
              <w:rPr>
                <w:rFonts w:ascii="Sylfaen" w:hAnsi="Sylfaen"/>
                <w:sz w:val="20"/>
                <w:szCs w:val="20"/>
                <w:lang w:val="ka-GE"/>
              </w:rPr>
              <w:t>შესაბამისობა</w:t>
            </w:r>
          </w:p>
        </w:tc>
        <w:tc>
          <w:tcPr>
            <w:tcW w:w="3091" w:type="dxa"/>
          </w:tcPr>
          <w:p w14:paraId="4CEB517E" w14:textId="77777777" w:rsidR="005458B0" w:rsidRPr="00855EBB" w:rsidRDefault="005458B0" w:rsidP="00E20411">
            <w:pPr>
              <w:rPr>
                <w:rFonts w:ascii="Sylfaen" w:hAnsi="Sylfaen"/>
                <w:b/>
                <w:color w:val="2E74B5" w:themeColor="accent1" w:themeShade="BF"/>
                <w:lang w:val="ka-GE"/>
              </w:rPr>
            </w:pPr>
          </w:p>
        </w:tc>
      </w:tr>
      <w:tr w:rsidR="005458B0" w:rsidRPr="00855EBB" w14:paraId="4CA6283A" w14:textId="77777777" w:rsidTr="168255EF">
        <w:tc>
          <w:tcPr>
            <w:tcW w:w="535" w:type="dxa"/>
          </w:tcPr>
          <w:p w14:paraId="3ABA982C" w14:textId="77777777" w:rsidR="005458B0" w:rsidRPr="00F41AE1" w:rsidRDefault="005458B0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53" w:type="dxa"/>
          </w:tcPr>
          <w:p w14:paraId="236CA5EE" w14:textId="76CC340E" w:rsidR="005458B0" w:rsidRPr="00855EBB" w:rsidRDefault="005458B0" w:rsidP="00E20411">
            <w:pPr>
              <w:jc w:val="both"/>
              <w:rPr>
                <w:rFonts w:ascii="Sylfaen" w:hAnsi="Sylfaen"/>
                <w:b/>
                <w:color w:val="2E74B5" w:themeColor="accent1" w:themeShade="BF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სფეროს განვითარების ტენდე</w:t>
            </w:r>
            <w:r w:rsidR="000B78B0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ციებ</w:t>
            </w:r>
            <w:r w:rsidR="00F41AE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091" w:type="dxa"/>
          </w:tcPr>
          <w:p w14:paraId="1A265C0D" w14:textId="77777777" w:rsidR="005458B0" w:rsidRPr="00855EBB" w:rsidRDefault="005458B0" w:rsidP="00E20411">
            <w:pPr>
              <w:rPr>
                <w:rFonts w:ascii="Sylfaen" w:hAnsi="Sylfaen"/>
                <w:b/>
                <w:color w:val="2E74B5" w:themeColor="accent1" w:themeShade="BF"/>
                <w:lang w:val="ka-GE"/>
              </w:rPr>
            </w:pPr>
          </w:p>
        </w:tc>
      </w:tr>
      <w:tr w:rsidR="005458B0" w:rsidRPr="00855EBB" w14:paraId="49D305D2" w14:textId="77777777" w:rsidTr="168255EF">
        <w:tc>
          <w:tcPr>
            <w:tcW w:w="535" w:type="dxa"/>
          </w:tcPr>
          <w:p w14:paraId="1D621A2E" w14:textId="77777777" w:rsidR="005458B0" w:rsidRPr="00F41AE1" w:rsidRDefault="005458B0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53" w:type="dxa"/>
          </w:tcPr>
          <w:p w14:paraId="579319C5" w14:textId="21E097BB" w:rsidR="005458B0" w:rsidRPr="00855EBB" w:rsidRDefault="00C01134" w:rsidP="00E20411">
            <w:pPr>
              <w:jc w:val="both"/>
              <w:rPr>
                <w:rFonts w:ascii="Sylfaen" w:hAnsi="Sylfaen"/>
                <w:b/>
                <w:color w:val="2E74B5" w:themeColor="accent1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პროგრამით განსაზღვრული</w:t>
            </w:r>
            <w:r w:rsidR="005458B0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კვალიფიკაციის თავისებურებები</w:t>
            </w:r>
          </w:p>
        </w:tc>
        <w:tc>
          <w:tcPr>
            <w:tcW w:w="3091" w:type="dxa"/>
          </w:tcPr>
          <w:p w14:paraId="41508A36" w14:textId="77777777" w:rsidR="005458B0" w:rsidRPr="00855EBB" w:rsidRDefault="005458B0" w:rsidP="00E20411">
            <w:pPr>
              <w:rPr>
                <w:rFonts w:ascii="Sylfaen" w:hAnsi="Sylfaen"/>
                <w:b/>
                <w:color w:val="2E74B5" w:themeColor="accent1" w:themeShade="BF"/>
                <w:lang w:val="ka-GE"/>
              </w:rPr>
            </w:pPr>
          </w:p>
        </w:tc>
      </w:tr>
      <w:tr w:rsidR="005458B0" w:rsidRPr="00855EBB" w14:paraId="3D422710" w14:textId="77777777" w:rsidTr="168255EF">
        <w:tc>
          <w:tcPr>
            <w:tcW w:w="535" w:type="dxa"/>
          </w:tcPr>
          <w:p w14:paraId="3F9318B7" w14:textId="77777777" w:rsidR="005458B0" w:rsidRPr="00F41AE1" w:rsidRDefault="005458B0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53" w:type="dxa"/>
          </w:tcPr>
          <w:p w14:paraId="0927ECA4" w14:textId="4F79F44D" w:rsidR="005458B0" w:rsidRPr="00855EBB" w:rsidRDefault="005458B0" w:rsidP="00E20411">
            <w:pPr>
              <w:pStyle w:val="ListParagraph"/>
              <w:ind w:left="0"/>
              <w:jc w:val="both"/>
              <w:rPr>
                <w:rFonts w:ascii="Sylfaen" w:hAnsi="Sylfaen"/>
                <w:b/>
                <w:color w:val="2E74B5" w:themeColor="accent1" w:themeShade="BF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დონეზე არსებული საუკეთესო პრაქტიკა</w:t>
            </w:r>
          </w:p>
        </w:tc>
        <w:tc>
          <w:tcPr>
            <w:tcW w:w="3091" w:type="dxa"/>
          </w:tcPr>
          <w:p w14:paraId="5BADFFFB" w14:textId="77777777" w:rsidR="005458B0" w:rsidRPr="00855EBB" w:rsidRDefault="005458B0" w:rsidP="00E20411">
            <w:pPr>
              <w:rPr>
                <w:rFonts w:ascii="Sylfaen" w:hAnsi="Sylfaen"/>
                <w:b/>
                <w:color w:val="2E74B5" w:themeColor="accent1" w:themeShade="BF"/>
                <w:lang w:val="ka-GE"/>
              </w:rPr>
            </w:pPr>
          </w:p>
        </w:tc>
      </w:tr>
    </w:tbl>
    <w:p w14:paraId="0A3FEE49" w14:textId="77777777" w:rsidR="005458B0" w:rsidRPr="00855EBB" w:rsidRDefault="005458B0" w:rsidP="00E20411">
      <w:pPr>
        <w:rPr>
          <w:rFonts w:ascii="Sylfaen" w:hAnsi="Sylfaen"/>
          <w:b/>
          <w:lang w:val="ka-GE"/>
        </w:rPr>
      </w:pPr>
    </w:p>
    <w:p w14:paraId="03472B20" w14:textId="1F52E6B8" w:rsidR="00CD1776" w:rsidRDefault="00CD1776" w:rsidP="00E20411">
      <w:pPr>
        <w:rPr>
          <w:lang w:val="ka-GE"/>
        </w:rPr>
      </w:pPr>
    </w:p>
    <w:p w14:paraId="4A69F24A" w14:textId="5D80EBBB" w:rsidR="008E6602" w:rsidRDefault="008E6602" w:rsidP="00E20411">
      <w:pPr>
        <w:rPr>
          <w:lang w:val="ka-GE"/>
        </w:rPr>
      </w:pPr>
    </w:p>
    <w:p w14:paraId="35E03F86" w14:textId="76F1C24E" w:rsidR="008E6602" w:rsidRDefault="008E6602" w:rsidP="00E20411">
      <w:pPr>
        <w:rPr>
          <w:lang w:val="ka-GE"/>
        </w:rPr>
      </w:pPr>
    </w:p>
    <w:p w14:paraId="33B8273E" w14:textId="77777777" w:rsidR="008E6602" w:rsidRPr="00CD1776" w:rsidRDefault="008E6602" w:rsidP="00E20411">
      <w:pPr>
        <w:rPr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5211"/>
        <w:gridCol w:w="990"/>
        <w:gridCol w:w="1080"/>
        <w:gridCol w:w="1680"/>
      </w:tblGrid>
      <w:tr w:rsidR="002B2487" w:rsidRPr="00855EBB" w14:paraId="3FF638EF" w14:textId="77777777" w:rsidTr="007C2F44">
        <w:trPr>
          <w:trHeight w:val="537"/>
        </w:trPr>
        <w:tc>
          <w:tcPr>
            <w:tcW w:w="752" w:type="dxa"/>
          </w:tcPr>
          <w:p w14:paraId="0FCC6306" w14:textId="4EA96E5E" w:rsidR="002B2487" w:rsidRPr="00503030" w:rsidRDefault="00503030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bookmarkStart w:id="2" w:name="_Hlk37889959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5211" w:type="dxa"/>
          </w:tcPr>
          <w:p w14:paraId="2EFF9454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990" w:type="dxa"/>
          </w:tcPr>
          <w:p w14:paraId="1DEA285E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კი   </w:t>
            </w:r>
          </w:p>
        </w:tc>
        <w:tc>
          <w:tcPr>
            <w:tcW w:w="1080" w:type="dxa"/>
          </w:tcPr>
          <w:p w14:paraId="3B1B6D6C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1680" w:type="dxa"/>
          </w:tcPr>
          <w:p w14:paraId="2641A8D2" w14:textId="7D0D6553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აღწერა </w:t>
            </w:r>
          </w:p>
        </w:tc>
      </w:tr>
      <w:tr w:rsidR="002B2487" w:rsidRPr="00855EBB" w14:paraId="249F8AF0" w14:textId="77777777" w:rsidTr="00CF6C0C">
        <w:trPr>
          <w:trHeight w:val="611"/>
        </w:trPr>
        <w:tc>
          <w:tcPr>
            <w:tcW w:w="752" w:type="dxa"/>
          </w:tcPr>
          <w:p w14:paraId="63F30EF3" w14:textId="77777777" w:rsidR="002B2487" w:rsidRPr="00F41AE1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211" w:type="dxa"/>
          </w:tcPr>
          <w:p w14:paraId="7E917037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პროგრამით განსაზღვრული მიზანი და შედეგები მიღწევადია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14:paraId="2C8AFC6C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027A3F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5918B9DF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2487" w:rsidRPr="00855EBB" w14:paraId="7AAD006D" w14:textId="77777777" w:rsidTr="00CF6C0C">
        <w:trPr>
          <w:trHeight w:val="1151"/>
        </w:trPr>
        <w:tc>
          <w:tcPr>
            <w:tcW w:w="752" w:type="dxa"/>
          </w:tcPr>
          <w:p w14:paraId="17A1D462" w14:textId="77777777" w:rsidR="007C2F44" w:rsidRPr="00F41AE1" w:rsidRDefault="007C2F44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5D7A1C" w14:textId="77777777" w:rsidR="002B2487" w:rsidRPr="00F41AE1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211" w:type="dxa"/>
          </w:tcPr>
          <w:p w14:paraId="300D4FCF" w14:textId="679C42C9" w:rsidR="002B2487" w:rsidRPr="00855EBB" w:rsidRDefault="002B2487" w:rsidP="0022110D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დასახელება შესაბამისობაშია </w:t>
            </w:r>
            <w:r w:rsidR="00766480">
              <w:rPr>
                <w:rFonts w:ascii="Sylfaen" w:hAnsi="Sylfaen"/>
                <w:sz w:val="20"/>
                <w:szCs w:val="20"/>
                <w:lang w:val="ka-GE"/>
              </w:rPr>
              <w:t>პროგრამის შინაარსთან,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ძირითად სწავლის სფეროსთან და მისანიჭებელი კვალიფიკაციის დასახელებასთან      </w:t>
            </w:r>
          </w:p>
        </w:tc>
        <w:tc>
          <w:tcPr>
            <w:tcW w:w="990" w:type="dxa"/>
          </w:tcPr>
          <w:p w14:paraId="09BB727F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2431BF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429574C2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bookmarkEnd w:id="2"/>
    </w:tbl>
    <w:p w14:paraId="5BE178CD" w14:textId="647C4489" w:rsidR="007C2F44" w:rsidRDefault="007C2F44" w:rsidP="00E20411">
      <w:pPr>
        <w:rPr>
          <w:rFonts w:ascii="Sylfaen" w:hAnsi="Sylfaen"/>
        </w:rPr>
      </w:pPr>
    </w:p>
    <w:p w14:paraId="67E3252F" w14:textId="66C66EFB" w:rsidR="00602746" w:rsidRDefault="007416C4" w:rsidP="00602746">
      <w:pPr>
        <w:pStyle w:val="ListParagraph"/>
        <w:numPr>
          <w:ilvl w:val="0"/>
          <w:numId w:val="41"/>
        </w:numPr>
        <w:tabs>
          <w:tab w:val="left" w:pos="360"/>
          <w:tab w:val="left" w:pos="900"/>
        </w:tabs>
        <w:jc w:val="both"/>
        <w:rPr>
          <w:rStyle w:val="Heading2Char"/>
          <w:rFonts w:ascii="Sylfaen" w:hAnsi="Sylfaen"/>
          <w:b/>
          <w:bCs/>
          <w:sz w:val="24"/>
          <w:szCs w:val="24"/>
          <w:lang w:val="ka-GE"/>
        </w:rPr>
      </w:pPr>
      <w:r w:rsidRPr="008E6602">
        <w:rPr>
          <w:rStyle w:val="Heading2Char"/>
          <w:rFonts w:ascii="Sylfaen" w:hAnsi="Sylfae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B8122" wp14:editId="3D3EE04A">
                <wp:simplePos x="0" y="0"/>
                <wp:positionH relativeFrom="column">
                  <wp:posOffset>-262890</wp:posOffset>
                </wp:positionH>
                <wp:positionV relativeFrom="paragraph">
                  <wp:posOffset>372110</wp:posOffset>
                </wp:positionV>
                <wp:extent cx="190500" cy="174625"/>
                <wp:effectExtent l="13335" t="6350" r="5715" b="952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rect id="Rectangle 21" style="position:absolute;margin-left:-20.7pt;margin-top:29.3pt;width:1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B63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1gHAIAADw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"/>
            </w:pict>
          </mc:Fallback>
        </mc:AlternateContent>
      </w:r>
      <w:r w:rsidR="00602746">
        <w:rPr>
          <w:rStyle w:val="Heading2Char"/>
          <w:rFonts w:ascii="Sylfaen" w:hAnsi="Sylfaen"/>
          <w:b/>
          <w:bCs/>
          <w:sz w:val="24"/>
          <w:szCs w:val="24"/>
          <w:lang w:val="ka-GE"/>
        </w:rPr>
        <w:t>ბაკალავრიატის საგანმანათლებლო პროგრამის სტრუქტურა</w:t>
      </w:r>
      <w:r w:rsidR="00602746">
        <w:rPr>
          <w:rStyle w:val="FootnoteReference"/>
          <w:rFonts w:ascii="Sylfaen" w:eastAsiaTheme="majorEastAsia" w:hAnsi="Sylfaen" w:cstheme="majorBidi"/>
          <w:b/>
          <w:bCs/>
          <w:color w:val="2E74B5" w:themeColor="accent1" w:themeShade="BF"/>
          <w:sz w:val="24"/>
          <w:szCs w:val="24"/>
          <w:lang w:val="ka-GE"/>
        </w:rPr>
        <w:footnoteReference w:id="14"/>
      </w:r>
    </w:p>
    <w:p w14:paraId="3A4540A8" w14:textId="77777777" w:rsidR="001B5DDF" w:rsidRPr="00855EBB" w:rsidRDefault="001B5DDF" w:rsidP="00F41AE1">
      <w:pPr>
        <w:spacing w:line="20" w:lineRule="atLeast"/>
        <w:jc w:val="both"/>
        <w:rPr>
          <w:rFonts w:ascii="Sylfaen" w:hAnsi="Sylfaen" w:cs="Sylfaen"/>
          <w:color w:val="000000"/>
          <w:sz w:val="20"/>
          <w:szCs w:val="20"/>
        </w:rPr>
      </w:pP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 xml:space="preserve">ძირითადი სწავლის სფეროს შესაბამისი შინაარსის სასწავლო კურსები/საგნები/მოდულები (არანაკლებ 120 კრედიტის მოცულობით)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თავისუფალი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კომპონენტები</w:t>
      </w:r>
      <w:proofErr w:type="spellEnd"/>
    </w:p>
    <w:p w14:paraId="0DCE3843" w14:textId="619830CD" w:rsidR="00C9362E" w:rsidRPr="00855EBB" w:rsidRDefault="007416C4" w:rsidP="00F41AE1">
      <w:pPr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5D5A3" wp14:editId="24DD8731">
                <wp:simplePos x="0" y="0"/>
                <wp:positionH relativeFrom="column">
                  <wp:posOffset>-313690</wp:posOffset>
                </wp:positionH>
                <wp:positionV relativeFrom="paragraph">
                  <wp:posOffset>312420</wp:posOffset>
                </wp:positionV>
                <wp:extent cx="190500" cy="174625"/>
                <wp:effectExtent l="10160" t="5715" r="8890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rect id="Rectangle 22" style="position:absolute;margin-left:-24.7pt;margin-top:24.6pt;width:1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CA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pMHQ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"/>
            </w:pict>
          </mc:Fallback>
        </mc:AlternateContent>
      </w:r>
      <w:r w:rsidR="00C9362E" w:rsidRPr="00855EBB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="00F41AE1">
        <w:rPr>
          <w:rFonts w:ascii="Sylfaen" w:hAnsi="Sylfaen" w:cs="Sylfaen"/>
          <w:color w:val="000000"/>
          <w:sz w:val="20"/>
          <w:szCs w:val="20"/>
          <w:lang w:val="ka-GE"/>
        </w:rPr>
        <w:t>/და</w:t>
      </w:r>
    </w:p>
    <w:p w14:paraId="3B5123E7" w14:textId="673CADBC" w:rsidR="001B5DDF" w:rsidRPr="00855EBB" w:rsidRDefault="001B5DDF" w:rsidP="00F41AE1">
      <w:pPr>
        <w:tabs>
          <w:tab w:val="left" w:pos="360"/>
        </w:tabs>
        <w:ind w:right="144"/>
        <w:jc w:val="both"/>
        <w:rPr>
          <w:rFonts w:ascii="Sylfaen" w:hAnsi="Sylfaen" w:cs="Sylfaen"/>
          <w:color w:val="000000"/>
          <w:sz w:val="20"/>
          <w:szCs w:val="20"/>
        </w:rPr>
      </w:pP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 xml:space="preserve">ძირითადი სწავლის სფეროს შესაბამისი შინაარსის სასწავლო კურსები/საგნები/მოდულები (არანაკლებ 120 კრედიტის მოცულობით),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დამატებითი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 xml:space="preserve">პროგრამა </w:t>
      </w:r>
      <w:r w:rsidRPr="00855EBB">
        <w:rPr>
          <w:rFonts w:ascii="Sylfaen" w:hAnsi="Sylfaen" w:cs="Sylfaen"/>
          <w:color w:val="000000"/>
          <w:sz w:val="20"/>
          <w:szCs w:val="20"/>
        </w:rPr>
        <w:t>(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>არანაკლებ 30 და არაუმეტეს</w:t>
      </w:r>
      <w:r w:rsidRPr="00855EBB">
        <w:rPr>
          <w:rFonts w:ascii="Sylfaen" w:hAnsi="Sylfaen" w:cs="Sylfaen"/>
          <w:color w:val="000000"/>
          <w:sz w:val="20"/>
          <w:szCs w:val="20"/>
        </w:rPr>
        <w:t xml:space="preserve"> 60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კრედიტი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>)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>/დამატებითი პროგრამები</w:t>
      </w:r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თავისუფალი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კომპონენტები</w:t>
      </w:r>
      <w:proofErr w:type="spellEnd"/>
    </w:p>
    <w:p w14:paraId="32DB2C49" w14:textId="31643FFA" w:rsidR="00C9362E" w:rsidRPr="00855EBB" w:rsidRDefault="007416C4" w:rsidP="00F41AE1">
      <w:pPr>
        <w:tabs>
          <w:tab w:val="left" w:pos="360"/>
        </w:tabs>
        <w:ind w:right="144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1915A" wp14:editId="79CFBBCA">
                <wp:simplePos x="0" y="0"/>
                <wp:positionH relativeFrom="column">
                  <wp:posOffset>-337185</wp:posOffset>
                </wp:positionH>
                <wp:positionV relativeFrom="paragraph">
                  <wp:posOffset>264795</wp:posOffset>
                </wp:positionV>
                <wp:extent cx="190500" cy="174625"/>
                <wp:effectExtent l="5715" t="12700" r="1333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rect id="Rectangle 23" style="position:absolute;margin-left:-26.55pt;margin-top:20.85pt;width:1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65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9Hg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"/>
            </w:pict>
          </mc:Fallback>
        </mc:AlternateContent>
      </w:r>
      <w:r w:rsidR="00C9362E" w:rsidRPr="00855EBB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="00F41AE1">
        <w:rPr>
          <w:rFonts w:ascii="Sylfaen" w:hAnsi="Sylfaen" w:cs="Sylfaen"/>
          <w:color w:val="000000"/>
          <w:sz w:val="20"/>
          <w:szCs w:val="20"/>
          <w:lang w:val="ka-GE"/>
        </w:rPr>
        <w:t>/და</w:t>
      </w:r>
    </w:p>
    <w:p w14:paraId="1D3EBE6B" w14:textId="525DE40B" w:rsidR="00E70556" w:rsidRPr="00855EBB" w:rsidRDefault="001B5DDF" w:rsidP="00F41AE1">
      <w:pPr>
        <w:tabs>
          <w:tab w:val="left" w:pos="1080"/>
        </w:tabs>
        <w:jc w:val="both"/>
        <w:rPr>
          <w:rFonts w:ascii="Sylfaen" w:hAnsi="Sylfaen"/>
          <w:sz w:val="20"/>
          <w:szCs w:val="20"/>
          <w:lang w:val="ru-RU"/>
        </w:rPr>
      </w:pP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 xml:space="preserve">ძირითადი სწავლის სფეროს შესაბამისი შინაარსის სასწავლო კურსები/საგნები/მოდულები (არანაკლებ 120 კრედიტის მოცულობით) და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დამატებითი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 xml:space="preserve">პროგრამა </w:t>
      </w:r>
      <w:r w:rsidRPr="00855EBB">
        <w:rPr>
          <w:rFonts w:ascii="Sylfaen" w:hAnsi="Sylfaen" w:cs="Sylfaen"/>
          <w:color w:val="000000"/>
          <w:sz w:val="20"/>
          <w:szCs w:val="20"/>
        </w:rPr>
        <w:t>(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>არანაკლებ 30 და არაუმეტეს</w:t>
      </w:r>
      <w:r w:rsidRPr="00855EBB">
        <w:rPr>
          <w:rFonts w:ascii="Sylfaen" w:hAnsi="Sylfaen" w:cs="Sylfaen"/>
          <w:color w:val="000000"/>
          <w:sz w:val="20"/>
          <w:szCs w:val="20"/>
        </w:rPr>
        <w:t xml:space="preserve"> 60 </w:t>
      </w:r>
      <w:proofErr w:type="spellStart"/>
      <w:r w:rsidRPr="00855EBB">
        <w:rPr>
          <w:rFonts w:ascii="Sylfaen" w:hAnsi="Sylfaen" w:cs="Sylfaen"/>
          <w:color w:val="000000"/>
          <w:sz w:val="20"/>
          <w:szCs w:val="20"/>
        </w:rPr>
        <w:t>კრედიტი</w:t>
      </w:r>
      <w:proofErr w:type="spellEnd"/>
      <w:r w:rsidRPr="00855EBB">
        <w:rPr>
          <w:rFonts w:ascii="Sylfaen" w:hAnsi="Sylfaen" w:cs="Sylfaen"/>
          <w:color w:val="000000"/>
          <w:sz w:val="20"/>
          <w:szCs w:val="20"/>
        </w:rPr>
        <w:t>)</w:t>
      </w:r>
      <w:r w:rsidRPr="00855EBB">
        <w:rPr>
          <w:rFonts w:ascii="Sylfaen" w:hAnsi="Sylfaen" w:cs="Sylfaen"/>
          <w:color w:val="000000"/>
          <w:sz w:val="20"/>
          <w:szCs w:val="20"/>
          <w:lang w:val="ka-GE"/>
        </w:rPr>
        <w:t>/დამატებითი პროგრამები</w:t>
      </w:r>
    </w:p>
    <w:p w14:paraId="1399EB13" w14:textId="77777777" w:rsidR="00A540A5" w:rsidRPr="00855EBB" w:rsidRDefault="00A540A5" w:rsidP="00E2041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20"/>
        <w:gridCol w:w="5066"/>
        <w:gridCol w:w="1380"/>
        <w:gridCol w:w="2497"/>
      </w:tblGrid>
      <w:tr w:rsidR="00524A87" w:rsidRPr="00855EBB" w14:paraId="6F5396DB" w14:textId="77777777" w:rsidTr="168255EF">
        <w:tc>
          <w:tcPr>
            <w:tcW w:w="620" w:type="dxa"/>
          </w:tcPr>
          <w:p w14:paraId="460C5EB3" w14:textId="77777777" w:rsidR="00524A87" w:rsidRPr="0081030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81030B">
              <w:rPr>
                <w:rFonts w:ascii="Sylfaen" w:hAnsi="Sylfaen"/>
                <w:b/>
              </w:rPr>
              <w:t>№</w:t>
            </w:r>
          </w:p>
        </w:tc>
        <w:tc>
          <w:tcPr>
            <w:tcW w:w="5066" w:type="dxa"/>
          </w:tcPr>
          <w:p w14:paraId="6399C5E7" w14:textId="391E7566" w:rsidR="00524A87" w:rsidRPr="0081030B" w:rsidRDefault="00564E38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საგანმანათლებლო </w:t>
            </w:r>
            <w:r w:rsidR="00524A87" w:rsidRPr="0081030B">
              <w:rPr>
                <w:rFonts w:ascii="Sylfaen" w:hAnsi="Sylfaen"/>
                <w:b/>
                <w:lang w:val="ka-GE"/>
              </w:rPr>
              <w:t>პროგრამის კომპონენტი</w:t>
            </w:r>
          </w:p>
        </w:tc>
        <w:tc>
          <w:tcPr>
            <w:tcW w:w="1380" w:type="dxa"/>
          </w:tcPr>
          <w:p w14:paraId="1D4A16B2" w14:textId="77777777" w:rsidR="00524A87" w:rsidRPr="0081030B" w:rsidRDefault="00C9362E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81030B">
              <w:rPr>
                <w:rFonts w:ascii="Sylfaen" w:hAnsi="Sylfaen"/>
                <w:b/>
                <w:lang w:val="ka-GE"/>
              </w:rPr>
              <w:t>კრედიტის რაოდენობა</w:t>
            </w:r>
          </w:p>
        </w:tc>
        <w:tc>
          <w:tcPr>
            <w:tcW w:w="2497" w:type="dxa"/>
          </w:tcPr>
          <w:p w14:paraId="3E557418" w14:textId="757D9638" w:rsidR="00524A87" w:rsidRPr="0081030B" w:rsidRDefault="00C9362E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81030B">
              <w:rPr>
                <w:rFonts w:ascii="Sylfaen" w:hAnsi="Sylfaen"/>
                <w:b/>
                <w:lang w:val="ka-GE"/>
              </w:rPr>
              <w:t>აღწერა (საჭიროების შემთხვევაში)</w:t>
            </w:r>
            <w:r w:rsidR="000816F1">
              <w:rPr>
                <w:rStyle w:val="FootnoteReference"/>
                <w:rFonts w:ascii="Sylfaen" w:hAnsi="Sylfaen"/>
                <w:b/>
                <w:lang w:val="ka-GE"/>
              </w:rPr>
              <w:footnoteReference w:id="15"/>
            </w:r>
          </w:p>
        </w:tc>
      </w:tr>
      <w:tr w:rsidR="00524A87" w:rsidRPr="00503030" w14:paraId="1E7CEBC5" w14:textId="77777777" w:rsidTr="168255EF">
        <w:tc>
          <w:tcPr>
            <w:tcW w:w="620" w:type="dxa"/>
          </w:tcPr>
          <w:p w14:paraId="74CF3D1A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66" w:type="dxa"/>
          </w:tcPr>
          <w:p w14:paraId="4D67FDDD" w14:textId="12D10B65" w:rsidR="00524A87" w:rsidRPr="00E4527E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</w:t>
            </w:r>
            <w:r w:rsidR="00766480">
              <w:rPr>
                <w:rFonts w:ascii="Sylfaen" w:hAnsi="Sylfaen"/>
                <w:sz w:val="20"/>
                <w:szCs w:val="20"/>
                <w:lang w:val="ka-GE"/>
              </w:rPr>
              <w:t xml:space="preserve">ს სავალდებულო 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 კურსებ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საგნები/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მოდულებ</w:t>
            </w:r>
            <w:r w:rsidR="00E4527E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  <w:p w14:paraId="2982E506" w14:textId="77777777" w:rsidR="00524A87" w:rsidRPr="00855EBB" w:rsidRDefault="00C9362E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524A87" w:rsidRPr="00855EBB">
              <w:rPr>
                <w:rFonts w:ascii="Sylfaen" w:hAnsi="Sylfaen"/>
                <w:sz w:val="20"/>
                <w:szCs w:val="20"/>
                <w:lang w:val="ka-GE"/>
              </w:rPr>
              <w:t>მათ შორის კონცენტრაცია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, არსებობის შემთხვევაში)</w:t>
            </w:r>
            <w:r w:rsidR="00524A87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80" w:type="dxa"/>
          </w:tcPr>
          <w:p w14:paraId="1D98D393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0AF97151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66480" w:rsidRPr="00855EBB" w14:paraId="680725BD" w14:textId="77777777" w:rsidTr="168255EF">
        <w:tc>
          <w:tcPr>
            <w:tcW w:w="620" w:type="dxa"/>
          </w:tcPr>
          <w:p w14:paraId="13BBBAC0" w14:textId="753FC2A9" w:rsidR="00766480" w:rsidRPr="00855EB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66" w:type="dxa"/>
          </w:tcPr>
          <w:p w14:paraId="4A10F777" w14:textId="77777777" w:rsidR="00E4527E" w:rsidRPr="0081030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030B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B47FF9">
              <w:rPr>
                <w:rFonts w:ascii="Sylfaen" w:hAnsi="Sylfaen"/>
                <w:sz w:val="20"/>
                <w:szCs w:val="20"/>
                <w:lang w:val="ka-GE"/>
              </w:rPr>
              <w:t>სავალდებულო</w:t>
            </w:r>
            <w:r w:rsidRPr="00CF6C0C">
              <w:rPr>
                <w:rFonts w:ascii="Sylfaen" w:hAnsi="Sylfaen"/>
                <w:strike/>
                <w:sz w:val="20"/>
                <w:szCs w:val="20"/>
                <w:lang w:val="ka-GE"/>
              </w:rPr>
              <w:t xml:space="preserve"> </w:t>
            </w:r>
            <w:r w:rsidRPr="0081030B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 კურსებ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საგნები/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</w:rPr>
              <w:t>მოდულებ</w:t>
            </w:r>
            <w:r w:rsidR="00E4527E" w:rsidRPr="0081030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  <w:p w14:paraId="23F8060F" w14:textId="16742BB8" w:rsidR="00766480" w:rsidRPr="0081030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030B">
              <w:rPr>
                <w:rFonts w:ascii="Sylfaen" w:hAnsi="Sylfaen"/>
                <w:sz w:val="20"/>
                <w:szCs w:val="20"/>
                <w:lang w:val="ka-GE"/>
              </w:rPr>
              <w:t>(მათ შორის კონცენტრაცია, არსებობის შემთხვევაში)</w:t>
            </w:r>
          </w:p>
        </w:tc>
        <w:tc>
          <w:tcPr>
            <w:tcW w:w="1380" w:type="dxa"/>
          </w:tcPr>
          <w:p w14:paraId="7D0D2AAA" w14:textId="77777777" w:rsidR="00766480" w:rsidRPr="0081030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7D2AA4F4" w14:textId="77777777" w:rsidR="00766480" w:rsidRPr="00855EB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24A87" w:rsidRPr="00855EBB" w14:paraId="0E4C070A" w14:textId="77777777" w:rsidTr="168255EF">
        <w:tc>
          <w:tcPr>
            <w:tcW w:w="620" w:type="dxa"/>
          </w:tcPr>
          <w:p w14:paraId="396DB903" w14:textId="06FBE04C" w:rsidR="00524A87" w:rsidRPr="00855EBB" w:rsidRDefault="00766480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66" w:type="dxa"/>
          </w:tcPr>
          <w:p w14:paraId="415F76C4" w14:textId="60668B99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თავისუფალი კომპონენტი</w:t>
            </w:r>
            <w:r w:rsidR="00E2456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06309">
              <w:rPr>
                <w:rFonts w:ascii="Sylfaen" w:hAnsi="Sylfaen"/>
                <w:sz w:val="20"/>
                <w:szCs w:val="20"/>
                <w:lang w:val="ka-GE"/>
              </w:rPr>
              <w:t xml:space="preserve"> სავალდებულო 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 კურსებ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საგნები/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მოდულებ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1380" w:type="dxa"/>
          </w:tcPr>
          <w:p w14:paraId="065C0C68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1454A509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06309" w:rsidRPr="00855EBB" w14:paraId="1EC68060" w14:textId="77777777" w:rsidTr="168255EF">
        <w:tc>
          <w:tcPr>
            <w:tcW w:w="620" w:type="dxa"/>
          </w:tcPr>
          <w:p w14:paraId="4E27C846" w14:textId="76031FD6" w:rsidR="00206309" w:rsidRDefault="00206309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66" w:type="dxa"/>
          </w:tcPr>
          <w:p w14:paraId="673B0556" w14:textId="55F69ED7" w:rsidR="00206309" w:rsidRPr="00855EBB" w:rsidRDefault="00206309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თავისუფალი კომპონენტი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 არჩევითი 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 კურსებ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საგნები/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მოდულებ</w:t>
            </w:r>
            <w:r w:rsidR="009372AF"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1380" w:type="dxa"/>
          </w:tcPr>
          <w:p w14:paraId="5E48A143" w14:textId="77777777" w:rsidR="00206309" w:rsidRPr="00855EBB" w:rsidRDefault="00206309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235F6C32" w14:textId="77777777" w:rsidR="00206309" w:rsidRPr="00855EBB" w:rsidRDefault="00206309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24A87" w:rsidRPr="00855EBB" w14:paraId="70688B3A" w14:textId="77777777" w:rsidTr="168255EF">
        <w:tc>
          <w:tcPr>
            <w:tcW w:w="620" w:type="dxa"/>
          </w:tcPr>
          <w:p w14:paraId="15B6CA06" w14:textId="3EC0A3E0" w:rsidR="00524A87" w:rsidRPr="00855EBB" w:rsidRDefault="00206309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66" w:type="dxa"/>
          </w:tcPr>
          <w:p w14:paraId="20711548" w14:textId="04DEAC44" w:rsidR="00524A87" w:rsidRPr="00855EBB" w:rsidRDefault="4A2C3A4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168255EF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</w:t>
            </w:r>
            <w:r w:rsidR="00FB348F" w:rsidRPr="168255EF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="077352B2" w:rsidRPr="168255EF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168255EF">
              <w:rPr>
                <w:rFonts w:ascii="Sylfaen" w:hAnsi="Sylfaen"/>
                <w:sz w:val="20"/>
                <w:szCs w:val="20"/>
                <w:lang w:val="ka-GE"/>
              </w:rPr>
              <w:t xml:space="preserve">  (არსებობის შემთხვევაში)</w:t>
            </w:r>
            <w:r w:rsidR="077352B2" w:rsidRPr="168255EF">
              <w:rPr>
                <w:rFonts w:ascii="Sylfaen" w:hAnsi="Sylfaen"/>
                <w:sz w:val="20"/>
                <w:szCs w:val="20"/>
                <w:lang w:val="ka-GE"/>
              </w:rPr>
              <w:t xml:space="preserve"> სავალდებულო 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სასწავლო კურსებ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/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საგნები/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მოდულებ</w:t>
            </w:r>
            <w:r w:rsidR="077352B2" w:rsidRPr="168255EF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</w:t>
            </w:r>
          </w:p>
        </w:tc>
        <w:tc>
          <w:tcPr>
            <w:tcW w:w="1380" w:type="dxa"/>
          </w:tcPr>
          <w:p w14:paraId="2D4A417A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14BEA264" w14:textId="77777777" w:rsidR="00524A87" w:rsidRPr="00855EBB" w:rsidRDefault="00524A87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1030B" w:rsidRPr="00855EBB" w14:paraId="6B94A856" w14:textId="77777777" w:rsidTr="168255EF">
        <w:tc>
          <w:tcPr>
            <w:tcW w:w="620" w:type="dxa"/>
          </w:tcPr>
          <w:p w14:paraId="6C01B1E2" w14:textId="410ACD53" w:rsidR="0081030B" w:rsidRDefault="0081030B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5066" w:type="dxa"/>
          </w:tcPr>
          <w:p w14:paraId="18122935" w14:textId="53FA00A0" w:rsidR="0081030B" w:rsidRPr="00855EBB" w:rsidRDefault="0081030B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დამატებითი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 (არსებობის შემთხვევაში)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არჩევითი 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 კურსებ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საგნები/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</w:rPr>
              <w:t>მოდულებ</w:t>
            </w:r>
            <w:r w:rsidRPr="00E4527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1380" w:type="dxa"/>
          </w:tcPr>
          <w:p w14:paraId="0BC3A4B5" w14:textId="77777777" w:rsidR="0081030B" w:rsidRPr="00855EBB" w:rsidRDefault="0081030B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97" w:type="dxa"/>
          </w:tcPr>
          <w:p w14:paraId="6B926E0C" w14:textId="77777777" w:rsidR="0081030B" w:rsidRPr="00855EBB" w:rsidRDefault="0081030B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9362E" w:rsidRPr="00855EBB" w14:paraId="4B91B19D" w14:textId="77777777" w:rsidTr="168255EF">
        <w:tc>
          <w:tcPr>
            <w:tcW w:w="9563" w:type="dxa"/>
            <w:gridSpan w:val="4"/>
          </w:tcPr>
          <w:p w14:paraId="75B2130C" w14:textId="77777777" w:rsidR="00C9362E" w:rsidRPr="00855EBB" w:rsidRDefault="00C9362E" w:rsidP="00E20411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</w:tr>
    </w:tbl>
    <w:p w14:paraId="2F57B06C" w14:textId="6C1C298D" w:rsidR="002B2487" w:rsidRDefault="00C8675D" w:rsidP="00E2041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b/>
          <w:lang w:val="ka-GE"/>
        </w:rPr>
      </w:pPr>
      <w:r w:rsidRPr="00855EBB">
        <w:rPr>
          <w:rFonts w:ascii="Sylfaen" w:hAnsi="Sylfaen"/>
          <w:b/>
          <w:lang w:val="ka-GE"/>
        </w:rPr>
        <w:t xml:space="preserve">        </w:t>
      </w:r>
    </w:p>
    <w:p w14:paraId="0F7307C7" w14:textId="558CB9DB" w:rsidR="0081030B" w:rsidRDefault="0081030B" w:rsidP="00E2041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"/>
        <w:gridCol w:w="5211"/>
        <w:gridCol w:w="990"/>
        <w:gridCol w:w="990"/>
        <w:gridCol w:w="1770"/>
      </w:tblGrid>
      <w:tr w:rsidR="002B2487" w:rsidRPr="00855EBB" w14:paraId="13577329" w14:textId="77777777" w:rsidTr="00C9362E">
        <w:trPr>
          <w:trHeight w:val="537"/>
        </w:trPr>
        <w:tc>
          <w:tcPr>
            <w:tcW w:w="639" w:type="dxa"/>
          </w:tcPr>
          <w:p w14:paraId="5217F7A6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211" w:type="dxa"/>
          </w:tcPr>
          <w:p w14:paraId="7C848207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990" w:type="dxa"/>
          </w:tcPr>
          <w:p w14:paraId="027D47E0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კი   </w:t>
            </w:r>
          </w:p>
        </w:tc>
        <w:tc>
          <w:tcPr>
            <w:tcW w:w="990" w:type="dxa"/>
          </w:tcPr>
          <w:p w14:paraId="1B3AFD45" w14:textId="77777777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1770" w:type="dxa"/>
          </w:tcPr>
          <w:p w14:paraId="41130FF1" w14:textId="3A26E610" w:rsidR="002B2487" w:rsidRPr="00855EBB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აღწერა </w:t>
            </w:r>
          </w:p>
        </w:tc>
      </w:tr>
      <w:tr w:rsidR="002B2487" w:rsidRPr="00855EBB" w14:paraId="03487D8E" w14:textId="77777777" w:rsidTr="0081030B">
        <w:trPr>
          <w:trHeight w:val="1079"/>
        </w:trPr>
        <w:tc>
          <w:tcPr>
            <w:tcW w:w="639" w:type="dxa"/>
          </w:tcPr>
          <w:p w14:paraId="1CE9A0DF" w14:textId="77777777" w:rsidR="00C9362E" w:rsidRPr="00855EBB" w:rsidRDefault="00C9362E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9CD4E99" w14:textId="77777777" w:rsidR="002B2487" w:rsidRPr="00F41AE1" w:rsidRDefault="002B2487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211" w:type="dxa"/>
          </w:tcPr>
          <w:p w14:paraId="644D1746" w14:textId="221DCBB2" w:rsidR="002B2487" w:rsidRPr="00855EBB" w:rsidRDefault="002B2487" w:rsidP="00E20411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სტრუქტურა შესაბამისობაშია მისანიჭებელი კვალიფიკაციის დასახელებასთან და უზრუნველყოფს შესაბამისი სწავლის შედეგების მიღწევას</w:t>
            </w:r>
          </w:p>
          <w:p w14:paraId="7C82D482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14:paraId="421F77A3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3D7E28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0" w:type="dxa"/>
          </w:tcPr>
          <w:p w14:paraId="6E1DAB7B" w14:textId="77777777" w:rsidR="002B2487" w:rsidRPr="00855EBB" w:rsidRDefault="002B2487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F056B68" w14:textId="77777777" w:rsidR="008C4742" w:rsidRPr="00855EBB" w:rsidRDefault="008C4742" w:rsidP="00E2041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p w14:paraId="13E459D6" w14:textId="6D836918" w:rsidR="00D000C0" w:rsidRPr="008E6602" w:rsidRDefault="390B6CA1" w:rsidP="008E6602">
      <w:pPr>
        <w:pStyle w:val="Heading2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/>
          <w:b/>
          <w:bCs/>
          <w:sz w:val="24"/>
          <w:szCs w:val="24"/>
        </w:rPr>
        <w:t>6</w:t>
      </w:r>
      <w:bookmarkStart w:id="4" w:name="_Hlk37891239"/>
      <w:r w:rsidRPr="008E6602">
        <w:rPr>
          <w:rFonts w:ascii="Sylfaen" w:hAnsi="Sylfaen"/>
          <w:b/>
          <w:bCs/>
          <w:sz w:val="24"/>
          <w:szCs w:val="24"/>
        </w:rPr>
        <w:t>.</w:t>
      </w:r>
      <w:r w:rsidR="009F3C4B" w:rsidRPr="008E6602">
        <w:rPr>
          <w:rFonts w:ascii="Sylfaen" w:hAnsi="Sylfaen"/>
          <w:b/>
          <w:bCs/>
          <w:sz w:val="24"/>
          <w:szCs w:val="24"/>
        </w:rPr>
        <w:t xml:space="preserve"> საგანმანათლებლო პროგრამის </w:t>
      </w:r>
      <w:r w:rsidR="00D000C0" w:rsidRPr="008E6602">
        <w:rPr>
          <w:rFonts w:ascii="Sylfaen" w:hAnsi="Sylfaen"/>
          <w:b/>
          <w:bCs/>
          <w:sz w:val="24"/>
          <w:szCs w:val="24"/>
        </w:rPr>
        <w:t xml:space="preserve">სწავლის შედეგები </w:t>
      </w:r>
    </w:p>
    <w:p w14:paraId="3A572A41" w14:textId="77777777" w:rsidR="00392899" w:rsidRPr="00855EBB" w:rsidRDefault="00392899" w:rsidP="00E20411">
      <w:pPr>
        <w:pStyle w:val="ListParagraph"/>
        <w:tabs>
          <w:tab w:val="left" w:pos="360"/>
          <w:tab w:val="left" w:pos="900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5301"/>
        <w:gridCol w:w="900"/>
        <w:gridCol w:w="990"/>
        <w:gridCol w:w="1770"/>
      </w:tblGrid>
      <w:tr w:rsidR="00710785" w:rsidRPr="00855EBB" w14:paraId="4612B8C5" w14:textId="77777777" w:rsidTr="0081030B">
        <w:trPr>
          <w:trHeight w:val="537"/>
        </w:trPr>
        <w:tc>
          <w:tcPr>
            <w:tcW w:w="752" w:type="dxa"/>
          </w:tcPr>
          <w:p w14:paraId="3CFCCC57" w14:textId="77777777" w:rsidR="00710785" w:rsidRPr="00855EBB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301" w:type="dxa"/>
          </w:tcPr>
          <w:p w14:paraId="4937FF72" w14:textId="77777777" w:rsidR="00710785" w:rsidRPr="00855EBB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900" w:type="dxa"/>
          </w:tcPr>
          <w:p w14:paraId="044F8A17" w14:textId="77777777" w:rsidR="00710785" w:rsidRPr="00855EBB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კი   </w:t>
            </w:r>
          </w:p>
        </w:tc>
        <w:tc>
          <w:tcPr>
            <w:tcW w:w="990" w:type="dxa"/>
          </w:tcPr>
          <w:p w14:paraId="7A714761" w14:textId="77777777" w:rsidR="00710785" w:rsidRPr="00855EBB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1770" w:type="dxa"/>
          </w:tcPr>
          <w:p w14:paraId="66CC48D3" w14:textId="61D258E7" w:rsidR="00710785" w:rsidRPr="00855EBB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  <w:r w:rsidR="00F41AE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(საჭიროების შემთხვევაში)</w:t>
            </w:r>
            <w:r w:rsidR="000816F1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16"/>
            </w:r>
          </w:p>
        </w:tc>
      </w:tr>
      <w:tr w:rsidR="00710785" w:rsidRPr="00855EBB" w14:paraId="35C44698" w14:textId="77777777" w:rsidTr="0081030B">
        <w:trPr>
          <w:trHeight w:val="537"/>
        </w:trPr>
        <w:tc>
          <w:tcPr>
            <w:tcW w:w="752" w:type="dxa"/>
          </w:tcPr>
          <w:p w14:paraId="5747298B" w14:textId="2CFDB5DE" w:rsidR="00710785" w:rsidRPr="00F41AE1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301" w:type="dxa"/>
          </w:tcPr>
          <w:p w14:paraId="60119A60" w14:textId="7EB5CC43" w:rsidR="00710785" w:rsidRPr="00855EBB" w:rsidRDefault="00A4098F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სწავლის </w:t>
            </w:r>
            <w:r w:rsidR="00710785" w:rsidRPr="00855EBB">
              <w:rPr>
                <w:rFonts w:ascii="Sylfaen" w:hAnsi="Sylfaen"/>
                <w:sz w:val="20"/>
                <w:szCs w:val="20"/>
                <w:lang w:val="ka-GE"/>
              </w:rPr>
              <w:t>შედეგი ფორმულირებულია აქტიური ზმნ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710785" w:rsidRPr="00855EBB">
              <w:rPr>
                <w:rFonts w:ascii="Sylfaen" w:hAnsi="Sylfaen"/>
                <w:sz w:val="20"/>
                <w:szCs w:val="20"/>
                <w:lang w:val="ka-GE"/>
              </w:rPr>
              <w:t>ით</w:t>
            </w:r>
            <w:r w:rsidR="00F41AE1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10785"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აწმყო დროში  </w:t>
            </w:r>
          </w:p>
        </w:tc>
        <w:tc>
          <w:tcPr>
            <w:tcW w:w="900" w:type="dxa"/>
          </w:tcPr>
          <w:p w14:paraId="1E5C4FC3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6C9B1E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0" w:type="dxa"/>
          </w:tcPr>
          <w:p w14:paraId="1F87BF58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10785" w:rsidRPr="00855EBB" w14:paraId="56470DB7" w14:textId="77777777" w:rsidTr="0081030B">
        <w:trPr>
          <w:trHeight w:val="537"/>
        </w:trPr>
        <w:tc>
          <w:tcPr>
            <w:tcW w:w="752" w:type="dxa"/>
          </w:tcPr>
          <w:p w14:paraId="45D514D4" w14:textId="77777777" w:rsidR="00710785" w:rsidRPr="00F41AE1" w:rsidRDefault="00710785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A8CDA2A" w14:textId="77777777" w:rsidR="00710785" w:rsidRPr="00F41AE1" w:rsidRDefault="00A4098F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301" w:type="dxa"/>
          </w:tcPr>
          <w:p w14:paraId="426B5E82" w14:textId="7F872D43" w:rsidR="00710785" w:rsidRPr="00855EBB" w:rsidRDefault="00710785" w:rsidP="00E20411">
            <w:pPr>
              <w:tabs>
                <w:tab w:val="left" w:pos="360"/>
                <w:tab w:val="left" w:pos="135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შედეგებში ასახულია პროგრამის მხოლოდ სავალდებულო  კომპონენტების შესაბამისი შინაარსი </w:t>
            </w:r>
          </w:p>
        </w:tc>
        <w:tc>
          <w:tcPr>
            <w:tcW w:w="900" w:type="dxa"/>
          </w:tcPr>
          <w:p w14:paraId="2C156A5C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9E09B0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0" w:type="dxa"/>
          </w:tcPr>
          <w:p w14:paraId="65E67C9A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10785" w:rsidRPr="00855EBB" w14:paraId="6F4516AD" w14:textId="77777777" w:rsidTr="0081030B">
        <w:trPr>
          <w:trHeight w:val="521"/>
        </w:trPr>
        <w:tc>
          <w:tcPr>
            <w:tcW w:w="752" w:type="dxa"/>
          </w:tcPr>
          <w:p w14:paraId="7EE6034A" w14:textId="77777777" w:rsidR="00710785" w:rsidRPr="00F41AE1" w:rsidRDefault="00A4098F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01" w:type="dxa"/>
          </w:tcPr>
          <w:p w14:paraId="32AB7A8A" w14:textId="5BA2DC7C" w:rsidR="00710785" w:rsidRPr="00855EBB" w:rsidRDefault="00710785" w:rsidP="00E20411">
            <w:pPr>
              <w:pStyle w:val="ListParagraph"/>
              <w:tabs>
                <w:tab w:val="left" w:pos="360"/>
                <w:tab w:val="left" w:pos="1350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დადგენილია ეროვნული კვალიფიკაციების ჩარჩოს დონესთან შესაბამისობა </w:t>
            </w:r>
          </w:p>
        </w:tc>
        <w:tc>
          <w:tcPr>
            <w:tcW w:w="900" w:type="dxa"/>
          </w:tcPr>
          <w:p w14:paraId="7788C2D1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14:paraId="54A6BF17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70" w:type="dxa"/>
          </w:tcPr>
          <w:p w14:paraId="1BFDB63E" w14:textId="77777777" w:rsidR="00710785" w:rsidRPr="00855EBB" w:rsidRDefault="00710785" w:rsidP="00E20411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4883E6DB" w14:textId="77777777" w:rsidR="00392899" w:rsidRPr="00855EBB" w:rsidRDefault="00392899" w:rsidP="00E20411">
      <w:pPr>
        <w:pStyle w:val="ListParagraph"/>
        <w:tabs>
          <w:tab w:val="left" w:pos="360"/>
          <w:tab w:val="left" w:pos="900"/>
        </w:tabs>
        <w:ind w:left="0"/>
        <w:jc w:val="both"/>
        <w:rPr>
          <w:rFonts w:ascii="Sylfaen" w:hAnsi="Sylfaen"/>
          <w:lang w:val="ka-GE"/>
        </w:rPr>
      </w:pPr>
    </w:p>
    <w:p w14:paraId="2DB9A25B" w14:textId="45964537" w:rsidR="00BF705A" w:rsidRDefault="00BF705A" w:rsidP="00E20411">
      <w:pPr>
        <w:pStyle w:val="ListParagraph"/>
        <w:ind w:left="0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790"/>
        <w:gridCol w:w="592"/>
        <w:gridCol w:w="683"/>
        <w:gridCol w:w="683"/>
        <w:gridCol w:w="599"/>
        <w:gridCol w:w="599"/>
        <w:gridCol w:w="599"/>
        <w:gridCol w:w="599"/>
        <w:gridCol w:w="599"/>
        <w:gridCol w:w="599"/>
        <w:gridCol w:w="599"/>
      </w:tblGrid>
      <w:tr w:rsidR="00BF705A" w:rsidRPr="00855EBB" w14:paraId="28BFE431" w14:textId="77777777" w:rsidTr="168255EF">
        <w:trPr>
          <w:trHeight w:val="494"/>
        </w:trPr>
        <w:tc>
          <w:tcPr>
            <w:tcW w:w="720" w:type="dxa"/>
            <w:vMerge w:val="restart"/>
          </w:tcPr>
          <w:p w14:paraId="1993A67C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855EBB">
              <w:rPr>
                <w:rFonts w:ascii="Sylfaen" w:hAnsi="Sylfaen"/>
                <w:b/>
              </w:rPr>
              <w:t>№</w:t>
            </w:r>
          </w:p>
        </w:tc>
        <w:tc>
          <w:tcPr>
            <w:tcW w:w="2790" w:type="dxa"/>
            <w:vMerge w:val="restart"/>
          </w:tcPr>
          <w:p w14:paraId="5066ADC0" w14:textId="77777777" w:rsidR="00BF705A" w:rsidRPr="00855EBB" w:rsidRDefault="7931A8F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168255EF">
              <w:rPr>
                <w:rFonts w:ascii="Sylfaen" w:hAnsi="Sylfaen"/>
                <w:b/>
                <w:bCs/>
                <w:lang w:val="ka-GE"/>
              </w:rPr>
              <w:t>კომპონენტები</w:t>
            </w:r>
            <w:r w:rsidR="00BF705A" w:rsidRPr="168255EF">
              <w:rPr>
                <w:rStyle w:val="FootnoteReference"/>
                <w:rFonts w:ascii="Sylfaen" w:hAnsi="Sylfaen"/>
                <w:b/>
                <w:bCs/>
                <w:lang w:val="ka-GE"/>
              </w:rPr>
              <w:footnoteReference w:id="17"/>
            </w:r>
          </w:p>
        </w:tc>
        <w:tc>
          <w:tcPr>
            <w:tcW w:w="6151" w:type="dxa"/>
            <w:gridSpan w:val="10"/>
          </w:tcPr>
          <w:p w14:paraId="0E247C44" w14:textId="77777777" w:rsidR="00BF705A" w:rsidRPr="00855EBB" w:rsidRDefault="7931A8F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168255EF">
              <w:rPr>
                <w:rFonts w:ascii="Sylfaen" w:hAnsi="Sylfaen"/>
                <w:b/>
                <w:bCs/>
                <w:lang w:val="ka-GE"/>
              </w:rPr>
              <w:t>სწავლის შედეგები</w:t>
            </w:r>
            <w:r w:rsidR="00BF705A" w:rsidRPr="168255EF">
              <w:rPr>
                <w:rStyle w:val="FootnoteReference"/>
                <w:rFonts w:ascii="Sylfaen" w:hAnsi="Sylfaen"/>
                <w:b/>
                <w:bCs/>
              </w:rPr>
              <w:footnoteReference w:id="18"/>
            </w:r>
          </w:p>
        </w:tc>
      </w:tr>
      <w:tr w:rsidR="00BF705A" w:rsidRPr="00855EBB" w14:paraId="02CF9BBD" w14:textId="77777777" w:rsidTr="168255EF">
        <w:tc>
          <w:tcPr>
            <w:tcW w:w="720" w:type="dxa"/>
            <w:vMerge/>
          </w:tcPr>
          <w:p w14:paraId="64A1FB13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vMerge/>
          </w:tcPr>
          <w:p w14:paraId="3529E87C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</w:tcPr>
          <w:p w14:paraId="23C8BC0F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3" w:type="dxa"/>
          </w:tcPr>
          <w:p w14:paraId="66E34B36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3" w:type="dxa"/>
          </w:tcPr>
          <w:p w14:paraId="38C94690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99" w:type="dxa"/>
          </w:tcPr>
          <w:p w14:paraId="1CA4C407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99" w:type="dxa"/>
          </w:tcPr>
          <w:p w14:paraId="7800FF7B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99" w:type="dxa"/>
          </w:tcPr>
          <w:p w14:paraId="595601B3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99" w:type="dxa"/>
          </w:tcPr>
          <w:p w14:paraId="538C1F25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99" w:type="dxa"/>
          </w:tcPr>
          <w:p w14:paraId="4193B698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99" w:type="dxa"/>
          </w:tcPr>
          <w:p w14:paraId="5AD0AB20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99" w:type="dxa"/>
          </w:tcPr>
          <w:p w14:paraId="1241D686" w14:textId="77777777" w:rsidR="00BF705A" w:rsidRPr="00855EBB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</w:tr>
      <w:tr w:rsidR="00BF705A" w:rsidRPr="00855EBB" w14:paraId="0917EE80" w14:textId="77777777" w:rsidTr="168255EF">
        <w:tc>
          <w:tcPr>
            <w:tcW w:w="720" w:type="dxa"/>
          </w:tcPr>
          <w:p w14:paraId="719658F4" w14:textId="77777777" w:rsidR="00BF705A" w:rsidRPr="00F41AE1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14:paraId="2FDF8ACB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</w:t>
            </w:r>
          </w:p>
        </w:tc>
        <w:tc>
          <w:tcPr>
            <w:tcW w:w="592" w:type="dxa"/>
          </w:tcPr>
          <w:p w14:paraId="2DDC6BC8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7C1FAFEB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66ACC986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0DBBFCF7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FE436B1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1130F85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03475ED3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640D81B8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5364B1B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3EEC44CB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02D7F1B8" w14:textId="77777777" w:rsidTr="168255EF">
        <w:tc>
          <w:tcPr>
            <w:tcW w:w="720" w:type="dxa"/>
          </w:tcPr>
          <w:p w14:paraId="7625544D" w14:textId="77777777" w:rsidR="00BF705A" w:rsidRPr="00F41AE1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90" w:type="dxa"/>
          </w:tcPr>
          <w:p w14:paraId="112009D5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</w:t>
            </w:r>
          </w:p>
        </w:tc>
        <w:tc>
          <w:tcPr>
            <w:tcW w:w="592" w:type="dxa"/>
          </w:tcPr>
          <w:p w14:paraId="1525ED99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6B18C96A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30F3E89C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82F8151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180AF54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0D31E7A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6E451CFD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6C75FAB0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051F179E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4D9CE9C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3BD050FF" w14:textId="77777777" w:rsidTr="168255EF">
        <w:tc>
          <w:tcPr>
            <w:tcW w:w="720" w:type="dxa"/>
          </w:tcPr>
          <w:p w14:paraId="3160D86A" w14:textId="77777777" w:rsidR="00BF705A" w:rsidRPr="00F41AE1" w:rsidRDefault="00BF705A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90" w:type="dxa"/>
          </w:tcPr>
          <w:p w14:paraId="6B5B39AB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</w:t>
            </w:r>
          </w:p>
        </w:tc>
        <w:tc>
          <w:tcPr>
            <w:tcW w:w="592" w:type="dxa"/>
          </w:tcPr>
          <w:p w14:paraId="25C039D4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5A773249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3" w:type="dxa"/>
          </w:tcPr>
          <w:p w14:paraId="29D1042C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299C3CE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6FF99C09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5E3FC2E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64E54BE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615C34F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BF26FB6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0EB473EF" w14:textId="77777777" w:rsidR="00BF705A" w:rsidRPr="00855EBB" w:rsidRDefault="00BF705A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0EA25C0" w14:textId="21B6F744" w:rsidR="00BF705A" w:rsidRDefault="00BF705A" w:rsidP="00E20411">
      <w:pPr>
        <w:pStyle w:val="ListParagraph"/>
        <w:ind w:left="0"/>
        <w:jc w:val="both"/>
        <w:rPr>
          <w:rFonts w:ascii="Sylfaen" w:hAnsi="Sylfaen"/>
        </w:rPr>
      </w:pPr>
    </w:p>
    <w:p w14:paraId="0338AE3E" w14:textId="30813F64" w:rsidR="00BF705A" w:rsidRDefault="00BF705A" w:rsidP="00E20411">
      <w:pPr>
        <w:pStyle w:val="ListParagraph"/>
        <w:ind w:left="0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66"/>
        <w:gridCol w:w="2551"/>
        <w:gridCol w:w="3493"/>
      </w:tblGrid>
      <w:tr w:rsidR="00BF705A" w:rsidRPr="00855EBB" w14:paraId="141BEE2D" w14:textId="77777777" w:rsidTr="168255EF">
        <w:tc>
          <w:tcPr>
            <w:tcW w:w="738" w:type="dxa"/>
          </w:tcPr>
          <w:p w14:paraId="5DDC8EFF" w14:textId="77777777" w:rsidR="00BF705A" w:rsidRPr="00855EBB" w:rsidRDefault="00BF705A" w:rsidP="00E2041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2866" w:type="dxa"/>
          </w:tcPr>
          <w:p w14:paraId="7166B9BB" w14:textId="77777777" w:rsidR="00BF705A" w:rsidRPr="00855EBB" w:rsidRDefault="00BF705A" w:rsidP="00E2041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2551" w:type="dxa"/>
          </w:tcPr>
          <w:p w14:paraId="0CF026C2" w14:textId="428C4BC7" w:rsidR="00BF705A" w:rsidRPr="00855EBB" w:rsidRDefault="7931A8F5" w:rsidP="00E2041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168255E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შემფასებელი</w:t>
            </w:r>
            <w:r w:rsidR="00BF705A" w:rsidRPr="168255EF">
              <w:rPr>
                <w:rStyle w:val="FootnoteReference"/>
                <w:rFonts w:ascii="Sylfaen" w:hAnsi="Sylfaen"/>
                <w:b/>
                <w:bCs/>
                <w:sz w:val="20"/>
                <w:szCs w:val="20"/>
                <w:lang w:val="ka-GE"/>
              </w:rPr>
              <w:footnoteReference w:id="19"/>
            </w:r>
          </w:p>
        </w:tc>
        <w:tc>
          <w:tcPr>
            <w:tcW w:w="3493" w:type="dxa"/>
          </w:tcPr>
          <w:p w14:paraId="7D6B2FF6" w14:textId="4463CBC6" w:rsidR="00BF705A" w:rsidRPr="00855EBB" w:rsidRDefault="00296017" w:rsidP="00E2041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სწავლის შედეგების მიღწევის </w:t>
            </w:r>
            <w:r w:rsidR="00BF705A"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</w:tc>
      </w:tr>
      <w:tr w:rsidR="00BF705A" w:rsidRPr="00855EBB" w14:paraId="0FAC6478" w14:textId="77777777" w:rsidTr="168255EF">
        <w:tc>
          <w:tcPr>
            <w:tcW w:w="738" w:type="dxa"/>
          </w:tcPr>
          <w:p w14:paraId="0E8CE6ED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66" w:type="dxa"/>
          </w:tcPr>
          <w:p w14:paraId="4E83DCE0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</w:t>
            </w:r>
          </w:p>
        </w:tc>
        <w:tc>
          <w:tcPr>
            <w:tcW w:w="2551" w:type="dxa"/>
          </w:tcPr>
          <w:p w14:paraId="33BD61DB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0EF95E89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28E8BDC8" w14:textId="77777777" w:rsidTr="168255EF">
        <w:tc>
          <w:tcPr>
            <w:tcW w:w="738" w:type="dxa"/>
          </w:tcPr>
          <w:p w14:paraId="639719FF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66" w:type="dxa"/>
          </w:tcPr>
          <w:p w14:paraId="36CD33A3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.....................................................</w:t>
            </w:r>
          </w:p>
        </w:tc>
        <w:tc>
          <w:tcPr>
            <w:tcW w:w="2551" w:type="dxa"/>
          </w:tcPr>
          <w:p w14:paraId="7942D28C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385B7D75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0ED287E3" w14:textId="77777777" w:rsidTr="168255EF">
        <w:tc>
          <w:tcPr>
            <w:tcW w:w="738" w:type="dxa"/>
          </w:tcPr>
          <w:p w14:paraId="03C5780D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66" w:type="dxa"/>
          </w:tcPr>
          <w:p w14:paraId="499B4EC2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.....................................................</w:t>
            </w:r>
          </w:p>
        </w:tc>
        <w:tc>
          <w:tcPr>
            <w:tcW w:w="2551" w:type="dxa"/>
          </w:tcPr>
          <w:p w14:paraId="66293F9E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0FB78769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23F60D1D" w14:textId="77777777" w:rsidTr="168255EF">
        <w:tc>
          <w:tcPr>
            <w:tcW w:w="738" w:type="dxa"/>
          </w:tcPr>
          <w:p w14:paraId="3DB3C08B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66" w:type="dxa"/>
          </w:tcPr>
          <w:p w14:paraId="33EE6D5D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.....................................................</w:t>
            </w:r>
          </w:p>
        </w:tc>
        <w:tc>
          <w:tcPr>
            <w:tcW w:w="2551" w:type="dxa"/>
          </w:tcPr>
          <w:p w14:paraId="5CE64C98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6E0A80A4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0C6B2ED9" w14:textId="77777777" w:rsidTr="168255EF">
        <w:tc>
          <w:tcPr>
            <w:tcW w:w="738" w:type="dxa"/>
          </w:tcPr>
          <w:p w14:paraId="3161DCFD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866" w:type="dxa"/>
          </w:tcPr>
          <w:p w14:paraId="1267AC61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.....................................................</w:t>
            </w:r>
          </w:p>
        </w:tc>
        <w:tc>
          <w:tcPr>
            <w:tcW w:w="2551" w:type="dxa"/>
          </w:tcPr>
          <w:p w14:paraId="2E4CD03E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7A579139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1BC38120" w14:textId="77777777" w:rsidTr="168255EF">
        <w:tc>
          <w:tcPr>
            <w:tcW w:w="738" w:type="dxa"/>
          </w:tcPr>
          <w:p w14:paraId="06F0E71E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866" w:type="dxa"/>
          </w:tcPr>
          <w:p w14:paraId="62DF2AC9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</w:t>
            </w:r>
          </w:p>
        </w:tc>
        <w:tc>
          <w:tcPr>
            <w:tcW w:w="2551" w:type="dxa"/>
          </w:tcPr>
          <w:p w14:paraId="26794666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17F7E2C6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05A" w:rsidRPr="00855EBB" w14:paraId="1B361D34" w14:textId="77777777" w:rsidTr="168255EF">
        <w:tc>
          <w:tcPr>
            <w:tcW w:w="738" w:type="dxa"/>
          </w:tcPr>
          <w:p w14:paraId="363D6F22" w14:textId="77777777" w:rsidR="00BF705A" w:rsidRPr="00F41AE1" w:rsidRDefault="00BF705A" w:rsidP="00E20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866" w:type="dxa"/>
          </w:tcPr>
          <w:p w14:paraId="6DDD4244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....................................................</w:t>
            </w:r>
          </w:p>
        </w:tc>
        <w:tc>
          <w:tcPr>
            <w:tcW w:w="2551" w:type="dxa"/>
          </w:tcPr>
          <w:p w14:paraId="5C441F84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93" w:type="dxa"/>
          </w:tcPr>
          <w:p w14:paraId="2C538585" w14:textId="77777777" w:rsidR="00BF705A" w:rsidRPr="00855EBB" w:rsidRDefault="00BF705A" w:rsidP="00E204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E16DC77" w14:textId="77777777" w:rsidR="00602746" w:rsidRDefault="00602746" w:rsidP="008E6602">
      <w:pPr>
        <w:tabs>
          <w:tab w:val="left" w:pos="360"/>
        </w:tabs>
        <w:jc w:val="both"/>
        <w:rPr>
          <w:rFonts w:ascii="Sylfaen" w:hAnsi="Sylfaen"/>
          <w:b/>
          <w:bCs/>
          <w:lang w:val="ka-GE"/>
        </w:rPr>
      </w:pPr>
      <w:bookmarkStart w:id="5" w:name="_Hlk27757402"/>
    </w:p>
    <w:p w14:paraId="73932B60" w14:textId="16971BEC" w:rsidR="00C35966" w:rsidRPr="00234FE1" w:rsidRDefault="00A63D27" w:rsidP="008E6602">
      <w:pPr>
        <w:tabs>
          <w:tab w:val="left" w:pos="360"/>
        </w:tabs>
        <w:jc w:val="both"/>
        <w:rPr>
          <w:rFonts w:ascii="Sylfaen" w:hAnsi="Sylfaen"/>
          <w:b/>
          <w:bCs/>
          <w:color w:val="5B9BD5" w:themeColor="accent1"/>
          <w:lang w:val="ka-GE"/>
        </w:rPr>
      </w:pPr>
      <w:r w:rsidRPr="00234FE1">
        <w:rPr>
          <w:rFonts w:ascii="Sylfaen" w:hAnsi="Sylfaen"/>
          <w:b/>
          <w:bCs/>
          <w:color w:val="5B9BD5" w:themeColor="accent1"/>
          <w:lang w:val="ka-GE"/>
        </w:rPr>
        <w:t>პასუხი</w:t>
      </w:r>
      <w:r w:rsidR="003C5FDA" w:rsidRPr="00234FE1">
        <w:rPr>
          <w:rFonts w:ascii="Sylfaen" w:hAnsi="Sylfaen"/>
          <w:b/>
          <w:bCs/>
          <w:color w:val="5B9BD5" w:themeColor="accent1"/>
          <w:lang w:val="ka-GE"/>
        </w:rPr>
        <w:t>ს</w:t>
      </w:r>
      <w:r w:rsidRPr="00234FE1">
        <w:rPr>
          <w:rFonts w:ascii="Sylfaen" w:hAnsi="Sylfaen"/>
          <w:b/>
          <w:bCs/>
          <w:color w:val="5B9BD5" w:themeColor="accent1"/>
          <w:lang w:val="ka-GE"/>
        </w:rPr>
        <w:t>მგებლობის</w:t>
      </w:r>
      <w:r w:rsidR="00D16DA7" w:rsidRPr="00234FE1">
        <w:rPr>
          <w:rFonts w:ascii="Sylfaen" w:hAnsi="Sylfaen"/>
          <w:b/>
          <w:bCs/>
          <w:color w:val="5B9BD5" w:themeColor="accent1"/>
          <w:lang w:val="ka-GE"/>
        </w:rPr>
        <w:t>ა და ავტონომიურობის</w:t>
      </w:r>
      <w:r w:rsidRPr="00234FE1">
        <w:rPr>
          <w:rFonts w:ascii="Sylfaen" w:hAnsi="Sylfaen"/>
          <w:b/>
          <w:bCs/>
          <w:color w:val="5B9BD5" w:themeColor="accent1"/>
          <w:lang w:val="ka-GE"/>
        </w:rPr>
        <w:t xml:space="preserve"> მიღწევის კომპონენტი</w:t>
      </w:r>
      <w:r w:rsidR="0038491D" w:rsidRPr="00234FE1">
        <w:rPr>
          <w:rStyle w:val="FootnoteReference"/>
          <w:rFonts w:ascii="Sylfaen" w:hAnsi="Sylfaen"/>
          <w:b/>
          <w:bCs/>
          <w:color w:val="5B9BD5" w:themeColor="accent1"/>
          <w:lang w:val="ka-GE"/>
        </w:rPr>
        <w:footnoteReference w:id="20"/>
      </w:r>
      <w:r w:rsidRPr="00234FE1">
        <w:rPr>
          <w:rFonts w:ascii="Sylfaen" w:hAnsi="Sylfaen"/>
          <w:b/>
          <w:bCs/>
          <w:color w:val="5B9BD5" w:themeColor="accent1"/>
          <w:lang w:val="ka-GE"/>
        </w:rPr>
        <w:t xml:space="preserve"> </w:t>
      </w:r>
    </w:p>
    <w:p w14:paraId="6FF3E454" w14:textId="77777777" w:rsidR="00C511EF" w:rsidRPr="00855EBB" w:rsidRDefault="00C511EF" w:rsidP="00E20411">
      <w:pPr>
        <w:pStyle w:val="ListParagraph"/>
        <w:ind w:left="0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953"/>
        <w:gridCol w:w="1539"/>
        <w:gridCol w:w="1418"/>
        <w:gridCol w:w="1417"/>
        <w:gridCol w:w="1566"/>
        <w:gridCol w:w="1530"/>
      </w:tblGrid>
      <w:tr w:rsidR="00512F2B" w:rsidRPr="00855EBB" w14:paraId="6EBEF22B" w14:textId="77777777" w:rsidTr="00CF6C0C">
        <w:tc>
          <w:tcPr>
            <w:tcW w:w="472" w:type="dxa"/>
          </w:tcPr>
          <w:p w14:paraId="7A8B5E6D" w14:textId="77777777" w:rsidR="00512F2B" w:rsidRPr="00855EBB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953" w:type="dxa"/>
          </w:tcPr>
          <w:p w14:paraId="4FB27BCD" w14:textId="31699099" w:rsidR="00512F2B" w:rsidRPr="00855EBB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პროგრამის კომპონენტი</w:t>
            </w:r>
          </w:p>
        </w:tc>
        <w:tc>
          <w:tcPr>
            <w:tcW w:w="1539" w:type="dxa"/>
          </w:tcPr>
          <w:p w14:paraId="0D443939" w14:textId="77777777" w:rsidR="00512F2B" w:rsidRPr="00855EBB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ადგილი</w:t>
            </w:r>
          </w:p>
        </w:tc>
        <w:tc>
          <w:tcPr>
            <w:tcW w:w="1418" w:type="dxa"/>
          </w:tcPr>
          <w:p w14:paraId="0D53F9B4" w14:textId="77777777" w:rsidR="00512F2B" w:rsidRPr="00855EBB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სწავლება-სწავლის მეთოდ(ებ)ი</w:t>
            </w:r>
          </w:p>
        </w:tc>
        <w:tc>
          <w:tcPr>
            <w:tcW w:w="1417" w:type="dxa"/>
          </w:tcPr>
          <w:p w14:paraId="699F387E" w14:textId="77777777" w:rsidR="00512F2B" w:rsidRPr="00855EBB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მეთოდ(ებ)ი</w:t>
            </w:r>
          </w:p>
        </w:tc>
        <w:tc>
          <w:tcPr>
            <w:tcW w:w="1566" w:type="dxa"/>
          </w:tcPr>
          <w:p w14:paraId="1C472C44" w14:textId="15D5396C" w:rsidR="00512F2B" w:rsidRPr="00855EBB" w:rsidRDefault="019BEE75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168255E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შემფასებელი</w:t>
            </w:r>
            <w:r w:rsidR="00F41AE1" w:rsidRPr="168255EF">
              <w:rPr>
                <w:rStyle w:val="FootnoteReference"/>
                <w:rFonts w:ascii="Sylfaen" w:hAnsi="Sylfaen"/>
                <w:b/>
                <w:bCs/>
                <w:sz w:val="20"/>
                <w:szCs w:val="20"/>
                <w:lang w:val="ka-GE"/>
              </w:rPr>
              <w:footnoteReference w:id="21"/>
            </w:r>
          </w:p>
        </w:tc>
        <w:tc>
          <w:tcPr>
            <w:tcW w:w="1530" w:type="dxa"/>
          </w:tcPr>
          <w:p w14:paraId="7179F528" w14:textId="1AEDA9C3" w:rsidR="00512F2B" w:rsidRPr="00855EBB" w:rsidRDefault="000B2846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სწავლის შედეგის მიღწევის </w:t>
            </w:r>
            <w:r w:rsidRPr="006630F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</w:tc>
      </w:tr>
      <w:tr w:rsidR="00512F2B" w:rsidRPr="00855EBB" w14:paraId="3FD1DA41" w14:textId="77777777" w:rsidTr="00CF6C0C">
        <w:tc>
          <w:tcPr>
            <w:tcW w:w="472" w:type="dxa"/>
          </w:tcPr>
          <w:p w14:paraId="2E5D5887" w14:textId="77777777" w:rsidR="00512F2B" w:rsidRPr="00F41AE1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53" w:type="dxa"/>
          </w:tcPr>
          <w:p w14:paraId="4E1A0517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39" w:type="dxa"/>
          </w:tcPr>
          <w:p w14:paraId="57421939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1DCE7FB1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160576EE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66" w:type="dxa"/>
          </w:tcPr>
          <w:p w14:paraId="6AB042D4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14:paraId="0700ABF7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512F2B" w:rsidRPr="00855EBB" w14:paraId="73CBC71D" w14:textId="77777777" w:rsidTr="00CF6C0C">
        <w:tc>
          <w:tcPr>
            <w:tcW w:w="472" w:type="dxa"/>
          </w:tcPr>
          <w:p w14:paraId="70AEB9F1" w14:textId="77777777" w:rsidR="00512F2B" w:rsidRPr="00F41AE1" w:rsidRDefault="00512F2B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1A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53" w:type="dxa"/>
          </w:tcPr>
          <w:p w14:paraId="7A203394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39" w:type="dxa"/>
          </w:tcPr>
          <w:p w14:paraId="4067BDA9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66E3D0D6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4CCF96C8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66" w:type="dxa"/>
          </w:tcPr>
          <w:p w14:paraId="52D845DB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14:paraId="4DFCBC2C" w14:textId="77777777" w:rsidR="00512F2B" w:rsidRPr="00855EBB" w:rsidRDefault="00512F2B" w:rsidP="00E2041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</w:tbl>
    <w:bookmarkEnd w:id="5"/>
    <w:p w14:paraId="2BC2A2ED" w14:textId="2DDC95A4" w:rsidR="005D2104" w:rsidRDefault="005D2104" w:rsidP="00602746">
      <w:pPr>
        <w:pStyle w:val="Heading2"/>
        <w:numPr>
          <w:ilvl w:val="0"/>
          <w:numId w:val="42"/>
        </w:numPr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/>
          <w:b/>
          <w:bCs/>
          <w:sz w:val="24"/>
          <w:szCs w:val="24"/>
        </w:rPr>
        <w:t>ადამიანური რესურსის რაოდენობრივი მაჩვენებელი</w:t>
      </w:r>
    </w:p>
    <w:p w14:paraId="0265801C" w14:textId="77777777" w:rsidR="00234FE1" w:rsidRPr="00234FE1" w:rsidRDefault="00234FE1" w:rsidP="00234FE1">
      <w:pPr>
        <w:rPr>
          <w:lang w:val="ru-RU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7043"/>
        <w:gridCol w:w="3307"/>
      </w:tblGrid>
      <w:tr w:rsidR="005D2104" w:rsidRPr="006630F7" w14:paraId="745AB522" w14:textId="77777777" w:rsidTr="00CF6C0C">
        <w:tc>
          <w:tcPr>
            <w:tcW w:w="7043" w:type="dxa"/>
          </w:tcPr>
          <w:p w14:paraId="64F13084" w14:textId="77777777" w:rsidR="005D2104" w:rsidRPr="006630F7" w:rsidRDefault="005D2104" w:rsidP="00E2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საგანმანათლებლო</w:t>
            </w: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პროგრამი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 კომპონენტების განმახორციელებელი</w:t>
            </w: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პერსონალი</w:t>
            </w:r>
          </w:p>
        </w:tc>
        <w:tc>
          <w:tcPr>
            <w:tcW w:w="3307" w:type="dxa"/>
          </w:tcPr>
          <w:p w14:paraId="13DF30AA" w14:textId="77777777" w:rsidR="005D2104" w:rsidRPr="00F858AB" w:rsidRDefault="005D2104" w:rsidP="00E2041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58A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რივი მაჩვენებელი</w:t>
            </w:r>
          </w:p>
        </w:tc>
      </w:tr>
      <w:tr w:rsidR="005D2104" w:rsidRPr="006630F7" w14:paraId="6B57FE53" w14:textId="77777777" w:rsidTr="00CF6C0C">
        <w:tc>
          <w:tcPr>
            <w:tcW w:w="7043" w:type="dxa"/>
          </w:tcPr>
          <w:p w14:paraId="56E3CF36" w14:textId="77777777" w:rsidR="005D2104" w:rsidRPr="006630F7" w:rsidRDefault="005D2104" w:rsidP="00E2041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აკადემიური პერსონალი</w:t>
            </w:r>
          </w:p>
        </w:tc>
        <w:tc>
          <w:tcPr>
            <w:tcW w:w="3307" w:type="dxa"/>
          </w:tcPr>
          <w:p w14:paraId="7C91402D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0E184B9F" w14:textId="77777777" w:rsidTr="00CF6C0C">
        <w:tc>
          <w:tcPr>
            <w:tcW w:w="7043" w:type="dxa"/>
          </w:tcPr>
          <w:p w14:paraId="29C49949" w14:textId="77777777" w:rsidR="005D2104" w:rsidRPr="006630F7" w:rsidRDefault="005D2104" w:rsidP="00E20411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307" w:type="dxa"/>
          </w:tcPr>
          <w:p w14:paraId="763944FB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336DDEB4" w14:textId="77777777" w:rsidTr="00CF6C0C">
        <w:tc>
          <w:tcPr>
            <w:tcW w:w="7043" w:type="dxa"/>
          </w:tcPr>
          <w:p w14:paraId="5519BEBE" w14:textId="77777777" w:rsidR="005D2104" w:rsidRPr="006630F7" w:rsidRDefault="005D2104" w:rsidP="00E20411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  <w:tc>
          <w:tcPr>
            <w:tcW w:w="3307" w:type="dxa"/>
          </w:tcPr>
          <w:p w14:paraId="57B770C3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065124D6" w14:textId="77777777" w:rsidTr="00CF6C0C">
        <w:tc>
          <w:tcPr>
            <w:tcW w:w="7043" w:type="dxa"/>
          </w:tcPr>
          <w:p w14:paraId="19056E85" w14:textId="4EC7886E" w:rsidR="005D2104" w:rsidRPr="006630F7" w:rsidRDefault="005D2104" w:rsidP="00E20411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</w:t>
            </w:r>
            <w:r w:rsidR="00124F50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307" w:type="dxa"/>
          </w:tcPr>
          <w:p w14:paraId="006D909A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7E28332E" w14:textId="77777777" w:rsidTr="00CF6C0C">
        <w:tc>
          <w:tcPr>
            <w:tcW w:w="7043" w:type="dxa"/>
          </w:tcPr>
          <w:p w14:paraId="71FEE4C1" w14:textId="77777777" w:rsidR="005D2104" w:rsidRPr="006630F7" w:rsidRDefault="005D2104" w:rsidP="00E20411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3307" w:type="dxa"/>
          </w:tcPr>
          <w:p w14:paraId="5A9AC298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0960CDE0" w14:textId="77777777" w:rsidTr="00CF6C0C">
        <w:tc>
          <w:tcPr>
            <w:tcW w:w="7043" w:type="dxa"/>
          </w:tcPr>
          <w:p w14:paraId="454674E9" w14:textId="77777777" w:rsidR="005D2104" w:rsidRPr="006630F7" w:rsidRDefault="005D2104" w:rsidP="00E20411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აფილირებული აკადემიური პერსონალი</w:t>
            </w:r>
          </w:p>
        </w:tc>
        <w:tc>
          <w:tcPr>
            <w:tcW w:w="3307" w:type="dxa"/>
          </w:tcPr>
          <w:p w14:paraId="3AFFFB84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42E0AFA8" w14:textId="77777777" w:rsidTr="00CF6C0C">
        <w:tc>
          <w:tcPr>
            <w:tcW w:w="7043" w:type="dxa"/>
          </w:tcPr>
          <w:p w14:paraId="61C6B276" w14:textId="77777777" w:rsidR="005D2104" w:rsidRPr="006630F7" w:rsidRDefault="005D2104" w:rsidP="00E2041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აფილირებული პროფესორი</w:t>
            </w:r>
          </w:p>
        </w:tc>
        <w:tc>
          <w:tcPr>
            <w:tcW w:w="3307" w:type="dxa"/>
          </w:tcPr>
          <w:p w14:paraId="1EB93987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3D3A160C" w14:textId="77777777" w:rsidTr="00CF6C0C">
        <w:tc>
          <w:tcPr>
            <w:tcW w:w="7043" w:type="dxa"/>
          </w:tcPr>
          <w:p w14:paraId="40BFA20A" w14:textId="77777777" w:rsidR="005D2104" w:rsidRPr="006630F7" w:rsidRDefault="005D2104" w:rsidP="00E2041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აფილირებული ასოცირებული პროფესორი</w:t>
            </w:r>
          </w:p>
        </w:tc>
        <w:tc>
          <w:tcPr>
            <w:tcW w:w="3307" w:type="dxa"/>
          </w:tcPr>
          <w:p w14:paraId="12B82397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0BD9A942" w14:textId="77777777" w:rsidTr="00CF6C0C">
        <w:tc>
          <w:tcPr>
            <w:tcW w:w="7043" w:type="dxa"/>
          </w:tcPr>
          <w:p w14:paraId="786C9B0E" w14:textId="57C9C837" w:rsidR="005D2104" w:rsidRPr="006630F7" w:rsidRDefault="005D2104" w:rsidP="00CF6C0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აფილირებული ასისტენტ</w:t>
            </w:r>
            <w:r w:rsidR="00124F50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3307" w:type="dxa"/>
          </w:tcPr>
          <w:p w14:paraId="798559F9" w14:textId="77777777" w:rsidR="005D2104" w:rsidRPr="006630F7" w:rsidRDefault="005D2104" w:rsidP="00E2041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D2104" w:rsidRPr="006630F7" w14:paraId="1DB9F387" w14:textId="77777777" w:rsidTr="00CF6C0C">
        <w:tc>
          <w:tcPr>
            <w:tcW w:w="7043" w:type="dxa"/>
          </w:tcPr>
          <w:p w14:paraId="383F0FEF" w14:textId="77777777" w:rsidR="005D2104" w:rsidRPr="006630F7" w:rsidRDefault="005D2104" w:rsidP="00E2041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აფილირებული ასისტენტი</w:t>
            </w:r>
          </w:p>
        </w:tc>
        <w:tc>
          <w:tcPr>
            <w:tcW w:w="3307" w:type="dxa"/>
          </w:tcPr>
          <w:p w14:paraId="66531E30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43C4D013" w14:textId="77777777" w:rsidTr="00CF6C0C">
        <w:tc>
          <w:tcPr>
            <w:tcW w:w="7043" w:type="dxa"/>
          </w:tcPr>
          <w:p w14:paraId="01C03E97" w14:textId="77777777" w:rsidR="005D2104" w:rsidRPr="006630F7" w:rsidRDefault="005D2104" w:rsidP="00E2041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უცხოელი პერსონალი (არსებობის შემთხვევაში)</w:t>
            </w:r>
          </w:p>
        </w:tc>
        <w:tc>
          <w:tcPr>
            <w:tcW w:w="3307" w:type="dxa"/>
          </w:tcPr>
          <w:p w14:paraId="472DD157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3FC7C952" w14:textId="77777777" w:rsidTr="00CF6C0C">
        <w:tc>
          <w:tcPr>
            <w:tcW w:w="7043" w:type="dxa"/>
          </w:tcPr>
          <w:p w14:paraId="706F2EBC" w14:textId="77777777" w:rsidR="005D2104" w:rsidRPr="006630F7" w:rsidRDefault="005D2104" w:rsidP="00E2041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სწავლებაში ჩართული უცხოელი აკადემიური/მოწვეული პერსონალის რაოდენობა</w:t>
            </w:r>
          </w:p>
        </w:tc>
        <w:tc>
          <w:tcPr>
            <w:tcW w:w="3307" w:type="dxa"/>
          </w:tcPr>
          <w:p w14:paraId="7460C739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336F3921" w14:textId="77777777" w:rsidTr="00CF6C0C">
        <w:tc>
          <w:tcPr>
            <w:tcW w:w="7043" w:type="dxa"/>
          </w:tcPr>
          <w:p w14:paraId="6E83331E" w14:textId="77777777" w:rsidR="005D2104" w:rsidRPr="006630F7" w:rsidRDefault="005D2104" w:rsidP="00E2041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sz w:val="20"/>
                <w:szCs w:val="20"/>
                <w:lang w:val="ka-GE"/>
              </w:rPr>
              <w:t>კვლევაში ჩართული უცხოელი აკადემიური/სამეცნიერო/მოწვეული პერსონალის რაოდენობა</w:t>
            </w:r>
          </w:p>
        </w:tc>
        <w:tc>
          <w:tcPr>
            <w:tcW w:w="3307" w:type="dxa"/>
          </w:tcPr>
          <w:p w14:paraId="3A4CE80E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D2104" w:rsidRPr="006630F7" w14:paraId="1B92055D" w14:textId="77777777" w:rsidTr="00CF6C0C">
        <w:tc>
          <w:tcPr>
            <w:tcW w:w="7043" w:type="dxa"/>
          </w:tcPr>
          <w:p w14:paraId="4CEF6ADF" w14:textId="77777777" w:rsidR="005D2104" w:rsidRPr="006630F7" w:rsidRDefault="005D2104" w:rsidP="00E2041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630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მოწვეული პერსონალი</w:t>
            </w:r>
          </w:p>
        </w:tc>
        <w:tc>
          <w:tcPr>
            <w:tcW w:w="3307" w:type="dxa"/>
          </w:tcPr>
          <w:p w14:paraId="17E3DC95" w14:textId="77777777" w:rsidR="005D2104" w:rsidRPr="006630F7" w:rsidRDefault="005D2104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4BE49454" w14:textId="77777777" w:rsidR="005D2104" w:rsidRPr="006630F7" w:rsidRDefault="005D2104" w:rsidP="00E20411">
      <w:pPr>
        <w:tabs>
          <w:tab w:val="left" w:pos="360"/>
        </w:tabs>
        <w:rPr>
          <w:rFonts w:ascii="Sylfaen" w:hAnsi="Sylfaen"/>
          <w:b/>
          <w:lang w:val="ka-GE"/>
        </w:rPr>
      </w:pPr>
    </w:p>
    <w:p w14:paraId="33939C5F" w14:textId="74C6C278" w:rsidR="00B46211" w:rsidRPr="008E6602" w:rsidRDefault="412AC3DD" w:rsidP="008E6602">
      <w:pPr>
        <w:pStyle w:val="Heading2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/>
          <w:b/>
          <w:bCs/>
          <w:sz w:val="24"/>
          <w:szCs w:val="24"/>
        </w:rPr>
        <w:t>8.</w:t>
      </w:r>
      <w:r w:rsidR="00EC480D" w:rsidRPr="008E6602">
        <w:rPr>
          <w:rFonts w:ascii="Sylfaen" w:hAnsi="Sylfaen"/>
          <w:b/>
          <w:bCs/>
          <w:sz w:val="24"/>
          <w:szCs w:val="24"/>
        </w:rPr>
        <w:t xml:space="preserve"> </w:t>
      </w:r>
      <w:r w:rsidR="00B46211" w:rsidRPr="008E6602">
        <w:rPr>
          <w:rFonts w:ascii="Sylfaen" w:hAnsi="Sylfaen"/>
          <w:b/>
          <w:bCs/>
          <w:sz w:val="24"/>
          <w:szCs w:val="24"/>
        </w:rPr>
        <w:t>ადამიანური რესურსის თვისებრივი მაჩვენებელი</w:t>
      </w:r>
    </w:p>
    <w:p w14:paraId="30D19E96" w14:textId="77777777" w:rsidR="003E40DF" w:rsidRPr="00855EBB" w:rsidRDefault="003E40DF" w:rsidP="00E20411">
      <w:pPr>
        <w:pStyle w:val="ListParagraph"/>
        <w:tabs>
          <w:tab w:val="left" w:pos="360"/>
        </w:tabs>
        <w:ind w:left="0"/>
        <w:rPr>
          <w:rFonts w:ascii="Sylfaen" w:hAnsi="Sylfaen"/>
          <w:b/>
          <w:lang w:val="ka-GE"/>
        </w:rPr>
      </w:pPr>
    </w:p>
    <w:tbl>
      <w:tblPr>
        <w:tblStyle w:val="TableGrid"/>
        <w:tblW w:w="10327" w:type="dxa"/>
        <w:tblInd w:w="18" w:type="dxa"/>
        <w:tblLook w:val="04A0" w:firstRow="1" w:lastRow="0" w:firstColumn="1" w:lastColumn="0" w:noHBand="0" w:noVBand="1"/>
      </w:tblPr>
      <w:tblGrid>
        <w:gridCol w:w="668"/>
        <w:gridCol w:w="4384"/>
        <w:gridCol w:w="2035"/>
        <w:gridCol w:w="982"/>
        <w:gridCol w:w="2258"/>
      </w:tblGrid>
      <w:tr w:rsidR="000816F1" w:rsidRPr="00855EBB" w14:paraId="52BB2898" w14:textId="64A44C3D" w:rsidTr="00CF6C0C">
        <w:tc>
          <w:tcPr>
            <w:tcW w:w="668" w:type="dxa"/>
          </w:tcPr>
          <w:p w14:paraId="4B5A8A68" w14:textId="6F323B22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4384" w:type="dxa"/>
          </w:tcPr>
          <w:p w14:paraId="40E2CA25" w14:textId="77CD32B0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2035" w:type="dxa"/>
          </w:tcPr>
          <w:p w14:paraId="6F3EAE8C" w14:textId="6C0C6A4A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კი/არა/ნაწილობრივ</w:t>
            </w:r>
          </w:p>
        </w:tc>
        <w:tc>
          <w:tcPr>
            <w:tcW w:w="982" w:type="dxa"/>
          </w:tcPr>
          <w:p w14:paraId="2A49D44A" w14:textId="2E14BA35" w:rsidR="000816F1" w:rsidRPr="000816F1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2258" w:type="dxa"/>
          </w:tcPr>
          <w:p w14:paraId="0E0DAD56" w14:textId="4E4D100F" w:rsidR="000816F1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0816F1" w:rsidRPr="00855EBB" w14:paraId="553BE15A" w14:textId="3DBF624E" w:rsidTr="00CF6C0C">
        <w:trPr>
          <w:trHeight w:val="1876"/>
        </w:trPr>
        <w:tc>
          <w:tcPr>
            <w:tcW w:w="668" w:type="dxa"/>
          </w:tcPr>
          <w:p w14:paraId="4E31987F" w14:textId="77777777" w:rsidR="000816F1" w:rsidRPr="00F452AC" w:rsidRDefault="000816F1" w:rsidP="00E20411">
            <w:pPr>
              <w:pStyle w:val="ListParagraph"/>
              <w:tabs>
                <w:tab w:val="left" w:pos="313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30A4D2" w14:textId="77777777" w:rsidR="000816F1" w:rsidRDefault="000816F1" w:rsidP="00E20411">
            <w:pPr>
              <w:pStyle w:val="ListParagraph"/>
              <w:tabs>
                <w:tab w:val="left" w:pos="313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294669" w14:textId="77777777" w:rsidR="000816F1" w:rsidRDefault="000816F1" w:rsidP="00E20411">
            <w:pPr>
              <w:pStyle w:val="ListParagraph"/>
              <w:tabs>
                <w:tab w:val="left" w:pos="313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9A5387" w14:textId="36EB3A53" w:rsidR="000816F1" w:rsidRPr="00F452AC" w:rsidRDefault="000816F1" w:rsidP="00E20411">
            <w:pPr>
              <w:pStyle w:val="ListParagraph"/>
              <w:tabs>
                <w:tab w:val="left" w:pos="313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52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4" w:type="dxa"/>
          </w:tcPr>
          <w:p w14:paraId="71113EA2" w14:textId="582BDC42" w:rsidR="000816F1" w:rsidRPr="00855EBB" w:rsidRDefault="000816F1" w:rsidP="00234FE1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40A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ეროვნული კვალიფიკაციების ჩარჩოსა და სწავლის სფეროების კლასიფიკატორთან საგანმანათლებლო პროგრამების შესაბამისობაში მოყვანის მიზნით განხორციელდა თუ არა პერსონალის განახლება ან/და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არსებული პერსონალის </w:t>
            </w:r>
            <w:r w:rsidRPr="00A540A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განვითარება</w:t>
            </w:r>
          </w:p>
        </w:tc>
        <w:tc>
          <w:tcPr>
            <w:tcW w:w="2035" w:type="dxa"/>
          </w:tcPr>
          <w:p w14:paraId="39BAFAFF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82" w:type="dxa"/>
          </w:tcPr>
          <w:p w14:paraId="5F0DB05F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8" w:type="dxa"/>
          </w:tcPr>
          <w:p w14:paraId="722B2EAA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816F1" w:rsidRPr="00855EBB" w14:paraId="3386A572" w14:textId="7DAA11E9" w:rsidTr="00CF6C0C">
        <w:trPr>
          <w:trHeight w:val="693"/>
        </w:trPr>
        <w:tc>
          <w:tcPr>
            <w:tcW w:w="668" w:type="dxa"/>
          </w:tcPr>
          <w:p w14:paraId="7ABC155C" w14:textId="77777777" w:rsidR="000816F1" w:rsidRPr="00F452AC" w:rsidRDefault="000816F1" w:rsidP="00E20411">
            <w:pPr>
              <w:pStyle w:val="ListParagraph"/>
              <w:tabs>
                <w:tab w:val="left" w:pos="338"/>
              </w:tabs>
              <w:ind w:left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4E76500C" w14:textId="0A2FF378" w:rsidR="000816F1" w:rsidRPr="00F452AC" w:rsidRDefault="000816F1" w:rsidP="00E20411">
            <w:pPr>
              <w:pStyle w:val="ListParagraph"/>
              <w:tabs>
                <w:tab w:val="left" w:pos="338"/>
              </w:tabs>
              <w:ind w:left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2A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4" w:type="dxa"/>
          </w:tcPr>
          <w:p w14:paraId="47992049" w14:textId="27F57F6C" w:rsidR="000816F1" w:rsidRPr="00855EBB" w:rsidRDefault="000816F1" w:rsidP="00234FE1">
            <w:pPr>
              <w:pStyle w:val="ListParagraph"/>
              <w:tabs>
                <w:tab w:val="left" w:pos="338"/>
              </w:tabs>
              <w:ind w:left="0"/>
              <w:jc w:val="both"/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 w:rsidRPr="00855EBB">
              <w:rPr>
                <w:rFonts w:ascii="Sylfaen" w:hAnsi="Sylfaen"/>
                <w:sz w:val="20"/>
                <w:szCs w:val="20"/>
                <w:lang w:val="ka-GE"/>
              </w:rPr>
              <w:t>განმახორციელებელი პირების კვალიფიკაციის შესაბამისობა სასწავლო კომპონენტის კონტექსტთან</w:t>
            </w:r>
          </w:p>
        </w:tc>
        <w:tc>
          <w:tcPr>
            <w:tcW w:w="2035" w:type="dxa"/>
          </w:tcPr>
          <w:p w14:paraId="051C8E2A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82" w:type="dxa"/>
          </w:tcPr>
          <w:p w14:paraId="2357FFB6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8" w:type="dxa"/>
          </w:tcPr>
          <w:p w14:paraId="007E160E" w14:textId="77777777" w:rsidR="000816F1" w:rsidRPr="00855EBB" w:rsidRDefault="000816F1" w:rsidP="00E2041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5903FDF0" w14:textId="4996C676" w:rsidR="00256CD4" w:rsidRDefault="00256CD4" w:rsidP="00E2041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p w14:paraId="76B821C5" w14:textId="2260AE30" w:rsidR="00310A22" w:rsidRPr="008E6602" w:rsidRDefault="3A736AA5" w:rsidP="008E6602">
      <w:pPr>
        <w:pStyle w:val="Heading2"/>
        <w:rPr>
          <w:rFonts w:ascii="Sylfaen" w:hAnsi="Sylfaen"/>
          <w:b/>
          <w:bCs/>
          <w:sz w:val="24"/>
          <w:szCs w:val="24"/>
        </w:rPr>
      </w:pPr>
      <w:r w:rsidRPr="008E6602">
        <w:rPr>
          <w:rFonts w:ascii="Sylfaen" w:hAnsi="Sylfaen"/>
          <w:b/>
          <w:bCs/>
          <w:sz w:val="24"/>
          <w:szCs w:val="24"/>
        </w:rPr>
        <w:t>9.</w:t>
      </w:r>
      <w:r w:rsidR="00E43DE4" w:rsidRPr="008E6602">
        <w:rPr>
          <w:rFonts w:ascii="Sylfaen" w:hAnsi="Sylfaen"/>
          <w:b/>
          <w:bCs/>
          <w:sz w:val="24"/>
          <w:szCs w:val="24"/>
        </w:rPr>
        <w:t xml:space="preserve">  </w:t>
      </w:r>
      <w:r w:rsidR="00BE619F" w:rsidRPr="008E6602">
        <w:rPr>
          <w:rFonts w:ascii="Sylfaen" w:hAnsi="Sylfaen"/>
          <w:b/>
          <w:bCs/>
          <w:sz w:val="24"/>
          <w:szCs w:val="24"/>
        </w:rPr>
        <w:t>მატერიალური რესურსი</w:t>
      </w:r>
    </w:p>
    <w:p w14:paraId="10F478BB" w14:textId="77777777" w:rsidR="00D239F2" w:rsidRPr="00855EBB" w:rsidRDefault="00D239F2" w:rsidP="00E20411">
      <w:pPr>
        <w:pStyle w:val="ListParagraph"/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4565"/>
        <w:gridCol w:w="2035"/>
        <w:gridCol w:w="989"/>
        <w:gridCol w:w="2216"/>
      </w:tblGrid>
      <w:tr w:rsidR="000816F1" w:rsidRPr="00855EBB" w14:paraId="52B9EF06" w14:textId="43E12434" w:rsidTr="0022110D">
        <w:tc>
          <w:tcPr>
            <w:tcW w:w="503" w:type="dxa"/>
          </w:tcPr>
          <w:p w14:paraId="0DC862A5" w14:textId="77777777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4600" w:type="dxa"/>
          </w:tcPr>
          <w:p w14:paraId="5B7D1D12" w14:textId="043DDDA7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55EBB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1985" w:type="dxa"/>
          </w:tcPr>
          <w:p w14:paraId="45D68BB1" w14:textId="21CA8F1A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კი/არა/ნაწილობრივ</w:t>
            </w:r>
          </w:p>
        </w:tc>
        <w:tc>
          <w:tcPr>
            <w:tcW w:w="992" w:type="dxa"/>
          </w:tcPr>
          <w:p w14:paraId="4EC81D0C" w14:textId="3F2B9568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2225" w:type="dxa"/>
          </w:tcPr>
          <w:p w14:paraId="2F36B01D" w14:textId="54FDFCF8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0816F1" w:rsidRPr="00855EBB" w14:paraId="168B4CFB" w14:textId="600F1E7A" w:rsidTr="0022110D">
        <w:trPr>
          <w:trHeight w:val="1844"/>
        </w:trPr>
        <w:tc>
          <w:tcPr>
            <w:tcW w:w="503" w:type="dxa"/>
          </w:tcPr>
          <w:p w14:paraId="42139E55" w14:textId="77777777" w:rsidR="000816F1" w:rsidRPr="00855EBB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5AE04F7" w14:textId="77777777" w:rsidR="000816F1" w:rsidRPr="00F452AC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52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00" w:type="dxa"/>
          </w:tcPr>
          <w:p w14:paraId="0001224B" w14:textId="1E9160BF" w:rsidR="000816F1" w:rsidRPr="00855EBB" w:rsidRDefault="000816F1" w:rsidP="00E20411">
            <w:pPr>
              <w:jc w:val="both"/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</w:pPr>
            <w:r w:rsidRPr="003302BA"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  <w:t>პროგრამა უზრუნველყოფილი</w:t>
            </w:r>
            <w:r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  <w:t>ა იმ აუცილებელი ინფრასტრუქტურით,</w:t>
            </w:r>
            <w:r w:rsidRPr="003302BA"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  <w:t xml:space="preserve"> ტექნიკური აღჭურვილობით</w:t>
            </w:r>
            <w:r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  <w:t>ა და საბიბლიოთეკო რესურსებით</w:t>
            </w:r>
            <w:r w:rsidRPr="003302BA"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  <w:t>, რაც საჭიროა საგანმანათლებლო პროგრამით გათვალისწინებული სწავლის შედეგების მისაღწევად</w:t>
            </w:r>
          </w:p>
        </w:tc>
        <w:tc>
          <w:tcPr>
            <w:tcW w:w="1985" w:type="dxa"/>
          </w:tcPr>
          <w:p w14:paraId="001A9323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14:paraId="56EEB092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5" w:type="dxa"/>
          </w:tcPr>
          <w:p w14:paraId="3F111546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16F1" w:rsidRPr="00855EBB" w14:paraId="16E3C6D4" w14:textId="46D83FE3" w:rsidTr="0022110D">
        <w:trPr>
          <w:trHeight w:val="907"/>
        </w:trPr>
        <w:tc>
          <w:tcPr>
            <w:tcW w:w="503" w:type="dxa"/>
          </w:tcPr>
          <w:p w14:paraId="48A1AC5D" w14:textId="77777777" w:rsidR="000816F1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637BE4" w14:textId="3E8327FB" w:rsidR="000816F1" w:rsidRPr="00F452AC" w:rsidRDefault="000816F1" w:rsidP="00E2041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52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600" w:type="dxa"/>
          </w:tcPr>
          <w:p w14:paraId="7B94B40A" w14:textId="4C5157A5" w:rsidR="000816F1" w:rsidRPr="00855EBB" w:rsidRDefault="000816F1" w:rsidP="0022110D">
            <w:pPr>
              <w:pStyle w:val="ListParagraph"/>
              <w:tabs>
                <w:tab w:val="left" w:pos="338"/>
              </w:tabs>
              <w:ind w:left="0"/>
              <w:jc w:val="both"/>
              <w:rPr>
                <w:rFonts w:ascii="Sylfaen" w:eastAsia="Times New Roman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შესაბამისობის პროცესმა გამოიწვია თუ არა მატერიალური რესურსის ცვლილება/განახლება/დამატება</w:t>
            </w:r>
          </w:p>
        </w:tc>
        <w:tc>
          <w:tcPr>
            <w:tcW w:w="1985" w:type="dxa"/>
          </w:tcPr>
          <w:p w14:paraId="312FEEAA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14:paraId="544585C1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5" w:type="dxa"/>
          </w:tcPr>
          <w:p w14:paraId="7117B0BE" w14:textId="77777777" w:rsidR="000816F1" w:rsidRPr="00855EBB" w:rsidRDefault="000816F1" w:rsidP="00E2041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CAD3D80" w14:textId="77777777" w:rsidR="00234FE1" w:rsidRDefault="00234FE1" w:rsidP="00E20411">
      <w:pPr>
        <w:spacing w:line="276" w:lineRule="auto"/>
        <w:rPr>
          <w:rFonts w:ascii="Sylfaen" w:hAnsi="Sylfaen"/>
          <w:b/>
          <w:bCs/>
          <w:sz w:val="20"/>
          <w:szCs w:val="20"/>
          <w:lang w:val="ka-GE"/>
        </w:rPr>
      </w:pPr>
    </w:p>
    <w:p w14:paraId="715B860F" w14:textId="3EEE728C" w:rsidR="006B3499" w:rsidRPr="002D1340" w:rsidRDefault="00234FE1" w:rsidP="00E20411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თ</w:t>
      </w:r>
      <w:r w:rsidR="006B3499" w:rsidRPr="168255EF">
        <w:rPr>
          <w:rFonts w:ascii="Sylfaen" w:hAnsi="Sylfaen"/>
          <w:b/>
          <w:bCs/>
          <w:sz w:val="20"/>
          <w:szCs w:val="20"/>
          <w:lang w:val="ka-GE"/>
        </w:rPr>
        <w:t>ანდართული დოკუმენტაცია</w:t>
      </w:r>
      <w:r w:rsidR="00062908" w:rsidRPr="168255EF">
        <w:rPr>
          <w:rStyle w:val="FootnoteReference"/>
          <w:rFonts w:ascii="Sylfaen" w:hAnsi="Sylfaen"/>
          <w:b/>
          <w:bCs/>
          <w:sz w:val="20"/>
          <w:szCs w:val="20"/>
          <w:lang w:val="ka-GE"/>
        </w:rPr>
        <w:footnoteReference w:id="22"/>
      </w:r>
      <w:r w:rsidR="00BC5127" w:rsidRPr="168255E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p w14:paraId="7F2520B6" w14:textId="7EA75838" w:rsidR="38C44E23" w:rsidRPr="00234FE1" w:rsidRDefault="00602746" w:rsidP="168255EF">
      <w:pPr>
        <w:rPr>
          <w:rFonts w:ascii="Sylfaen" w:hAnsi="Sylfaen"/>
          <w:b/>
          <w:bCs/>
          <w:lang w:val="ka-GE"/>
        </w:rPr>
      </w:pPr>
      <w:r w:rsidRPr="00234FE1">
        <w:rPr>
          <w:rFonts w:ascii="Sylfaen" w:hAnsi="Sylfaen"/>
          <w:b/>
          <w:bCs/>
          <w:lang w:val="ka-GE"/>
        </w:rPr>
        <w:t>ს</w:t>
      </w:r>
      <w:r w:rsidR="38C44E23" w:rsidRPr="00234FE1">
        <w:rPr>
          <w:rFonts w:ascii="Sylfaen" w:hAnsi="Sylfaen"/>
          <w:b/>
          <w:bCs/>
          <w:lang w:val="ka-GE"/>
        </w:rPr>
        <w:t>აგანმანათლებლო პროგრამის ხელმძღვანელ(ებ)ის</w:t>
      </w:r>
      <w:r w:rsidR="000B78B0">
        <w:rPr>
          <w:rFonts w:ascii="Sylfaen" w:hAnsi="Sylfaen"/>
          <w:b/>
          <w:bCs/>
          <w:lang w:val="ka-GE"/>
        </w:rPr>
        <w:t xml:space="preserve"> ხელმოწერა</w:t>
      </w:r>
    </w:p>
    <w:bookmarkEnd w:id="4"/>
    <w:p w14:paraId="3E69FA0A" w14:textId="77777777" w:rsidR="008C558B" w:rsidRPr="008E6602" w:rsidRDefault="008C558B" w:rsidP="00E20411">
      <w:pPr>
        <w:rPr>
          <w:rFonts w:ascii="Sylfaen" w:hAnsi="Sylfaen"/>
          <w:lang w:val="ka-GE"/>
        </w:rPr>
      </w:pPr>
    </w:p>
    <w:sectPr w:rsidR="008C558B" w:rsidRPr="008E6602" w:rsidSect="000B073B">
      <w:headerReference w:type="default" r:id="rId9"/>
      <w:footerReference w:type="default" r:id="rId10"/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735CC9" w16cex:dateUtc="2020-04-22T16:27:16.064Z"/>
  <w16cex:commentExtensible w16cex:durableId="2C6C3E2E" w16cex:dateUtc="2020-04-22T16:28:09.89Z"/>
  <w16cex:commentExtensible w16cex:durableId="42450155" w16cex:dateUtc="2020-04-22T16:32:33.4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D3CF16" w16cid:durableId="786AD6DC"/>
  <w16cid:commentId w16cid:paraId="1D666FFB" w16cid:durableId="1C1F1189"/>
  <w16cid:commentId w16cid:paraId="363DCCB3" w16cid:durableId="085C54E8"/>
  <w16cid:commentId w16cid:paraId="63A40708" w16cid:durableId="4C735CC9"/>
  <w16cid:commentId w16cid:paraId="7C968F87" w16cid:durableId="2C6C3E2E"/>
  <w16cid:commentId w16cid:paraId="43C8596D" w16cid:durableId="424501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7F16" w14:textId="77777777" w:rsidR="00632052" w:rsidRDefault="00632052" w:rsidP="006B3499">
      <w:pPr>
        <w:spacing w:after="0" w:line="240" w:lineRule="auto"/>
      </w:pPr>
      <w:r>
        <w:separator/>
      </w:r>
    </w:p>
  </w:endnote>
  <w:endnote w:type="continuationSeparator" w:id="0">
    <w:p w14:paraId="25C7560D" w14:textId="77777777" w:rsidR="00632052" w:rsidRDefault="00632052" w:rsidP="006B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13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D8D5A" w14:textId="40D89421" w:rsidR="00602D63" w:rsidRDefault="00602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4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8FFAC2" w14:textId="22D611FA" w:rsidR="00602D63" w:rsidRPr="00BC5127" w:rsidRDefault="00602D63" w:rsidP="00A42956">
    <w:pPr>
      <w:spacing w:after="0" w:line="240" w:lineRule="auto"/>
      <w:rPr>
        <w:rFonts w:ascii="Sylfaen" w:hAnsi="Sylfaen"/>
        <w:b/>
        <w:i/>
        <w:sz w:val="20"/>
        <w:szCs w:val="20"/>
        <w:lang w:val="ka-GE"/>
      </w:rPr>
    </w:pPr>
  </w:p>
  <w:p w14:paraId="1C7E825A" w14:textId="77777777" w:rsidR="00602D63" w:rsidRDefault="0060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05DD" w14:textId="77777777" w:rsidR="00632052" w:rsidRDefault="00632052" w:rsidP="006B3499">
      <w:pPr>
        <w:spacing w:after="0" w:line="240" w:lineRule="auto"/>
      </w:pPr>
      <w:r>
        <w:separator/>
      </w:r>
    </w:p>
  </w:footnote>
  <w:footnote w:type="continuationSeparator" w:id="0">
    <w:p w14:paraId="0701E8C4" w14:textId="77777777" w:rsidR="00632052" w:rsidRDefault="00632052" w:rsidP="006B3499">
      <w:pPr>
        <w:spacing w:after="0" w:line="240" w:lineRule="auto"/>
      </w:pPr>
      <w:r>
        <w:continuationSeparator/>
      </w:r>
    </w:p>
  </w:footnote>
  <w:footnote w:id="1">
    <w:p w14:paraId="4AF8E0A1" w14:textId="7312C12A" w:rsidR="00602D63" w:rsidRPr="000E42A3" w:rsidRDefault="00602D63" w:rsidP="006B349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55EBB">
        <w:rPr>
          <w:rStyle w:val="FootnoteReference"/>
          <w:rFonts w:ascii="Sylfaen" w:hAnsi="Sylfaen"/>
        </w:rPr>
        <w:footnoteRef/>
      </w:r>
      <w:r w:rsidRPr="00CF6C0C">
        <w:rPr>
          <w:rFonts w:ascii="Sylfaen" w:hAnsi="Sylfaen"/>
          <w:lang w:val="ka-GE"/>
        </w:rPr>
        <w:t xml:space="preserve"> </w:t>
      </w:r>
      <w:r w:rsidRPr="000E42A3">
        <w:rPr>
          <w:rFonts w:ascii="Sylfaen" w:hAnsi="Sylfaen"/>
          <w:sz w:val="18"/>
          <w:szCs w:val="18"/>
          <w:lang w:val="ka-GE"/>
        </w:rPr>
        <w:t xml:space="preserve">შინაარსობრივად შეესაბამება </w:t>
      </w:r>
      <w:r w:rsidR="0099666E">
        <w:rPr>
          <w:rFonts w:ascii="Sylfaen" w:hAnsi="Sylfaen"/>
          <w:sz w:val="18"/>
          <w:szCs w:val="18"/>
          <w:lang w:val="ka-GE"/>
        </w:rPr>
        <w:t xml:space="preserve">სწავლის სფეროების კლასიფიკატორის </w:t>
      </w:r>
      <w:r w:rsidRPr="000E42A3">
        <w:rPr>
          <w:rFonts w:ascii="Sylfaen" w:hAnsi="Sylfaen"/>
          <w:sz w:val="18"/>
          <w:szCs w:val="18"/>
          <w:lang w:val="ka-GE"/>
        </w:rPr>
        <w:t>დეტალურ სწავლის სფეროს</w:t>
      </w:r>
    </w:p>
  </w:footnote>
  <w:footnote w:id="2">
    <w:p w14:paraId="48CE4E1D" w14:textId="77777777" w:rsidR="00602D63" w:rsidRPr="000E42A3" w:rsidRDefault="00602D63" w:rsidP="006B349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0E42A3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ეროვნული კვალიფიკაციების ჩარჩოს მიხედვით</w:t>
      </w:r>
    </w:p>
  </w:footnote>
  <w:footnote w:id="3">
    <w:p w14:paraId="2D978F45" w14:textId="77777777" w:rsidR="00602D63" w:rsidRPr="0099666E" w:rsidRDefault="00602D6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CF6C0C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99666E">
        <w:rPr>
          <w:rFonts w:ascii="Sylfaen" w:hAnsi="Sylfaen"/>
          <w:sz w:val="18"/>
          <w:szCs w:val="18"/>
          <w:lang w:val="ka-GE"/>
        </w:rPr>
        <w:t>ეროვნული კვალიფიკაციების ჩარჩოსა და სწავლის სფეროების კლასიფიკატორთან შესაბამისობაში მოყვანის შედეგად ფორმირებული კვალიფიკაციის დასახელება</w:t>
      </w:r>
    </w:p>
  </w:footnote>
  <w:footnote w:id="4">
    <w:p w14:paraId="2A6010A7" w14:textId="47121164" w:rsidR="00602D63" w:rsidRPr="0099666E" w:rsidRDefault="00602D63" w:rsidP="006B349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9666E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99666E">
        <w:rPr>
          <w:rFonts w:ascii="Sylfaen" w:hAnsi="Sylfaen" w:cs="Sylfaen"/>
          <w:sz w:val="18"/>
          <w:szCs w:val="18"/>
          <w:lang w:val="ka-GE"/>
        </w:rPr>
        <w:t>მასწავლებლის მომზადების საგანმანათლებლო პროგრამის შემთხვევაში</w:t>
      </w:r>
    </w:p>
  </w:footnote>
  <w:footnote w:id="5">
    <w:p w14:paraId="333AB821" w14:textId="77777777" w:rsidR="00602D63" w:rsidRPr="0099666E" w:rsidRDefault="00602D63" w:rsidP="006B349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9666E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99666E">
        <w:rPr>
          <w:rFonts w:ascii="Sylfaen" w:hAnsi="Sylfaen"/>
          <w:sz w:val="18"/>
          <w:szCs w:val="18"/>
          <w:lang w:val="ka-GE"/>
        </w:rPr>
        <w:t>ქვეყანა, ქალაქი/მუნიციპალიტეტი, საფოსტო ინდექსი, ქუჩა, ქუჩის ნომერი</w:t>
      </w:r>
    </w:p>
  </w:footnote>
  <w:footnote w:id="6">
    <w:p w14:paraId="124A6DF2" w14:textId="74EE918A" w:rsidR="008E6602" w:rsidRPr="00CF6C0C" w:rsidRDefault="008E660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CF6C0C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="0099666E" w:rsidRPr="00CF6C0C">
        <w:rPr>
          <w:rFonts w:ascii="Sylfaen" w:hAnsi="Sylfaen"/>
          <w:sz w:val="18"/>
          <w:szCs w:val="18"/>
          <w:lang w:val="ka-GE"/>
        </w:rPr>
        <w:t xml:space="preserve">საგანმანათლებლო პროგრამების </w:t>
      </w:r>
      <w:r w:rsidRPr="0099666E">
        <w:rPr>
          <w:rFonts w:ascii="Sylfaen" w:hAnsi="Sylfaen"/>
          <w:sz w:val="18"/>
          <w:szCs w:val="18"/>
          <w:lang w:val="ka-GE"/>
        </w:rPr>
        <w:t xml:space="preserve">აკრედიტაციის </w:t>
      </w:r>
      <w:r w:rsidR="0099666E" w:rsidRPr="0099666E">
        <w:rPr>
          <w:rFonts w:ascii="Sylfaen" w:hAnsi="Sylfaen"/>
          <w:sz w:val="18"/>
          <w:szCs w:val="18"/>
          <w:lang w:val="ka-GE"/>
        </w:rPr>
        <w:t xml:space="preserve">საბჭოს </w:t>
      </w:r>
      <w:r w:rsidRPr="0099666E">
        <w:rPr>
          <w:rFonts w:ascii="Sylfaen" w:hAnsi="Sylfaen"/>
          <w:sz w:val="18"/>
          <w:szCs w:val="18"/>
          <w:lang w:val="ka-GE"/>
        </w:rPr>
        <w:t>ბოლო გადაწყვეტილებით (თანდართული ოქმით) განსაზღვრული</w:t>
      </w:r>
    </w:p>
  </w:footnote>
  <w:footnote w:id="7">
    <w:p w14:paraId="6EB6AB05" w14:textId="53502ABC" w:rsidR="00602D63" w:rsidRPr="00855EBB" w:rsidRDefault="00602D63">
      <w:pPr>
        <w:pStyle w:val="FootnoteText"/>
        <w:rPr>
          <w:rFonts w:ascii="Sylfaen" w:hAnsi="Sylfaen"/>
          <w:lang w:val="ka-GE"/>
        </w:rPr>
      </w:pPr>
      <w:r w:rsidRPr="00CF6C0C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="0099666E" w:rsidRPr="00CF6C0C">
        <w:rPr>
          <w:rFonts w:ascii="Sylfaen" w:hAnsi="Sylfaen"/>
          <w:sz w:val="18"/>
          <w:szCs w:val="18"/>
          <w:lang w:val="ka-GE"/>
        </w:rPr>
        <w:t xml:space="preserve">საგანმანათლებლო პროგრამების </w:t>
      </w:r>
      <w:r w:rsidRPr="0099666E">
        <w:rPr>
          <w:rFonts w:ascii="Sylfaen" w:hAnsi="Sylfaen"/>
          <w:sz w:val="18"/>
          <w:szCs w:val="18"/>
          <w:lang w:val="ka-GE"/>
        </w:rPr>
        <w:t xml:space="preserve">აკრედიტაციის </w:t>
      </w:r>
      <w:r w:rsidR="0099666E" w:rsidRPr="0099666E">
        <w:rPr>
          <w:rFonts w:ascii="Sylfaen" w:hAnsi="Sylfaen"/>
          <w:sz w:val="18"/>
          <w:szCs w:val="18"/>
          <w:lang w:val="ka-GE"/>
        </w:rPr>
        <w:t xml:space="preserve">საბჭოს </w:t>
      </w:r>
      <w:r w:rsidRPr="0099666E">
        <w:rPr>
          <w:rFonts w:ascii="Sylfaen" w:hAnsi="Sylfaen"/>
          <w:sz w:val="18"/>
          <w:szCs w:val="18"/>
          <w:lang w:val="ka-GE"/>
        </w:rPr>
        <w:t>ბოლო გადაწყვეტილებით (თანდართული ოქმით) განსაზღვრული</w:t>
      </w:r>
    </w:p>
  </w:footnote>
  <w:footnote w:id="8">
    <w:p w14:paraId="54931EC9" w14:textId="04140904" w:rsidR="00602D63" w:rsidRPr="00E20411" w:rsidRDefault="00602D63" w:rsidP="003828F8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 w:rsidRPr="00CF6C0C">
        <w:rPr>
          <w:lang w:val="ka-GE"/>
        </w:rPr>
        <w:t xml:space="preserve"> </w:t>
      </w:r>
      <w:r w:rsidRPr="00E20411">
        <w:rPr>
          <w:rFonts w:ascii="Sylfaen" w:hAnsi="Sylfaen" w:cs="Menlo Bold"/>
          <w:sz w:val="18"/>
          <w:szCs w:val="18"/>
          <w:lang w:val="ka-GE"/>
        </w:rPr>
        <w:t>საკონტაქტო ინფორმაციაში მითითებული ყველა  პირის ელ-ფოსტის მისამართი უნდა იყოს დაწესებულების დომენით</w:t>
      </w:r>
    </w:p>
  </w:footnote>
  <w:footnote w:id="9">
    <w:p w14:paraId="70CBC145" w14:textId="77777777" w:rsidR="00602D63" w:rsidRPr="00E20411" w:rsidRDefault="00602D63" w:rsidP="006B349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E20411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ქვეყანა, ქალაქი/მუნიციპალიტეტი, საფოსტო ინდექსი, ქუჩა, ქუჩის ნომერი</w:t>
      </w:r>
    </w:p>
  </w:footnote>
  <w:footnote w:id="10">
    <w:p w14:paraId="53C267FB" w14:textId="77777777" w:rsidR="00602D63" w:rsidRPr="00E20411" w:rsidRDefault="00602D6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E20411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E20411">
        <w:rPr>
          <w:rFonts w:ascii="Sylfaen" w:hAnsi="Sylfaen"/>
          <w:sz w:val="18"/>
          <w:szCs w:val="18"/>
          <w:lang w:val="ka-GE"/>
        </w:rPr>
        <w:t>სტატუსი, სახელი, გვარი</w:t>
      </w:r>
    </w:p>
  </w:footnote>
  <w:footnote w:id="11">
    <w:p w14:paraId="641BE205" w14:textId="77777777" w:rsidR="00602D63" w:rsidRPr="00E20411" w:rsidRDefault="00602D6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E20411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E20411">
        <w:rPr>
          <w:rFonts w:ascii="Sylfaen" w:hAnsi="Sylfaen"/>
          <w:sz w:val="18"/>
          <w:szCs w:val="18"/>
          <w:lang w:val="ka-GE"/>
        </w:rPr>
        <w:t>სტატუსი, სახელი, გვარი</w:t>
      </w:r>
    </w:p>
  </w:footnote>
  <w:footnote w:id="12">
    <w:p w14:paraId="1CBAD1DB" w14:textId="77777777" w:rsidR="00602D63" w:rsidRPr="00E20411" w:rsidRDefault="00602D6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E20411">
        <w:rPr>
          <w:rStyle w:val="FootnoteReference"/>
          <w:rFonts w:ascii="Sylfaen" w:hAnsi="Sylfaen"/>
          <w:sz w:val="18"/>
          <w:szCs w:val="18"/>
        </w:rPr>
        <w:footnoteRef/>
      </w:r>
      <w:r w:rsidRPr="00CF6C0C">
        <w:rPr>
          <w:rFonts w:ascii="Sylfaen" w:hAnsi="Sylfaen"/>
          <w:sz w:val="18"/>
          <w:szCs w:val="18"/>
          <w:lang w:val="ka-GE"/>
        </w:rPr>
        <w:t xml:space="preserve"> </w:t>
      </w:r>
      <w:r w:rsidRPr="00E20411">
        <w:rPr>
          <w:rFonts w:ascii="Sylfaen" w:hAnsi="Sylfaen"/>
          <w:sz w:val="18"/>
          <w:szCs w:val="18"/>
          <w:lang w:val="ka-GE"/>
        </w:rPr>
        <w:t>სტატუსი სახელი, გვარი</w:t>
      </w:r>
    </w:p>
  </w:footnote>
  <w:footnote w:id="13">
    <w:p w14:paraId="5C929F79" w14:textId="5906BC05" w:rsidR="00602746" w:rsidRPr="00602746" w:rsidRDefault="00602746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CF6C0C">
        <w:rPr>
          <w:lang w:val="ka-GE"/>
        </w:rPr>
        <w:t xml:space="preserve"> </w:t>
      </w:r>
      <w:r w:rsidR="0052368B" w:rsidRPr="0022110D">
        <w:rPr>
          <w:rFonts w:ascii="Sylfaen" w:hAnsi="Sylfaen"/>
          <w:lang w:val="ka-GE"/>
        </w:rPr>
        <w:t>საგანმანათლებლო დაწესებულება საჭიროებას განსაზღვრავს</w:t>
      </w:r>
      <w:r w:rsidRPr="0022110D">
        <w:rPr>
          <w:rFonts w:ascii="Sylfaen" w:hAnsi="Sylfaen"/>
          <w:lang w:val="ka-GE"/>
        </w:rPr>
        <w:t xml:space="preserve"> </w:t>
      </w:r>
      <w:r w:rsidR="0052368B" w:rsidRPr="0022110D">
        <w:rPr>
          <w:rFonts w:ascii="Sylfaen" w:hAnsi="Sylfaen"/>
          <w:lang w:val="ka-GE"/>
        </w:rPr>
        <w:t xml:space="preserve">თვითშეფასების </w:t>
      </w:r>
      <w:r w:rsidR="00CF6C0C">
        <w:rPr>
          <w:rFonts w:ascii="Sylfaen" w:hAnsi="Sylfaen"/>
          <w:lang w:val="ka-GE"/>
        </w:rPr>
        <w:t xml:space="preserve">ანგარიშის </w:t>
      </w:r>
      <w:r w:rsidR="0052368B" w:rsidRPr="0022110D">
        <w:rPr>
          <w:rFonts w:ascii="Sylfaen" w:hAnsi="Sylfaen"/>
          <w:lang w:val="ka-GE"/>
        </w:rPr>
        <w:t>ფორმირებისას</w:t>
      </w:r>
      <w:r w:rsidR="0052368B">
        <w:rPr>
          <w:lang w:val="ka-GE"/>
        </w:rPr>
        <w:t xml:space="preserve"> </w:t>
      </w:r>
    </w:p>
  </w:footnote>
  <w:footnote w:id="14">
    <w:p w14:paraId="659C90B0" w14:textId="31896AA2" w:rsidR="00602746" w:rsidRPr="00602746" w:rsidRDefault="00602746" w:rsidP="00CF6C0C">
      <w:pPr>
        <w:pStyle w:val="FootnoteText"/>
        <w:contextualSpacing/>
        <w:jc w:val="both"/>
        <w:rPr>
          <w:lang w:val="ka-GE"/>
        </w:rPr>
      </w:pPr>
      <w:r>
        <w:rPr>
          <w:rStyle w:val="FootnoteReference"/>
        </w:rPr>
        <w:footnoteRef/>
      </w:r>
      <w:r w:rsidRPr="00CF6C0C">
        <w:rPr>
          <w:lang w:val="ka-GE"/>
        </w:rPr>
        <w:t xml:space="preserve"> </w:t>
      </w:r>
      <w:r w:rsidRPr="000E42A3">
        <w:rPr>
          <w:rFonts w:ascii="Sylfaen" w:hAnsi="Sylfaen"/>
          <w:sz w:val="18"/>
          <w:szCs w:val="18"/>
          <w:lang w:val="ka-GE"/>
        </w:rPr>
        <w:t>წარმოდგენილი სამი სტრუქტურიდან</w:t>
      </w:r>
      <w:r>
        <w:rPr>
          <w:rFonts w:ascii="Sylfaen" w:hAnsi="Sylfaen"/>
          <w:sz w:val="18"/>
          <w:szCs w:val="18"/>
          <w:lang w:val="ka-GE"/>
        </w:rPr>
        <w:t>,</w:t>
      </w:r>
      <w:r w:rsidRPr="000E42A3">
        <w:rPr>
          <w:rFonts w:ascii="Sylfaen" w:hAnsi="Sylfaen"/>
          <w:sz w:val="18"/>
          <w:szCs w:val="18"/>
          <w:lang w:val="ka-GE"/>
        </w:rPr>
        <w:t xml:space="preserve"> სტუდენტისთვის</w:t>
      </w:r>
      <w:r>
        <w:rPr>
          <w:rFonts w:ascii="Sylfaen" w:hAnsi="Sylfaen"/>
          <w:sz w:val="18"/>
          <w:szCs w:val="18"/>
          <w:lang w:val="ka-GE"/>
        </w:rPr>
        <w:t>,</w:t>
      </w:r>
      <w:r w:rsidRPr="000E42A3">
        <w:rPr>
          <w:rFonts w:ascii="Sylfaen" w:hAnsi="Sylfaen"/>
          <w:sz w:val="18"/>
          <w:szCs w:val="18"/>
          <w:lang w:val="ka-GE"/>
        </w:rPr>
        <w:t xml:space="preserve"> შესაძლოა შეთავაზებულ იქნას სამივე ან/და ორი ან მხოლო ერთი</w:t>
      </w:r>
      <w:r>
        <w:rPr>
          <w:rFonts w:ascii="Sylfaen" w:hAnsi="Sylfaen"/>
          <w:sz w:val="18"/>
          <w:szCs w:val="18"/>
          <w:lang w:val="ka-GE"/>
        </w:rPr>
        <w:t xml:space="preserve"> კომბინაცია</w:t>
      </w:r>
      <w:r w:rsidRPr="000E42A3">
        <w:rPr>
          <w:rFonts w:ascii="Sylfaen" w:hAnsi="Sylfaen"/>
          <w:sz w:val="18"/>
          <w:szCs w:val="18"/>
          <w:lang w:val="ka-GE"/>
        </w:rPr>
        <w:t>, აღნიშნულიდან გამომდინარე მონიშნეთ შესაბამისი რაოდენობა</w:t>
      </w:r>
    </w:p>
  </w:footnote>
  <w:footnote w:id="15">
    <w:p w14:paraId="6DF8CADE" w14:textId="05116E02" w:rsidR="000816F1" w:rsidRPr="000816F1" w:rsidRDefault="000816F1">
      <w:pPr>
        <w:pStyle w:val="FootnoteText"/>
        <w:contextualSpacing/>
        <w:rPr>
          <w:rFonts w:ascii="Sylfaen" w:hAnsi="Sylfaen"/>
          <w:lang w:val="ka-GE"/>
        </w:rPr>
      </w:pPr>
      <w:r w:rsidRPr="000816F1">
        <w:rPr>
          <w:rStyle w:val="FootnoteReference"/>
          <w:rFonts w:ascii="Sylfaen" w:hAnsi="Sylfaen"/>
        </w:rPr>
        <w:footnoteRef/>
      </w:r>
      <w:r w:rsidRPr="00CF6C0C">
        <w:rPr>
          <w:rFonts w:ascii="Sylfaen" w:hAnsi="Sylfaen"/>
          <w:lang w:val="ka-GE"/>
        </w:rPr>
        <w:t xml:space="preserve"> </w:t>
      </w:r>
      <w:bookmarkStart w:id="3" w:name="_Hlk37890234"/>
      <w:r w:rsidRPr="000816F1">
        <w:rPr>
          <w:rFonts w:ascii="Sylfaen" w:hAnsi="Sylfaen"/>
          <w:sz w:val="18"/>
          <w:szCs w:val="18"/>
          <w:lang w:val="ka-GE"/>
        </w:rPr>
        <w:t xml:space="preserve">საგანმანათლებლო დაწესებულება საჭიროებას განსაზღვრავს თვითშეფასების </w:t>
      </w:r>
      <w:r w:rsidR="00DC4D9A">
        <w:rPr>
          <w:rFonts w:ascii="Sylfaen" w:hAnsi="Sylfaen"/>
          <w:sz w:val="18"/>
          <w:szCs w:val="18"/>
          <w:lang w:val="ka-GE"/>
        </w:rPr>
        <w:t xml:space="preserve">ანგარიშის </w:t>
      </w:r>
      <w:r w:rsidRPr="000816F1">
        <w:rPr>
          <w:rFonts w:ascii="Sylfaen" w:hAnsi="Sylfaen"/>
          <w:sz w:val="18"/>
          <w:szCs w:val="18"/>
          <w:lang w:val="ka-GE"/>
        </w:rPr>
        <w:t>ფორმირებისას</w:t>
      </w:r>
      <w:bookmarkEnd w:id="3"/>
    </w:p>
  </w:footnote>
  <w:footnote w:id="16">
    <w:p w14:paraId="5DA985EF" w14:textId="223F6D0A" w:rsidR="000816F1" w:rsidRPr="00CF6C0C" w:rsidRDefault="000816F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CF6C0C">
        <w:rPr>
          <w:lang w:val="ka-GE"/>
        </w:rPr>
        <w:t xml:space="preserve"> </w:t>
      </w:r>
      <w:r w:rsidRPr="000816F1">
        <w:rPr>
          <w:rFonts w:ascii="Sylfaen" w:hAnsi="Sylfaen"/>
          <w:sz w:val="18"/>
          <w:szCs w:val="18"/>
          <w:lang w:val="ka-GE"/>
        </w:rPr>
        <w:t xml:space="preserve">საგანმანათლებლო დაწესებულება საჭიროებას განსაზღვრავს თვითშეფასების </w:t>
      </w:r>
      <w:r w:rsidR="00DC4D9A">
        <w:rPr>
          <w:rFonts w:ascii="Sylfaen" w:hAnsi="Sylfaen"/>
          <w:sz w:val="18"/>
          <w:szCs w:val="18"/>
          <w:lang w:val="ka-GE"/>
        </w:rPr>
        <w:t xml:space="preserve">ანგარიშის </w:t>
      </w:r>
      <w:r w:rsidRPr="000816F1">
        <w:rPr>
          <w:rFonts w:ascii="Sylfaen" w:hAnsi="Sylfaen"/>
          <w:sz w:val="18"/>
          <w:szCs w:val="18"/>
          <w:lang w:val="ka-GE"/>
        </w:rPr>
        <w:t>ფორმირებისას</w:t>
      </w:r>
    </w:p>
  </w:footnote>
  <w:footnote w:id="17">
    <w:p w14:paraId="76C6D67B" w14:textId="25C5DD1C" w:rsidR="00602D63" w:rsidRPr="002D1340" w:rsidRDefault="00602D63" w:rsidP="00F41A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855EBB">
        <w:rPr>
          <w:rStyle w:val="FootnoteReference"/>
        </w:rPr>
        <w:footnoteRef/>
      </w:r>
      <w:r w:rsidRPr="00855EBB">
        <w:rPr>
          <w:lang w:val="ka-GE"/>
        </w:rPr>
        <w:t xml:space="preserve"> </w:t>
      </w:r>
      <w:r w:rsidRPr="002D1340">
        <w:rPr>
          <w:rFonts w:ascii="Sylfaen" w:hAnsi="Sylfaen"/>
          <w:sz w:val="18"/>
          <w:szCs w:val="18"/>
          <w:lang w:val="ka-GE"/>
        </w:rPr>
        <w:t>სასწავლო კურსის/საგნის/კონცენტრაციის/მოდულის დასახელება. წარმოდგენილ ცხრილში არსებული რაოდენობა პირობითია</w:t>
      </w:r>
    </w:p>
  </w:footnote>
  <w:footnote w:id="18">
    <w:p w14:paraId="451F1BBA" w14:textId="6C5E80BA" w:rsidR="00602D63" w:rsidRPr="00855EBB" w:rsidRDefault="00602D63" w:rsidP="00BF705A">
      <w:pPr>
        <w:pStyle w:val="FootnoteText"/>
        <w:jc w:val="both"/>
        <w:rPr>
          <w:rFonts w:ascii="Sylfaen" w:hAnsi="Sylfaen"/>
          <w:lang w:val="ka-GE"/>
        </w:rPr>
      </w:pPr>
      <w:r w:rsidRPr="002D1340">
        <w:rPr>
          <w:rStyle w:val="FootnoteReference"/>
          <w:sz w:val="18"/>
          <w:szCs w:val="18"/>
        </w:rPr>
        <w:footnoteRef/>
      </w:r>
      <w:r w:rsidRPr="002D1340">
        <w:rPr>
          <w:sz w:val="18"/>
          <w:szCs w:val="18"/>
          <w:lang w:val="ka-GE"/>
        </w:rPr>
        <w:t xml:space="preserve"> </w:t>
      </w:r>
      <w:r w:rsidRPr="002D1340">
        <w:rPr>
          <w:rFonts w:ascii="Sylfaen" w:hAnsi="Sylfaen"/>
          <w:sz w:val="18"/>
          <w:szCs w:val="18"/>
          <w:lang w:val="ka-GE"/>
        </w:rPr>
        <w:t>ცხრილში სწავლის შედეგების არსებული რაოდენობა პირობითია. გაითვალისწინეთ</w:t>
      </w:r>
      <w:r w:rsidR="0094258C">
        <w:rPr>
          <w:rFonts w:ascii="Sylfaen" w:hAnsi="Sylfaen"/>
          <w:sz w:val="18"/>
          <w:szCs w:val="18"/>
          <w:lang w:val="ka-GE"/>
        </w:rPr>
        <w:t xml:space="preserve"> სსიპ - </w:t>
      </w:r>
      <w:r w:rsidRPr="002D1340">
        <w:rPr>
          <w:rFonts w:ascii="Sylfaen" w:hAnsi="Sylfaen"/>
          <w:sz w:val="18"/>
          <w:szCs w:val="18"/>
          <w:lang w:val="ka-GE"/>
        </w:rPr>
        <w:t>განათლების ხარისხის განვითარების ეროვნული ცენტრის დირექტორის 2019 წლის 5 სექტემბრის №793/ი ბრძანებით დამტკიცებული „უმაღლესი განათლების დამადასტურებელი სახელმწიფო დოკუმენტის - დიპლომის დანართის შევსების წესი“.  რეკომენდებულია „კრედიტების ტრანსფერისა და დაგროვების ევროპული სისტემის სახელმძღვანელო ECTS Users Guide</w:t>
      </w:r>
      <w:r w:rsidR="0094258C">
        <w:rPr>
          <w:rFonts w:ascii="Sylfaen" w:hAnsi="Sylfaen"/>
          <w:sz w:val="18"/>
          <w:szCs w:val="18"/>
          <w:lang w:val="ka-GE"/>
        </w:rPr>
        <w:t>“</w:t>
      </w:r>
      <w:r w:rsidRPr="002D1340">
        <w:rPr>
          <w:rFonts w:ascii="Sylfaen" w:hAnsi="Sylfaen"/>
          <w:sz w:val="18"/>
          <w:szCs w:val="18"/>
          <w:lang w:val="ka-GE"/>
        </w:rPr>
        <w:t xml:space="preserve"> - </w:t>
      </w:r>
      <w:hyperlink r:id="rId1" w:history="1">
        <w:r w:rsidRPr="002D1340">
          <w:rPr>
            <w:rStyle w:val="Hyperlink"/>
            <w:rFonts w:ascii="Sylfaen" w:hAnsi="Sylfaen"/>
            <w:sz w:val="18"/>
            <w:szCs w:val="18"/>
            <w:lang w:val="ka-GE"/>
          </w:rPr>
          <w:t>http://erasmusplus.org.ge/files/files/ECTS_Users'_Guide_ge.pdf</w:t>
        </w:r>
      </w:hyperlink>
      <w:r w:rsidRPr="002D1340">
        <w:rPr>
          <w:rFonts w:ascii="Sylfaen" w:hAnsi="Sylfaen"/>
          <w:sz w:val="18"/>
          <w:szCs w:val="18"/>
          <w:lang w:val="ka-GE"/>
        </w:rPr>
        <w:t xml:space="preserve"> ან/და </w:t>
      </w:r>
      <w:r w:rsidR="0094258C">
        <w:rPr>
          <w:rFonts w:ascii="Sylfaen" w:hAnsi="Sylfaen"/>
          <w:sz w:val="18"/>
          <w:szCs w:val="18"/>
          <w:lang w:val="ka-GE"/>
        </w:rPr>
        <w:t xml:space="preserve">სსიპ - განათლების ხარისხის განვითარების ეროვნული </w:t>
      </w:r>
      <w:r w:rsidRPr="002D1340">
        <w:rPr>
          <w:rFonts w:ascii="Sylfaen" w:hAnsi="Sylfaen"/>
          <w:sz w:val="18"/>
          <w:szCs w:val="18"/>
          <w:lang w:val="ka-GE"/>
        </w:rPr>
        <w:t xml:space="preserve">ცენტრის ვებ-გვერდზე განთავსებული </w:t>
      </w:r>
      <w:r w:rsidR="007C157C">
        <w:rPr>
          <w:rFonts w:ascii="Sylfaen" w:hAnsi="Sylfaen"/>
          <w:sz w:val="18"/>
          <w:szCs w:val="18"/>
          <w:lang w:val="ka-GE"/>
        </w:rPr>
        <w:t>„</w:t>
      </w:r>
      <w:r w:rsidRPr="002D1340">
        <w:rPr>
          <w:rFonts w:ascii="Sylfaen" w:hAnsi="Sylfaen"/>
          <w:sz w:val="18"/>
          <w:szCs w:val="18"/>
          <w:lang w:val="ka-GE"/>
        </w:rPr>
        <w:t>უმაღლესი საგანმანათლებლო პროგრამების აკრედიტაციის სტანდარტების შეფასების სახელმძღვანელო</w:t>
      </w:r>
      <w:r w:rsidR="0094258C">
        <w:rPr>
          <w:rFonts w:ascii="Sylfaen" w:hAnsi="Sylfaen"/>
          <w:sz w:val="18"/>
          <w:szCs w:val="18"/>
          <w:lang w:val="ka-GE"/>
        </w:rPr>
        <w:t>ს</w:t>
      </w:r>
      <w:r w:rsidR="007C157C">
        <w:rPr>
          <w:rFonts w:ascii="Sylfaen" w:hAnsi="Sylfaen"/>
          <w:sz w:val="18"/>
          <w:szCs w:val="18"/>
          <w:lang w:val="ka-GE"/>
        </w:rPr>
        <w:t>“</w:t>
      </w:r>
      <w:r w:rsidR="0094258C">
        <w:rPr>
          <w:rFonts w:ascii="Sylfaen" w:hAnsi="Sylfaen"/>
          <w:sz w:val="18"/>
          <w:szCs w:val="18"/>
          <w:lang w:val="ka-GE"/>
        </w:rPr>
        <w:t xml:space="preserve"> </w:t>
      </w:r>
      <w:r w:rsidR="0094258C" w:rsidRPr="002D1340">
        <w:rPr>
          <w:rFonts w:ascii="Sylfaen" w:hAnsi="Sylfaen"/>
          <w:sz w:val="18"/>
          <w:szCs w:val="18"/>
          <w:lang w:val="ka-GE"/>
        </w:rPr>
        <w:t>გამოყენება</w:t>
      </w:r>
    </w:p>
  </w:footnote>
  <w:footnote w:id="19">
    <w:p w14:paraId="1B43E152" w14:textId="715BC00D" w:rsidR="00602D63" w:rsidRPr="00BF705A" w:rsidRDefault="00602D63" w:rsidP="00E27162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8"/>
          <w:szCs w:val="18"/>
          <w:lang w:val="ka-GE"/>
        </w:rPr>
        <w:t>განმახორციელებელი პირ(ებ)ის სახელი, გვარი, საგანმანათლებლო დაწესებულებაში დაკავებული პოზიციის სტატუსი. ერთი სწავლის შედეგის გასწვრივ შესაძლოა რამდენიმე პირი იყოს მითითებული</w:t>
      </w:r>
    </w:p>
  </w:footnote>
  <w:footnote w:id="20">
    <w:p w14:paraId="4F4EFAD5" w14:textId="2AE088BB" w:rsidR="00602D63" w:rsidRPr="002D1340" w:rsidRDefault="00602D63" w:rsidP="0038491D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855EBB">
        <w:rPr>
          <w:rStyle w:val="FootnoteReference"/>
        </w:rPr>
        <w:footnoteRef/>
      </w:r>
      <w:r w:rsidRPr="00855EBB">
        <w:t xml:space="preserve"> </w:t>
      </w:r>
      <w:r w:rsidRPr="002D1340">
        <w:rPr>
          <w:rFonts w:ascii="Sylfaen" w:hAnsi="Sylfaen"/>
          <w:sz w:val="18"/>
          <w:szCs w:val="18"/>
          <w:lang w:val="ka-GE"/>
        </w:rPr>
        <w:t>ცხრილს ავსებთ მხოლოდ იმ შემთხვევაში</w:t>
      </w:r>
      <w:r w:rsidR="00124F50">
        <w:rPr>
          <w:rFonts w:ascii="Sylfaen" w:hAnsi="Sylfaen"/>
          <w:sz w:val="18"/>
          <w:szCs w:val="18"/>
          <w:lang w:val="ka-GE"/>
        </w:rPr>
        <w:t>,</w:t>
      </w:r>
      <w:r w:rsidRPr="002D1340">
        <w:rPr>
          <w:rFonts w:ascii="Sylfaen" w:hAnsi="Sylfaen"/>
          <w:sz w:val="18"/>
          <w:szCs w:val="18"/>
          <w:lang w:val="ka-GE"/>
        </w:rPr>
        <w:t xml:space="preserve"> თუ საგანმანათლებლო პროგრამის სწავლის შედეგები, მათი შინაარსი ითვალისწინებს ეროვნული კვალიფიკაციების ჩარჩოს მესამე კომპონენტის შესაბამის „პასუხისმგებლობასა და ავტონომიურობას“.</w:t>
      </w:r>
      <w:r>
        <w:rPr>
          <w:rFonts w:ascii="Sylfaen" w:hAnsi="Sylfaen"/>
          <w:sz w:val="18"/>
          <w:szCs w:val="18"/>
          <w:lang w:val="ka-GE"/>
        </w:rPr>
        <w:t xml:space="preserve"> ცხრილში ასახული კომპონენტების რაოდენობა პირობითია</w:t>
      </w:r>
    </w:p>
  </w:footnote>
  <w:footnote w:id="21">
    <w:p w14:paraId="3008A3DA" w14:textId="193D2686" w:rsidR="00F41AE1" w:rsidRPr="00F41AE1" w:rsidRDefault="00F41AE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8"/>
          <w:szCs w:val="18"/>
          <w:lang w:val="ka-GE"/>
        </w:rPr>
        <w:t>განმახორციელებელი პირ(ებ)ის სახელი, გვარი, საგანმანათლებლო დაწესებულებაში დაკავებული პოზიციის სტატუსი. ერთი სწავლის შედეგის გასწვრივ შესაძლოა რამდენიმე პირი იყოს მითითებული</w:t>
      </w:r>
    </w:p>
  </w:footnote>
  <w:footnote w:id="22">
    <w:p w14:paraId="58A32C9D" w14:textId="2C10837A" w:rsidR="00602D63" w:rsidRPr="001A0117" w:rsidRDefault="00602D63" w:rsidP="009F0054">
      <w:pPr>
        <w:tabs>
          <w:tab w:val="left" w:pos="27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55EBB">
        <w:rPr>
          <w:rStyle w:val="FootnoteReference"/>
          <w:rFonts w:ascii="Sylfaen" w:hAnsi="Sylfaen"/>
        </w:rPr>
        <w:footnoteRef/>
      </w:r>
      <w:r w:rsidRPr="00855EBB">
        <w:rPr>
          <w:rFonts w:ascii="Sylfaen" w:hAnsi="Sylfaen"/>
          <w:b/>
          <w:lang w:val="ka-GE"/>
        </w:rPr>
        <w:t xml:space="preserve"> </w:t>
      </w:r>
      <w:r w:rsidRPr="006630F7">
        <w:rPr>
          <w:rFonts w:ascii="Sylfaen" w:hAnsi="Sylfaen"/>
          <w:sz w:val="18"/>
          <w:szCs w:val="18"/>
          <w:lang w:val="ka-GE"/>
        </w:rPr>
        <w:t>საგანმანათლებლო პროგრამა თანდართული სილაბუსებით</w:t>
      </w:r>
      <w:r w:rsidR="00B47FF9">
        <w:rPr>
          <w:rFonts w:ascii="Sylfaen" w:hAnsi="Sylfaen"/>
          <w:sz w:val="18"/>
          <w:szCs w:val="18"/>
          <w:lang w:val="ka-GE"/>
        </w:rPr>
        <w:t>.</w:t>
      </w:r>
      <w:r w:rsidRPr="006630F7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</w:t>
      </w:r>
      <w:r>
        <w:rPr>
          <w:rFonts w:ascii="Sylfaen" w:hAnsi="Sylfaen"/>
          <w:sz w:val="18"/>
          <w:szCs w:val="18"/>
          <w:lang w:val="ka-GE"/>
        </w:rPr>
        <w:t xml:space="preserve">თ განსაზღვრული სწავლის შედეგების მიღწევის შესაბამისი </w:t>
      </w:r>
      <w:r w:rsidRPr="006630F7">
        <w:rPr>
          <w:rFonts w:ascii="Sylfaen" w:hAnsi="Sylfaen"/>
          <w:sz w:val="18"/>
          <w:szCs w:val="18"/>
          <w:lang w:val="ka-GE"/>
        </w:rPr>
        <w:t>კომპონენტების განმახორციელებელი პერსონალის კვალიფიკაციის დამადასტურებელი დოკუმენტაცია</w:t>
      </w:r>
      <w:r w:rsidR="0095446D">
        <w:rPr>
          <w:rFonts w:ascii="Sylfaen" w:hAnsi="Sylfaen"/>
          <w:sz w:val="18"/>
          <w:szCs w:val="18"/>
          <w:lang w:val="ka-GE"/>
        </w:rPr>
        <w:t>.</w:t>
      </w:r>
      <w:bookmarkStart w:id="6" w:name="_GoBack"/>
      <w:bookmarkEnd w:id="6"/>
      <w:r w:rsidR="00124F50">
        <w:rPr>
          <w:rFonts w:ascii="Sylfaen" w:hAnsi="Sylfaen"/>
          <w:sz w:val="18"/>
          <w:szCs w:val="18"/>
          <w:lang w:val="ka-GE"/>
        </w:rPr>
        <w:t xml:space="preserve"> </w:t>
      </w:r>
      <w:r w:rsidRPr="006630F7">
        <w:rPr>
          <w:rFonts w:ascii="Sylfaen" w:hAnsi="Sylfaen"/>
          <w:sz w:val="18"/>
          <w:szCs w:val="18"/>
          <w:lang w:val="ka-GE"/>
        </w:rPr>
        <w:t xml:space="preserve">თითოეული დოკუმენტის დასახელება და ფურცლების </w:t>
      </w:r>
      <w:r>
        <w:rPr>
          <w:rFonts w:ascii="Sylfaen" w:hAnsi="Sylfaen"/>
          <w:sz w:val="18"/>
          <w:szCs w:val="18"/>
          <w:lang w:val="ka-GE"/>
        </w:rPr>
        <w:t xml:space="preserve">ჯამური </w:t>
      </w:r>
      <w:r w:rsidRPr="006630F7">
        <w:rPr>
          <w:rFonts w:ascii="Sylfaen" w:hAnsi="Sylfaen"/>
          <w:sz w:val="18"/>
          <w:szCs w:val="18"/>
          <w:lang w:val="ka-GE"/>
        </w:rPr>
        <w:t>რაოდენობა</w:t>
      </w:r>
      <w:r w:rsidR="00F452AC">
        <w:rPr>
          <w:rFonts w:ascii="Sylfaen" w:hAnsi="Sylfaen"/>
          <w:sz w:val="18"/>
          <w:szCs w:val="18"/>
          <w:lang w:val="ka-GE"/>
        </w:rPr>
        <w:t xml:space="preserve"> </w:t>
      </w:r>
    </w:p>
    <w:p w14:paraId="23F991E6" w14:textId="021AC924" w:rsidR="00602D63" w:rsidRPr="001A0117" w:rsidRDefault="00602D63" w:rsidP="001A0117">
      <w:pPr>
        <w:tabs>
          <w:tab w:val="left" w:pos="27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7D8D" w14:textId="77777777" w:rsidR="00602D63" w:rsidRPr="009C01FB" w:rsidRDefault="00602D63" w:rsidP="00066BAB">
    <w:pPr>
      <w:pStyle w:val="Header"/>
      <w:tabs>
        <w:tab w:val="clear" w:pos="9689"/>
      </w:tabs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CE73A51" wp14:editId="7DB52597">
          <wp:simplePos x="0" y="0"/>
          <wp:positionH relativeFrom="margin">
            <wp:posOffset>2776248</wp:posOffset>
          </wp:positionH>
          <wp:positionV relativeFrom="paragraph">
            <wp:posOffset>-258417</wp:posOffset>
          </wp:positionV>
          <wp:extent cx="3371159" cy="515589"/>
          <wp:effectExtent l="0" t="0" r="0" b="0"/>
          <wp:wrapNone/>
          <wp:docPr id="7" name="Picture 7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028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B2A"/>
    <w:multiLevelType w:val="multilevel"/>
    <w:tmpl w:val="8E68C9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D6E86"/>
    <w:multiLevelType w:val="multilevel"/>
    <w:tmpl w:val="CD329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4793DD5"/>
    <w:multiLevelType w:val="multilevel"/>
    <w:tmpl w:val="8E68C9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63B4467"/>
    <w:multiLevelType w:val="hybridMultilevel"/>
    <w:tmpl w:val="BA46A34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6E357AE"/>
    <w:multiLevelType w:val="multilevel"/>
    <w:tmpl w:val="F5D44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9292C3C"/>
    <w:multiLevelType w:val="hybridMultilevel"/>
    <w:tmpl w:val="CD025DC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C059C"/>
    <w:multiLevelType w:val="hybridMultilevel"/>
    <w:tmpl w:val="B14C42F4"/>
    <w:lvl w:ilvl="0" w:tplc="36525A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D37CB"/>
    <w:multiLevelType w:val="multilevel"/>
    <w:tmpl w:val="BF3E33B6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8">
    <w:nsid w:val="0EAD44C3"/>
    <w:multiLevelType w:val="multilevel"/>
    <w:tmpl w:val="8E68C9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F030BE5"/>
    <w:multiLevelType w:val="hybridMultilevel"/>
    <w:tmpl w:val="FFBA10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503368F"/>
    <w:multiLevelType w:val="multilevel"/>
    <w:tmpl w:val="FF90E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5923197"/>
    <w:multiLevelType w:val="multilevel"/>
    <w:tmpl w:val="F5D44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855278C"/>
    <w:multiLevelType w:val="multilevel"/>
    <w:tmpl w:val="C1125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BDC6F27"/>
    <w:multiLevelType w:val="hybridMultilevel"/>
    <w:tmpl w:val="29F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444"/>
    <w:multiLevelType w:val="multilevel"/>
    <w:tmpl w:val="8E68C9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FB6453B"/>
    <w:multiLevelType w:val="hybridMultilevel"/>
    <w:tmpl w:val="C386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605A7"/>
    <w:multiLevelType w:val="multilevel"/>
    <w:tmpl w:val="F5D44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5A602F0"/>
    <w:multiLevelType w:val="hybridMultilevel"/>
    <w:tmpl w:val="DA72E8E6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614C0"/>
    <w:multiLevelType w:val="hybridMultilevel"/>
    <w:tmpl w:val="A0C67E84"/>
    <w:lvl w:ilvl="0" w:tplc="23F0F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F69AF"/>
    <w:multiLevelType w:val="hybridMultilevel"/>
    <w:tmpl w:val="6B66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A4B3C"/>
    <w:multiLevelType w:val="hybridMultilevel"/>
    <w:tmpl w:val="4EA0AF36"/>
    <w:lvl w:ilvl="0" w:tplc="CCC2C6F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76AA1"/>
    <w:multiLevelType w:val="multilevel"/>
    <w:tmpl w:val="F5D44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799178D"/>
    <w:multiLevelType w:val="multilevel"/>
    <w:tmpl w:val="79F650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8431DA7"/>
    <w:multiLevelType w:val="hybridMultilevel"/>
    <w:tmpl w:val="CF78A5E0"/>
    <w:lvl w:ilvl="0" w:tplc="F126C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62D00"/>
    <w:multiLevelType w:val="multilevel"/>
    <w:tmpl w:val="23EA39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F8334DD"/>
    <w:multiLevelType w:val="hybridMultilevel"/>
    <w:tmpl w:val="9C82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C0357"/>
    <w:multiLevelType w:val="hybridMultilevel"/>
    <w:tmpl w:val="87C4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27F26"/>
    <w:multiLevelType w:val="hybridMultilevel"/>
    <w:tmpl w:val="D5C6BCA2"/>
    <w:lvl w:ilvl="0" w:tplc="727444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B0C94"/>
    <w:multiLevelType w:val="hybridMultilevel"/>
    <w:tmpl w:val="C3BCA318"/>
    <w:lvl w:ilvl="0" w:tplc="3D3EE5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D03A00"/>
    <w:multiLevelType w:val="hybridMultilevel"/>
    <w:tmpl w:val="808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D0517"/>
    <w:multiLevelType w:val="multilevel"/>
    <w:tmpl w:val="D8BC1B7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31">
    <w:nsid w:val="5289108C"/>
    <w:multiLevelType w:val="multilevel"/>
    <w:tmpl w:val="27EAB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E31F77"/>
    <w:multiLevelType w:val="multilevel"/>
    <w:tmpl w:val="885E1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03559"/>
    <w:multiLevelType w:val="multilevel"/>
    <w:tmpl w:val="BF38641C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4">
    <w:nsid w:val="6C9A132F"/>
    <w:multiLevelType w:val="multilevel"/>
    <w:tmpl w:val="33DAA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6DA762FF"/>
    <w:multiLevelType w:val="hybridMultilevel"/>
    <w:tmpl w:val="69241560"/>
    <w:lvl w:ilvl="0" w:tplc="030063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0655"/>
    <w:multiLevelType w:val="multilevel"/>
    <w:tmpl w:val="9902605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7">
    <w:nsid w:val="7518611A"/>
    <w:multiLevelType w:val="multilevel"/>
    <w:tmpl w:val="F3ACB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8">
    <w:nsid w:val="76393F4C"/>
    <w:multiLevelType w:val="multilevel"/>
    <w:tmpl w:val="BE80C496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9">
    <w:nsid w:val="76C93C40"/>
    <w:multiLevelType w:val="hybridMultilevel"/>
    <w:tmpl w:val="A9E2B1EE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3481"/>
    <w:multiLevelType w:val="hybridMultilevel"/>
    <w:tmpl w:val="6B60D81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1">
    <w:nsid w:val="7E58482C"/>
    <w:multiLevelType w:val="hybridMultilevel"/>
    <w:tmpl w:val="E6723DE8"/>
    <w:lvl w:ilvl="0" w:tplc="1ADEF6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9"/>
  </w:num>
  <w:num w:numId="3">
    <w:abstractNumId w:val="19"/>
  </w:num>
  <w:num w:numId="4">
    <w:abstractNumId w:val="13"/>
  </w:num>
  <w:num w:numId="5">
    <w:abstractNumId w:val="39"/>
  </w:num>
  <w:num w:numId="6">
    <w:abstractNumId w:val="17"/>
  </w:num>
  <w:num w:numId="7">
    <w:abstractNumId w:val="40"/>
  </w:num>
  <w:num w:numId="8">
    <w:abstractNumId w:val="5"/>
  </w:num>
  <w:num w:numId="9">
    <w:abstractNumId w:val="25"/>
  </w:num>
  <w:num w:numId="10">
    <w:abstractNumId w:val="26"/>
  </w:num>
  <w:num w:numId="11">
    <w:abstractNumId w:val="3"/>
  </w:num>
  <w:num w:numId="12">
    <w:abstractNumId w:val="15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32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4"/>
  </w:num>
  <w:num w:numId="23">
    <w:abstractNumId w:val="11"/>
  </w:num>
  <w:num w:numId="24">
    <w:abstractNumId w:val="16"/>
  </w:num>
  <w:num w:numId="25">
    <w:abstractNumId w:val="23"/>
  </w:num>
  <w:num w:numId="26">
    <w:abstractNumId w:val="29"/>
  </w:num>
  <w:num w:numId="27">
    <w:abstractNumId w:val="36"/>
  </w:num>
  <w:num w:numId="28">
    <w:abstractNumId w:val="7"/>
  </w:num>
  <w:num w:numId="29">
    <w:abstractNumId w:val="24"/>
  </w:num>
  <w:num w:numId="30">
    <w:abstractNumId w:val="6"/>
  </w:num>
  <w:num w:numId="31">
    <w:abstractNumId w:val="38"/>
  </w:num>
  <w:num w:numId="32">
    <w:abstractNumId w:val="10"/>
  </w:num>
  <w:num w:numId="33">
    <w:abstractNumId w:val="33"/>
  </w:num>
  <w:num w:numId="34">
    <w:abstractNumId w:val="27"/>
  </w:num>
  <w:num w:numId="35">
    <w:abstractNumId w:val="1"/>
  </w:num>
  <w:num w:numId="36">
    <w:abstractNumId w:val="31"/>
  </w:num>
  <w:num w:numId="37">
    <w:abstractNumId w:val="22"/>
  </w:num>
  <w:num w:numId="38">
    <w:abstractNumId w:val="30"/>
  </w:num>
  <w:num w:numId="39">
    <w:abstractNumId w:val="37"/>
  </w:num>
  <w:num w:numId="40">
    <w:abstractNumId w:val="28"/>
  </w:num>
  <w:num w:numId="41">
    <w:abstractNumId w:val="3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B1"/>
    <w:rsid w:val="000021B6"/>
    <w:rsid w:val="000062A2"/>
    <w:rsid w:val="000064CE"/>
    <w:rsid w:val="00006C03"/>
    <w:rsid w:val="00007FD5"/>
    <w:rsid w:val="000119B8"/>
    <w:rsid w:val="00025CDC"/>
    <w:rsid w:val="0003078A"/>
    <w:rsid w:val="0003366C"/>
    <w:rsid w:val="00045946"/>
    <w:rsid w:val="00060A51"/>
    <w:rsid w:val="00062908"/>
    <w:rsid w:val="00066BAB"/>
    <w:rsid w:val="0006722D"/>
    <w:rsid w:val="00073890"/>
    <w:rsid w:val="000816F1"/>
    <w:rsid w:val="0008580E"/>
    <w:rsid w:val="0008670F"/>
    <w:rsid w:val="00090EBE"/>
    <w:rsid w:val="00091159"/>
    <w:rsid w:val="000A31CB"/>
    <w:rsid w:val="000A6C3B"/>
    <w:rsid w:val="000A7D38"/>
    <w:rsid w:val="000B073B"/>
    <w:rsid w:val="000B2846"/>
    <w:rsid w:val="000B78B0"/>
    <w:rsid w:val="000C0365"/>
    <w:rsid w:val="000C3D5D"/>
    <w:rsid w:val="000C7138"/>
    <w:rsid w:val="000D4070"/>
    <w:rsid w:val="000E42A3"/>
    <w:rsid w:val="000E74A5"/>
    <w:rsid w:val="000F15EE"/>
    <w:rsid w:val="000F2938"/>
    <w:rsid w:val="000F4781"/>
    <w:rsid w:val="000F651B"/>
    <w:rsid w:val="0010057E"/>
    <w:rsid w:val="001012A4"/>
    <w:rsid w:val="00113BCD"/>
    <w:rsid w:val="001157F6"/>
    <w:rsid w:val="0012011B"/>
    <w:rsid w:val="00120563"/>
    <w:rsid w:val="00124F50"/>
    <w:rsid w:val="00125AAF"/>
    <w:rsid w:val="001266BE"/>
    <w:rsid w:val="001411DE"/>
    <w:rsid w:val="00141522"/>
    <w:rsid w:val="00153AA8"/>
    <w:rsid w:val="00155316"/>
    <w:rsid w:val="00160235"/>
    <w:rsid w:val="00182582"/>
    <w:rsid w:val="00197018"/>
    <w:rsid w:val="001A0117"/>
    <w:rsid w:val="001B4034"/>
    <w:rsid w:val="001B5DDF"/>
    <w:rsid w:val="001C3140"/>
    <w:rsid w:val="001C4CED"/>
    <w:rsid w:val="001C7EB4"/>
    <w:rsid w:val="001C7EB7"/>
    <w:rsid w:val="001D2923"/>
    <w:rsid w:val="001D52B7"/>
    <w:rsid w:val="001F7101"/>
    <w:rsid w:val="00206309"/>
    <w:rsid w:val="00206AAB"/>
    <w:rsid w:val="0021028A"/>
    <w:rsid w:val="00212734"/>
    <w:rsid w:val="0021507F"/>
    <w:rsid w:val="0022110D"/>
    <w:rsid w:val="00225205"/>
    <w:rsid w:val="00234FE1"/>
    <w:rsid w:val="00237C54"/>
    <w:rsid w:val="002407C0"/>
    <w:rsid w:val="00241771"/>
    <w:rsid w:val="00250B1B"/>
    <w:rsid w:val="00252F25"/>
    <w:rsid w:val="002531BF"/>
    <w:rsid w:val="0025334D"/>
    <w:rsid w:val="00254476"/>
    <w:rsid w:val="00256CD4"/>
    <w:rsid w:val="00267CE1"/>
    <w:rsid w:val="00272525"/>
    <w:rsid w:val="00272A71"/>
    <w:rsid w:val="00272B61"/>
    <w:rsid w:val="0028174F"/>
    <w:rsid w:val="00284C9E"/>
    <w:rsid w:val="0029268A"/>
    <w:rsid w:val="002949F7"/>
    <w:rsid w:val="00296017"/>
    <w:rsid w:val="002A4E58"/>
    <w:rsid w:val="002B2487"/>
    <w:rsid w:val="002B3342"/>
    <w:rsid w:val="002B5671"/>
    <w:rsid w:val="002C0753"/>
    <w:rsid w:val="002C0E02"/>
    <w:rsid w:val="002C5997"/>
    <w:rsid w:val="002D1340"/>
    <w:rsid w:val="002D296D"/>
    <w:rsid w:val="002D3642"/>
    <w:rsid w:val="002D54D5"/>
    <w:rsid w:val="002F2AB8"/>
    <w:rsid w:val="003008AB"/>
    <w:rsid w:val="00310A22"/>
    <w:rsid w:val="003129C9"/>
    <w:rsid w:val="0032444C"/>
    <w:rsid w:val="003302BA"/>
    <w:rsid w:val="0033033A"/>
    <w:rsid w:val="003417A5"/>
    <w:rsid w:val="00341D4D"/>
    <w:rsid w:val="0035571F"/>
    <w:rsid w:val="003562ED"/>
    <w:rsid w:val="00367896"/>
    <w:rsid w:val="00375E1A"/>
    <w:rsid w:val="003828F8"/>
    <w:rsid w:val="0038491D"/>
    <w:rsid w:val="003851BA"/>
    <w:rsid w:val="00392899"/>
    <w:rsid w:val="003943A7"/>
    <w:rsid w:val="003A3B08"/>
    <w:rsid w:val="003B23B1"/>
    <w:rsid w:val="003B28B1"/>
    <w:rsid w:val="003C0B00"/>
    <w:rsid w:val="003C1C1B"/>
    <w:rsid w:val="003C3ADD"/>
    <w:rsid w:val="003C5FDA"/>
    <w:rsid w:val="003C75BF"/>
    <w:rsid w:val="003D093C"/>
    <w:rsid w:val="003D5103"/>
    <w:rsid w:val="003D7446"/>
    <w:rsid w:val="003E28F1"/>
    <w:rsid w:val="003E3C63"/>
    <w:rsid w:val="003E40DF"/>
    <w:rsid w:val="003E56E7"/>
    <w:rsid w:val="003F1567"/>
    <w:rsid w:val="003F25A0"/>
    <w:rsid w:val="003F6660"/>
    <w:rsid w:val="004076AD"/>
    <w:rsid w:val="00412F0C"/>
    <w:rsid w:val="004148AE"/>
    <w:rsid w:val="0042177A"/>
    <w:rsid w:val="00426754"/>
    <w:rsid w:val="004306EE"/>
    <w:rsid w:val="00433A84"/>
    <w:rsid w:val="00435429"/>
    <w:rsid w:val="00436E5D"/>
    <w:rsid w:val="004474D4"/>
    <w:rsid w:val="004546EE"/>
    <w:rsid w:val="00470610"/>
    <w:rsid w:val="00483203"/>
    <w:rsid w:val="004871B5"/>
    <w:rsid w:val="00487692"/>
    <w:rsid w:val="004936BE"/>
    <w:rsid w:val="004A722C"/>
    <w:rsid w:val="004B39D4"/>
    <w:rsid w:val="004C7263"/>
    <w:rsid w:val="004D1D35"/>
    <w:rsid w:val="005023D5"/>
    <w:rsid w:val="00503030"/>
    <w:rsid w:val="00507D77"/>
    <w:rsid w:val="00511646"/>
    <w:rsid w:val="00512F2B"/>
    <w:rsid w:val="00513E1B"/>
    <w:rsid w:val="00516769"/>
    <w:rsid w:val="0052368B"/>
    <w:rsid w:val="00524A87"/>
    <w:rsid w:val="00525D61"/>
    <w:rsid w:val="00531B69"/>
    <w:rsid w:val="00532F14"/>
    <w:rsid w:val="00535FC3"/>
    <w:rsid w:val="005410DE"/>
    <w:rsid w:val="005458B0"/>
    <w:rsid w:val="0055492E"/>
    <w:rsid w:val="005574ED"/>
    <w:rsid w:val="0056015D"/>
    <w:rsid w:val="00564E38"/>
    <w:rsid w:val="005708FE"/>
    <w:rsid w:val="00582626"/>
    <w:rsid w:val="0058646F"/>
    <w:rsid w:val="00592EA1"/>
    <w:rsid w:val="005B6549"/>
    <w:rsid w:val="005C14BA"/>
    <w:rsid w:val="005C6B2C"/>
    <w:rsid w:val="005D0DC5"/>
    <w:rsid w:val="005D2104"/>
    <w:rsid w:val="005D5B5C"/>
    <w:rsid w:val="005D614F"/>
    <w:rsid w:val="005E52B6"/>
    <w:rsid w:val="005F41A0"/>
    <w:rsid w:val="00602746"/>
    <w:rsid w:val="00602D63"/>
    <w:rsid w:val="00606331"/>
    <w:rsid w:val="00611F7B"/>
    <w:rsid w:val="00612DFA"/>
    <w:rsid w:val="0062447B"/>
    <w:rsid w:val="00625C87"/>
    <w:rsid w:val="006272DD"/>
    <w:rsid w:val="00632052"/>
    <w:rsid w:val="006413CE"/>
    <w:rsid w:val="006531D0"/>
    <w:rsid w:val="00653838"/>
    <w:rsid w:val="00655CC9"/>
    <w:rsid w:val="0066494B"/>
    <w:rsid w:val="00665345"/>
    <w:rsid w:val="00665518"/>
    <w:rsid w:val="00667B97"/>
    <w:rsid w:val="0067689B"/>
    <w:rsid w:val="0068220B"/>
    <w:rsid w:val="00683149"/>
    <w:rsid w:val="006950DF"/>
    <w:rsid w:val="006A1F1A"/>
    <w:rsid w:val="006A769D"/>
    <w:rsid w:val="006B3499"/>
    <w:rsid w:val="006B4B6D"/>
    <w:rsid w:val="006C1560"/>
    <w:rsid w:val="006C413C"/>
    <w:rsid w:val="006D173F"/>
    <w:rsid w:val="006E2944"/>
    <w:rsid w:val="0070544E"/>
    <w:rsid w:val="007077AE"/>
    <w:rsid w:val="00710785"/>
    <w:rsid w:val="0071747E"/>
    <w:rsid w:val="00733510"/>
    <w:rsid w:val="007416C4"/>
    <w:rsid w:val="00766480"/>
    <w:rsid w:val="007714E3"/>
    <w:rsid w:val="00772BDF"/>
    <w:rsid w:val="00785749"/>
    <w:rsid w:val="00796123"/>
    <w:rsid w:val="007A1D6F"/>
    <w:rsid w:val="007A52A5"/>
    <w:rsid w:val="007A6D8F"/>
    <w:rsid w:val="007B09F9"/>
    <w:rsid w:val="007B4D57"/>
    <w:rsid w:val="007C1149"/>
    <w:rsid w:val="007C1492"/>
    <w:rsid w:val="007C157C"/>
    <w:rsid w:val="007C1C2B"/>
    <w:rsid w:val="007C1E3D"/>
    <w:rsid w:val="007C2F44"/>
    <w:rsid w:val="007C4650"/>
    <w:rsid w:val="007C50CC"/>
    <w:rsid w:val="007C577E"/>
    <w:rsid w:val="007E1EB9"/>
    <w:rsid w:val="007F337E"/>
    <w:rsid w:val="007F4559"/>
    <w:rsid w:val="007F5B58"/>
    <w:rsid w:val="0081030B"/>
    <w:rsid w:val="008528E0"/>
    <w:rsid w:val="00855EBB"/>
    <w:rsid w:val="00860110"/>
    <w:rsid w:val="0087027B"/>
    <w:rsid w:val="008728BF"/>
    <w:rsid w:val="0087580F"/>
    <w:rsid w:val="008811D3"/>
    <w:rsid w:val="0088328D"/>
    <w:rsid w:val="00884CCC"/>
    <w:rsid w:val="00890F84"/>
    <w:rsid w:val="008938C6"/>
    <w:rsid w:val="008977F2"/>
    <w:rsid w:val="008B316E"/>
    <w:rsid w:val="008B4313"/>
    <w:rsid w:val="008B6792"/>
    <w:rsid w:val="008C26D0"/>
    <w:rsid w:val="008C3AD4"/>
    <w:rsid w:val="008C4742"/>
    <w:rsid w:val="008C558B"/>
    <w:rsid w:val="008C5DC5"/>
    <w:rsid w:val="008E0B03"/>
    <w:rsid w:val="008E1CA7"/>
    <w:rsid w:val="008E39F7"/>
    <w:rsid w:val="008E5578"/>
    <w:rsid w:val="008E6602"/>
    <w:rsid w:val="008F4DF9"/>
    <w:rsid w:val="008F68FB"/>
    <w:rsid w:val="00900F66"/>
    <w:rsid w:val="00906B34"/>
    <w:rsid w:val="0091366E"/>
    <w:rsid w:val="009167B8"/>
    <w:rsid w:val="00917CE4"/>
    <w:rsid w:val="0092542A"/>
    <w:rsid w:val="00926EB2"/>
    <w:rsid w:val="0093175B"/>
    <w:rsid w:val="00932307"/>
    <w:rsid w:val="009372AF"/>
    <w:rsid w:val="009408A9"/>
    <w:rsid w:val="0094258C"/>
    <w:rsid w:val="009445CC"/>
    <w:rsid w:val="009517B3"/>
    <w:rsid w:val="00952657"/>
    <w:rsid w:val="0095446D"/>
    <w:rsid w:val="00965A49"/>
    <w:rsid w:val="00976E9B"/>
    <w:rsid w:val="0099666E"/>
    <w:rsid w:val="009A35D9"/>
    <w:rsid w:val="009B116E"/>
    <w:rsid w:val="009C01FB"/>
    <w:rsid w:val="009D228E"/>
    <w:rsid w:val="009E111B"/>
    <w:rsid w:val="009E5FF6"/>
    <w:rsid w:val="009F0054"/>
    <w:rsid w:val="009F10D6"/>
    <w:rsid w:val="009F1794"/>
    <w:rsid w:val="009F2FC8"/>
    <w:rsid w:val="009F3C4B"/>
    <w:rsid w:val="009F5A05"/>
    <w:rsid w:val="009F6B04"/>
    <w:rsid w:val="00A068B6"/>
    <w:rsid w:val="00A125DB"/>
    <w:rsid w:val="00A30195"/>
    <w:rsid w:val="00A4098F"/>
    <w:rsid w:val="00A42956"/>
    <w:rsid w:val="00A5073E"/>
    <w:rsid w:val="00A540A5"/>
    <w:rsid w:val="00A56A3C"/>
    <w:rsid w:val="00A63D27"/>
    <w:rsid w:val="00A83835"/>
    <w:rsid w:val="00A91CA8"/>
    <w:rsid w:val="00A93530"/>
    <w:rsid w:val="00A9521B"/>
    <w:rsid w:val="00AB3BC3"/>
    <w:rsid w:val="00AB5126"/>
    <w:rsid w:val="00AC5479"/>
    <w:rsid w:val="00AC7F31"/>
    <w:rsid w:val="00AD4742"/>
    <w:rsid w:val="00AE4E10"/>
    <w:rsid w:val="00B0565F"/>
    <w:rsid w:val="00B15B82"/>
    <w:rsid w:val="00B17CCC"/>
    <w:rsid w:val="00B21CBF"/>
    <w:rsid w:val="00B27372"/>
    <w:rsid w:val="00B428E9"/>
    <w:rsid w:val="00B46211"/>
    <w:rsid w:val="00B46CD2"/>
    <w:rsid w:val="00B47C60"/>
    <w:rsid w:val="00B47FF9"/>
    <w:rsid w:val="00B56DE2"/>
    <w:rsid w:val="00B60174"/>
    <w:rsid w:val="00B903B4"/>
    <w:rsid w:val="00B93586"/>
    <w:rsid w:val="00BA482D"/>
    <w:rsid w:val="00BA6A63"/>
    <w:rsid w:val="00BC5127"/>
    <w:rsid w:val="00BE353C"/>
    <w:rsid w:val="00BE619F"/>
    <w:rsid w:val="00BF60BD"/>
    <w:rsid w:val="00BF705A"/>
    <w:rsid w:val="00C01134"/>
    <w:rsid w:val="00C16CEE"/>
    <w:rsid w:val="00C2564D"/>
    <w:rsid w:val="00C31E5F"/>
    <w:rsid w:val="00C35966"/>
    <w:rsid w:val="00C432CA"/>
    <w:rsid w:val="00C511EF"/>
    <w:rsid w:val="00C60E99"/>
    <w:rsid w:val="00C64DE9"/>
    <w:rsid w:val="00C653D3"/>
    <w:rsid w:val="00C70042"/>
    <w:rsid w:val="00C70CD0"/>
    <w:rsid w:val="00C7284B"/>
    <w:rsid w:val="00C75541"/>
    <w:rsid w:val="00C8206F"/>
    <w:rsid w:val="00C834C7"/>
    <w:rsid w:val="00C8675D"/>
    <w:rsid w:val="00C9362E"/>
    <w:rsid w:val="00CA3768"/>
    <w:rsid w:val="00CA6057"/>
    <w:rsid w:val="00CB3169"/>
    <w:rsid w:val="00CC0CF1"/>
    <w:rsid w:val="00CC2AE2"/>
    <w:rsid w:val="00CD0D46"/>
    <w:rsid w:val="00CD15F4"/>
    <w:rsid w:val="00CD1776"/>
    <w:rsid w:val="00CD3E9E"/>
    <w:rsid w:val="00CD4F34"/>
    <w:rsid w:val="00CF1E6B"/>
    <w:rsid w:val="00CF6C0C"/>
    <w:rsid w:val="00CF6E79"/>
    <w:rsid w:val="00D000C0"/>
    <w:rsid w:val="00D02DE0"/>
    <w:rsid w:val="00D16DA7"/>
    <w:rsid w:val="00D2194B"/>
    <w:rsid w:val="00D239F2"/>
    <w:rsid w:val="00D30FEC"/>
    <w:rsid w:val="00D339B0"/>
    <w:rsid w:val="00D36C37"/>
    <w:rsid w:val="00D37440"/>
    <w:rsid w:val="00D37802"/>
    <w:rsid w:val="00D41A90"/>
    <w:rsid w:val="00D434D9"/>
    <w:rsid w:val="00D53CC1"/>
    <w:rsid w:val="00D7432D"/>
    <w:rsid w:val="00D86418"/>
    <w:rsid w:val="00D8697A"/>
    <w:rsid w:val="00D97A0C"/>
    <w:rsid w:val="00DA1929"/>
    <w:rsid w:val="00DA1E15"/>
    <w:rsid w:val="00DA5F6D"/>
    <w:rsid w:val="00DC4D9A"/>
    <w:rsid w:val="00DC74D8"/>
    <w:rsid w:val="00DD4B24"/>
    <w:rsid w:val="00DF269B"/>
    <w:rsid w:val="00E013C2"/>
    <w:rsid w:val="00E03BDE"/>
    <w:rsid w:val="00E1713D"/>
    <w:rsid w:val="00E20411"/>
    <w:rsid w:val="00E20C7C"/>
    <w:rsid w:val="00E24562"/>
    <w:rsid w:val="00E27162"/>
    <w:rsid w:val="00E3468B"/>
    <w:rsid w:val="00E43DE4"/>
    <w:rsid w:val="00E4527E"/>
    <w:rsid w:val="00E470CE"/>
    <w:rsid w:val="00E5641C"/>
    <w:rsid w:val="00E57203"/>
    <w:rsid w:val="00E603F3"/>
    <w:rsid w:val="00E70556"/>
    <w:rsid w:val="00E85355"/>
    <w:rsid w:val="00E855FB"/>
    <w:rsid w:val="00E97687"/>
    <w:rsid w:val="00E97BB8"/>
    <w:rsid w:val="00EA19EF"/>
    <w:rsid w:val="00EA2D2E"/>
    <w:rsid w:val="00EC2347"/>
    <w:rsid w:val="00EC480D"/>
    <w:rsid w:val="00ED437D"/>
    <w:rsid w:val="00EE0B7E"/>
    <w:rsid w:val="00EE137B"/>
    <w:rsid w:val="00EF0F16"/>
    <w:rsid w:val="00F05A85"/>
    <w:rsid w:val="00F128C9"/>
    <w:rsid w:val="00F171E5"/>
    <w:rsid w:val="00F27526"/>
    <w:rsid w:val="00F276CE"/>
    <w:rsid w:val="00F33D1D"/>
    <w:rsid w:val="00F41AE1"/>
    <w:rsid w:val="00F452AC"/>
    <w:rsid w:val="00F551BE"/>
    <w:rsid w:val="00F55B25"/>
    <w:rsid w:val="00F56D0F"/>
    <w:rsid w:val="00F6573E"/>
    <w:rsid w:val="00F7065A"/>
    <w:rsid w:val="00F8298A"/>
    <w:rsid w:val="00F86728"/>
    <w:rsid w:val="00F900A4"/>
    <w:rsid w:val="00F90720"/>
    <w:rsid w:val="00F91768"/>
    <w:rsid w:val="00F92987"/>
    <w:rsid w:val="00F9492A"/>
    <w:rsid w:val="00FA2E8B"/>
    <w:rsid w:val="00FB348F"/>
    <w:rsid w:val="00FC45D6"/>
    <w:rsid w:val="019BEE75"/>
    <w:rsid w:val="03906A8C"/>
    <w:rsid w:val="077352B2"/>
    <w:rsid w:val="0BACDAE5"/>
    <w:rsid w:val="0E8B577A"/>
    <w:rsid w:val="10A679D5"/>
    <w:rsid w:val="1453CDC2"/>
    <w:rsid w:val="168255EF"/>
    <w:rsid w:val="1730568A"/>
    <w:rsid w:val="19166686"/>
    <w:rsid w:val="1AE1FBC5"/>
    <w:rsid w:val="1DE25F75"/>
    <w:rsid w:val="21C1CFF9"/>
    <w:rsid w:val="294DF0CA"/>
    <w:rsid w:val="2BAF24DB"/>
    <w:rsid w:val="38C44E23"/>
    <w:rsid w:val="390B6CA1"/>
    <w:rsid w:val="3A736AA5"/>
    <w:rsid w:val="412AC3DD"/>
    <w:rsid w:val="49B6FFFE"/>
    <w:rsid w:val="4A2C3A47"/>
    <w:rsid w:val="4A8FF330"/>
    <w:rsid w:val="4AE72EAA"/>
    <w:rsid w:val="55392228"/>
    <w:rsid w:val="601A9369"/>
    <w:rsid w:val="66ADD9D6"/>
    <w:rsid w:val="697EDACC"/>
    <w:rsid w:val="6A58CC38"/>
    <w:rsid w:val="7461F84C"/>
    <w:rsid w:val="74CA4179"/>
    <w:rsid w:val="77F76B53"/>
    <w:rsid w:val="7931A8F5"/>
    <w:rsid w:val="7D2CE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935B7"/>
  <w15:docId w15:val="{44BAE2DB-8F65-47FE-A727-5404B8AC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99"/>
  </w:style>
  <w:style w:type="paragraph" w:styleId="Heading1">
    <w:name w:val="heading 1"/>
    <w:basedOn w:val="Normal"/>
    <w:next w:val="Normal"/>
    <w:link w:val="Heading1Char"/>
    <w:uiPriority w:val="9"/>
    <w:qFormat/>
    <w:rsid w:val="009F1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B3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B3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3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3499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6B3499"/>
    <w:pPr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C0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FB"/>
  </w:style>
  <w:style w:type="paragraph" w:styleId="Footer">
    <w:name w:val="footer"/>
    <w:basedOn w:val="Normal"/>
    <w:link w:val="FooterChar"/>
    <w:uiPriority w:val="99"/>
    <w:unhideWhenUsed/>
    <w:rsid w:val="009C0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FB"/>
  </w:style>
  <w:style w:type="character" w:customStyle="1" w:styleId="Heading1Char">
    <w:name w:val="Heading 1 Char"/>
    <w:basedOn w:val="DefaultParagraphFont"/>
    <w:link w:val="Heading1"/>
    <w:uiPriority w:val="9"/>
    <w:rsid w:val="009F1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4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9A35D9"/>
    <w:rPr>
      <w:lang w:val="ru-RU"/>
    </w:rPr>
  </w:style>
  <w:style w:type="paragraph" w:styleId="PlainText">
    <w:name w:val="Plain Text"/>
    <w:basedOn w:val="Normal"/>
    <w:link w:val="PlainTextChar"/>
    <w:uiPriority w:val="99"/>
    <w:semiHidden/>
    <w:rsid w:val="001B5DDF"/>
    <w:pPr>
      <w:spacing w:after="0" w:line="240" w:lineRule="auto"/>
      <w:jc w:val="both"/>
    </w:pPr>
    <w:rPr>
      <w:rFonts w:ascii="Consolas" w:eastAsia="MS Mincho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DDF"/>
    <w:rPr>
      <w:rFonts w:ascii="Consolas" w:eastAsia="MS Mincho" w:hAnsi="Consolas" w:cs="Consolas"/>
      <w:sz w:val="21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5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0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4ed49c42b4454483" Type="http://schemas.microsoft.com/office/2016/09/relationships/commentsIds" Target="commentsIds.xml"/><Relationship Id="rId5" Type="http://schemas.openxmlformats.org/officeDocument/2006/relationships/webSettings" Target="webSettings.xml"/><Relationship Id="R9c7ace0cecc44104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ge/files/files/ECTS_Users'_Guide_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5ED9-9737-41A7-9FB2-5A343224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Guraspashvili</dc:creator>
  <cp:keywords/>
  <dc:description/>
  <cp:lastModifiedBy>Dako</cp:lastModifiedBy>
  <cp:revision>34</cp:revision>
  <cp:lastPrinted>2019-11-27T07:49:00Z</cp:lastPrinted>
  <dcterms:created xsi:type="dcterms:W3CDTF">2020-04-15T08:21:00Z</dcterms:created>
  <dcterms:modified xsi:type="dcterms:W3CDTF">2020-04-23T10:35:00Z</dcterms:modified>
</cp:coreProperties>
</file>