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AB4D6B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AB4D6B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AB4D6B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AB4D6B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AB4D6B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AB4D6B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AB4D6B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AB4D6B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AB4D6B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AB4D6B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AB4D6B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AB4D6B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AB4D6B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AB4D6B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AB4D6B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AB4D6B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AB4D6B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AB4D6B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AB4D6B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AB4D6B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AB4D6B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AB4D6B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AB4D6B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AB4D6B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AB4D6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AB4D6B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65099C95" w:rsidR="00DD5201" w:rsidRPr="00AB4D6B" w:rsidRDefault="00AB4D6B" w:rsidP="0031421B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jc w:val="center"/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hAnsi="Sylfaen"/>
                      <w:bCs/>
                      <w:sz w:val="20"/>
                      <w:szCs w:val="20"/>
                      <w:shd w:val="clear" w:color="auto" w:fill="FFFFFF"/>
                      <w:lang w:val="ka-GE"/>
                    </w:rPr>
                    <w:t xml:space="preserve">უმაღლესი პროფესიული კვალიფიკაცია ბიომეურნეობაში </w:t>
                  </w:r>
                  <w:r w:rsidR="001163F0" w:rsidRPr="00AB4D6B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AB4D6B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AB4D6B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AB4D6B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AB4D6B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AB4D6B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AB4D6B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AB4D6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AB4D6B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7139C509" w:rsidR="00DD5201" w:rsidRPr="00AB4D6B" w:rsidRDefault="0097521A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AB4D6B">
                    <w:rPr>
                      <w:rFonts w:ascii="Sylfaen" w:hAnsi="Sylfaen"/>
                      <w:shd w:val="clear" w:color="auto" w:fill="FFFFFF"/>
                      <w:lang w:val="ka-GE"/>
                    </w:rPr>
                    <w:t xml:space="preserve"> </w:t>
                  </w:r>
                  <w:r w:rsidR="00AB4D6B" w:rsidRPr="00AB4D6B">
                    <w:rPr>
                      <w:rFonts w:ascii="Sylfaen" w:hAnsi="Sylfaen"/>
                      <w:shd w:val="clear" w:color="auto" w:fill="FFFFFF"/>
                      <w:lang w:val="ka-GE"/>
                    </w:rPr>
                    <w:t xml:space="preserve">Higher Vocational Qualification in Organic Farming </w:t>
                  </w:r>
                  <w:r w:rsidR="00EE686E" w:rsidRPr="00AB4D6B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AB4D6B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AB4D6B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AB4D6B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AB4D6B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AB4D6B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AB4D6B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AB4D6B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577E09AA" w:rsidR="00D74EE0" w:rsidRPr="00AB4D6B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24972774" w14:textId="77777777" w:rsidR="00AB4D6B" w:rsidRPr="00AB4D6B" w:rsidRDefault="00AB4D6B" w:rsidP="00AB4D6B">
                  <w:pPr>
                    <w:numPr>
                      <w:ilvl w:val="0"/>
                      <w:numId w:val="4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Calibri" w:hAnsi="Sylfaen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დაგეგმოს და მართოს ბიომეურნეობა</w:t>
                  </w:r>
                </w:p>
                <w:p w14:paraId="55D14F00" w14:textId="77777777" w:rsidR="00AB4D6B" w:rsidRPr="00AB4D6B" w:rsidRDefault="00AB4D6B" w:rsidP="00AB4D6B">
                  <w:pPr>
                    <w:numPr>
                      <w:ilvl w:val="0"/>
                      <w:numId w:val="4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Calibri" w:hAnsi="Sylfaen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განახორციელოს მარცვლოვანი კულტურების ბიოწარმოება</w:t>
                  </w:r>
                </w:p>
                <w:p w14:paraId="59D0A63D" w14:textId="77777777" w:rsidR="00AB4D6B" w:rsidRPr="00AB4D6B" w:rsidRDefault="00AB4D6B" w:rsidP="00AB4D6B">
                  <w:pPr>
                    <w:numPr>
                      <w:ilvl w:val="0"/>
                      <w:numId w:val="4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Calibri" w:hAnsi="Sylfaen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განახორციელოს ბოსტნეული, ბაღჩეული და ტექნიკური კულტურების ბიოწარმოება</w:t>
                  </w:r>
                </w:p>
                <w:p w14:paraId="348659F0" w14:textId="77777777" w:rsidR="00AB4D6B" w:rsidRPr="00AB4D6B" w:rsidRDefault="00AB4D6B" w:rsidP="00AB4D6B">
                  <w:pPr>
                    <w:numPr>
                      <w:ilvl w:val="0"/>
                      <w:numId w:val="4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Calibri" w:hAnsi="Sylfaen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განახორციელოს ხეხილისა და სუბტროპიკული კულტურების ბიოწარმოება</w:t>
                  </w:r>
                </w:p>
                <w:p w14:paraId="2135159F" w14:textId="77777777" w:rsidR="00AB4D6B" w:rsidRPr="00AB4D6B" w:rsidRDefault="00AB4D6B" w:rsidP="00AB4D6B">
                  <w:pPr>
                    <w:numPr>
                      <w:ilvl w:val="0"/>
                      <w:numId w:val="44"/>
                    </w:numP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Arimo" w:hAnsi="Sylfaen" w:cs="Arimo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დახურულ გრუნტში განახორციელოს მცენარეთა ბიოწარმოება</w:t>
                  </w:r>
                </w:p>
                <w:p w14:paraId="0C8B288A" w14:textId="77777777" w:rsidR="00AB4D6B" w:rsidRPr="00AB4D6B" w:rsidRDefault="00AB4D6B" w:rsidP="00AB4D6B">
                  <w:pPr>
                    <w:numPr>
                      <w:ilvl w:val="0"/>
                      <w:numId w:val="44"/>
                    </w:numP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Arimo" w:hAnsi="Sylfaen" w:cs="Arimo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დაგეგმოს ბიოსაფუტკრე და განახორციელოს ფუტკრის პროდუქტების ბიოწარმოება</w:t>
                  </w:r>
                </w:p>
                <w:p w14:paraId="519EFD50" w14:textId="77777777" w:rsidR="00AB4D6B" w:rsidRPr="00AB4D6B" w:rsidRDefault="00AB4D6B" w:rsidP="00AB4D6B">
                  <w:pPr>
                    <w:numPr>
                      <w:ilvl w:val="0"/>
                      <w:numId w:val="4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Calibri" w:hAnsi="Sylfaen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აწარმოოს ბიოღვინო და  ყურძნისმიერი  ბიოპროდუქტები</w:t>
                  </w:r>
                </w:p>
                <w:p w14:paraId="5B68D554" w14:textId="77777777" w:rsidR="00AB4D6B" w:rsidRPr="00AB4D6B" w:rsidRDefault="00AB4D6B" w:rsidP="00AB4D6B">
                  <w:pPr>
                    <w:numPr>
                      <w:ilvl w:val="0"/>
                      <w:numId w:val="44"/>
                    </w:numP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Arimo" w:hAnsi="Sylfaen" w:cs="Arimo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შეასრულოს ბიოსერტიფიცირების პროცედურები</w:t>
                  </w:r>
                </w:p>
                <w:p w14:paraId="5FCCED9A" w14:textId="77777777" w:rsidR="00AB4D6B" w:rsidRPr="00AB4D6B" w:rsidRDefault="00AB4D6B" w:rsidP="00AB4D6B">
                  <w:pPr>
                    <w:numPr>
                      <w:ilvl w:val="0"/>
                      <w:numId w:val="44"/>
                    </w:numPr>
                    <w:autoSpaceDE/>
                    <w:autoSpaceDN/>
                    <w:adjustRightInd/>
                    <w:spacing w:after="0" w:line="259" w:lineRule="auto"/>
                    <w:contextualSpacing/>
                    <w:rPr>
                      <w:rFonts w:ascii="Sylfaen" w:eastAsia="Arimo" w:hAnsi="Sylfaen" w:cs="Arimo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განახორციელოს ბიოპროდუქციის რეალიზაცია.</w:t>
                  </w:r>
                </w:p>
                <w:p w14:paraId="64CBE166" w14:textId="3CC8DB18" w:rsidR="00DD5201" w:rsidRPr="00AB4D6B" w:rsidRDefault="00DD5201" w:rsidP="00AB4D6B">
                  <w:pPr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AB4D6B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AB4D6B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AB4D6B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F6BC631" w14:textId="369C4974" w:rsidR="009D3041" w:rsidRPr="00AB4D6B" w:rsidRDefault="00AB4D6B" w:rsidP="00AB4D6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b/>
                      <w:color w:val="000000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 xml:space="preserve">დიპლომის/სერტიფიკატის მფლობელს </w:t>
                  </w:r>
                  <w:r w:rsidRPr="00AB4D6B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შეუძლია დასაქმდეს სხვადასხვა სახელმწიფო თუ კერძო ფერმერულ/ბიომეურნეობებში, სატყეო, მეთესლეობის და სანერგე მეურნეობებში, სოფლის მეურნეობის  საწარმოებში, ფერმერთა საკონსულტაციო-ექსტენციის ცენტრებში,  სხვადასხვა აგრო</w:t>
                  </w:r>
                  <w:r w:rsidRPr="00AB4D6B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 xml:space="preserve"> და</w:t>
                  </w:r>
                  <w:r w:rsidRPr="00AB4D6B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 xml:space="preserve"> ბიოსერტიფიცირების </w:t>
                  </w:r>
                  <w:r w:rsidRPr="00AB4D6B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ორგანიზაციებში</w:t>
                  </w:r>
                  <w:r w:rsidRPr="00AB4D6B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, ბოტანიკურ ბაღებში, ტყე-პარკებში, თვითდასაქმების ობიექტებში და სხვა. ასევე შეუძლია შექმნას კერძო ბიომეურნეობა  და აწარმოოს ბიოპროდუქცია</w:t>
                  </w:r>
                </w:p>
              </w:tc>
            </w:tr>
            <w:tr w:rsidR="00DD5201" w:rsidRPr="00AB4D6B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AB4D6B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Pr="00AB4D6B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10" w:history="1">
                    <w:r w:rsidR="0056281E" w:rsidRPr="00AB4D6B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11" w:history="1">
                    <w:r w:rsidR="0056281E" w:rsidRPr="00AB4D6B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AB4D6B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6CC9913F" w14:textId="77777777" w:rsidR="00335572" w:rsidRPr="00AB4D6B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Pr="00AB4D6B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AB4D6B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AB4D6B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AB4D6B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AB4D6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AB4D6B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AB4D6B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AB4D6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AB4D6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AB4D6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AB4D6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AB4D6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AB4D6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AB4D6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AB4D6B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AB4D6B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AB4D6B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AB4D6B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AB4D6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5DE99504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0" w:name="_Hlk15482159"/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112713"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მეხუთე</w:t>
                  </w:r>
                  <w:r w:rsidR="0071603F"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AB4D6B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4BD7EBDC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AB4D6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0"/>
                  <w:r w:rsidR="0071603F" w:rsidRPr="00AB4D6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112713" w:rsidRPr="00AB4D6B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5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AB4D6B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AB4D6B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AB4D6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AB4D6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AB4D6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AB4D6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AB4D6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AB4D6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AB4D6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AB4D6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ა) სწავლის შედეგი დადასტურდა;</w:t>
                  </w:r>
                </w:p>
                <w:p w14:paraId="21D53F1D" w14:textId="77777777" w:rsidR="0071603F" w:rsidRPr="00AB4D6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AB4D6B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AB4D6B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AB4D6B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2F9C8E8A" w14:textId="13EF27A9" w:rsidR="00DD5201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  <w:p w14:paraId="58D14D98" w14:textId="77777777" w:rsidR="000D6DCA" w:rsidRDefault="000D6DCA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0ECB52D" w14:textId="77777777" w:rsidR="000D6DCA" w:rsidRPr="00E52E05" w:rsidRDefault="000D6DCA" w:rsidP="000D6DCA">
                  <w:pPr>
                    <w:pStyle w:val="ListParagraph"/>
                    <w:numPr>
                      <w:ilvl w:val="0"/>
                      <w:numId w:val="46"/>
                    </w:numPr>
                    <w:tabs>
                      <w:tab w:val="left" w:pos="630"/>
                      <w:tab w:val="left" w:pos="810"/>
                    </w:tabs>
                    <w:ind w:left="360" w:firstLine="0"/>
                    <w:jc w:val="both"/>
                    <w:rPr>
                      <w:rFonts w:ascii="Sylfaen" w:eastAsia="Merriweather" w:hAnsi="Sylfaen" w:cs="Merriweather"/>
                      <w:lang w:val="ka-GE"/>
                    </w:rPr>
                  </w:pPr>
                  <w:r w:rsidRPr="00E52E05">
                    <w:rPr>
                      <w:rFonts w:ascii="Sylfaen" w:eastAsia="Arial Unicode MS" w:hAnsi="Sylfaen" w:cs="Arial Unicode MS"/>
                      <w:lang w:val="ka-GE"/>
                    </w:rPr>
                    <w:t>IFOAM-ის სტანდარტები ბიოაგროწარმოებისა და გადამუშავებისათვის</w:t>
                  </w:r>
                </w:p>
                <w:p w14:paraId="59C12467" w14:textId="77777777" w:rsidR="000D6DCA" w:rsidRDefault="000D6DCA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74779B2D" w14:textId="241521DF" w:rsidR="000D6DCA" w:rsidRPr="00AB4D6B" w:rsidRDefault="000D6DCA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AB4D6B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AB4D6B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46BC7695" w14:textId="170C6C1E" w:rsidR="0027537C" w:rsidRPr="00AB4D6B" w:rsidRDefault="0027537C" w:rsidP="007B336E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AB4D6B">
                    <w:rPr>
                      <w:rFonts w:ascii="Sylfaen" w:hAnsi="Sylfaen" w:cs="Sylfaen"/>
                      <w:noProof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471E145C" w14:textId="68D617C5" w:rsidR="0027537C" w:rsidRPr="00AB4D6B" w:rsidRDefault="0027537C" w:rsidP="007B336E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AB4D6B">
                    <w:rPr>
                      <w:rFonts w:ascii="Sylfaen" w:hAnsi="Sylfaen" w:cs="Sylfaen"/>
                      <w:noProof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0E0360D" w14:textId="77777777" w:rsidR="000D6DCA" w:rsidRDefault="000D6DCA" w:rsidP="000D6D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bookmarkStart w:id="1" w:name="_GoBack"/>
                  <w:bookmarkEnd w:id="1"/>
                </w:p>
                <w:p w14:paraId="785ACC4F" w14:textId="48BC29FE" w:rsidR="00FB77F6" w:rsidRPr="000D6DCA" w:rsidRDefault="00FB77F6" w:rsidP="000D6D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დარგის მარეგულირებელი აქტები </w:t>
                  </w:r>
                  <w:r w:rsidR="000D6DCA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და სტანდარტები </w:t>
                  </w:r>
                </w:p>
                <w:p w14:paraId="45723EEB" w14:textId="77777777" w:rsidR="000D6DCA" w:rsidRPr="00E52E05" w:rsidRDefault="000D6DCA" w:rsidP="000D6DCA">
                  <w:pPr>
                    <w:pStyle w:val="ListParagraph"/>
                    <w:numPr>
                      <w:ilvl w:val="0"/>
                      <w:numId w:val="46"/>
                    </w:numPr>
                    <w:tabs>
                      <w:tab w:val="left" w:pos="630"/>
                      <w:tab w:val="left" w:pos="810"/>
                    </w:tabs>
                    <w:ind w:left="360" w:firstLine="0"/>
                    <w:jc w:val="both"/>
                    <w:rPr>
                      <w:rFonts w:ascii="Sylfaen" w:eastAsia="Arimo" w:hAnsi="Sylfaen" w:cs="Arimo"/>
                      <w:lang w:val="ka-GE"/>
                    </w:rPr>
                  </w:pPr>
                  <w:r w:rsidRPr="00E52E05">
                    <w:rPr>
                      <w:rFonts w:ascii="Sylfaen" w:eastAsia="Arial Unicode MS" w:hAnsi="Sylfaen" w:cs="Arial Unicode MS"/>
                      <w:lang w:val="ka-GE"/>
                    </w:rPr>
                    <w:t>საქართველოს მთავრობის 2013 წლის N 198 დადგენილება  „ბიოწარმოების შესახებ“</w:t>
                  </w:r>
                </w:p>
                <w:p w14:paraId="4AE4A12D" w14:textId="77777777" w:rsidR="000D6DCA" w:rsidRPr="00E52E05" w:rsidRDefault="000D6DCA" w:rsidP="000D6DCA">
                  <w:pPr>
                    <w:pStyle w:val="ListParagraph"/>
                    <w:numPr>
                      <w:ilvl w:val="0"/>
                      <w:numId w:val="46"/>
                    </w:numPr>
                    <w:tabs>
                      <w:tab w:val="left" w:pos="630"/>
                      <w:tab w:val="left" w:pos="810"/>
                    </w:tabs>
                    <w:ind w:left="360" w:firstLine="0"/>
                    <w:jc w:val="both"/>
                    <w:rPr>
                      <w:rFonts w:ascii="Sylfaen" w:eastAsia="Merriweather" w:hAnsi="Sylfaen" w:cs="Merriweather"/>
                      <w:lang w:val="ka-GE"/>
                    </w:rPr>
                  </w:pPr>
                  <w:r w:rsidRPr="00E52E05">
                    <w:rPr>
                      <w:rFonts w:ascii="Sylfaen" w:eastAsia="Arial Unicode MS" w:hAnsi="Sylfaen" w:cs="Arial Unicode MS"/>
                      <w:lang w:val="ka-GE"/>
                    </w:rPr>
                    <w:t>ტექნიკური რეგლამენტი:</w:t>
                  </w:r>
                  <w:r w:rsidRPr="00E52E05">
                    <w:rPr>
                      <w:rFonts w:ascii="Sylfaen" w:eastAsia="Merriweather" w:hAnsi="Sylfaen" w:cs="Merriweather"/>
                      <w:b/>
                      <w:lang w:val="ka-GE"/>
                    </w:rPr>
                    <w:t xml:space="preserve"> </w:t>
                  </w:r>
                  <w:r w:rsidRPr="00E52E05">
                    <w:rPr>
                      <w:rFonts w:ascii="Sylfaen" w:eastAsia="Merriweather" w:hAnsi="Sylfaen" w:cs="Merriweather"/>
                      <w:b/>
                      <w:color w:val="333333"/>
                      <w:highlight w:val="white"/>
                      <w:lang w:val="ka-GE"/>
                    </w:rPr>
                    <w:t xml:space="preserve"> </w:t>
                  </w:r>
                  <w:r w:rsidRPr="00E52E05">
                    <w:rPr>
                      <w:rFonts w:ascii="Sylfaen" w:eastAsia="Arial Unicode MS" w:hAnsi="Sylfaen" w:cs="Arial Unicode MS"/>
                      <w:color w:val="333333"/>
                      <w:highlight w:val="white"/>
                      <w:lang w:val="ka-GE"/>
                    </w:rPr>
                    <w:t xml:space="preserve">„პესტიციდების და აგროქიმიკატების შენახვის, ტრანსპორტირების, რეალიზაციისა და გამოყენების წესები“ </w:t>
                  </w:r>
                </w:p>
                <w:p w14:paraId="40081317" w14:textId="77777777" w:rsidR="000D6DCA" w:rsidRPr="00E52E05" w:rsidRDefault="000D6DCA" w:rsidP="000D6DCA">
                  <w:pPr>
                    <w:pStyle w:val="ListParagraph"/>
                    <w:numPr>
                      <w:ilvl w:val="0"/>
                      <w:numId w:val="46"/>
                    </w:numPr>
                    <w:tabs>
                      <w:tab w:val="left" w:pos="630"/>
                      <w:tab w:val="left" w:pos="810"/>
                    </w:tabs>
                    <w:ind w:left="360" w:firstLine="0"/>
                    <w:jc w:val="both"/>
                    <w:rPr>
                      <w:rFonts w:ascii="Sylfaen" w:eastAsia="Merriweather" w:hAnsi="Sylfaen" w:cs="Merriweather"/>
                      <w:color w:val="333333"/>
                      <w:highlight w:val="white"/>
                      <w:lang w:val="ka-GE"/>
                    </w:rPr>
                  </w:pPr>
                  <w:r w:rsidRPr="00E52E05">
                    <w:rPr>
                      <w:rFonts w:ascii="Sylfaen" w:eastAsia="Arial Unicode MS" w:hAnsi="Sylfaen" w:cs="Arial Unicode MS"/>
                      <w:lang w:val="ka-GE"/>
                    </w:rPr>
                    <w:t>საქართველოს კოდექსი “სურსათის/ცხოველის საკვების უვნებლობის, ვეტერინარიისა და მცენარეთა დაცვის შესახებ“</w:t>
                  </w:r>
                </w:p>
                <w:p w14:paraId="10D127BC" w14:textId="75A3DACC" w:rsidR="000D6DCA" w:rsidRPr="00E52E05" w:rsidRDefault="000D6DCA" w:rsidP="000D6DCA">
                  <w:pPr>
                    <w:pStyle w:val="ListParagraph"/>
                    <w:numPr>
                      <w:ilvl w:val="0"/>
                      <w:numId w:val="46"/>
                    </w:numPr>
                    <w:tabs>
                      <w:tab w:val="left" w:pos="630"/>
                      <w:tab w:val="left" w:pos="810"/>
                    </w:tabs>
                    <w:ind w:left="360" w:firstLine="0"/>
                    <w:jc w:val="both"/>
                    <w:rPr>
                      <w:rFonts w:ascii="Sylfaen" w:eastAsia="Merriweather" w:hAnsi="Sylfaen" w:cs="Merriweather"/>
                      <w:lang w:val="ka-GE"/>
                    </w:rPr>
                  </w:pPr>
                  <w:r w:rsidRPr="00E52E05">
                    <w:rPr>
                      <w:rFonts w:ascii="Sylfaen" w:eastAsia="Arial Unicode MS" w:hAnsi="Sylfaen" w:cs="Arial Unicode MS"/>
                      <w:lang w:val="ka-GE"/>
                    </w:rPr>
                    <w:t xml:space="preserve">2015 წლის 10 ნოემბრის მთავრობის დადგენილება 577, სურსათის/ ცხოველის საკვების უვნებლობის, ვეტერინარიისა და მცენარეთა დაცვის სფეროებში მიკვლევადობის ზოგადი პრინციპები და მოთხოვნები </w:t>
                  </w:r>
                </w:p>
                <w:p w14:paraId="42EE0A9F" w14:textId="77777777" w:rsidR="000D6DCA" w:rsidRPr="00E52E05" w:rsidRDefault="000D6DCA" w:rsidP="000D6DCA">
                  <w:pPr>
                    <w:pStyle w:val="ListParagraph"/>
                    <w:numPr>
                      <w:ilvl w:val="0"/>
                      <w:numId w:val="46"/>
                    </w:numPr>
                    <w:tabs>
                      <w:tab w:val="left" w:pos="630"/>
                      <w:tab w:val="left" w:pos="810"/>
                    </w:tabs>
                    <w:ind w:left="360" w:firstLine="0"/>
                    <w:jc w:val="both"/>
                    <w:rPr>
                      <w:rFonts w:ascii="Sylfaen" w:eastAsia="Merriweather" w:hAnsi="Sylfaen" w:cs="Merriweather"/>
                      <w:lang w:val="ka-GE"/>
                    </w:rPr>
                  </w:pPr>
                  <w:r w:rsidRPr="00E52E05">
                    <w:rPr>
                      <w:rFonts w:ascii="Sylfaen" w:eastAsia="Arial Unicode MS" w:hAnsi="Sylfaen" w:cs="Arial Unicode MS"/>
                      <w:lang w:val="ka-GE"/>
                    </w:rPr>
                    <w:t>ბიოპროდუქციის წარმოების, გადამუშავების, ნიშანდების და გასაღების სტანდარტი “გრინ კავკაზუსი”</w:t>
                  </w:r>
                </w:p>
                <w:p w14:paraId="75820F6E" w14:textId="77777777" w:rsidR="000D6DCA" w:rsidRPr="00AB4D6B" w:rsidRDefault="000D6DCA" w:rsidP="000D6D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5E7145FE" w14:textId="3BE0775A" w:rsidR="007B336E" w:rsidRPr="00AB4D6B" w:rsidRDefault="0027537C" w:rsidP="007B336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5C55CDC5" w14:textId="77777777" w:rsidR="000D6DCA" w:rsidRPr="000D6DCA" w:rsidRDefault="000D6DCA" w:rsidP="000D6DCA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lang w:val="ka-GE"/>
                    </w:rPr>
                    <w:t>მეცხოველე</w:t>
                  </w:r>
                </w:p>
                <w:p w14:paraId="62C3ECEF" w14:textId="77777777" w:rsidR="000D6DCA" w:rsidRPr="000D6DCA" w:rsidRDefault="000D6DCA" w:rsidP="000D6DCA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lang w:val="ka-GE"/>
                    </w:rPr>
                    <w:t>მსხვილფეხა რქოსანი პირუტყვის ფერმის სპეციალისტი</w:t>
                  </w:r>
                </w:p>
                <w:p w14:paraId="11657C05" w14:textId="77777777" w:rsidR="000D6DCA" w:rsidRPr="000D6DCA" w:rsidRDefault="000D6DCA" w:rsidP="000D6DCA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lang w:val="ka-GE"/>
                    </w:rPr>
                    <w:t>მეფუტკრე</w:t>
                  </w:r>
                </w:p>
                <w:p w14:paraId="7D539492" w14:textId="77777777" w:rsidR="000D6DCA" w:rsidRPr="000D6DCA" w:rsidRDefault="000D6DCA" w:rsidP="000D6DCA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lang w:val="ka-GE"/>
                    </w:rPr>
                    <w:t>ფერმერი</w:t>
                  </w:r>
                </w:p>
                <w:p w14:paraId="0A778D31" w14:textId="77777777" w:rsidR="000D6DCA" w:rsidRPr="000D6DCA" w:rsidRDefault="000D6DCA" w:rsidP="000D6DCA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lang w:val="ka-GE"/>
                    </w:rPr>
                    <w:t>მემცენარე</w:t>
                  </w:r>
                </w:p>
                <w:p w14:paraId="277056DC" w14:textId="77777777" w:rsidR="000D6DCA" w:rsidRPr="000D6DCA" w:rsidRDefault="000D6DCA" w:rsidP="000D6DCA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lang w:val="ka-GE"/>
                    </w:rPr>
                    <w:t>მეხილე</w:t>
                  </w:r>
                </w:p>
                <w:p w14:paraId="1BC10965" w14:textId="77777777" w:rsidR="000D6DCA" w:rsidRPr="000D6DCA" w:rsidRDefault="000D6DCA" w:rsidP="000D6DCA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lang w:val="ka-GE"/>
                    </w:rPr>
                    <w:t>მებაღე</w:t>
                  </w:r>
                </w:p>
                <w:p w14:paraId="57922881" w14:textId="77777777" w:rsidR="000D6DCA" w:rsidRPr="000D6DCA" w:rsidRDefault="000D6DCA" w:rsidP="000D6DCA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lang w:val="ka-GE"/>
                    </w:rPr>
                    <w:t xml:space="preserve">მელიორატორი </w:t>
                  </w:r>
                </w:p>
                <w:p w14:paraId="1D28BB46" w14:textId="77777777" w:rsidR="000D6DCA" w:rsidRPr="000D6DCA" w:rsidRDefault="000D6DCA" w:rsidP="000D6DCA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lang w:val="ka-GE"/>
                    </w:rPr>
                    <w:t>მცენარეთა დაცვის ტექნიკოსი</w:t>
                  </w:r>
                </w:p>
                <w:p w14:paraId="3EA5412D" w14:textId="77777777" w:rsidR="000D6DCA" w:rsidRPr="000D6DCA" w:rsidRDefault="000D6DCA" w:rsidP="000D6DCA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lang w:val="ka-GE"/>
                    </w:rPr>
                    <w:t>მეაბრეშუმე</w:t>
                  </w:r>
                </w:p>
                <w:p w14:paraId="64C21F88" w14:textId="77777777" w:rsidR="000D6DCA" w:rsidRPr="000D6DCA" w:rsidRDefault="000D6DCA" w:rsidP="000D6DCA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0D6DCA">
                    <w:rPr>
                      <w:rFonts w:ascii="Sylfaen" w:hAnsi="Sylfaen" w:cs="Sylfaen"/>
                      <w:lang w:val="ka-GE"/>
                    </w:rPr>
                    <w:t>სანერგე მეურნეობის სპეციალისტი</w:t>
                  </w:r>
                </w:p>
                <w:p w14:paraId="5DF02A21" w14:textId="5C846706" w:rsidR="0037551B" w:rsidRPr="00AB4D6B" w:rsidRDefault="0037551B" w:rsidP="007B336E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</w:p>
              </w:tc>
            </w:tr>
            <w:tr w:rsidR="00DD5201" w:rsidRPr="00AB4D6B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AB4D6B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lastRenderedPageBreak/>
                    <w:t xml:space="preserve">6. </w:t>
                  </w:r>
                  <w:r w:rsidR="004C2361"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AB4D6B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AB4D6B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AB4D6B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AB4D6B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AB4D6B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AB4D6B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AB4D6B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AB4D6B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AB4D6B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AB4D6B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AB4D6B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AB4D6B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AB4D6B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AB4D6B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AB4D6B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AB4D6B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AB4D6B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AB4D6B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11403FA3" w:rsidR="00273307" w:rsidRPr="00AB4D6B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AB4D6B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AB4D6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FB77F6" w:rsidRPr="00AB4D6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სრული ზოგადი განათლება</w:t>
                  </w:r>
                </w:p>
                <w:p w14:paraId="1623F23F" w14:textId="513C8AC6" w:rsidR="007F45B1" w:rsidRPr="00AB4D6B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AB4D6B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AB4D6B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AB4D6B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AB4D6B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AB4D6B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AB4D6B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AB4D6B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AB4D6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AB4D6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AB4D6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AB4D6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AB4D6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2" w:history="1">
                    <w:r w:rsidR="004B3DBB" w:rsidRPr="00AB4D6B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AB4D6B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AB4D6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AB4D6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AB4D6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AB4D6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AB4D6B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AB4D6B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3" w:history="1">
                    <w:r w:rsidR="004B3DBB" w:rsidRPr="00AB4D6B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AB4D6B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AB4D6B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AB4D6B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AB4D6B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AB4D6B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4CBE7" w14:textId="77777777" w:rsidR="005F2C81" w:rsidRDefault="005F2C81" w:rsidP="000D6DCA">
      <w:pPr>
        <w:spacing w:after="0" w:line="240" w:lineRule="auto"/>
      </w:pPr>
      <w:r>
        <w:separator/>
      </w:r>
    </w:p>
  </w:endnote>
  <w:endnote w:type="continuationSeparator" w:id="0">
    <w:p w14:paraId="63AC2D41" w14:textId="77777777" w:rsidR="005F2C81" w:rsidRDefault="005F2C81" w:rsidP="000D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charset w:val="00"/>
    <w:family w:val="auto"/>
    <w:pitch w:val="default"/>
  </w:font>
  <w:font w:name="Merriweath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A6247" w14:textId="77777777" w:rsidR="005F2C81" w:rsidRDefault="005F2C81" w:rsidP="000D6DCA">
      <w:pPr>
        <w:spacing w:after="0" w:line="240" w:lineRule="auto"/>
      </w:pPr>
      <w:r>
        <w:separator/>
      </w:r>
    </w:p>
  </w:footnote>
  <w:footnote w:type="continuationSeparator" w:id="0">
    <w:p w14:paraId="3551E6CC" w14:textId="77777777" w:rsidR="005F2C81" w:rsidRDefault="005F2C81" w:rsidP="000D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0974"/>
    <w:multiLevelType w:val="hybridMultilevel"/>
    <w:tmpl w:val="3F0C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6E104">
      <w:start w:val="6"/>
      <w:numFmt w:val="bullet"/>
      <w:lvlText w:val="•"/>
      <w:lvlJc w:val="left"/>
      <w:pPr>
        <w:ind w:left="1800" w:hanging="720"/>
      </w:pPr>
      <w:rPr>
        <w:rFonts w:ascii="Sylfaen" w:eastAsia="Times New Roman" w:hAnsi="Sylfaen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67E10"/>
    <w:multiLevelType w:val="hybridMultilevel"/>
    <w:tmpl w:val="F89C01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B4D5E"/>
    <w:multiLevelType w:val="hybridMultilevel"/>
    <w:tmpl w:val="9C90CF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060A7"/>
    <w:multiLevelType w:val="hybridMultilevel"/>
    <w:tmpl w:val="6BBC8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A40E2"/>
    <w:multiLevelType w:val="hybridMultilevel"/>
    <w:tmpl w:val="BC4A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960DC"/>
    <w:multiLevelType w:val="hybridMultilevel"/>
    <w:tmpl w:val="6B98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E250F"/>
    <w:multiLevelType w:val="hybridMultilevel"/>
    <w:tmpl w:val="AE3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57C42"/>
    <w:multiLevelType w:val="hybridMultilevel"/>
    <w:tmpl w:val="74183A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5" w15:restartNumberingAfterBreak="0">
    <w:nsid w:val="6332423F"/>
    <w:multiLevelType w:val="hybridMultilevel"/>
    <w:tmpl w:val="3722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9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F4B31"/>
    <w:multiLevelType w:val="multilevel"/>
    <w:tmpl w:val="9A86A02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74B93B94"/>
    <w:multiLevelType w:val="hybridMultilevel"/>
    <w:tmpl w:val="96B4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37"/>
  </w:num>
  <w:num w:numId="4">
    <w:abstractNumId w:val="38"/>
  </w:num>
  <w:num w:numId="5">
    <w:abstractNumId w:val="21"/>
  </w:num>
  <w:num w:numId="6">
    <w:abstractNumId w:val="0"/>
  </w:num>
  <w:num w:numId="7">
    <w:abstractNumId w:val="1"/>
  </w:num>
  <w:num w:numId="8">
    <w:abstractNumId w:val="39"/>
  </w:num>
  <w:num w:numId="9">
    <w:abstractNumId w:val="25"/>
  </w:num>
  <w:num w:numId="10">
    <w:abstractNumId w:val="15"/>
  </w:num>
  <w:num w:numId="11">
    <w:abstractNumId w:val="45"/>
  </w:num>
  <w:num w:numId="12">
    <w:abstractNumId w:val="24"/>
  </w:num>
  <w:num w:numId="13">
    <w:abstractNumId w:val="22"/>
  </w:num>
  <w:num w:numId="14">
    <w:abstractNumId w:val="5"/>
  </w:num>
  <w:num w:numId="15">
    <w:abstractNumId w:val="19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3"/>
  </w:num>
  <w:num w:numId="19">
    <w:abstractNumId w:val="3"/>
  </w:num>
  <w:num w:numId="20">
    <w:abstractNumId w:val="27"/>
  </w:num>
  <w:num w:numId="21">
    <w:abstractNumId w:val="14"/>
  </w:num>
  <w:num w:numId="22">
    <w:abstractNumId w:val="7"/>
  </w:num>
  <w:num w:numId="23">
    <w:abstractNumId w:val="6"/>
  </w:num>
  <w:num w:numId="24">
    <w:abstractNumId w:val="2"/>
  </w:num>
  <w:num w:numId="25">
    <w:abstractNumId w:val="36"/>
  </w:num>
  <w:num w:numId="26">
    <w:abstractNumId w:val="44"/>
  </w:num>
  <w:num w:numId="27">
    <w:abstractNumId w:val="10"/>
  </w:num>
  <w:num w:numId="28">
    <w:abstractNumId w:val="9"/>
  </w:num>
  <w:num w:numId="29">
    <w:abstractNumId w:val="32"/>
  </w:num>
  <w:num w:numId="30">
    <w:abstractNumId w:val="17"/>
  </w:num>
  <w:num w:numId="31">
    <w:abstractNumId w:val="40"/>
  </w:num>
  <w:num w:numId="32">
    <w:abstractNumId w:val="8"/>
  </w:num>
  <w:num w:numId="33">
    <w:abstractNumId w:val="31"/>
  </w:num>
  <w:num w:numId="34">
    <w:abstractNumId w:val="16"/>
  </w:num>
  <w:num w:numId="35">
    <w:abstractNumId w:val="43"/>
  </w:num>
  <w:num w:numId="36">
    <w:abstractNumId w:val="23"/>
  </w:num>
  <w:num w:numId="37">
    <w:abstractNumId w:val="35"/>
  </w:num>
  <w:num w:numId="38">
    <w:abstractNumId w:val="4"/>
  </w:num>
  <w:num w:numId="39">
    <w:abstractNumId w:val="20"/>
  </w:num>
  <w:num w:numId="40">
    <w:abstractNumId w:val="28"/>
  </w:num>
  <w:num w:numId="41">
    <w:abstractNumId w:val="29"/>
  </w:num>
  <w:num w:numId="42">
    <w:abstractNumId w:val="26"/>
  </w:num>
  <w:num w:numId="43">
    <w:abstractNumId w:val="11"/>
  </w:num>
  <w:num w:numId="44">
    <w:abstractNumId w:val="41"/>
  </w:num>
  <w:num w:numId="45">
    <w:abstractNumId w:val="4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A2962"/>
    <w:rsid w:val="000D369E"/>
    <w:rsid w:val="000D6DCA"/>
    <w:rsid w:val="000D72C7"/>
    <w:rsid w:val="000E08E7"/>
    <w:rsid w:val="000E19C0"/>
    <w:rsid w:val="000E5A8E"/>
    <w:rsid w:val="00111EAC"/>
    <w:rsid w:val="00112713"/>
    <w:rsid w:val="001163F0"/>
    <w:rsid w:val="00134083"/>
    <w:rsid w:val="00175213"/>
    <w:rsid w:val="001935C5"/>
    <w:rsid w:val="001D3DCF"/>
    <w:rsid w:val="002729D6"/>
    <w:rsid w:val="00273307"/>
    <w:rsid w:val="0027537C"/>
    <w:rsid w:val="00275E01"/>
    <w:rsid w:val="002A778B"/>
    <w:rsid w:val="0031421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5F2C8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B336E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7521A"/>
    <w:rsid w:val="00982EEF"/>
    <w:rsid w:val="0099073D"/>
    <w:rsid w:val="009D3041"/>
    <w:rsid w:val="009F0CA4"/>
    <w:rsid w:val="00A623D7"/>
    <w:rsid w:val="00A76443"/>
    <w:rsid w:val="00A944CF"/>
    <w:rsid w:val="00AB285B"/>
    <w:rsid w:val="00AB4D6B"/>
    <w:rsid w:val="00B024D8"/>
    <w:rsid w:val="00B25991"/>
    <w:rsid w:val="00B555D2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B77F6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DCA"/>
    <w:pPr>
      <w:autoSpaceDE/>
      <w:autoSpaceDN/>
      <w:adjustRightInd/>
      <w:spacing w:after="0" w:line="240" w:lineRule="auto"/>
    </w:pPr>
    <w:rPr>
      <w:rFonts w:eastAsia="Calibri"/>
      <w:sz w:val="20"/>
      <w:szCs w:val="20"/>
      <w:lang w:val="k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A"/>
    <w:rPr>
      <w:rFonts w:ascii="Calibri" w:eastAsia="Calibri" w:hAnsi="Calibri" w:cs="Calibri"/>
      <w:sz w:val="20"/>
      <w:szCs w:val="20"/>
      <w:lang w:val="ka"/>
    </w:rPr>
  </w:style>
  <w:style w:type="character" w:styleId="FootnoteReference">
    <w:name w:val="footnote reference"/>
    <w:basedOn w:val="DefaultParagraphFont"/>
    <w:uiPriority w:val="99"/>
    <w:semiHidden/>
    <w:unhideWhenUsed/>
    <w:rsid w:val="000D6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qe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qe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opass.cedefop.e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1C7C-7E96-4819-B162-0B12FF1B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96</cp:revision>
  <dcterms:created xsi:type="dcterms:W3CDTF">2019-07-31T10:11:00Z</dcterms:created>
  <dcterms:modified xsi:type="dcterms:W3CDTF">2020-01-28T11:53:00Z</dcterms:modified>
</cp:coreProperties>
</file>