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98E" w:rsidRPr="0084022B" w:rsidRDefault="00B7698E" w:rsidP="000A13E1">
      <w:pPr>
        <w:spacing w:line="240" w:lineRule="auto"/>
        <w:jc w:val="center"/>
        <w:rPr>
          <w:rFonts w:ascii="Sylfaen" w:hAnsi="Sylfaen"/>
          <w:b/>
          <w:sz w:val="20"/>
          <w:szCs w:val="20"/>
          <w:lang w:val="ka-GE"/>
        </w:rPr>
      </w:pPr>
      <w:bookmarkStart w:id="0" w:name="_GoBack"/>
      <w:bookmarkEnd w:id="0"/>
    </w:p>
    <w:p w:rsidR="00B7698E" w:rsidRPr="0084022B" w:rsidRDefault="00B7698E" w:rsidP="000A13E1">
      <w:pPr>
        <w:spacing w:line="240" w:lineRule="auto"/>
        <w:rPr>
          <w:rFonts w:ascii="Sylfaen" w:hAnsi="Sylfaen"/>
          <w:b/>
          <w:sz w:val="20"/>
          <w:szCs w:val="20"/>
        </w:rPr>
      </w:pPr>
    </w:p>
    <w:p w:rsidR="00EC1A70" w:rsidRPr="0084022B" w:rsidRDefault="00EC1A70" w:rsidP="0028125E">
      <w:pPr>
        <w:spacing w:line="240" w:lineRule="auto"/>
        <w:rPr>
          <w:rFonts w:ascii="Sylfaen" w:hAnsi="Sylfaen"/>
          <w:b/>
          <w:sz w:val="20"/>
          <w:szCs w:val="20"/>
          <w:lang w:val="ka-GE"/>
        </w:rPr>
      </w:pPr>
      <w:r w:rsidRPr="0084022B">
        <w:rPr>
          <w:rFonts w:ascii="Sylfaen" w:hAnsi="Sylfaen"/>
          <w:noProof/>
          <w:sz w:val="20"/>
          <w:szCs w:val="20"/>
        </w:rPr>
        <w:drawing>
          <wp:inline distT="0" distB="0" distL="0" distR="0">
            <wp:extent cx="5943600" cy="577850"/>
            <wp:effectExtent l="0" t="0" r="0" b="0"/>
            <wp:docPr id="1" name="Picture 1" descr="C:\Users\s.bujiashvili\Picture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ujiashvili\Pictures\Untitl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77850"/>
                    </a:xfrm>
                    <a:prstGeom prst="rect">
                      <a:avLst/>
                    </a:prstGeom>
                    <a:noFill/>
                    <a:ln>
                      <a:noFill/>
                    </a:ln>
                  </pic:spPr>
                </pic:pic>
              </a:graphicData>
            </a:graphic>
          </wp:inline>
        </w:drawing>
      </w:r>
    </w:p>
    <w:p w:rsidR="00EC1A70" w:rsidRPr="0084022B" w:rsidRDefault="00EC1A70" w:rsidP="000A13E1">
      <w:pPr>
        <w:pStyle w:val="Title"/>
        <w:jc w:val="center"/>
        <w:rPr>
          <w:rFonts w:ascii="Sylfaen" w:hAnsi="Sylfaen" w:cs="Sylfaen"/>
          <w:sz w:val="20"/>
          <w:szCs w:val="20"/>
          <w:lang w:val="ka-GE"/>
        </w:rPr>
      </w:pPr>
    </w:p>
    <w:p w:rsidR="00EC1A70" w:rsidRPr="0084022B" w:rsidRDefault="00EC1A70" w:rsidP="000A13E1">
      <w:pPr>
        <w:pStyle w:val="Title"/>
        <w:jc w:val="center"/>
        <w:rPr>
          <w:rFonts w:ascii="Sylfaen" w:hAnsi="Sylfaen" w:cs="Sylfaen"/>
          <w:sz w:val="20"/>
          <w:szCs w:val="20"/>
          <w:lang w:val="ka-GE"/>
        </w:rPr>
      </w:pPr>
    </w:p>
    <w:p w:rsidR="0001006C" w:rsidRPr="0028125E" w:rsidRDefault="006A5AD2" w:rsidP="0028125E">
      <w:pPr>
        <w:pStyle w:val="Title"/>
        <w:jc w:val="center"/>
        <w:rPr>
          <w:lang w:val="ka-GE"/>
        </w:rPr>
      </w:pPr>
      <w:r w:rsidRPr="0028125E">
        <w:rPr>
          <w:rFonts w:ascii="Sylfaen" w:hAnsi="Sylfaen" w:cs="Sylfaen"/>
          <w:color w:val="auto"/>
          <w:lang w:val="ka-GE"/>
        </w:rPr>
        <w:t>ფარმაცევტის თანაშემწე</w:t>
      </w:r>
    </w:p>
    <w:p w:rsidR="006A5AD2" w:rsidRPr="006A5AD2" w:rsidRDefault="00EF49D3" w:rsidP="006A5AD2">
      <w:pPr>
        <w:spacing w:line="240" w:lineRule="auto"/>
        <w:jc w:val="center"/>
        <w:rPr>
          <w:rFonts w:ascii="Sylfaen" w:hAnsi="Sylfaen" w:cs="Sylfaen"/>
          <w:b/>
          <w:sz w:val="20"/>
          <w:szCs w:val="20"/>
          <w:lang w:val="ka-GE"/>
        </w:rPr>
      </w:pPr>
      <w:r w:rsidRPr="0084022B">
        <w:rPr>
          <w:rFonts w:ascii="Sylfaen" w:hAnsi="Sylfaen" w:cs="Sylfaen"/>
          <w:b/>
          <w:sz w:val="20"/>
          <w:szCs w:val="20"/>
          <w:lang w:val="ka-GE"/>
        </w:rPr>
        <w:t>პროფესიული</w:t>
      </w:r>
      <w:r w:rsidR="003B0F26" w:rsidRPr="0084022B">
        <w:rPr>
          <w:rFonts w:ascii="Sylfaen" w:hAnsi="Sylfaen" w:cs="Sylfaen"/>
          <w:b/>
          <w:sz w:val="20"/>
          <w:szCs w:val="20"/>
        </w:rPr>
        <w:t xml:space="preserve"> </w:t>
      </w:r>
      <w:r w:rsidR="006A5AD2">
        <w:rPr>
          <w:rFonts w:ascii="Sylfaen" w:hAnsi="Sylfaen" w:cs="Sylfaen"/>
          <w:b/>
          <w:sz w:val="20"/>
          <w:szCs w:val="20"/>
          <w:lang w:val="ka-GE"/>
        </w:rPr>
        <w:t>სტანდარტი</w:t>
      </w:r>
    </w:p>
    <w:p w:rsidR="00C7303B" w:rsidRPr="0084022B" w:rsidRDefault="00C7303B" w:rsidP="000A13E1">
      <w:pPr>
        <w:spacing w:line="240" w:lineRule="auto"/>
        <w:rPr>
          <w:rFonts w:ascii="Sylfaen" w:hAnsi="Sylfaen"/>
          <w:b/>
          <w:sz w:val="20"/>
          <w:szCs w:val="20"/>
        </w:rPr>
      </w:pPr>
    </w:p>
    <w:p w:rsidR="00C7303B" w:rsidRPr="0084022B" w:rsidRDefault="00C7303B" w:rsidP="000A13E1">
      <w:pPr>
        <w:spacing w:line="240" w:lineRule="auto"/>
        <w:jc w:val="center"/>
        <w:rPr>
          <w:rFonts w:ascii="Sylfaen" w:hAnsi="Sylfaen"/>
          <w:b/>
          <w:sz w:val="20"/>
          <w:szCs w:val="20"/>
        </w:rPr>
      </w:pPr>
    </w:p>
    <w:p w:rsidR="00C7303B" w:rsidRPr="0084022B" w:rsidRDefault="00C7303B" w:rsidP="000A13E1">
      <w:pPr>
        <w:spacing w:line="240" w:lineRule="auto"/>
        <w:jc w:val="center"/>
        <w:rPr>
          <w:rFonts w:ascii="Sylfaen" w:hAnsi="Sylfaen"/>
          <w:b/>
          <w:sz w:val="20"/>
          <w:szCs w:val="20"/>
        </w:rPr>
      </w:pPr>
    </w:p>
    <w:p w:rsidR="00766529" w:rsidRPr="0084022B" w:rsidRDefault="00766529" w:rsidP="000A13E1">
      <w:pPr>
        <w:spacing w:line="240" w:lineRule="auto"/>
        <w:jc w:val="center"/>
        <w:rPr>
          <w:rFonts w:ascii="Sylfaen" w:hAnsi="Sylfaen"/>
          <w:b/>
          <w:sz w:val="20"/>
          <w:szCs w:val="20"/>
          <w:lang w:val="ka-GE"/>
        </w:rPr>
      </w:pPr>
    </w:p>
    <w:p w:rsidR="00131A9F" w:rsidRPr="0084022B" w:rsidRDefault="00131A9F" w:rsidP="000A13E1">
      <w:pPr>
        <w:spacing w:line="240" w:lineRule="auto"/>
        <w:jc w:val="center"/>
        <w:rPr>
          <w:rFonts w:ascii="Sylfaen" w:hAnsi="Sylfaen"/>
          <w:b/>
          <w:sz w:val="20"/>
          <w:szCs w:val="20"/>
          <w:lang w:val="ka-GE"/>
        </w:rPr>
      </w:pPr>
    </w:p>
    <w:p w:rsidR="00131A9F" w:rsidRPr="0084022B" w:rsidRDefault="00131A9F" w:rsidP="000A13E1">
      <w:pPr>
        <w:spacing w:line="240" w:lineRule="auto"/>
        <w:jc w:val="center"/>
        <w:rPr>
          <w:rFonts w:ascii="Sylfaen" w:hAnsi="Sylfaen"/>
          <w:b/>
          <w:sz w:val="20"/>
          <w:szCs w:val="20"/>
        </w:rPr>
      </w:pPr>
    </w:p>
    <w:p w:rsidR="007C0D69" w:rsidRDefault="007C0D69" w:rsidP="000A13E1">
      <w:pPr>
        <w:spacing w:line="240" w:lineRule="auto"/>
        <w:jc w:val="center"/>
        <w:rPr>
          <w:rFonts w:ascii="Sylfaen" w:hAnsi="Sylfaen"/>
          <w:b/>
          <w:sz w:val="20"/>
          <w:szCs w:val="20"/>
        </w:rPr>
      </w:pPr>
    </w:p>
    <w:p w:rsidR="00A93468" w:rsidRDefault="00A93468" w:rsidP="000A13E1">
      <w:pPr>
        <w:spacing w:line="240" w:lineRule="auto"/>
        <w:jc w:val="center"/>
        <w:rPr>
          <w:rFonts w:ascii="Sylfaen" w:hAnsi="Sylfaen"/>
          <w:b/>
          <w:sz w:val="20"/>
          <w:szCs w:val="20"/>
        </w:rPr>
      </w:pPr>
    </w:p>
    <w:p w:rsidR="00A93468" w:rsidRDefault="00A93468" w:rsidP="000A13E1">
      <w:pPr>
        <w:spacing w:line="240" w:lineRule="auto"/>
        <w:jc w:val="center"/>
        <w:rPr>
          <w:rFonts w:ascii="Sylfaen" w:hAnsi="Sylfaen"/>
          <w:b/>
          <w:sz w:val="20"/>
          <w:szCs w:val="20"/>
        </w:rPr>
      </w:pPr>
    </w:p>
    <w:p w:rsidR="00A93468" w:rsidRDefault="00A93468" w:rsidP="000A13E1">
      <w:pPr>
        <w:spacing w:line="240" w:lineRule="auto"/>
        <w:jc w:val="center"/>
        <w:rPr>
          <w:rFonts w:ascii="Sylfaen" w:hAnsi="Sylfaen"/>
          <w:b/>
          <w:sz w:val="20"/>
          <w:szCs w:val="20"/>
        </w:rPr>
      </w:pPr>
    </w:p>
    <w:p w:rsidR="00A93468" w:rsidRDefault="00A93468" w:rsidP="000A13E1">
      <w:pPr>
        <w:spacing w:line="240" w:lineRule="auto"/>
        <w:jc w:val="center"/>
        <w:rPr>
          <w:rFonts w:ascii="Sylfaen" w:hAnsi="Sylfaen"/>
          <w:b/>
          <w:sz w:val="20"/>
          <w:szCs w:val="20"/>
        </w:rPr>
      </w:pPr>
    </w:p>
    <w:p w:rsidR="00A93468" w:rsidRDefault="00A93468" w:rsidP="000A13E1">
      <w:pPr>
        <w:spacing w:line="240" w:lineRule="auto"/>
        <w:jc w:val="center"/>
        <w:rPr>
          <w:rFonts w:ascii="Sylfaen" w:hAnsi="Sylfaen"/>
          <w:b/>
          <w:sz w:val="20"/>
          <w:szCs w:val="20"/>
        </w:rPr>
      </w:pPr>
    </w:p>
    <w:p w:rsidR="00A93468" w:rsidRDefault="00A93468" w:rsidP="000A13E1">
      <w:pPr>
        <w:spacing w:line="240" w:lineRule="auto"/>
        <w:jc w:val="center"/>
        <w:rPr>
          <w:rFonts w:ascii="Sylfaen" w:hAnsi="Sylfaen"/>
          <w:b/>
          <w:sz w:val="20"/>
          <w:szCs w:val="20"/>
        </w:rPr>
      </w:pPr>
    </w:p>
    <w:p w:rsidR="00A93468" w:rsidRDefault="00A93468" w:rsidP="000A13E1">
      <w:pPr>
        <w:spacing w:line="240" w:lineRule="auto"/>
        <w:jc w:val="center"/>
        <w:rPr>
          <w:rFonts w:ascii="Sylfaen" w:hAnsi="Sylfaen"/>
          <w:b/>
          <w:sz w:val="20"/>
          <w:szCs w:val="20"/>
        </w:rPr>
      </w:pPr>
    </w:p>
    <w:p w:rsidR="00A93468" w:rsidRPr="0084022B" w:rsidRDefault="00A93468" w:rsidP="000A13E1">
      <w:pPr>
        <w:spacing w:line="240" w:lineRule="auto"/>
        <w:jc w:val="center"/>
        <w:rPr>
          <w:rFonts w:ascii="Sylfaen" w:hAnsi="Sylfaen"/>
          <w:b/>
          <w:sz w:val="20"/>
          <w:szCs w:val="20"/>
        </w:rPr>
      </w:pPr>
    </w:p>
    <w:p w:rsidR="007C0D69" w:rsidRPr="0084022B" w:rsidRDefault="007C0D69" w:rsidP="000A13E1">
      <w:pPr>
        <w:spacing w:line="240" w:lineRule="auto"/>
        <w:jc w:val="center"/>
        <w:rPr>
          <w:rFonts w:ascii="Sylfaen" w:hAnsi="Sylfaen"/>
          <w:b/>
          <w:sz w:val="20"/>
          <w:szCs w:val="20"/>
        </w:rPr>
      </w:pPr>
    </w:p>
    <w:p w:rsidR="007C0D69" w:rsidRPr="0084022B" w:rsidRDefault="007C0D69" w:rsidP="000A13E1">
      <w:pPr>
        <w:spacing w:line="240" w:lineRule="auto"/>
        <w:jc w:val="center"/>
        <w:rPr>
          <w:rFonts w:ascii="Sylfaen" w:hAnsi="Sylfaen"/>
          <w:b/>
          <w:sz w:val="20"/>
          <w:szCs w:val="20"/>
        </w:rPr>
      </w:pPr>
    </w:p>
    <w:p w:rsidR="00131A9F" w:rsidRPr="0084022B" w:rsidRDefault="00131A9F" w:rsidP="000A13E1">
      <w:pPr>
        <w:spacing w:line="240" w:lineRule="auto"/>
        <w:rPr>
          <w:rFonts w:ascii="Sylfaen" w:hAnsi="Sylfaen"/>
          <w:b/>
          <w:sz w:val="20"/>
          <w:szCs w:val="20"/>
          <w:lang w:val="ka-GE"/>
        </w:rPr>
      </w:pPr>
    </w:p>
    <w:p w:rsidR="00964435" w:rsidRPr="0084022B" w:rsidRDefault="000C2292" w:rsidP="000A13E1">
      <w:pPr>
        <w:spacing w:line="240" w:lineRule="auto"/>
        <w:jc w:val="center"/>
        <w:rPr>
          <w:rFonts w:ascii="Sylfaen" w:hAnsi="Sylfaen"/>
          <w:b/>
          <w:sz w:val="20"/>
          <w:szCs w:val="20"/>
          <w:lang w:val="ka-GE"/>
        </w:rPr>
      </w:pPr>
      <w:r w:rsidRPr="0084022B">
        <w:rPr>
          <w:rFonts w:ascii="Sylfaen" w:hAnsi="Sylfaen"/>
          <w:b/>
          <w:sz w:val="20"/>
          <w:szCs w:val="20"/>
          <w:lang w:val="ka-GE"/>
        </w:rPr>
        <w:t>სსიპ</w:t>
      </w:r>
      <w:r w:rsidR="00F906E7" w:rsidRPr="0084022B">
        <w:rPr>
          <w:rFonts w:ascii="Sylfaen" w:hAnsi="Sylfaen" w:cs="Menlo Regular"/>
          <w:color w:val="000000" w:themeColor="text1"/>
          <w:sz w:val="20"/>
          <w:szCs w:val="20"/>
          <w:lang w:val="ka-GE"/>
        </w:rPr>
        <w:t xml:space="preserve"> </w:t>
      </w:r>
      <w:r w:rsidR="00964435" w:rsidRPr="0084022B">
        <w:rPr>
          <w:rFonts w:ascii="Sylfaen" w:hAnsi="Sylfaen"/>
          <w:b/>
          <w:sz w:val="20"/>
          <w:szCs w:val="20"/>
          <w:lang w:val="ka-GE"/>
        </w:rPr>
        <w:t>განათლების ხარისხის განვითარების ეროვნული ცენტრი</w:t>
      </w:r>
    </w:p>
    <w:p w:rsidR="00131A9F" w:rsidRPr="0084022B" w:rsidRDefault="00131A9F" w:rsidP="000A13E1">
      <w:pPr>
        <w:spacing w:line="240" w:lineRule="auto"/>
        <w:ind w:left="360"/>
        <w:jc w:val="center"/>
        <w:rPr>
          <w:rFonts w:ascii="Sylfaen" w:hAnsi="Sylfaen"/>
          <w:b/>
          <w:sz w:val="20"/>
          <w:szCs w:val="20"/>
          <w:lang w:val="ka-GE"/>
        </w:rPr>
      </w:pPr>
    </w:p>
    <w:p w:rsidR="00AB0581" w:rsidRPr="006A5AD2" w:rsidRDefault="00131A9F" w:rsidP="006A5AD2">
      <w:pPr>
        <w:pStyle w:val="ListParagraph"/>
        <w:numPr>
          <w:ilvl w:val="0"/>
          <w:numId w:val="26"/>
        </w:numPr>
        <w:spacing w:line="240" w:lineRule="auto"/>
        <w:jc w:val="center"/>
        <w:rPr>
          <w:rFonts w:ascii="Sylfaen" w:hAnsi="Sylfaen"/>
          <w:b/>
          <w:sz w:val="20"/>
          <w:szCs w:val="20"/>
          <w:lang w:val="ka-GE"/>
        </w:rPr>
      </w:pPr>
      <w:r w:rsidRPr="006A5AD2">
        <w:rPr>
          <w:rFonts w:ascii="Sylfaen" w:hAnsi="Sylfaen"/>
          <w:b/>
          <w:sz w:val="20"/>
          <w:szCs w:val="20"/>
          <w:lang w:val="ka-GE"/>
        </w:rPr>
        <w:t xml:space="preserve"> </w:t>
      </w:r>
      <w:r w:rsidR="006D4B6F" w:rsidRPr="006A5AD2">
        <w:rPr>
          <w:rFonts w:ascii="Sylfaen" w:hAnsi="Sylfaen"/>
          <w:b/>
          <w:sz w:val="20"/>
          <w:szCs w:val="20"/>
          <w:lang w:val="ka-GE"/>
        </w:rPr>
        <w:t>წელი</w:t>
      </w:r>
      <w:r w:rsidR="005B200C" w:rsidRPr="006A5AD2">
        <w:rPr>
          <w:rFonts w:ascii="Sylfaen" w:hAnsi="Sylfaen"/>
          <w:b/>
          <w:sz w:val="20"/>
          <w:szCs w:val="20"/>
          <w:lang w:val="ka-GE"/>
        </w:rPr>
        <w:br w:type="page"/>
      </w:r>
    </w:p>
    <w:p w:rsidR="00A93468" w:rsidRPr="0028125E" w:rsidRDefault="005B200C" w:rsidP="006A5AD2">
      <w:pPr>
        <w:pStyle w:val="ListParagraph"/>
        <w:numPr>
          <w:ilvl w:val="0"/>
          <w:numId w:val="9"/>
        </w:numPr>
        <w:tabs>
          <w:tab w:val="left" w:pos="270"/>
          <w:tab w:val="left" w:pos="360"/>
        </w:tabs>
        <w:spacing w:before="60" w:after="60" w:line="240" w:lineRule="auto"/>
        <w:rPr>
          <w:rFonts w:ascii="Sylfaen" w:hAnsi="Sylfaen"/>
          <w:b/>
          <w:sz w:val="20"/>
          <w:szCs w:val="20"/>
          <w:lang w:val="ka-GE"/>
        </w:rPr>
      </w:pPr>
      <w:r w:rsidRPr="0084022B">
        <w:rPr>
          <w:rFonts w:ascii="Sylfaen" w:hAnsi="Sylfaen"/>
          <w:b/>
          <w:color w:val="000000" w:themeColor="text1"/>
          <w:sz w:val="20"/>
          <w:szCs w:val="20"/>
          <w:lang w:val="ka-GE"/>
        </w:rPr>
        <w:lastRenderedPageBreak/>
        <w:t>დასახელება (ქართულად):</w:t>
      </w:r>
      <w:r w:rsidR="000E01A0" w:rsidRPr="0084022B">
        <w:rPr>
          <w:rFonts w:ascii="Sylfaen" w:hAnsi="Sylfaen"/>
          <w:b/>
          <w:color w:val="000000" w:themeColor="text1"/>
          <w:sz w:val="20"/>
          <w:szCs w:val="20"/>
          <w:lang w:val="ka-GE"/>
        </w:rPr>
        <w:t xml:space="preserve">   </w:t>
      </w:r>
    </w:p>
    <w:p w:rsidR="006A5AD2" w:rsidRPr="0028125E" w:rsidRDefault="000E01A0" w:rsidP="0028125E">
      <w:pPr>
        <w:pStyle w:val="ListParagraph"/>
        <w:tabs>
          <w:tab w:val="left" w:pos="270"/>
          <w:tab w:val="left" w:pos="360"/>
        </w:tabs>
        <w:spacing w:before="60" w:after="60" w:line="240" w:lineRule="auto"/>
        <w:ind w:left="375"/>
        <w:rPr>
          <w:rFonts w:ascii="Sylfaen" w:hAnsi="Sylfaen"/>
          <w:sz w:val="20"/>
          <w:szCs w:val="20"/>
          <w:lang w:val="ka-GE"/>
        </w:rPr>
      </w:pPr>
      <w:r w:rsidRPr="0028125E">
        <w:rPr>
          <w:rFonts w:ascii="Sylfaen" w:hAnsi="Sylfaen"/>
          <w:sz w:val="20"/>
          <w:szCs w:val="20"/>
          <w:lang w:val="ka-GE"/>
        </w:rPr>
        <w:t>ფარმაცევტის თანაშემწე</w:t>
      </w:r>
    </w:p>
    <w:p w:rsidR="006A5AD2" w:rsidRPr="0001006C" w:rsidRDefault="006A5AD2" w:rsidP="006A5AD2">
      <w:pPr>
        <w:pStyle w:val="ListParagraph"/>
        <w:tabs>
          <w:tab w:val="left" w:pos="270"/>
          <w:tab w:val="left" w:pos="360"/>
        </w:tabs>
        <w:spacing w:before="60" w:after="60" w:line="240" w:lineRule="auto"/>
        <w:ind w:left="375"/>
        <w:rPr>
          <w:rFonts w:ascii="Sylfaen" w:hAnsi="Sylfaen"/>
          <w:b/>
          <w:sz w:val="20"/>
          <w:szCs w:val="20"/>
          <w:lang w:val="ka-GE"/>
        </w:rPr>
      </w:pPr>
    </w:p>
    <w:p w:rsidR="00A93468" w:rsidRDefault="000E01A0" w:rsidP="006A5AD2">
      <w:pPr>
        <w:pStyle w:val="ListParagraph"/>
        <w:numPr>
          <w:ilvl w:val="0"/>
          <w:numId w:val="9"/>
        </w:numPr>
        <w:tabs>
          <w:tab w:val="left" w:pos="270"/>
          <w:tab w:val="left" w:pos="360"/>
        </w:tabs>
        <w:spacing w:before="60" w:after="60" w:line="240" w:lineRule="auto"/>
        <w:rPr>
          <w:rFonts w:ascii="Sylfaen" w:hAnsi="Sylfaen"/>
          <w:b/>
          <w:sz w:val="20"/>
          <w:szCs w:val="20"/>
          <w:lang w:val="ka-GE"/>
        </w:rPr>
      </w:pPr>
      <w:r w:rsidRPr="0001006C">
        <w:rPr>
          <w:rFonts w:ascii="Sylfaen" w:hAnsi="Sylfaen" w:cs="Sylfaen"/>
          <w:b/>
          <w:sz w:val="20"/>
          <w:szCs w:val="20"/>
          <w:lang w:val="ka-GE"/>
        </w:rPr>
        <w:t>დასახელება</w:t>
      </w:r>
      <w:r w:rsidRPr="0001006C">
        <w:rPr>
          <w:rFonts w:ascii="Sylfaen" w:hAnsi="Sylfaen"/>
          <w:b/>
          <w:sz w:val="20"/>
          <w:szCs w:val="20"/>
          <w:lang w:val="ka-GE"/>
        </w:rPr>
        <w:t xml:space="preserve"> (ინგლისურად): </w:t>
      </w:r>
      <w:r w:rsidR="0001006C" w:rsidRPr="0001006C">
        <w:rPr>
          <w:rFonts w:ascii="Sylfaen" w:hAnsi="Sylfaen"/>
          <w:b/>
          <w:sz w:val="20"/>
          <w:szCs w:val="20"/>
          <w:lang w:val="ka-GE"/>
        </w:rPr>
        <w:t xml:space="preserve"> </w:t>
      </w:r>
    </w:p>
    <w:p w:rsidR="009F2F25" w:rsidRPr="0001006C" w:rsidRDefault="000E01A0" w:rsidP="0028125E">
      <w:pPr>
        <w:pStyle w:val="ListParagraph"/>
        <w:tabs>
          <w:tab w:val="left" w:pos="270"/>
          <w:tab w:val="left" w:pos="360"/>
        </w:tabs>
        <w:spacing w:before="60" w:after="60" w:line="240" w:lineRule="auto"/>
        <w:ind w:left="375"/>
        <w:rPr>
          <w:rFonts w:ascii="Sylfaen" w:hAnsi="Sylfaen"/>
          <w:b/>
          <w:sz w:val="20"/>
          <w:szCs w:val="20"/>
          <w:lang w:val="ka-GE"/>
        </w:rPr>
      </w:pPr>
      <w:r w:rsidRPr="0001006C">
        <w:rPr>
          <w:rFonts w:ascii="Sylfaen" w:hAnsi="Sylfaen"/>
          <w:sz w:val="20"/>
          <w:szCs w:val="20"/>
        </w:rPr>
        <w:t xml:space="preserve">Assistants Pharmacist </w:t>
      </w:r>
    </w:p>
    <w:p w:rsidR="000E01A0" w:rsidRPr="0084022B" w:rsidRDefault="000E01A0" w:rsidP="000A13E1">
      <w:pPr>
        <w:spacing w:after="0" w:line="240" w:lineRule="auto"/>
        <w:rPr>
          <w:rFonts w:ascii="Sylfaen" w:hAnsi="Sylfaen"/>
          <w:color w:val="000000"/>
          <w:sz w:val="20"/>
          <w:szCs w:val="20"/>
        </w:rPr>
      </w:pPr>
    </w:p>
    <w:p w:rsidR="00095936" w:rsidRPr="0084022B" w:rsidRDefault="00095936" w:rsidP="000A13E1">
      <w:pPr>
        <w:pStyle w:val="ListParagraph"/>
        <w:numPr>
          <w:ilvl w:val="0"/>
          <w:numId w:val="9"/>
        </w:numPr>
        <w:tabs>
          <w:tab w:val="left" w:pos="270"/>
          <w:tab w:val="left" w:pos="360"/>
        </w:tabs>
        <w:spacing w:before="60" w:after="60" w:line="240" w:lineRule="auto"/>
        <w:rPr>
          <w:rFonts w:ascii="Sylfaen" w:hAnsi="Sylfaen"/>
          <w:b/>
          <w:color w:val="000000" w:themeColor="text1"/>
          <w:sz w:val="20"/>
          <w:szCs w:val="20"/>
          <w:lang w:val="ka-GE"/>
        </w:rPr>
      </w:pPr>
      <w:r w:rsidRPr="0084022B">
        <w:rPr>
          <w:rFonts w:ascii="Sylfaen" w:hAnsi="Sylfaen"/>
          <w:b/>
          <w:color w:val="000000" w:themeColor="text1"/>
          <w:sz w:val="20"/>
          <w:szCs w:val="20"/>
          <w:lang w:val="ka-GE"/>
        </w:rPr>
        <w:t xml:space="preserve">პროფესიული </w:t>
      </w:r>
      <w:r w:rsidR="00B7698E" w:rsidRPr="0084022B">
        <w:rPr>
          <w:rFonts w:ascii="Sylfaen" w:hAnsi="Sylfaen"/>
          <w:b/>
          <w:color w:val="000000" w:themeColor="text1"/>
          <w:sz w:val="20"/>
          <w:szCs w:val="20"/>
          <w:lang w:val="ka-GE"/>
        </w:rPr>
        <w:t>სტანდა</w:t>
      </w:r>
      <w:r w:rsidRPr="0084022B">
        <w:rPr>
          <w:rFonts w:ascii="Sylfaen" w:hAnsi="Sylfaen"/>
          <w:b/>
          <w:color w:val="000000" w:themeColor="text1"/>
          <w:sz w:val="20"/>
          <w:szCs w:val="20"/>
          <w:lang w:val="ka-GE"/>
        </w:rPr>
        <w:t>რტის სარეგისტრაციო ნომერი</w:t>
      </w:r>
      <w:r w:rsidR="00594777" w:rsidRPr="0084022B">
        <w:rPr>
          <w:rFonts w:ascii="Sylfaen" w:hAnsi="Sylfaen"/>
          <w:b/>
          <w:color w:val="000000" w:themeColor="text1"/>
          <w:sz w:val="20"/>
          <w:szCs w:val="20"/>
          <w:lang w:val="ka-GE"/>
        </w:rPr>
        <w:t>:</w:t>
      </w:r>
    </w:p>
    <w:p w:rsidR="001F4F40" w:rsidRPr="0084022B" w:rsidRDefault="001F4F40" w:rsidP="000A13E1">
      <w:pPr>
        <w:pStyle w:val="ListParagraph"/>
        <w:spacing w:line="240" w:lineRule="auto"/>
        <w:rPr>
          <w:rFonts w:ascii="Sylfaen" w:hAnsi="Sylfaen"/>
          <w:color w:val="000000" w:themeColor="text1"/>
          <w:sz w:val="20"/>
          <w:szCs w:val="20"/>
          <w:lang w:val="ka-GE"/>
        </w:rPr>
      </w:pPr>
    </w:p>
    <w:p w:rsidR="00A6521A" w:rsidRDefault="001F4F40" w:rsidP="00A6521A">
      <w:pPr>
        <w:pStyle w:val="ListParagraph"/>
        <w:numPr>
          <w:ilvl w:val="0"/>
          <w:numId w:val="9"/>
        </w:numPr>
        <w:tabs>
          <w:tab w:val="left" w:pos="284"/>
        </w:tabs>
        <w:spacing w:before="60" w:after="0" w:line="240" w:lineRule="auto"/>
        <w:rPr>
          <w:rFonts w:ascii="Sylfaen" w:hAnsi="Sylfaen"/>
          <w:b/>
          <w:color w:val="000000" w:themeColor="text1"/>
          <w:sz w:val="20"/>
          <w:szCs w:val="20"/>
          <w:lang w:val="ka-GE"/>
        </w:rPr>
      </w:pPr>
      <w:r w:rsidRPr="0084022B">
        <w:rPr>
          <w:rFonts w:ascii="Sylfaen" w:hAnsi="Sylfaen"/>
          <w:b/>
          <w:color w:val="000000" w:themeColor="text1"/>
          <w:sz w:val="20"/>
          <w:szCs w:val="20"/>
          <w:lang w:val="ka-GE"/>
        </w:rPr>
        <w:t>პროფესიული სტანდარტის შესაბამისი კოდი „დასაქმების საერთაშორისო სტანდარტული</w:t>
      </w:r>
    </w:p>
    <w:p w:rsidR="001F4F40" w:rsidRPr="00A6521A" w:rsidRDefault="00A6521A" w:rsidP="00A6521A">
      <w:pPr>
        <w:tabs>
          <w:tab w:val="left" w:pos="284"/>
        </w:tabs>
        <w:spacing w:before="60" w:after="0" w:line="240" w:lineRule="auto"/>
        <w:rPr>
          <w:rFonts w:ascii="Sylfaen" w:hAnsi="Sylfaen"/>
          <w:b/>
          <w:color w:val="000000" w:themeColor="text1"/>
          <w:sz w:val="20"/>
          <w:szCs w:val="20"/>
          <w:lang w:val="ka-GE"/>
        </w:rPr>
      </w:pPr>
      <w:r>
        <w:rPr>
          <w:rFonts w:ascii="Sylfaen" w:hAnsi="Sylfaen" w:cs="Sylfaen"/>
          <w:b/>
          <w:color w:val="000000" w:themeColor="text1"/>
          <w:sz w:val="20"/>
          <w:szCs w:val="20"/>
          <w:lang w:val="ka-GE"/>
        </w:rPr>
        <w:t xml:space="preserve">      </w:t>
      </w:r>
      <w:r w:rsidR="001F4F40" w:rsidRPr="00A6521A">
        <w:rPr>
          <w:rFonts w:ascii="Sylfaen" w:hAnsi="Sylfaen" w:cs="Sylfaen"/>
          <w:b/>
          <w:color w:val="000000" w:themeColor="text1"/>
          <w:sz w:val="20"/>
          <w:szCs w:val="20"/>
          <w:lang w:val="ka-GE"/>
        </w:rPr>
        <w:t>კლასიფიკატორის</w:t>
      </w:r>
      <w:r w:rsidR="001F4F40" w:rsidRPr="00A6521A">
        <w:rPr>
          <w:rFonts w:ascii="Sylfaen" w:hAnsi="Sylfaen"/>
          <w:b/>
          <w:color w:val="000000" w:themeColor="text1"/>
          <w:sz w:val="20"/>
          <w:szCs w:val="20"/>
          <w:lang w:val="ka-GE"/>
        </w:rPr>
        <w:t>“ (ISCO-08) მიხედვით:</w:t>
      </w:r>
      <w:r w:rsidR="000E01A0" w:rsidRPr="00A6521A">
        <w:rPr>
          <w:rFonts w:ascii="Sylfaen" w:hAnsi="Sylfaen"/>
          <w:b/>
          <w:color w:val="000000" w:themeColor="text1"/>
          <w:sz w:val="20"/>
          <w:szCs w:val="20"/>
          <w:lang w:val="ka-GE"/>
        </w:rPr>
        <w:t xml:space="preserve">  3213</w:t>
      </w:r>
    </w:p>
    <w:p w:rsidR="009F2F25" w:rsidRPr="0084022B" w:rsidRDefault="009F2F25" w:rsidP="00A6521A">
      <w:pPr>
        <w:pStyle w:val="ListParagraph"/>
        <w:tabs>
          <w:tab w:val="left" w:pos="270"/>
          <w:tab w:val="left" w:pos="360"/>
        </w:tabs>
        <w:spacing w:before="60" w:after="0" w:line="240" w:lineRule="auto"/>
        <w:ind w:left="375"/>
        <w:rPr>
          <w:rFonts w:ascii="Sylfaen" w:hAnsi="Sylfaen"/>
          <w:b/>
          <w:color w:val="000000" w:themeColor="text1"/>
          <w:sz w:val="20"/>
          <w:szCs w:val="20"/>
          <w:lang w:val="ka-GE"/>
        </w:rPr>
      </w:pPr>
    </w:p>
    <w:p w:rsidR="000E01A0" w:rsidRPr="0084022B" w:rsidRDefault="009F2F25" w:rsidP="000A13E1">
      <w:pPr>
        <w:pStyle w:val="ListParagraph"/>
        <w:numPr>
          <w:ilvl w:val="0"/>
          <w:numId w:val="9"/>
        </w:numPr>
        <w:tabs>
          <w:tab w:val="left" w:pos="270"/>
          <w:tab w:val="left" w:pos="360"/>
        </w:tabs>
        <w:spacing w:before="60" w:after="60" w:line="240" w:lineRule="auto"/>
        <w:rPr>
          <w:rFonts w:ascii="Sylfaen" w:hAnsi="Sylfaen"/>
          <w:b/>
          <w:color w:val="000000" w:themeColor="text1"/>
          <w:sz w:val="20"/>
          <w:szCs w:val="20"/>
          <w:lang w:val="ka-GE"/>
        </w:rPr>
      </w:pPr>
      <w:r w:rsidRPr="0084022B">
        <w:rPr>
          <w:rFonts w:ascii="Sylfaen" w:hAnsi="Sylfaen"/>
          <w:b/>
          <w:color w:val="000000" w:themeColor="text1"/>
          <w:sz w:val="20"/>
          <w:szCs w:val="20"/>
          <w:lang w:val="ka-GE"/>
        </w:rPr>
        <w:t xml:space="preserve">დასაქმების სფეროს </w:t>
      </w:r>
      <w:r w:rsidR="005B200C" w:rsidRPr="0084022B">
        <w:rPr>
          <w:rFonts w:ascii="Sylfaen" w:hAnsi="Sylfaen"/>
          <w:b/>
          <w:color w:val="000000" w:themeColor="text1"/>
          <w:sz w:val="20"/>
          <w:szCs w:val="20"/>
          <w:lang w:val="ka-GE"/>
        </w:rPr>
        <w:t>აღწერა:</w:t>
      </w:r>
      <w:r w:rsidR="000E01A0" w:rsidRPr="0084022B">
        <w:rPr>
          <w:rFonts w:ascii="Sylfaen" w:hAnsi="Sylfaen"/>
          <w:b/>
          <w:color w:val="000000" w:themeColor="text1"/>
          <w:sz w:val="20"/>
          <w:szCs w:val="20"/>
          <w:lang w:val="ka-GE"/>
        </w:rPr>
        <w:t xml:space="preserve"> </w:t>
      </w:r>
    </w:p>
    <w:p w:rsidR="00713A92" w:rsidRDefault="000E01A0" w:rsidP="00A6521A">
      <w:pPr>
        <w:pStyle w:val="ListParagraph"/>
        <w:tabs>
          <w:tab w:val="left" w:pos="270"/>
          <w:tab w:val="left" w:pos="360"/>
        </w:tabs>
        <w:spacing w:after="0" w:line="240" w:lineRule="auto"/>
        <w:ind w:left="375"/>
        <w:jc w:val="both"/>
        <w:rPr>
          <w:rFonts w:ascii="Sylfaen" w:hAnsi="Sylfaen" w:cs="Sylfaen"/>
          <w:color w:val="000000"/>
          <w:sz w:val="20"/>
          <w:szCs w:val="20"/>
          <w:lang w:val="ka-GE"/>
        </w:rPr>
      </w:pPr>
      <w:r w:rsidRPr="00A6521A">
        <w:rPr>
          <w:rFonts w:ascii="Sylfaen" w:hAnsi="Sylfaen" w:cs="Sylfaen"/>
          <w:color w:val="000000"/>
          <w:sz w:val="20"/>
          <w:szCs w:val="20"/>
        </w:rPr>
        <w:t xml:space="preserve">ფარმაცევტის თანაშემწის მოვალეობაა ფარმაცევტული და პარაფარმაცევტული პროდუქციის მიღების, განთავსებისა და აღწერის პროცესში მონაწილეობა, ნაშთის პერიოდული კონტროლი, მცირე შეფუთვებად მზა წამლის ფორმის დაფასოება, რეცეპტის მიხედვით </w:t>
      </w:r>
      <w:r w:rsidR="00D13775" w:rsidRPr="00A6521A">
        <w:rPr>
          <w:rFonts w:ascii="Sylfaen" w:hAnsi="Sylfaen" w:cs="Sylfaen"/>
          <w:color w:val="000000"/>
          <w:sz w:val="20"/>
          <w:szCs w:val="20"/>
        </w:rPr>
        <w:t>წამლის</w:t>
      </w:r>
      <w:r w:rsidRPr="00A6521A">
        <w:rPr>
          <w:rFonts w:ascii="Sylfaen" w:hAnsi="Sylfaen" w:cs="Sylfaen"/>
          <w:color w:val="000000"/>
          <w:sz w:val="20"/>
          <w:szCs w:val="20"/>
        </w:rPr>
        <w:t xml:space="preserve"> მომზადება,   პარაფარმაცევტული პროდუქციის შერჩევა-მიწოდება, ურეცეპტოდ გა</w:t>
      </w:r>
      <w:r w:rsidR="00574798" w:rsidRPr="00A6521A">
        <w:rPr>
          <w:rFonts w:ascii="Sylfaen" w:hAnsi="Sylfaen" w:cs="Sylfaen"/>
          <w:color w:val="000000"/>
          <w:sz w:val="20"/>
          <w:szCs w:val="20"/>
        </w:rPr>
        <w:t>ს</w:t>
      </w:r>
      <w:r w:rsidRPr="00A6521A">
        <w:rPr>
          <w:rFonts w:ascii="Sylfaen" w:hAnsi="Sylfaen" w:cs="Sylfaen"/>
          <w:color w:val="000000"/>
          <w:sz w:val="20"/>
          <w:szCs w:val="20"/>
        </w:rPr>
        <w:t>ა</w:t>
      </w:r>
      <w:r w:rsidR="00574798" w:rsidRPr="00A6521A">
        <w:rPr>
          <w:rFonts w:ascii="Sylfaen" w:hAnsi="Sylfaen" w:cs="Sylfaen"/>
          <w:color w:val="000000"/>
          <w:sz w:val="20"/>
          <w:szCs w:val="20"/>
        </w:rPr>
        <w:t>ც</w:t>
      </w:r>
      <w:r w:rsidRPr="00A6521A">
        <w:rPr>
          <w:rFonts w:ascii="Sylfaen" w:hAnsi="Sylfaen" w:cs="Sylfaen"/>
          <w:color w:val="000000"/>
          <w:sz w:val="20"/>
          <w:szCs w:val="20"/>
        </w:rPr>
        <w:t xml:space="preserve">ემი ფარმაცევტული პროდუქციის რეალიზაცია. </w:t>
      </w:r>
    </w:p>
    <w:p w:rsidR="00A6521A" w:rsidRPr="00A6521A" w:rsidRDefault="00A6521A" w:rsidP="00A6521A">
      <w:pPr>
        <w:pStyle w:val="ListParagraph"/>
        <w:tabs>
          <w:tab w:val="left" w:pos="270"/>
          <w:tab w:val="left" w:pos="360"/>
        </w:tabs>
        <w:spacing w:after="0" w:line="240" w:lineRule="auto"/>
        <w:ind w:left="375"/>
        <w:jc w:val="both"/>
        <w:rPr>
          <w:rFonts w:ascii="Sylfaen" w:hAnsi="Sylfaen" w:cs="Sylfaen"/>
          <w:color w:val="000000"/>
          <w:sz w:val="20"/>
          <w:szCs w:val="20"/>
          <w:lang w:val="ka-GE"/>
        </w:rPr>
      </w:pPr>
    </w:p>
    <w:p w:rsidR="00AB0581" w:rsidRPr="0084022B" w:rsidRDefault="005B200C" w:rsidP="000A13E1">
      <w:pPr>
        <w:pStyle w:val="ListParagraph"/>
        <w:numPr>
          <w:ilvl w:val="0"/>
          <w:numId w:val="9"/>
        </w:numPr>
        <w:tabs>
          <w:tab w:val="left" w:pos="270"/>
          <w:tab w:val="left" w:pos="360"/>
        </w:tabs>
        <w:spacing w:before="60" w:after="60" w:line="240" w:lineRule="auto"/>
        <w:rPr>
          <w:rFonts w:ascii="Sylfaen" w:hAnsi="Sylfaen"/>
          <w:b/>
          <w:color w:val="000000" w:themeColor="text1"/>
          <w:sz w:val="20"/>
          <w:szCs w:val="20"/>
          <w:lang w:val="ka-GE"/>
        </w:rPr>
      </w:pPr>
      <w:r w:rsidRPr="0084022B">
        <w:rPr>
          <w:rFonts w:ascii="Sylfaen" w:hAnsi="Sylfaen"/>
          <w:b/>
          <w:color w:val="000000" w:themeColor="text1"/>
          <w:sz w:val="20"/>
          <w:szCs w:val="20"/>
          <w:lang w:val="ka-GE"/>
        </w:rPr>
        <w:t xml:space="preserve"> სამუშაო გარემო და დასაქმების შესაძლებლობები:</w:t>
      </w:r>
    </w:p>
    <w:p w:rsidR="000E01A0" w:rsidRPr="0084022B" w:rsidRDefault="000E01A0" w:rsidP="0001006C">
      <w:pPr>
        <w:pStyle w:val="ListParagraph"/>
        <w:tabs>
          <w:tab w:val="left" w:pos="270"/>
          <w:tab w:val="left" w:pos="360"/>
        </w:tabs>
        <w:spacing w:after="0" w:line="240" w:lineRule="auto"/>
        <w:ind w:left="375"/>
        <w:jc w:val="both"/>
        <w:rPr>
          <w:rFonts w:ascii="Sylfaen" w:hAnsi="Sylfaen" w:cs="Sylfaen"/>
          <w:color w:val="000000"/>
          <w:sz w:val="20"/>
          <w:szCs w:val="20"/>
        </w:rPr>
      </w:pPr>
      <w:r w:rsidRPr="0084022B">
        <w:rPr>
          <w:rFonts w:ascii="Sylfaen" w:hAnsi="Sylfaen" w:cs="Sylfaen"/>
          <w:color w:val="000000"/>
          <w:sz w:val="20"/>
          <w:szCs w:val="20"/>
        </w:rPr>
        <w:t>ფარმაცევტის თანაშემწის ტიპური სამუშაო გარემოა შესაბამისად აღჭურვილი ოთახი/ოფისი.</w:t>
      </w:r>
    </w:p>
    <w:p w:rsidR="000E01A0" w:rsidRPr="0084022B" w:rsidRDefault="000E01A0" w:rsidP="0001006C">
      <w:pPr>
        <w:pStyle w:val="ListParagraph"/>
        <w:tabs>
          <w:tab w:val="left" w:pos="270"/>
          <w:tab w:val="left" w:pos="360"/>
        </w:tabs>
        <w:spacing w:after="0" w:line="240" w:lineRule="auto"/>
        <w:ind w:left="375"/>
        <w:jc w:val="both"/>
        <w:rPr>
          <w:rFonts w:ascii="Sylfaen" w:hAnsi="Sylfaen"/>
          <w:color w:val="000000"/>
          <w:sz w:val="20"/>
          <w:szCs w:val="20"/>
        </w:rPr>
      </w:pPr>
      <w:r w:rsidRPr="0084022B">
        <w:rPr>
          <w:rFonts w:ascii="Sylfaen" w:hAnsi="Sylfaen" w:cs="Sylfaen"/>
          <w:color w:val="000000"/>
          <w:sz w:val="20"/>
          <w:szCs w:val="20"/>
        </w:rPr>
        <w:t>ფარმაცევტის თანაშემწე შეიძლება დასაქმდეს აფთიაქებში (ავტორიზებულ აფთიაქში, სპეციალიზებულ და საცალო რეალიზაციის სავაჭრო ობიექტში)</w:t>
      </w:r>
      <w:r w:rsidRPr="0084022B">
        <w:rPr>
          <w:rFonts w:ascii="Sylfaen" w:hAnsi="Sylfaen"/>
          <w:color w:val="000000"/>
          <w:sz w:val="20"/>
          <w:szCs w:val="20"/>
        </w:rPr>
        <w:t xml:space="preserve">, </w:t>
      </w:r>
      <w:r w:rsidR="0001006C">
        <w:rPr>
          <w:rFonts w:ascii="Sylfaen" w:hAnsi="Sylfaen"/>
          <w:sz w:val="20"/>
          <w:szCs w:val="20"/>
        </w:rPr>
        <w:t>საბითუმო რეალიზაციის ობიექტზე</w:t>
      </w:r>
      <w:r w:rsidR="00FF437C">
        <w:rPr>
          <w:rFonts w:ascii="Sylfaen" w:hAnsi="Sylfaen"/>
          <w:sz w:val="20"/>
          <w:szCs w:val="20"/>
        </w:rPr>
        <w:t>,</w:t>
      </w:r>
      <w:r w:rsidR="0001006C" w:rsidRPr="00414C45">
        <w:rPr>
          <w:rFonts w:ascii="Sylfaen" w:hAnsi="Sylfaen"/>
          <w:sz w:val="20"/>
          <w:szCs w:val="20"/>
        </w:rPr>
        <w:t xml:space="preserve"> </w:t>
      </w:r>
      <w:r w:rsidRPr="0084022B">
        <w:rPr>
          <w:rFonts w:ascii="Sylfaen" w:hAnsi="Sylfaen"/>
          <w:color w:val="000000"/>
          <w:sz w:val="20"/>
          <w:szCs w:val="20"/>
        </w:rPr>
        <w:t>სამედიცინო და ფარმაცევტული ტექნიკის მაღაზიებში.</w:t>
      </w:r>
    </w:p>
    <w:p w:rsidR="00CA5796" w:rsidRPr="0084022B" w:rsidRDefault="00CA5796" w:rsidP="000A13E1">
      <w:pPr>
        <w:pStyle w:val="ListParagraph"/>
        <w:tabs>
          <w:tab w:val="left" w:pos="270"/>
          <w:tab w:val="left" w:pos="360"/>
        </w:tabs>
        <w:spacing w:before="60" w:after="60" w:line="240" w:lineRule="auto"/>
        <w:ind w:left="0"/>
        <w:rPr>
          <w:rFonts w:ascii="Sylfaen" w:hAnsi="Sylfaen"/>
          <w:b/>
          <w:color w:val="000000" w:themeColor="text1"/>
          <w:sz w:val="20"/>
          <w:szCs w:val="20"/>
          <w:lang w:val="ka-GE"/>
        </w:rPr>
      </w:pPr>
    </w:p>
    <w:p w:rsidR="00AB0581" w:rsidRPr="0084022B" w:rsidRDefault="00593813" w:rsidP="000A13E1">
      <w:pPr>
        <w:pStyle w:val="ListParagraph"/>
        <w:numPr>
          <w:ilvl w:val="0"/>
          <w:numId w:val="9"/>
        </w:numPr>
        <w:tabs>
          <w:tab w:val="left" w:pos="270"/>
          <w:tab w:val="left" w:pos="360"/>
        </w:tabs>
        <w:spacing w:before="60" w:after="60" w:line="240" w:lineRule="auto"/>
        <w:rPr>
          <w:rFonts w:ascii="Sylfaen" w:hAnsi="Sylfaen"/>
          <w:b/>
          <w:color w:val="000000" w:themeColor="text1"/>
          <w:sz w:val="20"/>
          <w:szCs w:val="20"/>
          <w:lang w:val="ka-GE"/>
        </w:rPr>
      </w:pPr>
      <w:r w:rsidRPr="0084022B">
        <w:rPr>
          <w:rFonts w:ascii="Sylfaen" w:hAnsi="Sylfaen"/>
          <w:b/>
          <w:color w:val="000000" w:themeColor="text1"/>
          <w:sz w:val="20"/>
          <w:szCs w:val="20"/>
          <w:lang w:val="ka-GE"/>
        </w:rPr>
        <w:t>აუცილებელი პროფესიული მოთხოვნები:</w:t>
      </w:r>
    </w:p>
    <w:p w:rsidR="000E01A0" w:rsidRPr="0084022B" w:rsidRDefault="000E01A0" w:rsidP="000A13E1">
      <w:pPr>
        <w:pStyle w:val="ListParagraph"/>
        <w:tabs>
          <w:tab w:val="left" w:pos="270"/>
          <w:tab w:val="left" w:pos="360"/>
        </w:tabs>
        <w:spacing w:after="0" w:line="240" w:lineRule="auto"/>
        <w:ind w:left="375"/>
        <w:rPr>
          <w:rFonts w:ascii="Sylfaen" w:hAnsi="Sylfaen"/>
          <w:color w:val="000000"/>
          <w:sz w:val="20"/>
          <w:szCs w:val="20"/>
        </w:rPr>
      </w:pPr>
      <w:r w:rsidRPr="0084022B">
        <w:rPr>
          <w:rFonts w:ascii="Sylfaen" w:eastAsia="Sylfaen" w:hAnsi="Sylfaen" w:cs="Sylfaen"/>
          <w:sz w:val="20"/>
          <w:szCs w:val="20"/>
        </w:rPr>
        <w:t>კანონმდებლობით</w:t>
      </w:r>
      <w:r w:rsidRPr="0084022B">
        <w:rPr>
          <w:rFonts w:ascii="Sylfaen" w:eastAsia="Sylfaen" w:hAnsi="Sylfaen"/>
          <w:sz w:val="20"/>
          <w:szCs w:val="20"/>
        </w:rPr>
        <w:t xml:space="preserve"> არ არის დადგენილი</w:t>
      </w:r>
    </w:p>
    <w:p w:rsidR="00095936" w:rsidRPr="0084022B" w:rsidRDefault="00095936" w:rsidP="00A6521A">
      <w:pPr>
        <w:spacing w:after="0" w:line="240" w:lineRule="auto"/>
        <w:rPr>
          <w:rFonts w:ascii="Sylfaen" w:hAnsi="Sylfaen"/>
          <w:b/>
          <w:sz w:val="20"/>
          <w:szCs w:val="20"/>
          <w:lang w:val="ka-GE"/>
        </w:rPr>
      </w:pPr>
    </w:p>
    <w:p w:rsidR="00AB0581" w:rsidRPr="0084022B" w:rsidRDefault="005B200C" w:rsidP="000A13E1">
      <w:pPr>
        <w:pStyle w:val="ListParagraph"/>
        <w:numPr>
          <w:ilvl w:val="0"/>
          <w:numId w:val="9"/>
        </w:numPr>
        <w:tabs>
          <w:tab w:val="left" w:pos="270"/>
          <w:tab w:val="left" w:pos="360"/>
        </w:tabs>
        <w:spacing w:before="60" w:after="60" w:line="240" w:lineRule="auto"/>
        <w:rPr>
          <w:rFonts w:ascii="Sylfaen" w:hAnsi="Sylfaen"/>
          <w:b/>
          <w:color w:val="000000" w:themeColor="text1"/>
          <w:sz w:val="20"/>
          <w:szCs w:val="20"/>
          <w:lang w:val="ka-GE"/>
        </w:rPr>
      </w:pPr>
      <w:r w:rsidRPr="0084022B">
        <w:rPr>
          <w:rFonts w:ascii="Sylfaen" w:hAnsi="Sylfaen"/>
          <w:b/>
          <w:color w:val="000000" w:themeColor="text1"/>
          <w:sz w:val="20"/>
          <w:szCs w:val="20"/>
          <w:lang w:val="ka-GE"/>
        </w:rPr>
        <w:t>პროფესიული მოვალეობები და ამოცანები:</w:t>
      </w:r>
    </w:p>
    <w:tbl>
      <w:tblPr>
        <w:tblStyle w:val="LightList-Accent5"/>
        <w:tblW w:w="0" w:type="auto"/>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ook w:val="04A0" w:firstRow="1" w:lastRow="0" w:firstColumn="1" w:lastColumn="0" w:noHBand="0" w:noVBand="1"/>
      </w:tblPr>
      <w:tblGrid>
        <w:gridCol w:w="553"/>
        <w:gridCol w:w="4212"/>
        <w:gridCol w:w="4575"/>
      </w:tblGrid>
      <w:tr w:rsidR="00EC7D82" w:rsidRPr="0084022B" w:rsidTr="000E01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dxa"/>
          </w:tcPr>
          <w:p w:rsidR="00EC7D82" w:rsidRPr="0084022B" w:rsidRDefault="0001504B" w:rsidP="000A13E1">
            <w:pPr>
              <w:spacing w:before="60" w:after="60"/>
              <w:rPr>
                <w:rFonts w:ascii="Sylfaen" w:eastAsiaTheme="majorEastAsia" w:hAnsi="Sylfaen" w:cs="Sylfaen"/>
                <w:b w:val="0"/>
                <w:bCs w:val="0"/>
                <w:color w:val="365F91" w:themeColor="accent1" w:themeShade="BF"/>
                <w:sz w:val="20"/>
                <w:szCs w:val="20"/>
                <w:lang w:val="ka-GE"/>
              </w:rPr>
            </w:pPr>
            <w:r w:rsidRPr="0084022B">
              <w:rPr>
                <w:rFonts w:ascii="Sylfaen" w:eastAsiaTheme="majorEastAsia" w:hAnsi="Sylfaen" w:cs="Sylfaen"/>
                <w:b w:val="0"/>
                <w:bCs w:val="0"/>
                <w:sz w:val="20"/>
                <w:szCs w:val="20"/>
                <w:lang w:val="ka-GE"/>
              </w:rPr>
              <w:t>№</w:t>
            </w:r>
          </w:p>
        </w:tc>
        <w:tc>
          <w:tcPr>
            <w:tcW w:w="4212" w:type="dxa"/>
          </w:tcPr>
          <w:p w:rsidR="00EC7D82" w:rsidRPr="0084022B" w:rsidRDefault="00193F7F" w:rsidP="000A13E1">
            <w:pPr>
              <w:spacing w:before="60" w:after="60"/>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 w:val="0"/>
                <w:bCs w:val="0"/>
                <w:sz w:val="20"/>
                <w:szCs w:val="20"/>
                <w:lang w:val="ka-GE"/>
              </w:rPr>
            </w:pPr>
            <w:r w:rsidRPr="0084022B">
              <w:rPr>
                <w:rFonts w:ascii="Sylfaen" w:eastAsiaTheme="majorEastAsia" w:hAnsi="Sylfaen" w:cs="Sylfaen"/>
                <w:b w:val="0"/>
                <w:bCs w:val="0"/>
                <w:sz w:val="20"/>
                <w:szCs w:val="20"/>
                <w:lang w:val="ka-GE"/>
              </w:rPr>
              <w:t xml:space="preserve">პროფესიული </w:t>
            </w:r>
            <w:r w:rsidR="00EC7D82" w:rsidRPr="0084022B">
              <w:rPr>
                <w:rFonts w:ascii="Sylfaen" w:eastAsiaTheme="majorEastAsia" w:hAnsi="Sylfaen" w:cs="Sylfaen"/>
                <w:b w:val="0"/>
                <w:bCs w:val="0"/>
                <w:sz w:val="20"/>
                <w:szCs w:val="20"/>
                <w:lang w:val="ka-GE"/>
              </w:rPr>
              <w:t>მოვალეობა</w:t>
            </w:r>
          </w:p>
        </w:tc>
        <w:tc>
          <w:tcPr>
            <w:tcW w:w="4575" w:type="dxa"/>
          </w:tcPr>
          <w:p w:rsidR="00EC7D82" w:rsidRPr="0084022B" w:rsidRDefault="00193F7F" w:rsidP="000A13E1">
            <w:pPr>
              <w:spacing w:before="60" w:after="60"/>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 w:val="0"/>
                <w:bCs w:val="0"/>
                <w:sz w:val="20"/>
                <w:szCs w:val="20"/>
                <w:lang w:val="ka-GE"/>
              </w:rPr>
            </w:pPr>
            <w:r w:rsidRPr="0084022B">
              <w:rPr>
                <w:rFonts w:ascii="Sylfaen" w:eastAsiaTheme="majorEastAsia" w:hAnsi="Sylfaen" w:cs="Sylfaen"/>
                <w:b w:val="0"/>
                <w:bCs w:val="0"/>
                <w:sz w:val="20"/>
                <w:szCs w:val="20"/>
                <w:lang w:val="ka-GE"/>
              </w:rPr>
              <w:t xml:space="preserve">პროფესიული </w:t>
            </w:r>
            <w:r w:rsidR="00EC7D82" w:rsidRPr="0084022B">
              <w:rPr>
                <w:rFonts w:ascii="Sylfaen" w:eastAsiaTheme="majorEastAsia" w:hAnsi="Sylfaen" w:cs="Sylfaen"/>
                <w:b w:val="0"/>
                <w:bCs w:val="0"/>
                <w:sz w:val="20"/>
                <w:szCs w:val="20"/>
                <w:lang w:val="ka-GE"/>
              </w:rPr>
              <w:t>ამოცანა</w:t>
            </w:r>
          </w:p>
        </w:tc>
      </w:tr>
      <w:tr w:rsidR="000E01A0" w:rsidRPr="0084022B" w:rsidTr="000E01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dxa"/>
            <w:tcBorders>
              <w:top w:val="none" w:sz="0" w:space="0" w:color="auto"/>
              <w:left w:val="none" w:sz="0" w:space="0" w:color="auto"/>
              <w:bottom w:val="none" w:sz="0" w:space="0" w:color="auto"/>
            </w:tcBorders>
          </w:tcPr>
          <w:p w:rsidR="000E01A0" w:rsidRPr="0084022B" w:rsidRDefault="000E01A0" w:rsidP="000A13E1">
            <w:pPr>
              <w:spacing w:before="60" w:after="60"/>
              <w:rPr>
                <w:rFonts w:ascii="Sylfaen" w:eastAsiaTheme="majorEastAsia" w:hAnsi="Sylfaen" w:cs="Sylfaen"/>
                <w:bCs w:val="0"/>
                <w:sz w:val="20"/>
                <w:szCs w:val="20"/>
                <w:lang w:val="ka-GE"/>
              </w:rPr>
            </w:pPr>
            <w:r w:rsidRPr="0084022B">
              <w:rPr>
                <w:rFonts w:ascii="Sylfaen" w:eastAsiaTheme="majorEastAsia" w:hAnsi="Sylfaen" w:cs="Sylfaen"/>
                <w:sz w:val="20"/>
                <w:szCs w:val="20"/>
                <w:lang w:val="ka-GE"/>
              </w:rPr>
              <w:t>1</w:t>
            </w:r>
          </w:p>
        </w:tc>
        <w:tc>
          <w:tcPr>
            <w:tcW w:w="4212" w:type="dxa"/>
            <w:tcBorders>
              <w:top w:val="none" w:sz="0" w:space="0" w:color="auto"/>
              <w:bottom w:val="none" w:sz="0" w:space="0" w:color="auto"/>
            </w:tcBorders>
          </w:tcPr>
          <w:p w:rsidR="000E01A0" w:rsidRPr="0084022B" w:rsidRDefault="000E01A0" w:rsidP="000A13E1">
            <w:pPr>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
                <w:bCs/>
                <w:sz w:val="20"/>
                <w:szCs w:val="20"/>
              </w:rPr>
            </w:pPr>
            <w:r w:rsidRPr="0084022B">
              <w:rPr>
                <w:rFonts w:ascii="Sylfaen" w:eastAsia="Times New Roman" w:hAnsi="Sylfaen" w:cs="Sylfaen"/>
                <w:b/>
                <w:bCs/>
                <w:sz w:val="20"/>
                <w:szCs w:val="20"/>
              </w:rPr>
              <w:t>ფარმაცევტულ დაწესებულებაში პროდუქციის მიღების პროცესში მონაწილეობა</w:t>
            </w:r>
          </w:p>
          <w:p w:rsidR="000E01A0" w:rsidRPr="0084022B" w:rsidRDefault="000E01A0" w:rsidP="000A13E1">
            <w:pPr>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
                <w:bCs/>
                <w:sz w:val="20"/>
                <w:szCs w:val="20"/>
              </w:rPr>
            </w:pPr>
          </w:p>
        </w:tc>
        <w:tc>
          <w:tcPr>
            <w:tcW w:w="4575" w:type="dxa"/>
            <w:tcBorders>
              <w:top w:val="none" w:sz="0" w:space="0" w:color="auto"/>
              <w:bottom w:val="none" w:sz="0" w:space="0" w:color="auto"/>
              <w:right w:val="none" w:sz="0" w:space="0" w:color="auto"/>
            </w:tcBorders>
          </w:tcPr>
          <w:p w:rsidR="000E01A0" w:rsidRPr="0084022B" w:rsidRDefault="000E01A0" w:rsidP="000A13E1">
            <w:pPr>
              <w:numPr>
                <w:ilvl w:val="1"/>
                <w:numId w:val="16"/>
              </w:numPr>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ამოწმებს პროდუქტს ვიზუალურად</w:t>
            </w:r>
          </w:p>
          <w:p w:rsidR="000E01A0" w:rsidRPr="0084022B" w:rsidRDefault="000E01A0" w:rsidP="000A13E1">
            <w:pPr>
              <w:numPr>
                <w:ilvl w:val="1"/>
                <w:numId w:val="16"/>
              </w:numPr>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ამოწმებს შემოსული პროდუქტის იგივეობას</w:t>
            </w:r>
          </w:p>
          <w:p w:rsidR="000E01A0" w:rsidRPr="0084022B" w:rsidRDefault="000E01A0" w:rsidP="000A13E1">
            <w:pPr>
              <w:numPr>
                <w:ilvl w:val="1"/>
                <w:numId w:val="16"/>
              </w:numPr>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ამოწმებს სერიასა და ვადას</w:t>
            </w:r>
          </w:p>
          <w:p w:rsidR="000E01A0" w:rsidRPr="0084022B" w:rsidRDefault="000E01A0" w:rsidP="000A13E1">
            <w:pPr>
              <w:numPr>
                <w:ilvl w:val="1"/>
                <w:numId w:val="16"/>
              </w:numPr>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ითვლის პროდუქციას</w:t>
            </w:r>
          </w:p>
          <w:p w:rsidR="000E01A0" w:rsidRPr="0084022B" w:rsidRDefault="000E01A0" w:rsidP="000A13E1">
            <w:pPr>
              <w:numPr>
                <w:ilvl w:val="1"/>
                <w:numId w:val="16"/>
              </w:numPr>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აბარებს ანგარიშს პასუხისმგებელ პირს</w:t>
            </w:r>
          </w:p>
          <w:p w:rsidR="000E01A0" w:rsidRPr="0084022B" w:rsidRDefault="000E01A0" w:rsidP="000A13E1">
            <w:pPr>
              <w:numPr>
                <w:ilvl w:val="1"/>
                <w:numId w:val="16"/>
              </w:numPr>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განათავსებს პროდუქციას სათანადო ადგილას</w:t>
            </w:r>
          </w:p>
        </w:tc>
      </w:tr>
      <w:tr w:rsidR="000E01A0" w:rsidRPr="0084022B" w:rsidTr="000E01A0">
        <w:tc>
          <w:tcPr>
            <w:cnfStyle w:val="001000000000" w:firstRow="0" w:lastRow="0" w:firstColumn="1" w:lastColumn="0" w:oddVBand="0" w:evenVBand="0" w:oddHBand="0" w:evenHBand="0" w:firstRowFirstColumn="0" w:firstRowLastColumn="0" w:lastRowFirstColumn="0" w:lastRowLastColumn="0"/>
            <w:tcW w:w="553" w:type="dxa"/>
          </w:tcPr>
          <w:p w:rsidR="000E01A0" w:rsidRPr="0084022B" w:rsidRDefault="000E01A0" w:rsidP="000A13E1">
            <w:pPr>
              <w:spacing w:before="60" w:after="60"/>
              <w:rPr>
                <w:rFonts w:ascii="Sylfaen" w:eastAsiaTheme="majorEastAsia" w:hAnsi="Sylfaen" w:cs="Sylfaen"/>
                <w:bCs w:val="0"/>
                <w:sz w:val="20"/>
                <w:szCs w:val="20"/>
                <w:lang w:val="ka-GE"/>
              </w:rPr>
            </w:pPr>
            <w:r w:rsidRPr="0084022B">
              <w:rPr>
                <w:rFonts w:ascii="Sylfaen" w:eastAsiaTheme="majorEastAsia" w:hAnsi="Sylfaen" w:cs="Sylfaen"/>
                <w:sz w:val="20"/>
                <w:szCs w:val="20"/>
                <w:lang w:val="ka-GE"/>
              </w:rPr>
              <w:t>2</w:t>
            </w:r>
          </w:p>
        </w:tc>
        <w:tc>
          <w:tcPr>
            <w:tcW w:w="4212" w:type="dxa"/>
          </w:tcPr>
          <w:p w:rsidR="000E01A0" w:rsidRPr="0084022B" w:rsidRDefault="000E01A0" w:rsidP="000A13E1">
            <w:pPr>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
                <w:bCs/>
                <w:sz w:val="20"/>
                <w:szCs w:val="20"/>
              </w:rPr>
            </w:pPr>
            <w:r w:rsidRPr="0084022B">
              <w:rPr>
                <w:rFonts w:ascii="Sylfaen" w:eastAsia="Times New Roman" w:hAnsi="Sylfaen" w:cs="Sylfaen"/>
                <w:b/>
                <w:bCs/>
                <w:sz w:val="20"/>
                <w:szCs w:val="20"/>
              </w:rPr>
              <w:t>სამუშაო პროცესში ნაშთის პერიოდული კონტროლი</w:t>
            </w:r>
          </w:p>
          <w:p w:rsidR="000E01A0" w:rsidRPr="0084022B" w:rsidRDefault="000E01A0" w:rsidP="000A13E1">
            <w:pPr>
              <w:pStyle w:val="ListParagraph"/>
              <w:autoSpaceDE w:val="0"/>
              <w:autoSpaceDN w:val="0"/>
              <w:adjustRightInd w:val="0"/>
              <w:spacing w:after="160"/>
              <w:ind w:left="0"/>
              <w:cnfStyle w:val="000000000000" w:firstRow="0" w:lastRow="0" w:firstColumn="0" w:lastColumn="0" w:oddVBand="0" w:evenVBand="0" w:oddHBand="0" w:evenHBand="0" w:firstRowFirstColumn="0" w:firstRowLastColumn="0" w:lastRowFirstColumn="0" w:lastRowLastColumn="0"/>
              <w:rPr>
                <w:rFonts w:ascii="Sylfaen" w:hAnsi="Sylfaen" w:cs="Sylfaen"/>
                <w:bCs/>
                <w:sz w:val="20"/>
                <w:szCs w:val="20"/>
              </w:rPr>
            </w:pPr>
          </w:p>
        </w:tc>
        <w:tc>
          <w:tcPr>
            <w:tcW w:w="4575" w:type="dxa"/>
          </w:tcPr>
          <w:p w:rsidR="000E01A0" w:rsidRPr="0084022B" w:rsidRDefault="000E01A0" w:rsidP="000A13E1">
            <w:pPr>
              <w:numPr>
                <w:ilvl w:val="1"/>
                <w:numId w:val="17"/>
              </w:numPr>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იღებს ინფორმაციას თეორიული ნაშთის შესახებ</w:t>
            </w:r>
          </w:p>
          <w:p w:rsidR="000E01A0" w:rsidRPr="0084022B" w:rsidRDefault="000E01A0" w:rsidP="000A13E1">
            <w:pPr>
              <w:numPr>
                <w:ilvl w:val="1"/>
                <w:numId w:val="17"/>
              </w:numPr>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ათვალიერებს ნაშთს ვიზუალურად</w:t>
            </w:r>
          </w:p>
          <w:p w:rsidR="000E01A0" w:rsidRPr="0084022B" w:rsidRDefault="000E01A0" w:rsidP="000A13E1">
            <w:pPr>
              <w:numPr>
                <w:ilvl w:val="1"/>
                <w:numId w:val="17"/>
              </w:numPr>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ამოწმებს რაოდენობას და იგივეობას</w:t>
            </w:r>
          </w:p>
          <w:p w:rsidR="000E01A0" w:rsidRPr="0084022B" w:rsidRDefault="000E01A0" w:rsidP="000A13E1">
            <w:pPr>
              <w:numPr>
                <w:ilvl w:val="1"/>
                <w:numId w:val="17"/>
              </w:numPr>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ამოწმებს სერიასა და შტრიხკოდს</w:t>
            </w:r>
          </w:p>
          <w:p w:rsidR="000E01A0" w:rsidRPr="0084022B" w:rsidRDefault="000E01A0" w:rsidP="000A13E1">
            <w:pPr>
              <w:numPr>
                <w:ilvl w:val="1"/>
                <w:numId w:val="17"/>
              </w:numPr>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ამოწმებს ვადას</w:t>
            </w:r>
          </w:p>
          <w:p w:rsidR="000E01A0" w:rsidRPr="0084022B" w:rsidRDefault="000E01A0" w:rsidP="000A13E1">
            <w:pPr>
              <w:numPr>
                <w:ilvl w:val="1"/>
                <w:numId w:val="17"/>
              </w:numPr>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აბარებს ანგარიშს პასუხისმგებელ პირს</w:t>
            </w:r>
          </w:p>
        </w:tc>
      </w:tr>
      <w:tr w:rsidR="000E01A0" w:rsidRPr="0084022B" w:rsidTr="000E01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dxa"/>
            <w:tcBorders>
              <w:top w:val="none" w:sz="0" w:space="0" w:color="auto"/>
              <w:left w:val="none" w:sz="0" w:space="0" w:color="auto"/>
              <w:bottom w:val="none" w:sz="0" w:space="0" w:color="auto"/>
            </w:tcBorders>
          </w:tcPr>
          <w:p w:rsidR="000E01A0" w:rsidRPr="0084022B" w:rsidRDefault="000E01A0" w:rsidP="000A13E1">
            <w:pPr>
              <w:spacing w:before="60" w:after="60"/>
              <w:rPr>
                <w:rFonts w:ascii="Sylfaen" w:eastAsiaTheme="majorEastAsia" w:hAnsi="Sylfaen" w:cs="Sylfaen"/>
                <w:bCs w:val="0"/>
                <w:sz w:val="20"/>
                <w:szCs w:val="20"/>
                <w:lang w:val="ka-GE"/>
              </w:rPr>
            </w:pPr>
            <w:r w:rsidRPr="0084022B">
              <w:rPr>
                <w:rFonts w:ascii="Sylfaen" w:eastAsiaTheme="majorEastAsia" w:hAnsi="Sylfaen" w:cs="Sylfaen"/>
                <w:sz w:val="20"/>
                <w:szCs w:val="20"/>
                <w:lang w:val="ka-GE"/>
              </w:rPr>
              <w:t>3</w:t>
            </w:r>
          </w:p>
        </w:tc>
        <w:tc>
          <w:tcPr>
            <w:tcW w:w="4212" w:type="dxa"/>
            <w:tcBorders>
              <w:top w:val="none" w:sz="0" w:space="0" w:color="auto"/>
              <w:bottom w:val="none" w:sz="0" w:space="0" w:color="auto"/>
            </w:tcBorders>
          </w:tcPr>
          <w:p w:rsidR="000E01A0" w:rsidRPr="0084022B" w:rsidRDefault="000E01A0" w:rsidP="000A13E1">
            <w:pPr>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
                <w:bCs/>
                <w:sz w:val="20"/>
                <w:szCs w:val="20"/>
              </w:rPr>
            </w:pPr>
            <w:r w:rsidRPr="0084022B">
              <w:rPr>
                <w:rFonts w:ascii="Sylfaen" w:eastAsia="Times New Roman" w:hAnsi="Sylfaen" w:cs="Sylfaen"/>
                <w:b/>
                <w:bCs/>
                <w:sz w:val="20"/>
                <w:szCs w:val="20"/>
              </w:rPr>
              <w:t>მომხმარებელთან ურთიერთობა არსებული სტანდარტის მიხედვით</w:t>
            </w:r>
          </w:p>
          <w:p w:rsidR="000E01A0" w:rsidRPr="0084022B" w:rsidRDefault="000E01A0" w:rsidP="000A13E1">
            <w:pPr>
              <w:pStyle w:val="ListParagraph"/>
              <w:autoSpaceDE w:val="0"/>
              <w:autoSpaceDN w:val="0"/>
              <w:adjustRightInd w:val="0"/>
              <w:spacing w:after="160"/>
              <w:ind w:left="0"/>
              <w:cnfStyle w:val="000000100000" w:firstRow="0" w:lastRow="0" w:firstColumn="0" w:lastColumn="0" w:oddVBand="0" w:evenVBand="0" w:oddHBand="1" w:evenHBand="0" w:firstRowFirstColumn="0" w:firstRowLastColumn="0" w:lastRowFirstColumn="0" w:lastRowLastColumn="0"/>
              <w:rPr>
                <w:rFonts w:ascii="Sylfaen" w:hAnsi="Sylfaen" w:cs="Sylfaen"/>
                <w:bCs/>
                <w:sz w:val="20"/>
                <w:szCs w:val="20"/>
                <w:highlight w:val="yellow"/>
              </w:rPr>
            </w:pPr>
          </w:p>
        </w:tc>
        <w:tc>
          <w:tcPr>
            <w:tcW w:w="4575" w:type="dxa"/>
            <w:tcBorders>
              <w:top w:val="none" w:sz="0" w:space="0" w:color="auto"/>
              <w:bottom w:val="none" w:sz="0" w:space="0" w:color="auto"/>
              <w:right w:val="none" w:sz="0" w:space="0" w:color="auto"/>
            </w:tcBorders>
          </w:tcPr>
          <w:p w:rsidR="000E01A0" w:rsidRPr="0084022B" w:rsidRDefault="000E01A0" w:rsidP="000A13E1">
            <w:pPr>
              <w:numPr>
                <w:ilvl w:val="1"/>
                <w:numId w:val="18"/>
              </w:numP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84022B">
              <w:rPr>
                <w:rFonts w:ascii="Sylfaen" w:eastAsia="Times New Roman" w:hAnsi="Sylfaen" w:cs="Calibri"/>
                <w:sz w:val="20"/>
                <w:szCs w:val="20"/>
              </w:rPr>
              <w:t>ადგენს მომხმარებლის მოთხოვნას/ეცნობა შესაბამის დოკუმენტს ან/და ჩანაწერს</w:t>
            </w:r>
          </w:p>
          <w:p w:rsidR="000E01A0" w:rsidRPr="0084022B" w:rsidRDefault="000E01A0" w:rsidP="000A13E1">
            <w:pPr>
              <w:numPr>
                <w:ilvl w:val="1"/>
                <w:numId w:val="18"/>
              </w:numP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84022B">
              <w:rPr>
                <w:rFonts w:ascii="Sylfaen" w:eastAsia="Times New Roman" w:hAnsi="Sylfaen" w:cs="Calibri"/>
                <w:sz w:val="20"/>
                <w:szCs w:val="20"/>
              </w:rPr>
              <w:t>შეურჩევს მომხმარებელს სასურველ პროდუქციას</w:t>
            </w:r>
          </w:p>
          <w:p w:rsidR="000E01A0" w:rsidRPr="0084022B" w:rsidRDefault="000E01A0" w:rsidP="000A13E1">
            <w:pP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84022B">
              <w:rPr>
                <w:rFonts w:ascii="Sylfaen" w:eastAsia="Times New Roman" w:hAnsi="Sylfaen" w:cs="Calibri"/>
                <w:sz w:val="20"/>
                <w:szCs w:val="20"/>
              </w:rPr>
              <w:t xml:space="preserve">      (გარდა ფარმაცევტული პროდუქტისა) </w:t>
            </w:r>
          </w:p>
          <w:p w:rsidR="000E01A0" w:rsidRPr="0084022B" w:rsidRDefault="000E01A0" w:rsidP="000A13E1">
            <w:pPr>
              <w:numPr>
                <w:ilvl w:val="1"/>
                <w:numId w:val="18"/>
              </w:numP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84022B">
              <w:rPr>
                <w:rFonts w:ascii="Sylfaen" w:eastAsia="Times New Roman" w:hAnsi="Sylfaen" w:cs="Calibri"/>
                <w:sz w:val="20"/>
                <w:szCs w:val="20"/>
              </w:rPr>
              <w:t>აგროვებს  პროდუქციას</w:t>
            </w:r>
          </w:p>
          <w:p w:rsidR="000E01A0" w:rsidRPr="0084022B" w:rsidRDefault="000E01A0" w:rsidP="000A13E1">
            <w:pPr>
              <w:numPr>
                <w:ilvl w:val="1"/>
                <w:numId w:val="18"/>
              </w:numP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84022B">
              <w:rPr>
                <w:rFonts w:ascii="Sylfaen" w:eastAsia="Times New Roman" w:hAnsi="Sylfaen" w:cs="Calibri"/>
                <w:sz w:val="20"/>
                <w:szCs w:val="20"/>
              </w:rPr>
              <w:lastRenderedPageBreak/>
              <w:t>აკონტროლებს პროდუქციას მომხმარებლის თანდასწრებით</w:t>
            </w:r>
          </w:p>
          <w:p w:rsidR="000E01A0" w:rsidRPr="0084022B" w:rsidRDefault="000E01A0" w:rsidP="000A13E1">
            <w:pPr>
              <w:numPr>
                <w:ilvl w:val="1"/>
                <w:numId w:val="18"/>
              </w:numP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84022B">
              <w:rPr>
                <w:rFonts w:ascii="Sylfaen" w:eastAsia="Times New Roman" w:hAnsi="Sylfaen" w:cs="Calibri"/>
                <w:sz w:val="20"/>
                <w:szCs w:val="20"/>
              </w:rPr>
              <w:t xml:space="preserve">აწვდის მომხმარებელს პროდუქციას </w:t>
            </w:r>
          </w:p>
          <w:p w:rsidR="000E01A0" w:rsidRPr="0084022B" w:rsidRDefault="000E01A0" w:rsidP="000A13E1">
            <w:pPr>
              <w:numPr>
                <w:ilvl w:val="1"/>
                <w:numId w:val="18"/>
              </w:numP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84022B">
              <w:rPr>
                <w:rFonts w:ascii="Sylfaen" w:eastAsia="Times New Roman" w:hAnsi="Sylfaen" w:cs="Calibri"/>
                <w:sz w:val="20"/>
                <w:szCs w:val="20"/>
              </w:rPr>
              <w:t xml:space="preserve">აწვდის მომხმარებელს ინფორმაციას პარაფარმაცევტული პროდუქციის მიღების/გამოყენებისა და შენახვის პირობების შესახებ </w:t>
            </w:r>
          </w:p>
          <w:p w:rsidR="000E01A0" w:rsidRPr="0084022B" w:rsidRDefault="000E01A0" w:rsidP="000A13E1">
            <w:pPr>
              <w:numPr>
                <w:ilvl w:val="1"/>
                <w:numId w:val="18"/>
              </w:numP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84022B">
              <w:rPr>
                <w:rFonts w:ascii="Sylfaen" w:eastAsia="Times New Roman" w:hAnsi="Sylfaen" w:cs="Calibri"/>
                <w:sz w:val="20"/>
                <w:szCs w:val="20"/>
              </w:rPr>
              <w:t xml:space="preserve">აწვდის მომხმარებელს ინფორმაციას ურეცეპტოდ    გასაცემი ფარმაცევტული პროდუქციის შენახვის პირობების შესახებ </w:t>
            </w:r>
          </w:p>
          <w:p w:rsidR="000E01A0" w:rsidRPr="0084022B" w:rsidRDefault="000E01A0" w:rsidP="000A13E1">
            <w:pPr>
              <w:numPr>
                <w:ilvl w:val="1"/>
                <w:numId w:val="18"/>
              </w:numP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84022B">
              <w:rPr>
                <w:rFonts w:ascii="Sylfaen" w:eastAsia="Times New Roman" w:hAnsi="Sylfaen" w:cs="Calibri"/>
                <w:sz w:val="20"/>
                <w:szCs w:val="20"/>
              </w:rPr>
              <w:t>ახდენს ანგარიშსწორებას</w:t>
            </w:r>
          </w:p>
        </w:tc>
      </w:tr>
      <w:tr w:rsidR="000E01A0" w:rsidRPr="0084022B" w:rsidTr="000E01A0">
        <w:tc>
          <w:tcPr>
            <w:cnfStyle w:val="001000000000" w:firstRow="0" w:lastRow="0" w:firstColumn="1" w:lastColumn="0" w:oddVBand="0" w:evenVBand="0" w:oddHBand="0" w:evenHBand="0" w:firstRowFirstColumn="0" w:firstRowLastColumn="0" w:lastRowFirstColumn="0" w:lastRowLastColumn="0"/>
            <w:tcW w:w="553" w:type="dxa"/>
          </w:tcPr>
          <w:p w:rsidR="000E01A0" w:rsidRPr="0084022B" w:rsidRDefault="000E01A0" w:rsidP="000A13E1">
            <w:pPr>
              <w:spacing w:before="60" w:after="60"/>
              <w:rPr>
                <w:rFonts w:ascii="Sylfaen" w:eastAsiaTheme="majorEastAsia" w:hAnsi="Sylfaen" w:cs="Sylfaen"/>
                <w:bCs w:val="0"/>
                <w:sz w:val="20"/>
                <w:szCs w:val="20"/>
                <w:lang w:val="ka-GE"/>
              </w:rPr>
            </w:pPr>
            <w:r w:rsidRPr="0084022B">
              <w:rPr>
                <w:rFonts w:ascii="Sylfaen" w:eastAsiaTheme="majorEastAsia" w:hAnsi="Sylfaen" w:cs="Sylfaen"/>
                <w:sz w:val="20"/>
                <w:szCs w:val="20"/>
                <w:lang w:val="ka-GE"/>
              </w:rPr>
              <w:lastRenderedPageBreak/>
              <w:t>4</w:t>
            </w:r>
          </w:p>
        </w:tc>
        <w:tc>
          <w:tcPr>
            <w:tcW w:w="4212" w:type="dxa"/>
          </w:tcPr>
          <w:p w:rsidR="000E01A0" w:rsidRPr="0084022B" w:rsidRDefault="000E01A0" w:rsidP="000A13E1">
            <w:pPr>
              <w:pStyle w:val="ListParagraph"/>
              <w:autoSpaceDE w:val="0"/>
              <w:autoSpaceDN w:val="0"/>
              <w:adjustRightInd w:val="0"/>
              <w:spacing w:after="160"/>
              <w:ind w:left="0"/>
              <w:cnfStyle w:val="000000000000" w:firstRow="0" w:lastRow="0" w:firstColumn="0" w:lastColumn="0" w:oddVBand="0" w:evenVBand="0" w:oddHBand="0" w:evenHBand="0" w:firstRowFirstColumn="0" w:firstRowLastColumn="0" w:lastRowFirstColumn="0" w:lastRowLastColumn="0"/>
              <w:rPr>
                <w:rFonts w:ascii="Sylfaen" w:hAnsi="Sylfaen" w:cs="Sylfaen"/>
                <w:bCs/>
                <w:sz w:val="20"/>
                <w:szCs w:val="20"/>
              </w:rPr>
            </w:pPr>
            <w:r w:rsidRPr="0084022B">
              <w:rPr>
                <w:rFonts w:ascii="Sylfaen" w:eastAsia="Times New Roman" w:hAnsi="Sylfaen" w:cs="Sylfaen"/>
                <w:b/>
                <w:bCs/>
                <w:sz w:val="20"/>
                <w:szCs w:val="20"/>
              </w:rPr>
              <w:t xml:space="preserve">სხვადასხვა წამლის ფორმების დამზადება რეცეპტის შესაბამისად </w:t>
            </w:r>
          </w:p>
          <w:p w:rsidR="000E01A0" w:rsidRPr="0084022B" w:rsidRDefault="000E01A0" w:rsidP="000A13E1">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Sylfaen" w:hAnsi="Sylfaen" w:cs="Sylfaen"/>
                <w:bCs/>
                <w:sz w:val="20"/>
                <w:szCs w:val="20"/>
              </w:rPr>
            </w:pPr>
          </w:p>
        </w:tc>
        <w:tc>
          <w:tcPr>
            <w:tcW w:w="4575" w:type="dxa"/>
          </w:tcPr>
          <w:p w:rsidR="000E01A0" w:rsidRPr="0084022B" w:rsidRDefault="000E01A0" w:rsidP="000A13E1">
            <w:pPr>
              <w:numPr>
                <w:ilvl w:val="1"/>
                <w:numId w:val="19"/>
              </w:numP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sz w:val="20"/>
                <w:szCs w:val="20"/>
              </w:rPr>
            </w:pPr>
            <w:r w:rsidRPr="0084022B">
              <w:rPr>
                <w:rFonts w:ascii="Sylfaen" w:eastAsia="Times New Roman" w:hAnsi="Sylfaen" w:cs="Calibri"/>
                <w:sz w:val="20"/>
                <w:szCs w:val="20"/>
              </w:rPr>
              <w:t>ეცნობა რეცეპტს</w:t>
            </w:r>
          </w:p>
          <w:p w:rsidR="000E01A0" w:rsidRPr="0084022B" w:rsidRDefault="000E01A0" w:rsidP="000A13E1">
            <w:pPr>
              <w:numPr>
                <w:ilvl w:val="1"/>
                <w:numId w:val="19"/>
              </w:numP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sz w:val="20"/>
                <w:szCs w:val="20"/>
              </w:rPr>
            </w:pPr>
            <w:r w:rsidRPr="0084022B">
              <w:rPr>
                <w:rFonts w:ascii="Sylfaen" w:eastAsia="Times New Roman" w:hAnsi="Sylfaen" w:cs="Calibri"/>
                <w:sz w:val="20"/>
                <w:szCs w:val="20"/>
              </w:rPr>
              <w:t xml:space="preserve">ემზადება სამუშაოს შესასრულებლად </w:t>
            </w:r>
          </w:p>
          <w:p w:rsidR="000E01A0" w:rsidRPr="0084022B" w:rsidRDefault="000E01A0" w:rsidP="000A13E1">
            <w:pPr>
              <w:numPr>
                <w:ilvl w:val="1"/>
                <w:numId w:val="19"/>
              </w:numP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sz w:val="20"/>
                <w:szCs w:val="20"/>
              </w:rPr>
            </w:pPr>
            <w:r w:rsidRPr="0084022B">
              <w:rPr>
                <w:rFonts w:ascii="Sylfaen" w:eastAsia="Times New Roman" w:hAnsi="Sylfaen" w:cs="Calibri"/>
                <w:sz w:val="20"/>
                <w:szCs w:val="20"/>
              </w:rPr>
              <w:t>ამზადებს წამლის ფორმას</w:t>
            </w:r>
          </w:p>
          <w:p w:rsidR="000E01A0" w:rsidRPr="0084022B" w:rsidRDefault="000E01A0" w:rsidP="000A13E1">
            <w:pPr>
              <w:numPr>
                <w:ilvl w:val="1"/>
                <w:numId w:val="19"/>
              </w:numP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sz w:val="20"/>
                <w:szCs w:val="20"/>
              </w:rPr>
            </w:pPr>
            <w:r w:rsidRPr="0084022B">
              <w:rPr>
                <w:rFonts w:ascii="Sylfaen" w:eastAsia="Times New Roman" w:hAnsi="Sylfaen" w:cs="Calibri"/>
                <w:sz w:val="20"/>
                <w:szCs w:val="20"/>
              </w:rPr>
              <w:t xml:space="preserve">ფუთავს </w:t>
            </w:r>
            <w:r w:rsidR="00D13775">
              <w:rPr>
                <w:rFonts w:ascii="Sylfaen" w:eastAsia="Times New Roman" w:hAnsi="Sylfaen" w:cs="Calibri"/>
                <w:sz w:val="20"/>
                <w:szCs w:val="20"/>
                <w:lang w:val="ka-GE"/>
              </w:rPr>
              <w:t>წამალს</w:t>
            </w:r>
          </w:p>
          <w:p w:rsidR="000E01A0" w:rsidRPr="0084022B" w:rsidRDefault="000E01A0" w:rsidP="000A13E1">
            <w:pPr>
              <w:numPr>
                <w:ilvl w:val="1"/>
                <w:numId w:val="19"/>
              </w:numP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sz w:val="20"/>
                <w:szCs w:val="20"/>
              </w:rPr>
            </w:pPr>
            <w:r w:rsidRPr="0084022B">
              <w:rPr>
                <w:rFonts w:ascii="Sylfaen" w:eastAsia="Times New Roman" w:hAnsi="Sylfaen" w:cs="Calibri"/>
                <w:sz w:val="20"/>
                <w:szCs w:val="20"/>
              </w:rPr>
              <w:t>აკეთებს მარკირებას</w:t>
            </w:r>
          </w:p>
          <w:p w:rsidR="000E01A0" w:rsidRPr="0084022B" w:rsidRDefault="000E01A0" w:rsidP="00D13775">
            <w:pPr>
              <w:numPr>
                <w:ilvl w:val="1"/>
                <w:numId w:val="19"/>
              </w:numP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sz w:val="20"/>
                <w:szCs w:val="20"/>
              </w:rPr>
            </w:pPr>
            <w:r w:rsidRPr="0084022B">
              <w:rPr>
                <w:rFonts w:ascii="Sylfaen" w:eastAsia="Times New Roman" w:hAnsi="Sylfaen" w:cs="Calibri"/>
                <w:sz w:val="20"/>
                <w:szCs w:val="20"/>
              </w:rPr>
              <w:t xml:space="preserve">გადასცემს </w:t>
            </w:r>
            <w:r w:rsidR="00D13775">
              <w:rPr>
                <w:rFonts w:ascii="Sylfaen" w:eastAsia="Times New Roman" w:hAnsi="Sylfaen" w:cs="Calibri"/>
                <w:sz w:val="20"/>
                <w:szCs w:val="20"/>
                <w:lang w:val="ka-GE"/>
              </w:rPr>
              <w:t>წამალს</w:t>
            </w:r>
            <w:r w:rsidRPr="0084022B">
              <w:rPr>
                <w:rFonts w:ascii="Sylfaen" w:eastAsia="Times New Roman" w:hAnsi="Sylfaen" w:cs="Calibri"/>
                <w:sz w:val="20"/>
                <w:szCs w:val="20"/>
              </w:rPr>
              <w:t xml:space="preserve"> პასუხისმგებელ პირს</w:t>
            </w:r>
          </w:p>
        </w:tc>
      </w:tr>
      <w:tr w:rsidR="000E01A0" w:rsidRPr="0084022B" w:rsidTr="000E01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dxa"/>
            <w:tcBorders>
              <w:top w:val="none" w:sz="0" w:space="0" w:color="auto"/>
              <w:left w:val="none" w:sz="0" w:space="0" w:color="auto"/>
              <w:bottom w:val="none" w:sz="0" w:space="0" w:color="auto"/>
            </w:tcBorders>
          </w:tcPr>
          <w:p w:rsidR="000E01A0" w:rsidRPr="0084022B" w:rsidRDefault="000E01A0" w:rsidP="000A13E1">
            <w:pPr>
              <w:spacing w:before="60" w:after="60"/>
              <w:rPr>
                <w:rFonts w:ascii="Sylfaen" w:eastAsiaTheme="majorEastAsia" w:hAnsi="Sylfaen" w:cs="Sylfaen"/>
                <w:bCs w:val="0"/>
                <w:sz w:val="20"/>
                <w:szCs w:val="20"/>
                <w:lang w:val="ka-GE"/>
              </w:rPr>
            </w:pPr>
            <w:r w:rsidRPr="0084022B">
              <w:rPr>
                <w:rFonts w:ascii="Sylfaen" w:eastAsiaTheme="majorEastAsia" w:hAnsi="Sylfaen" w:cs="Sylfaen"/>
                <w:sz w:val="20"/>
                <w:szCs w:val="20"/>
                <w:lang w:val="ka-GE"/>
              </w:rPr>
              <w:t>5</w:t>
            </w:r>
          </w:p>
        </w:tc>
        <w:tc>
          <w:tcPr>
            <w:tcW w:w="4212" w:type="dxa"/>
            <w:tcBorders>
              <w:top w:val="none" w:sz="0" w:space="0" w:color="auto"/>
              <w:bottom w:val="none" w:sz="0" w:space="0" w:color="auto"/>
            </w:tcBorders>
          </w:tcPr>
          <w:p w:rsidR="000E01A0" w:rsidRPr="0084022B" w:rsidRDefault="000E01A0" w:rsidP="000A13E1">
            <w:pPr>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
                <w:bCs/>
                <w:sz w:val="20"/>
                <w:szCs w:val="20"/>
              </w:rPr>
            </w:pPr>
            <w:r w:rsidRPr="0084022B">
              <w:rPr>
                <w:rFonts w:ascii="Sylfaen" w:eastAsia="Times New Roman" w:hAnsi="Sylfaen" w:cs="Sylfaen"/>
                <w:b/>
                <w:bCs/>
                <w:sz w:val="20"/>
                <w:szCs w:val="20"/>
              </w:rPr>
              <w:t>მცირე შეფუთვებად მზა წამლის ფორმების დაფასოება</w:t>
            </w:r>
          </w:p>
          <w:p w:rsidR="000E01A0" w:rsidRPr="0084022B" w:rsidRDefault="000E01A0" w:rsidP="000A13E1">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Sylfaen" w:hAnsi="Sylfaen" w:cs="Sylfaen"/>
                <w:bCs/>
                <w:sz w:val="20"/>
                <w:szCs w:val="20"/>
              </w:rPr>
            </w:pPr>
          </w:p>
        </w:tc>
        <w:tc>
          <w:tcPr>
            <w:tcW w:w="4575" w:type="dxa"/>
            <w:tcBorders>
              <w:top w:val="none" w:sz="0" w:space="0" w:color="auto"/>
              <w:bottom w:val="none" w:sz="0" w:space="0" w:color="auto"/>
              <w:right w:val="none" w:sz="0" w:space="0" w:color="auto"/>
            </w:tcBorders>
          </w:tcPr>
          <w:p w:rsidR="000E01A0" w:rsidRPr="0084022B" w:rsidRDefault="000E01A0" w:rsidP="000A13E1">
            <w:pPr>
              <w:numPr>
                <w:ilvl w:val="1"/>
                <w:numId w:val="20"/>
              </w:numP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84022B">
              <w:rPr>
                <w:rFonts w:ascii="Sylfaen" w:eastAsia="Times New Roman" w:hAnsi="Sylfaen" w:cs="Calibri"/>
                <w:sz w:val="20"/>
                <w:szCs w:val="20"/>
              </w:rPr>
              <w:t>იღებს მოთხოვნას</w:t>
            </w:r>
          </w:p>
          <w:p w:rsidR="000E01A0" w:rsidRPr="0084022B" w:rsidRDefault="000E01A0" w:rsidP="000A13E1">
            <w:pPr>
              <w:numPr>
                <w:ilvl w:val="1"/>
                <w:numId w:val="20"/>
              </w:numP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84022B">
              <w:rPr>
                <w:rFonts w:ascii="Sylfaen" w:eastAsia="Times New Roman" w:hAnsi="Sylfaen" w:cs="Calibri"/>
                <w:sz w:val="20"/>
                <w:szCs w:val="20"/>
              </w:rPr>
              <w:t>ამზადებს სამუშაო ზონას</w:t>
            </w:r>
          </w:p>
          <w:p w:rsidR="000E01A0" w:rsidRPr="0084022B" w:rsidRDefault="000E01A0" w:rsidP="000A13E1">
            <w:pPr>
              <w:numPr>
                <w:ilvl w:val="1"/>
                <w:numId w:val="20"/>
              </w:numP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84022B">
              <w:rPr>
                <w:rFonts w:ascii="Sylfaen" w:eastAsia="Times New Roman" w:hAnsi="Sylfaen" w:cs="Calibri"/>
                <w:sz w:val="20"/>
                <w:szCs w:val="20"/>
              </w:rPr>
              <w:t>აფასოებს პროდუქციას</w:t>
            </w:r>
          </w:p>
          <w:p w:rsidR="000E01A0" w:rsidRPr="0084022B" w:rsidRDefault="000E01A0" w:rsidP="000A13E1">
            <w:pPr>
              <w:numPr>
                <w:ilvl w:val="1"/>
                <w:numId w:val="20"/>
              </w:numP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84022B">
              <w:rPr>
                <w:rFonts w:ascii="Sylfaen" w:eastAsia="Times New Roman" w:hAnsi="Sylfaen" w:cs="Calibri"/>
                <w:sz w:val="20"/>
                <w:szCs w:val="20"/>
              </w:rPr>
              <w:t>უკეთებს მარკირებას პროდუქციას</w:t>
            </w:r>
          </w:p>
          <w:p w:rsidR="000E01A0" w:rsidRPr="0084022B" w:rsidRDefault="000E01A0" w:rsidP="000A13E1">
            <w:pPr>
              <w:numPr>
                <w:ilvl w:val="1"/>
                <w:numId w:val="20"/>
              </w:numP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84022B">
              <w:rPr>
                <w:rFonts w:ascii="Sylfaen" w:eastAsia="Times New Roman" w:hAnsi="Sylfaen" w:cs="Calibri"/>
                <w:sz w:val="20"/>
                <w:szCs w:val="20"/>
              </w:rPr>
              <w:t>უზრუნველყოფს ინსტრუქციის თანხლებას</w:t>
            </w:r>
          </w:p>
          <w:p w:rsidR="000E01A0" w:rsidRPr="0084022B" w:rsidRDefault="000E01A0" w:rsidP="000A13E1">
            <w:pPr>
              <w:numPr>
                <w:ilvl w:val="1"/>
                <w:numId w:val="20"/>
              </w:numP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84022B">
              <w:rPr>
                <w:rFonts w:ascii="Sylfaen" w:eastAsia="Times New Roman" w:hAnsi="Sylfaen" w:cs="Calibri"/>
                <w:sz w:val="20"/>
                <w:szCs w:val="20"/>
              </w:rPr>
              <w:t>გადასცემს პროდუქციას პასუხისმგებელ პირს</w:t>
            </w:r>
          </w:p>
        </w:tc>
      </w:tr>
      <w:tr w:rsidR="000E01A0" w:rsidRPr="0084022B" w:rsidTr="000E01A0">
        <w:tc>
          <w:tcPr>
            <w:cnfStyle w:val="001000000000" w:firstRow="0" w:lastRow="0" w:firstColumn="1" w:lastColumn="0" w:oddVBand="0" w:evenVBand="0" w:oddHBand="0" w:evenHBand="0" w:firstRowFirstColumn="0" w:firstRowLastColumn="0" w:lastRowFirstColumn="0" w:lastRowLastColumn="0"/>
            <w:tcW w:w="553" w:type="dxa"/>
          </w:tcPr>
          <w:p w:rsidR="000E01A0" w:rsidRPr="0084022B" w:rsidRDefault="000E01A0" w:rsidP="000A13E1">
            <w:pPr>
              <w:spacing w:before="60" w:after="60"/>
              <w:rPr>
                <w:rFonts w:ascii="Sylfaen" w:eastAsiaTheme="majorEastAsia" w:hAnsi="Sylfaen" w:cs="Sylfaen"/>
                <w:sz w:val="20"/>
                <w:szCs w:val="20"/>
                <w:lang w:val="ka-GE"/>
              </w:rPr>
            </w:pPr>
            <w:r w:rsidRPr="0084022B">
              <w:rPr>
                <w:rFonts w:ascii="Sylfaen" w:eastAsiaTheme="majorEastAsia" w:hAnsi="Sylfaen" w:cs="Sylfaen"/>
                <w:sz w:val="20"/>
                <w:szCs w:val="20"/>
                <w:lang w:val="ka-GE"/>
              </w:rPr>
              <w:t>6</w:t>
            </w:r>
          </w:p>
        </w:tc>
        <w:tc>
          <w:tcPr>
            <w:tcW w:w="4212" w:type="dxa"/>
          </w:tcPr>
          <w:p w:rsidR="000E01A0" w:rsidRPr="0084022B" w:rsidRDefault="000E01A0" w:rsidP="000A13E1">
            <w:pPr>
              <w:pStyle w:val="ListParagraph"/>
              <w:autoSpaceDE w:val="0"/>
              <w:autoSpaceDN w:val="0"/>
              <w:adjustRightInd w:val="0"/>
              <w:spacing w:after="160"/>
              <w:ind w:left="0"/>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
                <w:bCs/>
                <w:sz w:val="20"/>
                <w:szCs w:val="20"/>
              </w:rPr>
            </w:pPr>
            <w:r w:rsidRPr="0084022B">
              <w:rPr>
                <w:rFonts w:ascii="Sylfaen" w:eastAsia="Times New Roman" w:hAnsi="Sylfaen" w:cs="Sylfaen"/>
                <w:b/>
                <w:bCs/>
                <w:sz w:val="20"/>
                <w:szCs w:val="20"/>
              </w:rPr>
              <w:t>სანიტარ</w:t>
            </w:r>
            <w:r w:rsidR="00914220">
              <w:rPr>
                <w:rFonts w:ascii="Sylfaen" w:eastAsia="Times New Roman" w:hAnsi="Sylfaen" w:cs="Sylfaen"/>
                <w:b/>
                <w:bCs/>
                <w:sz w:val="20"/>
                <w:szCs w:val="20"/>
                <w:lang w:val="ka-GE"/>
              </w:rPr>
              <w:t>ი</w:t>
            </w:r>
            <w:r w:rsidRPr="0084022B">
              <w:rPr>
                <w:rFonts w:ascii="Sylfaen" w:eastAsia="Times New Roman" w:hAnsi="Sylfaen" w:cs="Sylfaen"/>
                <w:b/>
                <w:bCs/>
                <w:sz w:val="20"/>
                <w:szCs w:val="20"/>
              </w:rPr>
              <w:t>ულ-ჰიგიენური ნორმების უზრუნველყოფა</w:t>
            </w:r>
          </w:p>
        </w:tc>
        <w:tc>
          <w:tcPr>
            <w:tcW w:w="4575" w:type="dxa"/>
          </w:tcPr>
          <w:p w:rsidR="000E01A0" w:rsidRPr="0084022B" w:rsidRDefault="000E01A0" w:rsidP="000A13E1">
            <w:pPr>
              <w:numPr>
                <w:ilvl w:val="1"/>
                <w:numId w:val="21"/>
              </w:numP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sz w:val="20"/>
                <w:szCs w:val="20"/>
              </w:rPr>
            </w:pPr>
            <w:r w:rsidRPr="0084022B">
              <w:rPr>
                <w:rFonts w:ascii="Sylfaen" w:eastAsia="Times New Roman" w:hAnsi="Sylfaen" w:cs="Calibri"/>
                <w:sz w:val="20"/>
                <w:szCs w:val="20"/>
              </w:rPr>
              <w:t>იცავს პირად ჰიგიენას</w:t>
            </w:r>
          </w:p>
          <w:p w:rsidR="000E01A0" w:rsidRPr="0084022B" w:rsidRDefault="000E01A0" w:rsidP="000A13E1">
            <w:pPr>
              <w:numPr>
                <w:ilvl w:val="1"/>
                <w:numId w:val="21"/>
              </w:numP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sz w:val="20"/>
                <w:szCs w:val="20"/>
              </w:rPr>
            </w:pPr>
            <w:r w:rsidRPr="0084022B">
              <w:rPr>
                <w:rFonts w:ascii="Sylfaen" w:eastAsia="Times New Roman" w:hAnsi="Sylfaen" w:cs="Calibri"/>
                <w:sz w:val="20"/>
                <w:szCs w:val="20"/>
              </w:rPr>
              <w:t>აწარმოებს ტემპერატურისა და ტენიანობის აღრიცხვას</w:t>
            </w:r>
          </w:p>
          <w:p w:rsidR="000E01A0" w:rsidRPr="0084022B" w:rsidRDefault="000E01A0" w:rsidP="000A13E1">
            <w:pPr>
              <w:numPr>
                <w:ilvl w:val="1"/>
                <w:numId w:val="21"/>
              </w:numP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sz w:val="20"/>
                <w:szCs w:val="20"/>
              </w:rPr>
            </w:pPr>
            <w:r w:rsidRPr="0084022B">
              <w:rPr>
                <w:rFonts w:ascii="Sylfaen" w:hAnsi="Sylfaen"/>
                <w:sz w:val="20"/>
                <w:szCs w:val="20"/>
              </w:rPr>
              <w:t>ასუფთავებს პროდუქციას და მათი განთავსების ადგილებს</w:t>
            </w:r>
          </w:p>
        </w:tc>
      </w:tr>
    </w:tbl>
    <w:p w:rsidR="00131A9F" w:rsidRPr="00A6521A" w:rsidRDefault="00131A9F" w:rsidP="00A6521A">
      <w:pPr>
        <w:tabs>
          <w:tab w:val="left" w:pos="270"/>
          <w:tab w:val="left" w:pos="360"/>
        </w:tabs>
        <w:spacing w:before="60" w:after="60" w:line="240" w:lineRule="auto"/>
        <w:rPr>
          <w:rFonts w:ascii="Sylfaen" w:hAnsi="Sylfaen"/>
          <w:b/>
          <w:color w:val="365F91" w:themeColor="accent1" w:themeShade="BF"/>
          <w:sz w:val="20"/>
          <w:szCs w:val="20"/>
          <w:lang w:val="ka-GE"/>
        </w:rPr>
      </w:pPr>
    </w:p>
    <w:p w:rsidR="00AB0581" w:rsidRPr="0084022B" w:rsidRDefault="005B200C" w:rsidP="000A13E1">
      <w:pPr>
        <w:pStyle w:val="ListParagraph"/>
        <w:numPr>
          <w:ilvl w:val="0"/>
          <w:numId w:val="9"/>
        </w:numPr>
        <w:tabs>
          <w:tab w:val="left" w:pos="270"/>
          <w:tab w:val="left" w:pos="360"/>
        </w:tabs>
        <w:spacing w:before="60" w:after="60" w:line="240" w:lineRule="auto"/>
        <w:rPr>
          <w:rFonts w:ascii="Sylfaen" w:hAnsi="Sylfaen"/>
          <w:b/>
          <w:color w:val="365F91" w:themeColor="accent1" w:themeShade="BF"/>
          <w:sz w:val="20"/>
          <w:szCs w:val="20"/>
          <w:lang w:val="ka-GE"/>
        </w:rPr>
      </w:pPr>
      <w:r w:rsidRPr="0084022B">
        <w:rPr>
          <w:rFonts w:ascii="Sylfaen" w:hAnsi="Sylfaen"/>
          <w:b/>
          <w:color w:val="000000" w:themeColor="text1"/>
          <w:sz w:val="20"/>
          <w:szCs w:val="20"/>
          <w:lang w:val="ka-GE"/>
        </w:rPr>
        <w:t>პიროვნული თვისებები:</w:t>
      </w:r>
    </w:p>
    <w:p w:rsidR="000E01A0" w:rsidRPr="0028125E" w:rsidRDefault="000E01A0" w:rsidP="0028125E">
      <w:pPr>
        <w:pStyle w:val="ListParagraph"/>
        <w:numPr>
          <w:ilvl w:val="0"/>
          <w:numId w:val="48"/>
        </w:numPr>
        <w:spacing w:after="0" w:line="240" w:lineRule="auto"/>
        <w:rPr>
          <w:rFonts w:ascii="Sylfaen" w:eastAsia="Times New Roman" w:hAnsi="Sylfaen" w:cs="Sylfaen"/>
          <w:bCs/>
          <w:sz w:val="20"/>
          <w:szCs w:val="20"/>
        </w:rPr>
      </w:pPr>
      <w:r w:rsidRPr="0028125E">
        <w:rPr>
          <w:rFonts w:ascii="Sylfaen" w:eastAsia="Times New Roman" w:hAnsi="Sylfaen" w:cs="Sylfaen"/>
          <w:bCs/>
          <w:sz w:val="20"/>
          <w:szCs w:val="20"/>
        </w:rPr>
        <w:t>კომუნიკაბელური</w:t>
      </w:r>
    </w:p>
    <w:p w:rsidR="000E01A0" w:rsidRPr="0028125E" w:rsidRDefault="000E01A0" w:rsidP="0028125E">
      <w:pPr>
        <w:pStyle w:val="ListParagraph"/>
        <w:numPr>
          <w:ilvl w:val="0"/>
          <w:numId w:val="48"/>
        </w:numPr>
        <w:spacing w:after="0" w:line="240" w:lineRule="auto"/>
        <w:rPr>
          <w:rFonts w:ascii="Sylfaen" w:eastAsia="Times New Roman" w:hAnsi="Sylfaen" w:cs="Sylfaen"/>
          <w:bCs/>
          <w:sz w:val="20"/>
          <w:szCs w:val="20"/>
        </w:rPr>
      </w:pPr>
      <w:r w:rsidRPr="0028125E">
        <w:rPr>
          <w:rFonts w:ascii="Sylfaen" w:eastAsia="Times New Roman" w:hAnsi="Sylfaen" w:cs="Sylfaen"/>
          <w:bCs/>
          <w:sz w:val="20"/>
          <w:szCs w:val="20"/>
        </w:rPr>
        <w:t>დაკვირვებული</w:t>
      </w:r>
    </w:p>
    <w:p w:rsidR="000E01A0" w:rsidRPr="0028125E" w:rsidRDefault="000E01A0" w:rsidP="0028125E">
      <w:pPr>
        <w:pStyle w:val="ListParagraph"/>
        <w:numPr>
          <w:ilvl w:val="0"/>
          <w:numId w:val="48"/>
        </w:numPr>
        <w:spacing w:after="0" w:line="240" w:lineRule="auto"/>
        <w:rPr>
          <w:rFonts w:ascii="Sylfaen" w:eastAsia="Times New Roman" w:hAnsi="Sylfaen" w:cs="Sylfaen"/>
          <w:bCs/>
          <w:sz w:val="20"/>
          <w:szCs w:val="20"/>
        </w:rPr>
      </w:pPr>
      <w:r w:rsidRPr="0028125E">
        <w:rPr>
          <w:rFonts w:ascii="Sylfaen" w:eastAsia="Times New Roman" w:hAnsi="Sylfaen" w:cs="Sylfaen"/>
          <w:bCs/>
          <w:sz w:val="20"/>
          <w:szCs w:val="20"/>
        </w:rPr>
        <w:t>აკურატული</w:t>
      </w:r>
    </w:p>
    <w:p w:rsidR="000E01A0" w:rsidRPr="0028125E" w:rsidRDefault="000E01A0" w:rsidP="0028125E">
      <w:pPr>
        <w:pStyle w:val="ListParagraph"/>
        <w:numPr>
          <w:ilvl w:val="0"/>
          <w:numId w:val="48"/>
        </w:numPr>
        <w:spacing w:after="0" w:line="240" w:lineRule="auto"/>
        <w:rPr>
          <w:rFonts w:ascii="Sylfaen" w:eastAsia="Times New Roman" w:hAnsi="Sylfaen" w:cs="Sylfaen"/>
          <w:bCs/>
          <w:sz w:val="20"/>
          <w:szCs w:val="20"/>
        </w:rPr>
      </w:pPr>
      <w:r w:rsidRPr="0028125E">
        <w:rPr>
          <w:rFonts w:ascii="Sylfaen" w:eastAsia="Times New Roman" w:hAnsi="Sylfaen" w:cs="Sylfaen"/>
          <w:bCs/>
          <w:sz w:val="20"/>
          <w:szCs w:val="20"/>
        </w:rPr>
        <w:t>ობიექტური</w:t>
      </w:r>
    </w:p>
    <w:p w:rsidR="000E01A0" w:rsidRPr="0028125E" w:rsidRDefault="000E01A0" w:rsidP="0028125E">
      <w:pPr>
        <w:pStyle w:val="ListParagraph"/>
        <w:numPr>
          <w:ilvl w:val="0"/>
          <w:numId w:val="48"/>
        </w:numPr>
        <w:spacing w:after="0" w:line="240" w:lineRule="auto"/>
        <w:rPr>
          <w:rFonts w:ascii="Sylfaen" w:eastAsia="Times New Roman" w:hAnsi="Sylfaen" w:cs="Sylfaen"/>
          <w:bCs/>
          <w:sz w:val="20"/>
          <w:szCs w:val="20"/>
        </w:rPr>
      </w:pPr>
      <w:r w:rsidRPr="0028125E">
        <w:rPr>
          <w:rFonts w:ascii="Sylfaen" w:eastAsia="Times New Roman" w:hAnsi="Sylfaen" w:cs="Sylfaen"/>
          <w:bCs/>
          <w:sz w:val="20"/>
          <w:szCs w:val="20"/>
        </w:rPr>
        <w:t>კეთილსინდისიერი</w:t>
      </w:r>
    </w:p>
    <w:p w:rsidR="000E01A0" w:rsidRPr="0028125E" w:rsidRDefault="000E01A0" w:rsidP="0028125E">
      <w:pPr>
        <w:pStyle w:val="ListParagraph"/>
        <w:numPr>
          <w:ilvl w:val="0"/>
          <w:numId w:val="48"/>
        </w:numPr>
        <w:spacing w:after="0" w:line="240" w:lineRule="auto"/>
        <w:rPr>
          <w:rFonts w:ascii="Sylfaen" w:eastAsia="Times New Roman" w:hAnsi="Sylfaen" w:cs="Sylfaen"/>
          <w:bCs/>
          <w:sz w:val="20"/>
          <w:szCs w:val="20"/>
        </w:rPr>
      </w:pPr>
      <w:r w:rsidRPr="0028125E">
        <w:rPr>
          <w:rFonts w:ascii="Sylfaen" w:eastAsia="Times New Roman" w:hAnsi="Sylfaen" w:cs="Sylfaen"/>
          <w:bCs/>
          <w:sz w:val="20"/>
          <w:szCs w:val="20"/>
        </w:rPr>
        <w:t>პუნქტუალური</w:t>
      </w:r>
    </w:p>
    <w:p w:rsidR="000E01A0" w:rsidRPr="0028125E" w:rsidRDefault="000E01A0" w:rsidP="0028125E">
      <w:pPr>
        <w:pStyle w:val="ListParagraph"/>
        <w:numPr>
          <w:ilvl w:val="0"/>
          <w:numId w:val="48"/>
        </w:numPr>
        <w:spacing w:after="0" w:line="240" w:lineRule="auto"/>
        <w:rPr>
          <w:rFonts w:ascii="Sylfaen" w:eastAsia="Times New Roman" w:hAnsi="Sylfaen" w:cs="Sylfaen"/>
          <w:bCs/>
          <w:sz w:val="20"/>
          <w:szCs w:val="20"/>
        </w:rPr>
      </w:pPr>
      <w:r w:rsidRPr="0028125E">
        <w:rPr>
          <w:rFonts w:ascii="Sylfaen" w:eastAsia="Times New Roman" w:hAnsi="Sylfaen" w:cs="Sylfaen"/>
          <w:bCs/>
          <w:sz w:val="20"/>
          <w:szCs w:val="20"/>
        </w:rPr>
        <w:t>მოქნილი</w:t>
      </w:r>
    </w:p>
    <w:p w:rsidR="00D3735C" w:rsidRPr="0084022B" w:rsidRDefault="00D3735C" w:rsidP="000A13E1">
      <w:pPr>
        <w:pStyle w:val="ListParagraph"/>
        <w:tabs>
          <w:tab w:val="left" w:pos="270"/>
          <w:tab w:val="left" w:pos="360"/>
        </w:tabs>
        <w:spacing w:before="60" w:after="60" w:line="240" w:lineRule="auto"/>
        <w:ind w:left="375"/>
        <w:rPr>
          <w:rFonts w:ascii="Sylfaen" w:hAnsi="Sylfaen"/>
          <w:b/>
          <w:color w:val="365F91" w:themeColor="accent1" w:themeShade="BF"/>
          <w:sz w:val="20"/>
          <w:szCs w:val="20"/>
          <w:lang w:val="ka-GE"/>
        </w:rPr>
      </w:pPr>
    </w:p>
    <w:p w:rsidR="00D3735C" w:rsidRPr="0084022B" w:rsidRDefault="00D3735C" w:rsidP="000A13E1">
      <w:pPr>
        <w:pStyle w:val="ListParagraph"/>
        <w:numPr>
          <w:ilvl w:val="0"/>
          <w:numId w:val="9"/>
        </w:numPr>
        <w:tabs>
          <w:tab w:val="left" w:pos="270"/>
          <w:tab w:val="left" w:pos="360"/>
        </w:tabs>
        <w:spacing w:before="60" w:after="60" w:line="240" w:lineRule="auto"/>
        <w:rPr>
          <w:rFonts w:ascii="Sylfaen" w:hAnsi="Sylfaen"/>
          <w:b/>
          <w:sz w:val="20"/>
          <w:szCs w:val="20"/>
          <w:lang w:val="ka-GE"/>
        </w:rPr>
      </w:pPr>
      <w:r w:rsidRPr="0084022B">
        <w:rPr>
          <w:rFonts w:ascii="Sylfaen" w:hAnsi="Sylfaen" w:cs="Sylfaen"/>
          <w:b/>
          <w:sz w:val="20"/>
          <w:szCs w:val="20"/>
          <w:lang w:val="ka-GE"/>
        </w:rPr>
        <w:t>მატერიალური</w:t>
      </w:r>
      <w:r w:rsidRPr="0084022B">
        <w:rPr>
          <w:rFonts w:ascii="Sylfaen" w:hAnsi="Sylfaen"/>
          <w:b/>
          <w:sz w:val="20"/>
          <w:szCs w:val="20"/>
          <w:lang w:val="ka-GE"/>
        </w:rPr>
        <w:t xml:space="preserve"> </w:t>
      </w:r>
      <w:r w:rsidRPr="0084022B">
        <w:rPr>
          <w:rFonts w:ascii="Sylfaen" w:hAnsi="Sylfaen" w:cs="Sylfaen"/>
          <w:b/>
          <w:sz w:val="20"/>
          <w:szCs w:val="20"/>
          <w:lang w:val="ka-GE"/>
        </w:rPr>
        <w:t>რესურსი</w:t>
      </w:r>
      <w:r w:rsidRPr="0084022B">
        <w:rPr>
          <w:rFonts w:ascii="Sylfaen" w:hAnsi="Sylfaen"/>
          <w:b/>
          <w:sz w:val="20"/>
          <w:szCs w:val="20"/>
          <w:lang w:val="ka-GE"/>
        </w:rPr>
        <w:t xml:space="preserve">  </w:t>
      </w:r>
    </w:p>
    <w:p w:rsidR="00D3735C" w:rsidRPr="0084022B" w:rsidRDefault="00D3735C" w:rsidP="000A13E1">
      <w:pPr>
        <w:pStyle w:val="ListParagraph"/>
        <w:tabs>
          <w:tab w:val="left" w:pos="270"/>
          <w:tab w:val="left" w:pos="360"/>
        </w:tabs>
        <w:spacing w:before="60" w:after="60" w:line="240" w:lineRule="auto"/>
        <w:rPr>
          <w:rFonts w:ascii="Sylfaen" w:hAnsi="Sylfaen"/>
          <w:b/>
          <w:sz w:val="20"/>
          <w:szCs w:val="20"/>
          <w:lang w:val="ka-GE"/>
        </w:rPr>
      </w:pPr>
      <w:r w:rsidRPr="0084022B">
        <w:rPr>
          <w:rFonts w:ascii="Sylfaen" w:hAnsi="Sylfaen" w:cs="Sylfaen"/>
          <w:b/>
          <w:sz w:val="20"/>
          <w:szCs w:val="20"/>
          <w:lang w:val="ka-GE"/>
        </w:rPr>
        <w:t>ა) ინვენტარი</w:t>
      </w:r>
      <w:r w:rsidRPr="0084022B">
        <w:rPr>
          <w:rFonts w:ascii="Sylfaen" w:hAnsi="Sylfaen"/>
          <w:b/>
          <w:sz w:val="20"/>
          <w:szCs w:val="20"/>
          <w:lang w:val="ka-GE"/>
        </w:rPr>
        <w:t xml:space="preserve">, </w:t>
      </w:r>
      <w:r w:rsidRPr="0084022B">
        <w:rPr>
          <w:rFonts w:ascii="Sylfaen" w:hAnsi="Sylfaen" w:cs="Sylfaen"/>
          <w:b/>
          <w:sz w:val="20"/>
          <w:szCs w:val="20"/>
          <w:lang w:val="ka-GE"/>
        </w:rPr>
        <w:t>აღჭურვილობა</w:t>
      </w:r>
      <w:r w:rsidRPr="0084022B">
        <w:rPr>
          <w:rFonts w:ascii="Sylfaen" w:hAnsi="Sylfaen"/>
          <w:b/>
          <w:sz w:val="20"/>
          <w:szCs w:val="20"/>
          <w:lang w:val="ka-GE"/>
        </w:rPr>
        <w:t xml:space="preserve"> </w:t>
      </w:r>
    </w:p>
    <w:p w:rsidR="000E01A0" w:rsidRPr="0084022B" w:rsidRDefault="000E01A0" w:rsidP="000A13E1">
      <w:pPr>
        <w:pStyle w:val="ListParagraph"/>
        <w:tabs>
          <w:tab w:val="left" w:pos="270"/>
          <w:tab w:val="left" w:pos="360"/>
        </w:tabs>
        <w:spacing w:after="0" w:line="240" w:lineRule="auto"/>
        <w:ind w:left="0"/>
        <w:jc w:val="both"/>
        <w:rPr>
          <w:rFonts w:ascii="Sylfaen" w:eastAsia="Times New Roman" w:hAnsi="Sylfaen" w:cs="Sylfaen"/>
          <w:b/>
          <w:bCs/>
          <w:sz w:val="20"/>
          <w:szCs w:val="20"/>
        </w:rPr>
      </w:pPr>
      <w:r w:rsidRPr="0084022B">
        <w:rPr>
          <w:rFonts w:ascii="Sylfaen" w:eastAsia="Times New Roman" w:hAnsi="Sylfaen" w:cs="Sylfaen"/>
          <w:bCs/>
          <w:sz w:val="20"/>
          <w:szCs w:val="20"/>
        </w:rPr>
        <w:t>სასწორი</w:t>
      </w:r>
      <w:r w:rsidRPr="0084022B">
        <w:rPr>
          <w:rFonts w:ascii="Sylfaen" w:eastAsia="Times New Roman" w:hAnsi="Sylfaen"/>
          <w:bCs/>
          <w:sz w:val="20"/>
          <w:szCs w:val="20"/>
        </w:rPr>
        <w:t xml:space="preserve">, </w:t>
      </w:r>
      <w:r w:rsidRPr="0084022B">
        <w:rPr>
          <w:rFonts w:ascii="Sylfaen" w:eastAsia="Times New Roman" w:hAnsi="Sylfaen" w:cs="Sylfaen"/>
          <w:bCs/>
          <w:sz w:val="20"/>
          <w:szCs w:val="20"/>
        </w:rPr>
        <w:t>როდინი</w:t>
      </w:r>
      <w:r w:rsidRPr="0084022B">
        <w:rPr>
          <w:rFonts w:ascii="Sylfaen" w:eastAsia="Times New Roman" w:hAnsi="Sylfaen"/>
          <w:bCs/>
          <w:sz w:val="20"/>
          <w:szCs w:val="20"/>
        </w:rPr>
        <w:t xml:space="preserve">, </w:t>
      </w:r>
      <w:r w:rsidRPr="0084022B">
        <w:rPr>
          <w:rFonts w:ascii="Sylfaen" w:eastAsia="Times New Roman" w:hAnsi="Sylfaen" w:cs="Sylfaen"/>
          <w:bCs/>
          <w:sz w:val="20"/>
          <w:szCs w:val="20"/>
        </w:rPr>
        <w:t>დასაფასოებელი დაფა</w:t>
      </w:r>
      <w:r w:rsidRPr="0084022B">
        <w:rPr>
          <w:rFonts w:ascii="Sylfaen" w:eastAsia="Times New Roman" w:hAnsi="Sylfaen"/>
          <w:bCs/>
          <w:sz w:val="20"/>
          <w:szCs w:val="20"/>
        </w:rPr>
        <w:t xml:space="preserve">, </w:t>
      </w:r>
      <w:r w:rsidRPr="0084022B">
        <w:rPr>
          <w:rFonts w:ascii="Sylfaen" w:eastAsia="Times New Roman" w:hAnsi="Sylfaen" w:cs="Sylfaen"/>
          <w:bCs/>
          <w:sz w:val="20"/>
          <w:szCs w:val="20"/>
        </w:rPr>
        <w:t>საწონები</w:t>
      </w:r>
      <w:r w:rsidRPr="0084022B">
        <w:rPr>
          <w:rFonts w:ascii="Sylfaen" w:eastAsia="Times New Roman" w:hAnsi="Sylfaen"/>
          <w:bCs/>
          <w:sz w:val="20"/>
          <w:szCs w:val="20"/>
        </w:rPr>
        <w:t xml:space="preserve">, </w:t>
      </w:r>
      <w:r w:rsidRPr="0084022B">
        <w:rPr>
          <w:rFonts w:ascii="Sylfaen" w:eastAsia="Times New Roman" w:hAnsi="Sylfaen" w:cs="Sylfaen"/>
          <w:bCs/>
          <w:sz w:val="20"/>
          <w:szCs w:val="20"/>
        </w:rPr>
        <w:t>შპადელი</w:t>
      </w:r>
      <w:r w:rsidRPr="0084022B">
        <w:rPr>
          <w:rFonts w:ascii="Sylfaen" w:eastAsia="Times New Roman" w:hAnsi="Sylfaen"/>
          <w:bCs/>
          <w:sz w:val="20"/>
          <w:szCs w:val="20"/>
        </w:rPr>
        <w:t xml:space="preserve">, </w:t>
      </w:r>
      <w:r w:rsidRPr="0084022B">
        <w:rPr>
          <w:rFonts w:ascii="Sylfaen" w:eastAsia="Times New Roman" w:hAnsi="Sylfaen" w:cs="Sylfaen"/>
          <w:bCs/>
          <w:sz w:val="20"/>
          <w:szCs w:val="20"/>
        </w:rPr>
        <w:t>მინის წკირები</w:t>
      </w:r>
      <w:r w:rsidRPr="0084022B">
        <w:rPr>
          <w:rFonts w:ascii="Sylfaen" w:eastAsia="Times New Roman" w:hAnsi="Sylfaen"/>
          <w:bCs/>
          <w:sz w:val="20"/>
          <w:szCs w:val="20"/>
        </w:rPr>
        <w:t xml:space="preserve">, </w:t>
      </w:r>
      <w:r w:rsidRPr="0084022B">
        <w:rPr>
          <w:rFonts w:ascii="Sylfaen" w:eastAsia="Times New Roman" w:hAnsi="Sylfaen" w:cs="Sylfaen"/>
          <w:bCs/>
          <w:sz w:val="20"/>
          <w:szCs w:val="20"/>
        </w:rPr>
        <w:t>კოლბები</w:t>
      </w:r>
      <w:r w:rsidRPr="0084022B">
        <w:rPr>
          <w:rFonts w:ascii="Sylfaen" w:eastAsia="Times New Roman" w:hAnsi="Sylfaen"/>
          <w:bCs/>
          <w:sz w:val="20"/>
          <w:szCs w:val="20"/>
        </w:rPr>
        <w:t xml:space="preserve">, </w:t>
      </w:r>
      <w:r w:rsidRPr="0084022B">
        <w:rPr>
          <w:rFonts w:ascii="Sylfaen" w:eastAsia="Times New Roman" w:hAnsi="Sylfaen" w:cs="Sylfaen"/>
          <w:bCs/>
          <w:sz w:val="20"/>
          <w:szCs w:val="20"/>
        </w:rPr>
        <w:t>სპეციალური კოვზი</w:t>
      </w:r>
      <w:r w:rsidRPr="0084022B">
        <w:rPr>
          <w:rFonts w:ascii="Sylfaen" w:eastAsia="Times New Roman" w:hAnsi="Sylfaen"/>
          <w:bCs/>
          <w:sz w:val="20"/>
          <w:szCs w:val="20"/>
        </w:rPr>
        <w:t xml:space="preserve">, </w:t>
      </w:r>
      <w:r w:rsidRPr="0084022B">
        <w:rPr>
          <w:rFonts w:ascii="Sylfaen" w:eastAsia="Times New Roman" w:hAnsi="Sylfaen" w:cs="Sylfaen"/>
          <w:bCs/>
          <w:sz w:val="20"/>
          <w:szCs w:val="20"/>
        </w:rPr>
        <w:t>ქილები</w:t>
      </w:r>
      <w:r w:rsidRPr="0084022B">
        <w:rPr>
          <w:rFonts w:ascii="Sylfaen" w:eastAsia="Times New Roman" w:hAnsi="Sylfaen"/>
          <w:bCs/>
          <w:sz w:val="20"/>
          <w:szCs w:val="20"/>
        </w:rPr>
        <w:t xml:space="preserve">, </w:t>
      </w:r>
      <w:r w:rsidRPr="0084022B">
        <w:rPr>
          <w:rFonts w:ascii="Sylfaen" w:eastAsia="Times New Roman" w:hAnsi="Sylfaen" w:cs="Sylfaen"/>
          <w:bCs/>
          <w:sz w:val="20"/>
          <w:szCs w:val="20"/>
        </w:rPr>
        <w:t>შტანგლასები,</w:t>
      </w:r>
      <w:r w:rsidRPr="0084022B">
        <w:rPr>
          <w:rFonts w:ascii="Sylfaen" w:eastAsia="Times New Roman" w:hAnsi="Sylfaen"/>
          <w:bCs/>
          <w:sz w:val="20"/>
          <w:szCs w:val="20"/>
        </w:rPr>
        <w:t xml:space="preserve"> </w:t>
      </w:r>
      <w:r w:rsidRPr="0084022B">
        <w:rPr>
          <w:rFonts w:ascii="Sylfaen" w:eastAsia="Times New Roman" w:hAnsi="Sylfaen" w:cs="Sylfaen"/>
          <w:bCs/>
          <w:sz w:val="20"/>
          <w:szCs w:val="20"/>
        </w:rPr>
        <w:t>ძაბრი</w:t>
      </w:r>
      <w:r w:rsidRPr="0084022B">
        <w:rPr>
          <w:rFonts w:ascii="Sylfaen" w:eastAsia="Times New Roman" w:hAnsi="Sylfaen"/>
          <w:bCs/>
          <w:sz w:val="20"/>
          <w:szCs w:val="20"/>
        </w:rPr>
        <w:t xml:space="preserve">, </w:t>
      </w:r>
      <w:r w:rsidRPr="0084022B">
        <w:rPr>
          <w:rFonts w:ascii="Sylfaen" w:eastAsia="Times New Roman" w:hAnsi="Sylfaen" w:cs="Sylfaen"/>
          <w:bCs/>
          <w:sz w:val="20"/>
          <w:szCs w:val="20"/>
        </w:rPr>
        <w:t>თერმომეტრი</w:t>
      </w:r>
      <w:r w:rsidRPr="0084022B">
        <w:rPr>
          <w:rFonts w:ascii="Sylfaen" w:eastAsia="Times New Roman" w:hAnsi="Sylfaen"/>
          <w:bCs/>
          <w:sz w:val="20"/>
          <w:szCs w:val="20"/>
        </w:rPr>
        <w:t xml:space="preserve">, </w:t>
      </w:r>
      <w:r w:rsidRPr="0084022B">
        <w:rPr>
          <w:rFonts w:ascii="Sylfaen" w:eastAsia="Times New Roman" w:hAnsi="Sylfaen" w:cs="Sylfaen"/>
          <w:bCs/>
          <w:sz w:val="20"/>
          <w:szCs w:val="20"/>
        </w:rPr>
        <w:t xml:space="preserve">საზომი ცილინდრი, ჰიგრომეტრი. დამცავი სათვალე, </w:t>
      </w:r>
      <w:r w:rsidRPr="0084022B">
        <w:rPr>
          <w:rFonts w:ascii="Sylfaen" w:hAnsi="Sylfaen"/>
          <w:sz w:val="20"/>
          <w:szCs w:val="20"/>
        </w:rPr>
        <w:t xml:space="preserve">კონტეინერები, სათლი, მტვერსასრუტი, </w:t>
      </w:r>
      <w:r w:rsidRPr="0084022B">
        <w:rPr>
          <w:rFonts w:ascii="Sylfaen" w:eastAsia="Times New Roman" w:hAnsi="Sylfaen" w:cs="Sylfaen"/>
          <w:bCs/>
          <w:sz w:val="20"/>
          <w:szCs w:val="20"/>
        </w:rPr>
        <w:t>სპირტქურა</w:t>
      </w:r>
      <w:r w:rsidRPr="0084022B">
        <w:rPr>
          <w:rFonts w:ascii="Sylfaen" w:eastAsia="Times New Roman" w:hAnsi="Sylfaen"/>
          <w:bCs/>
          <w:sz w:val="20"/>
          <w:szCs w:val="20"/>
        </w:rPr>
        <w:t xml:space="preserve">, </w:t>
      </w:r>
      <w:r w:rsidRPr="0084022B">
        <w:rPr>
          <w:rFonts w:ascii="Sylfaen" w:hAnsi="Sylfaen"/>
          <w:sz w:val="20"/>
          <w:szCs w:val="20"/>
        </w:rPr>
        <w:t>წყლის აბაზანა.</w:t>
      </w:r>
    </w:p>
    <w:p w:rsidR="000E01A0" w:rsidRPr="0084022B" w:rsidRDefault="000E01A0" w:rsidP="000A13E1">
      <w:pPr>
        <w:pStyle w:val="ListParagraph"/>
        <w:tabs>
          <w:tab w:val="left" w:pos="270"/>
          <w:tab w:val="left" w:pos="360"/>
        </w:tabs>
        <w:spacing w:after="0" w:line="240" w:lineRule="auto"/>
        <w:ind w:left="0"/>
        <w:jc w:val="both"/>
        <w:rPr>
          <w:rFonts w:ascii="Sylfaen" w:eastAsia="Times New Roman" w:hAnsi="Sylfaen"/>
          <w:bCs/>
          <w:sz w:val="20"/>
          <w:szCs w:val="20"/>
        </w:rPr>
      </w:pPr>
      <w:r w:rsidRPr="0084022B">
        <w:rPr>
          <w:rFonts w:ascii="Sylfaen" w:eastAsia="Times New Roman" w:hAnsi="Sylfaen" w:cs="Sylfaen"/>
          <w:bCs/>
          <w:sz w:val="20"/>
          <w:szCs w:val="20"/>
        </w:rPr>
        <w:t>მაცივარი</w:t>
      </w:r>
      <w:r w:rsidRPr="0084022B">
        <w:rPr>
          <w:rFonts w:ascii="Sylfaen" w:eastAsia="Times New Roman" w:hAnsi="Sylfaen"/>
          <w:bCs/>
          <w:sz w:val="20"/>
          <w:szCs w:val="20"/>
        </w:rPr>
        <w:t xml:space="preserve">, </w:t>
      </w:r>
      <w:r w:rsidRPr="0084022B">
        <w:rPr>
          <w:rFonts w:ascii="Sylfaen" w:eastAsia="Times New Roman" w:hAnsi="Sylfaen" w:cs="Sylfaen"/>
          <w:bCs/>
          <w:sz w:val="20"/>
          <w:szCs w:val="20"/>
        </w:rPr>
        <w:t>კონდიციონერი</w:t>
      </w:r>
      <w:r w:rsidRPr="0084022B">
        <w:rPr>
          <w:rFonts w:ascii="Sylfaen" w:eastAsia="Times New Roman" w:hAnsi="Sylfaen"/>
          <w:bCs/>
          <w:sz w:val="20"/>
          <w:szCs w:val="20"/>
        </w:rPr>
        <w:t xml:space="preserve">, </w:t>
      </w:r>
      <w:r w:rsidRPr="0084022B">
        <w:rPr>
          <w:rFonts w:ascii="Sylfaen" w:hAnsi="Sylfaen" w:cs="Sylfaen"/>
          <w:bCs/>
          <w:sz w:val="20"/>
          <w:szCs w:val="20"/>
        </w:rPr>
        <w:t>მაშრობი კარადა, წყლის გამოსახდელი აპარატი, დასაფასოებელი (დასათვლელი) აპარატი.</w:t>
      </w:r>
    </w:p>
    <w:p w:rsidR="00D3735C" w:rsidRPr="0084022B" w:rsidRDefault="00D3735C" w:rsidP="000A13E1">
      <w:pPr>
        <w:pStyle w:val="ListParagraph"/>
        <w:tabs>
          <w:tab w:val="left" w:pos="270"/>
          <w:tab w:val="left" w:pos="360"/>
        </w:tabs>
        <w:spacing w:before="60" w:after="60" w:line="240" w:lineRule="auto"/>
        <w:rPr>
          <w:rFonts w:ascii="Sylfaen" w:hAnsi="Sylfaen"/>
          <w:b/>
          <w:sz w:val="20"/>
          <w:szCs w:val="20"/>
          <w:lang w:val="ka-GE"/>
        </w:rPr>
      </w:pPr>
    </w:p>
    <w:p w:rsidR="00E94B32" w:rsidRPr="0084022B" w:rsidRDefault="00D3735C" w:rsidP="000A13E1">
      <w:pPr>
        <w:pStyle w:val="ListParagraph"/>
        <w:tabs>
          <w:tab w:val="left" w:pos="270"/>
          <w:tab w:val="left" w:pos="360"/>
        </w:tabs>
        <w:spacing w:before="60" w:after="60" w:line="240" w:lineRule="auto"/>
        <w:rPr>
          <w:rFonts w:ascii="Sylfaen" w:hAnsi="Sylfaen" w:cs="Sylfaen"/>
          <w:b/>
          <w:sz w:val="20"/>
          <w:szCs w:val="20"/>
          <w:lang w:val="ka-GE"/>
        </w:rPr>
      </w:pPr>
      <w:r w:rsidRPr="0084022B">
        <w:rPr>
          <w:rFonts w:ascii="Sylfaen" w:hAnsi="Sylfaen" w:cs="Sylfaen"/>
          <w:b/>
          <w:sz w:val="20"/>
          <w:szCs w:val="20"/>
          <w:lang w:val="ka-GE"/>
        </w:rPr>
        <w:t>ბ) მასალა</w:t>
      </w:r>
      <w:r w:rsidRPr="0084022B">
        <w:rPr>
          <w:rFonts w:ascii="Sylfaen" w:hAnsi="Sylfaen"/>
          <w:b/>
          <w:sz w:val="20"/>
          <w:szCs w:val="20"/>
          <w:lang w:val="ka-GE"/>
        </w:rPr>
        <w:t xml:space="preserve">, </w:t>
      </w:r>
      <w:r w:rsidRPr="0084022B">
        <w:rPr>
          <w:rFonts w:ascii="Sylfaen" w:hAnsi="Sylfaen" w:cs="Sylfaen"/>
          <w:b/>
          <w:sz w:val="20"/>
          <w:szCs w:val="20"/>
          <w:lang w:val="ka-GE"/>
        </w:rPr>
        <w:t>ნედლეული:</w:t>
      </w:r>
    </w:p>
    <w:p w:rsidR="000E01A0" w:rsidRPr="0084022B" w:rsidRDefault="000E01A0" w:rsidP="000A13E1">
      <w:pPr>
        <w:pStyle w:val="ListParagraph"/>
        <w:tabs>
          <w:tab w:val="left" w:pos="270"/>
          <w:tab w:val="left" w:pos="360"/>
        </w:tabs>
        <w:spacing w:after="0" w:line="240" w:lineRule="auto"/>
        <w:ind w:left="0"/>
        <w:jc w:val="both"/>
        <w:rPr>
          <w:rFonts w:ascii="Sylfaen" w:hAnsi="Sylfaen"/>
          <w:sz w:val="20"/>
          <w:szCs w:val="20"/>
        </w:rPr>
      </w:pPr>
      <w:r w:rsidRPr="0084022B">
        <w:rPr>
          <w:rFonts w:ascii="Sylfaen" w:eastAsia="Times New Roman" w:hAnsi="Sylfaen" w:cs="Sylfaen"/>
          <w:bCs/>
          <w:sz w:val="20"/>
          <w:szCs w:val="20"/>
        </w:rPr>
        <w:t>შესაფუთი მასალა</w:t>
      </w:r>
      <w:r w:rsidRPr="0084022B">
        <w:rPr>
          <w:rFonts w:ascii="Sylfaen" w:eastAsia="Times New Roman" w:hAnsi="Sylfaen"/>
          <w:bCs/>
          <w:sz w:val="20"/>
          <w:szCs w:val="20"/>
        </w:rPr>
        <w:t xml:space="preserve">, </w:t>
      </w:r>
      <w:r w:rsidRPr="0084022B">
        <w:rPr>
          <w:rFonts w:ascii="Sylfaen" w:eastAsia="Times New Roman" w:hAnsi="Sylfaen" w:cs="Sylfaen"/>
          <w:bCs/>
          <w:sz w:val="20"/>
          <w:szCs w:val="20"/>
        </w:rPr>
        <w:t>ფილტრის ქაღალდი</w:t>
      </w:r>
      <w:r w:rsidRPr="0084022B">
        <w:rPr>
          <w:rFonts w:ascii="Sylfaen" w:eastAsia="Times New Roman" w:hAnsi="Sylfaen"/>
          <w:bCs/>
          <w:sz w:val="20"/>
          <w:szCs w:val="20"/>
        </w:rPr>
        <w:t xml:space="preserve">, </w:t>
      </w:r>
      <w:r w:rsidRPr="0084022B">
        <w:rPr>
          <w:rFonts w:ascii="Sylfaen" w:eastAsia="Times New Roman" w:hAnsi="Sylfaen" w:cs="Sylfaen"/>
          <w:bCs/>
          <w:sz w:val="20"/>
          <w:szCs w:val="20"/>
        </w:rPr>
        <w:t>პერგამენტის ქაღალდი</w:t>
      </w:r>
      <w:r w:rsidRPr="0084022B">
        <w:rPr>
          <w:rFonts w:ascii="Sylfaen" w:eastAsia="Times New Roman" w:hAnsi="Sylfaen"/>
          <w:bCs/>
          <w:sz w:val="20"/>
          <w:szCs w:val="20"/>
        </w:rPr>
        <w:t xml:space="preserve">, </w:t>
      </w:r>
      <w:r w:rsidRPr="0084022B">
        <w:rPr>
          <w:rFonts w:ascii="Sylfaen" w:eastAsia="Times New Roman" w:hAnsi="Sylfaen" w:cs="Sylfaen"/>
          <w:bCs/>
          <w:sz w:val="20"/>
          <w:szCs w:val="20"/>
        </w:rPr>
        <w:t>სადეზინფექციო ხსნარი</w:t>
      </w:r>
      <w:r w:rsidRPr="0084022B">
        <w:rPr>
          <w:rFonts w:ascii="Sylfaen" w:eastAsia="Times New Roman" w:hAnsi="Sylfaen"/>
          <w:bCs/>
          <w:sz w:val="20"/>
          <w:szCs w:val="20"/>
        </w:rPr>
        <w:t xml:space="preserve">, </w:t>
      </w:r>
      <w:r w:rsidRPr="0084022B">
        <w:rPr>
          <w:rFonts w:ascii="Sylfaen" w:eastAsia="Times New Roman" w:hAnsi="Sylfaen" w:cs="Sylfaen"/>
          <w:bCs/>
          <w:sz w:val="20"/>
          <w:szCs w:val="20"/>
        </w:rPr>
        <w:t>ხალათი</w:t>
      </w:r>
      <w:r w:rsidRPr="0084022B">
        <w:rPr>
          <w:rFonts w:ascii="Sylfaen" w:eastAsia="Times New Roman" w:hAnsi="Sylfaen"/>
          <w:bCs/>
          <w:sz w:val="20"/>
          <w:szCs w:val="20"/>
        </w:rPr>
        <w:t xml:space="preserve">, </w:t>
      </w:r>
      <w:r w:rsidRPr="0084022B">
        <w:rPr>
          <w:rFonts w:ascii="Sylfaen" w:eastAsia="Times New Roman" w:hAnsi="Sylfaen" w:cs="Sylfaen"/>
          <w:bCs/>
          <w:sz w:val="20"/>
          <w:szCs w:val="20"/>
        </w:rPr>
        <w:t>ქუდი</w:t>
      </w:r>
      <w:r w:rsidRPr="0084022B">
        <w:rPr>
          <w:rFonts w:ascii="Sylfaen" w:eastAsia="Times New Roman" w:hAnsi="Sylfaen"/>
          <w:bCs/>
          <w:sz w:val="20"/>
          <w:szCs w:val="20"/>
        </w:rPr>
        <w:t xml:space="preserve">, </w:t>
      </w:r>
      <w:r w:rsidRPr="0084022B">
        <w:rPr>
          <w:rFonts w:ascii="Sylfaen" w:eastAsia="Times New Roman" w:hAnsi="Sylfaen" w:cs="Sylfaen"/>
          <w:bCs/>
          <w:sz w:val="20"/>
          <w:szCs w:val="20"/>
        </w:rPr>
        <w:t>ნიღაბი</w:t>
      </w:r>
      <w:r w:rsidRPr="0084022B">
        <w:rPr>
          <w:rFonts w:ascii="Sylfaen" w:eastAsia="Times New Roman" w:hAnsi="Sylfaen"/>
          <w:bCs/>
          <w:sz w:val="20"/>
          <w:szCs w:val="20"/>
        </w:rPr>
        <w:t xml:space="preserve">, </w:t>
      </w:r>
      <w:r w:rsidRPr="0084022B">
        <w:rPr>
          <w:rFonts w:ascii="Sylfaen" w:eastAsia="Times New Roman" w:hAnsi="Sylfaen" w:cs="Sylfaen"/>
          <w:bCs/>
          <w:sz w:val="20"/>
          <w:szCs w:val="20"/>
        </w:rPr>
        <w:t>ხელთათმანი</w:t>
      </w:r>
      <w:r w:rsidRPr="0084022B">
        <w:rPr>
          <w:rFonts w:ascii="Sylfaen" w:eastAsia="Times New Roman" w:hAnsi="Sylfaen"/>
          <w:bCs/>
          <w:sz w:val="20"/>
          <w:szCs w:val="20"/>
        </w:rPr>
        <w:t xml:space="preserve">, ბინტი, ბამბა, </w:t>
      </w:r>
      <w:r w:rsidRPr="0084022B">
        <w:rPr>
          <w:rFonts w:ascii="Sylfaen" w:hAnsi="Sylfaen"/>
          <w:sz w:val="20"/>
          <w:szCs w:val="20"/>
        </w:rPr>
        <w:t xml:space="preserve">სპეციალური ნაჭრები. </w:t>
      </w:r>
      <w:r w:rsidRPr="0084022B">
        <w:rPr>
          <w:rFonts w:ascii="Sylfaen" w:hAnsi="Sylfaen" w:cs="Sylfaen"/>
          <w:bCs/>
          <w:sz w:val="20"/>
          <w:szCs w:val="20"/>
        </w:rPr>
        <w:t>სხვადასხვა ზომის და ფერის დასაფასოებელი ჭურჭელი თავსახურებით.</w:t>
      </w:r>
    </w:p>
    <w:p w:rsidR="000E01A0" w:rsidRPr="0084022B" w:rsidRDefault="000E01A0" w:rsidP="000A13E1">
      <w:pPr>
        <w:pStyle w:val="ListParagraph"/>
        <w:tabs>
          <w:tab w:val="left" w:pos="270"/>
          <w:tab w:val="left" w:pos="360"/>
        </w:tabs>
        <w:spacing w:after="0" w:line="240" w:lineRule="auto"/>
        <w:ind w:left="0"/>
        <w:jc w:val="both"/>
        <w:rPr>
          <w:rFonts w:ascii="Sylfaen" w:hAnsi="Sylfaen" w:cs="Sylfaen"/>
          <w:bCs/>
          <w:sz w:val="20"/>
          <w:szCs w:val="20"/>
        </w:rPr>
      </w:pPr>
      <w:r w:rsidRPr="0084022B">
        <w:rPr>
          <w:rFonts w:ascii="Sylfaen" w:hAnsi="Sylfaen" w:cs="Sylfaen"/>
          <w:bCs/>
          <w:sz w:val="20"/>
          <w:szCs w:val="20"/>
        </w:rPr>
        <w:lastRenderedPageBreak/>
        <w:t>წამლის ფორმების მოსამზადებლად საჭირო ძირითადი და დამხმარე ინგრედიენტები: ფხვნილები, გამხსნელები, საცხის ფუძეები.</w:t>
      </w:r>
    </w:p>
    <w:p w:rsidR="000E01A0" w:rsidRPr="0084022B" w:rsidRDefault="000E01A0" w:rsidP="000A13E1">
      <w:pPr>
        <w:tabs>
          <w:tab w:val="left" w:pos="270"/>
          <w:tab w:val="left" w:pos="360"/>
        </w:tabs>
        <w:spacing w:before="60" w:after="60" w:line="240" w:lineRule="auto"/>
        <w:rPr>
          <w:rFonts w:ascii="Sylfaen" w:hAnsi="Sylfaen"/>
          <w:b/>
          <w:sz w:val="20"/>
          <w:szCs w:val="20"/>
          <w:lang w:val="ka-GE"/>
        </w:rPr>
      </w:pPr>
    </w:p>
    <w:p w:rsidR="00AB0581" w:rsidRPr="0084022B" w:rsidRDefault="00D3735C" w:rsidP="000A13E1">
      <w:pPr>
        <w:pStyle w:val="ListParagraph"/>
        <w:numPr>
          <w:ilvl w:val="0"/>
          <w:numId w:val="9"/>
        </w:numPr>
        <w:tabs>
          <w:tab w:val="left" w:pos="270"/>
          <w:tab w:val="left" w:pos="360"/>
        </w:tabs>
        <w:spacing w:before="60" w:after="60" w:line="240" w:lineRule="auto"/>
        <w:rPr>
          <w:rFonts w:ascii="Sylfaen" w:hAnsi="Sylfaen"/>
          <w:b/>
          <w:color w:val="000000" w:themeColor="text1"/>
          <w:sz w:val="20"/>
          <w:szCs w:val="20"/>
          <w:lang w:val="ka-GE"/>
        </w:rPr>
      </w:pPr>
      <w:r w:rsidRPr="0084022B">
        <w:rPr>
          <w:rFonts w:ascii="Sylfaen" w:hAnsi="Sylfaen"/>
          <w:b/>
          <w:color w:val="000000" w:themeColor="text1"/>
          <w:sz w:val="20"/>
          <w:szCs w:val="20"/>
          <w:lang w:val="ka-GE"/>
        </w:rPr>
        <w:t xml:space="preserve"> </w:t>
      </w:r>
      <w:r w:rsidR="005B200C" w:rsidRPr="0084022B">
        <w:rPr>
          <w:rFonts w:ascii="Sylfaen" w:hAnsi="Sylfaen"/>
          <w:b/>
          <w:color w:val="000000" w:themeColor="text1"/>
          <w:sz w:val="20"/>
          <w:szCs w:val="20"/>
          <w:lang w:val="ka-GE"/>
        </w:rPr>
        <w:t>სამომავლო ტენდენციები:</w:t>
      </w:r>
    </w:p>
    <w:p w:rsidR="00594777" w:rsidRPr="00A6521A" w:rsidRDefault="000E01A0" w:rsidP="00A6521A">
      <w:pPr>
        <w:spacing w:after="0" w:line="240" w:lineRule="auto"/>
        <w:ind w:left="375"/>
        <w:rPr>
          <w:rFonts w:ascii="Sylfaen" w:eastAsia="Times New Roman" w:hAnsi="Sylfaen" w:cs="Sylfaen"/>
          <w:bCs/>
          <w:sz w:val="20"/>
          <w:szCs w:val="20"/>
          <w:lang w:val="ka-GE"/>
        </w:rPr>
      </w:pPr>
      <w:r w:rsidRPr="0084022B">
        <w:rPr>
          <w:rFonts w:ascii="Sylfaen" w:eastAsia="Times New Roman" w:hAnsi="Sylfaen" w:cs="Sylfaen"/>
          <w:bCs/>
          <w:sz w:val="20"/>
          <w:szCs w:val="20"/>
        </w:rPr>
        <w:t>ფარმაცევტის თანაშემწის უფლება-მოვალეობების ცვლილება და სამუშაო გარემოსთან ადაპტირება.</w:t>
      </w:r>
    </w:p>
    <w:p w:rsidR="00AB0581" w:rsidRPr="0084022B" w:rsidRDefault="00713A92" w:rsidP="000A13E1">
      <w:pPr>
        <w:pStyle w:val="ListParagraph"/>
        <w:numPr>
          <w:ilvl w:val="0"/>
          <w:numId w:val="9"/>
        </w:numPr>
        <w:tabs>
          <w:tab w:val="left" w:pos="270"/>
          <w:tab w:val="left" w:pos="360"/>
        </w:tabs>
        <w:spacing w:before="60" w:after="60" w:line="240" w:lineRule="auto"/>
        <w:rPr>
          <w:rFonts w:ascii="Sylfaen" w:hAnsi="Sylfaen"/>
          <w:b/>
          <w:sz w:val="20"/>
          <w:szCs w:val="20"/>
          <w:lang w:val="ka-GE"/>
        </w:rPr>
      </w:pPr>
      <w:r w:rsidRPr="0084022B">
        <w:rPr>
          <w:rFonts w:ascii="Sylfaen" w:hAnsi="Sylfaen"/>
          <w:b/>
          <w:sz w:val="20"/>
          <w:szCs w:val="20"/>
          <w:lang w:val="ka-GE"/>
        </w:rPr>
        <w:t>პროფესიული ცოდნა და უნარები</w:t>
      </w:r>
      <w:r w:rsidR="00932ADD" w:rsidRPr="0084022B">
        <w:rPr>
          <w:rFonts w:ascii="Sylfaen" w:hAnsi="Sylfaen"/>
          <w:b/>
          <w:sz w:val="20"/>
          <w:szCs w:val="20"/>
          <w:lang w:val="ka-GE"/>
        </w:rPr>
        <w:t>:</w:t>
      </w:r>
    </w:p>
    <w:tbl>
      <w:tblPr>
        <w:tblStyle w:val="LightList-Accent5"/>
        <w:tblW w:w="10169"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ayout w:type="fixed"/>
        <w:tblLook w:val="04A0" w:firstRow="1" w:lastRow="0" w:firstColumn="1" w:lastColumn="0" w:noHBand="0" w:noVBand="1"/>
      </w:tblPr>
      <w:tblGrid>
        <w:gridCol w:w="534"/>
        <w:gridCol w:w="1984"/>
        <w:gridCol w:w="3848"/>
        <w:gridCol w:w="3803"/>
      </w:tblGrid>
      <w:tr w:rsidR="00713A92" w:rsidRPr="0084022B" w:rsidTr="00A446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713A92" w:rsidRPr="0084022B" w:rsidRDefault="005B200C" w:rsidP="000A13E1">
            <w:pPr>
              <w:spacing w:before="60" w:after="60"/>
              <w:rPr>
                <w:rFonts w:ascii="Sylfaen" w:eastAsiaTheme="majorEastAsia" w:hAnsi="Sylfaen" w:cs="Sylfaen"/>
                <w:b w:val="0"/>
                <w:bCs w:val="0"/>
                <w:color w:val="365F91" w:themeColor="accent1" w:themeShade="BF"/>
                <w:sz w:val="20"/>
                <w:szCs w:val="20"/>
                <w:lang w:val="ka-GE"/>
              </w:rPr>
            </w:pPr>
            <w:r w:rsidRPr="0084022B">
              <w:rPr>
                <w:rFonts w:ascii="Sylfaen" w:eastAsiaTheme="majorEastAsia" w:hAnsi="Sylfaen" w:cs="Sylfaen"/>
                <w:sz w:val="20"/>
                <w:szCs w:val="20"/>
                <w:lang w:val="ka-GE"/>
              </w:rPr>
              <w:t>№</w:t>
            </w:r>
          </w:p>
        </w:tc>
        <w:tc>
          <w:tcPr>
            <w:tcW w:w="1984" w:type="dxa"/>
          </w:tcPr>
          <w:p w:rsidR="00713A92" w:rsidRPr="0084022B" w:rsidRDefault="005B200C" w:rsidP="000A13E1">
            <w:pPr>
              <w:spacing w:before="60" w:after="60"/>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 w:val="0"/>
                <w:bCs w:val="0"/>
                <w:sz w:val="20"/>
                <w:szCs w:val="20"/>
                <w:lang w:val="ka-GE"/>
              </w:rPr>
            </w:pPr>
            <w:r w:rsidRPr="0084022B">
              <w:rPr>
                <w:rFonts w:ascii="Sylfaen" w:eastAsiaTheme="majorEastAsia" w:hAnsi="Sylfaen" w:cs="Sylfaen"/>
                <w:sz w:val="20"/>
                <w:szCs w:val="20"/>
                <w:lang w:val="ka-GE"/>
              </w:rPr>
              <w:t>მოვალეობა</w:t>
            </w:r>
          </w:p>
        </w:tc>
        <w:tc>
          <w:tcPr>
            <w:tcW w:w="3848" w:type="dxa"/>
          </w:tcPr>
          <w:p w:rsidR="00713A92" w:rsidRPr="0084022B" w:rsidRDefault="005B200C" w:rsidP="000A13E1">
            <w:pPr>
              <w:spacing w:before="60" w:after="60"/>
              <w:jc w:val="center"/>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 w:val="0"/>
                <w:bCs w:val="0"/>
                <w:sz w:val="20"/>
                <w:szCs w:val="20"/>
                <w:lang w:val="ka-GE"/>
              </w:rPr>
            </w:pPr>
            <w:r w:rsidRPr="0084022B">
              <w:rPr>
                <w:rFonts w:ascii="Sylfaen" w:eastAsiaTheme="majorEastAsia" w:hAnsi="Sylfaen" w:cs="Sylfaen"/>
                <w:sz w:val="20"/>
                <w:szCs w:val="20"/>
                <w:lang w:val="ka-GE"/>
              </w:rPr>
              <w:t>პროფესიული ცოდნა</w:t>
            </w:r>
          </w:p>
        </w:tc>
        <w:tc>
          <w:tcPr>
            <w:tcW w:w="3803" w:type="dxa"/>
          </w:tcPr>
          <w:p w:rsidR="00713A92" w:rsidRPr="0084022B" w:rsidRDefault="005B200C" w:rsidP="000A13E1">
            <w:pPr>
              <w:spacing w:before="60" w:after="60"/>
              <w:jc w:val="center"/>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sz w:val="20"/>
                <w:szCs w:val="20"/>
                <w:lang w:val="ka-GE"/>
              </w:rPr>
            </w:pPr>
            <w:r w:rsidRPr="0084022B">
              <w:rPr>
                <w:rFonts w:ascii="Sylfaen" w:eastAsiaTheme="majorEastAsia" w:hAnsi="Sylfaen" w:cs="Sylfaen"/>
                <w:sz w:val="20"/>
                <w:szCs w:val="20"/>
                <w:lang w:val="ka-GE"/>
              </w:rPr>
              <w:t>პროფესიული უნარები</w:t>
            </w:r>
          </w:p>
        </w:tc>
      </w:tr>
      <w:tr w:rsidR="006646D5" w:rsidRPr="0084022B" w:rsidTr="00C50A1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4" w:type="dxa"/>
          </w:tcPr>
          <w:p w:rsidR="006646D5" w:rsidRPr="0084022B" w:rsidRDefault="006646D5" w:rsidP="000A13E1">
            <w:pPr>
              <w:pStyle w:val="ListParagraph"/>
              <w:numPr>
                <w:ilvl w:val="0"/>
                <w:numId w:val="7"/>
              </w:numPr>
              <w:spacing w:before="60" w:after="60"/>
              <w:rPr>
                <w:rFonts w:ascii="Sylfaen" w:eastAsiaTheme="majorEastAsia" w:hAnsi="Sylfaen" w:cs="Sylfaen"/>
                <w:sz w:val="20"/>
                <w:szCs w:val="20"/>
                <w:lang w:val="ka-GE"/>
              </w:rPr>
            </w:pPr>
          </w:p>
        </w:tc>
        <w:tc>
          <w:tcPr>
            <w:tcW w:w="1984" w:type="dxa"/>
            <w:tcBorders>
              <w:top w:val="single" w:sz="8" w:space="0" w:color="4BACC6"/>
              <w:bottom w:val="single" w:sz="8" w:space="0" w:color="4BACC6"/>
            </w:tcBorders>
          </w:tcPr>
          <w:p w:rsidR="006646D5" w:rsidRPr="0084022B" w:rsidRDefault="006646D5" w:rsidP="000A13E1">
            <w:pPr>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
                <w:bCs/>
                <w:sz w:val="20"/>
                <w:szCs w:val="20"/>
              </w:rPr>
            </w:pPr>
            <w:r w:rsidRPr="0084022B">
              <w:rPr>
                <w:rFonts w:ascii="Sylfaen" w:eastAsia="Times New Roman" w:hAnsi="Sylfaen" w:cs="Sylfaen"/>
                <w:b/>
                <w:bCs/>
                <w:sz w:val="20"/>
                <w:szCs w:val="20"/>
              </w:rPr>
              <w:t>ფარმაცევტულ დაწესებულებაში პროდუქციის მიღების პროცესში მონაწილეობა</w:t>
            </w:r>
          </w:p>
        </w:tc>
        <w:tc>
          <w:tcPr>
            <w:tcW w:w="3848" w:type="dxa"/>
          </w:tcPr>
          <w:p w:rsidR="00357F8A" w:rsidRPr="0028125E" w:rsidRDefault="00357F8A" w:rsidP="00357F8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
                <w:bCs/>
                <w:sz w:val="20"/>
                <w:szCs w:val="20"/>
                <w:lang w:val="ka-GE"/>
              </w:rPr>
            </w:pPr>
            <w:r w:rsidRPr="0028125E">
              <w:rPr>
                <w:rFonts w:ascii="Sylfaen" w:eastAsia="Times New Roman" w:hAnsi="Sylfaen" w:cs="Sylfaen"/>
                <w:b/>
                <w:bCs/>
                <w:sz w:val="20"/>
                <w:szCs w:val="20"/>
                <w:lang w:val="ka-GE"/>
              </w:rPr>
              <w:t>იცის:</w:t>
            </w:r>
          </w:p>
          <w:p w:rsidR="006646D5" w:rsidRPr="0084022B" w:rsidRDefault="006646D5"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 xml:space="preserve">პროდუქტის სასაქონლო სახე </w:t>
            </w:r>
          </w:p>
          <w:p w:rsidR="006646D5" w:rsidRPr="0084022B" w:rsidRDefault="006646D5"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სტანდარტულად შეფუთული პროდუქციის სახე</w:t>
            </w:r>
          </w:p>
          <w:p w:rsidR="006646D5" w:rsidRPr="0084022B" w:rsidRDefault="006646D5"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წერა-კითხვა სახელმწიფო, ლათინურ და სხვა უცხოურ ენებზე</w:t>
            </w:r>
          </w:p>
          <w:p w:rsidR="006646D5" w:rsidRPr="0084022B" w:rsidRDefault="006646D5"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გენერიული და ბრენდული დასახელებების განსხვავებები</w:t>
            </w:r>
          </w:p>
          <w:p w:rsidR="006646D5" w:rsidRPr="0084022B" w:rsidRDefault="006646D5"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ელემენტარული მათემატიკა</w:t>
            </w:r>
          </w:p>
          <w:p w:rsidR="006646D5" w:rsidRPr="0084022B" w:rsidRDefault="006646D5"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ვარგისობის ვადის განსაზღვრის წესი</w:t>
            </w:r>
          </w:p>
          <w:p w:rsidR="006646D5" w:rsidRPr="0084022B" w:rsidRDefault="006646D5"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სად მოიძიოს შეფუთვაზე დატანილი აღმნიშვნელი ჩანაწერი</w:t>
            </w:r>
          </w:p>
          <w:p w:rsidR="006646D5" w:rsidRPr="0084022B" w:rsidRDefault="006646D5"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სერიის წაკითხვის წესი</w:t>
            </w:r>
          </w:p>
          <w:p w:rsidR="006646D5" w:rsidRPr="0084022B" w:rsidRDefault="006646D5"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მიღების დამადასტურებელი დოკუმენტის აღწერილობა</w:t>
            </w:r>
          </w:p>
          <w:p w:rsidR="006646D5" w:rsidRPr="0084022B" w:rsidRDefault="006646D5"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ჩანაწერის მართებულად გაკეთების წესი</w:t>
            </w:r>
          </w:p>
          <w:p w:rsidR="006646D5" w:rsidRPr="0084022B" w:rsidRDefault="006646D5"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პროდუქციის შენახვის პირობები</w:t>
            </w:r>
          </w:p>
          <w:p w:rsidR="006646D5" w:rsidRPr="0084022B" w:rsidRDefault="006646D5"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FIFO-ს პრინციპი</w:t>
            </w:r>
          </w:p>
          <w:p w:rsidR="006646D5" w:rsidRPr="0084022B" w:rsidRDefault="006646D5"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პროდუქციის განთავსების შიდა სტანდარტი</w:t>
            </w:r>
          </w:p>
        </w:tc>
        <w:tc>
          <w:tcPr>
            <w:tcW w:w="3803" w:type="dxa"/>
          </w:tcPr>
          <w:p w:rsidR="00357F8A" w:rsidRPr="0028125E" w:rsidRDefault="006646D5" w:rsidP="00357F8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
                <w:bCs/>
                <w:sz w:val="20"/>
                <w:szCs w:val="20"/>
              </w:rPr>
            </w:pPr>
            <w:r w:rsidRPr="0028125E">
              <w:rPr>
                <w:rFonts w:ascii="Sylfaen" w:eastAsia="Times New Roman" w:hAnsi="Sylfaen" w:cs="Sylfaen"/>
                <w:b/>
                <w:bCs/>
                <w:sz w:val="20"/>
                <w:szCs w:val="20"/>
              </w:rPr>
              <w:t>შეუძლია</w:t>
            </w:r>
            <w:r w:rsidR="00357F8A" w:rsidRPr="0028125E">
              <w:rPr>
                <w:rFonts w:ascii="Sylfaen" w:eastAsia="Times New Roman" w:hAnsi="Sylfaen" w:cs="Sylfaen"/>
                <w:b/>
                <w:bCs/>
                <w:sz w:val="20"/>
                <w:szCs w:val="20"/>
                <w:lang w:val="ka-GE"/>
              </w:rPr>
              <w:t>:</w:t>
            </w:r>
            <w:r w:rsidRPr="0028125E">
              <w:rPr>
                <w:rFonts w:ascii="Sylfaen" w:eastAsia="Times New Roman" w:hAnsi="Sylfaen" w:cs="Sylfaen"/>
                <w:b/>
                <w:bCs/>
                <w:sz w:val="20"/>
                <w:szCs w:val="20"/>
              </w:rPr>
              <w:t xml:space="preserve"> </w:t>
            </w:r>
          </w:p>
          <w:p w:rsidR="006646D5" w:rsidRPr="0084022B" w:rsidRDefault="006646D5"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შეფასება, დაკვირვება, ანალიზი, ცოდნის პრაქტიკულად გამოყენება</w:t>
            </w:r>
          </w:p>
          <w:p w:rsidR="006646D5" w:rsidRPr="0084022B" w:rsidRDefault="006646D5"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სახელმწიფო და უცხოურ ენებზე წერა-კითხვა</w:t>
            </w:r>
          </w:p>
          <w:p w:rsidR="006646D5" w:rsidRPr="0084022B" w:rsidRDefault="006646D5"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მათემატიკური ელემენტების გამოყენება დოზის განსაზღვრისათვის</w:t>
            </w:r>
          </w:p>
          <w:p w:rsidR="006646D5" w:rsidRPr="0084022B" w:rsidRDefault="006646D5"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 xml:space="preserve">შეფუთვაზე დატანილი მონაცემების იდენტიფიცირება </w:t>
            </w:r>
          </w:p>
          <w:p w:rsidR="006646D5" w:rsidRPr="0084022B" w:rsidRDefault="006646D5"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დოზის გამოთვლა</w:t>
            </w:r>
          </w:p>
          <w:p w:rsidR="006646D5" w:rsidRPr="0084022B" w:rsidRDefault="006646D5"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გენერიული და ბრენდული დასახელებების გარჩევა</w:t>
            </w:r>
          </w:p>
          <w:p w:rsidR="006646D5" w:rsidRPr="0084022B" w:rsidRDefault="006646D5"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სერიის წაკითხვა</w:t>
            </w:r>
          </w:p>
          <w:p w:rsidR="006646D5" w:rsidRPr="0084022B" w:rsidRDefault="006646D5"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ვარგისობის ვადის დადგენა</w:t>
            </w:r>
          </w:p>
          <w:p w:rsidR="006646D5" w:rsidRPr="0084022B" w:rsidRDefault="006646D5"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ყურადღებით და დაკვირვებით საქმიანობა</w:t>
            </w:r>
          </w:p>
          <w:p w:rsidR="006646D5" w:rsidRPr="0084022B" w:rsidRDefault="006646D5"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ანგარიშის ჩაბარება</w:t>
            </w:r>
          </w:p>
          <w:p w:rsidR="006646D5" w:rsidRPr="0084022B" w:rsidRDefault="006646D5"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შედეგების დაფიქსირება</w:t>
            </w:r>
          </w:p>
          <w:p w:rsidR="006646D5" w:rsidRPr="0084022B" w:rsidRDefault="006646D5"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შენახვის პირობების მიხედვით განთავსება</w:t>
            </w:r>
          </w:p>
          <w:p w:rsidR="006646D5" w:rsidRPr="0084022B" w:rsidRDefault="006646D5" w:rsidP="000A13E1">
            <w:pPr>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p>
        </w:tc>
      </w:tr>
      <w:tr w:rsidR="006646D5" w:rsidRPr="0084022B" w:rsidTr="00A446BA">
        <w:tc>
          <w:tcPr>
            <w:cnfStyle w:val="001000000000" w:firstRow="0" w:lastRow="0" w:firstColumn="1" w:lastColumn="0" w:oddVBand="0" w:evenVBand="0" w:oddHBand="0" w:evenHBand="0" w:firstRowFirstColumn="0" w:firstRowLastColumn="0" w:lastRowFirstColumn="0" w:lastRowLastColumn="0"/>
            <w:tcW w:w="534" w:type="dxa"/>
          </w:tcPr>
          <w:p w:rsidR="006646D5" w:rsidRPr="0084022B" w:rsidRDefault="006646D5" w:rsidP="000A13E1">
            <w:pPr>
              <w:pStyle w:val="ListParagraph"/>
              <w:numPr>
                <w:ilvl w:val="0"/>
                <w:numId w:val="7"/>
              </w:numPr>
              <w:spacing w:before="60" w:after="60"/>
              <w:rPr>
                <w:rFonts w:ascii="Sylfaen" w:eastAsiaTheme="majorEastAsia" w:hAnsi="Sylfaen" w:cs="Sylfaen"/>
                <w:sz w:val="20"/>
                <w:szCs w:val="20"/>
                <w:lang w:val="ka-GE"/>
              </w:rPr>
            </w:pPr>
          </w:p>
        </w:tc>
        <w:tc>
          <w:tcPr>
            <w:tcW w:w="1984" w:type="dxa"/>
          </w:tcPr>
          <w:p w:rsidR="006646D5" w:rsidRPr="0084022B" w:rsidRDefault="006646D5" w:rsidP="000A13E1">
            <w:pPr>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
                <w:bCs/>
                <w:sz w:val="20"/>
                <w:szCs w:val="20"/>
              </w:rPr>
            </w:pPr>
            <w:r w:rsidRPr="0084022B">
              <w:rPr>
                <w:rFonts w:ascii="Sylfaen" w:eastAsia="Times New Roman" w:hAnsi="Sylfaen" w:cs="Sylfaen"/>
                <w:b/>
                <w:bCs/>
                <w:sz w:val="20"/>
                <w:szCs w:val="20"/>
              </w:rPr>
              <w:t>სამუშაო პროცესში ნაშთის პერიოდული კონტროლი</w:t>
            </w:r>
          </w:p>
        </w:tc>
        <w:tc>
          <w:tcPr>
            <w:tcW w:w="3848" w:type="dxa"/>
          </w:tcPr>
          <w:p w:rsidR="00E0138A" w:rsidRPr="0028125E" w:rsidRDefault="006646D5" w:rsidP="00E0138A">
            <w:pPr>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
                <w:bCs/>
                <w:sz w:val="20"/>
                <w:szCs w:val="20"/>
              </w:rPr>
            </w:pPr>
            <w:r w:rsidRPr="0028125E">
              <w:rPr>
                <w:rFonts w:ascii="Sylfaen" w:eastAsia="Times New Roman" w:hAnsi="Sylfaen" w:cs="Sylfaen"/>
                <w:b/>
                <w:bCs/>
                <w:sz w:val="20"/>
                <w:szCs w:val="20"/>
              </w:rPr>
              <w:t>იცის</w:t>
            </w:r>
            <w:r w:rsidR="00E0138A" w:rsidRPr="0028125E">
              <w:rPr>
                <w:rFonts w:ascii="Sylfaen" w:eastAsia="Times New Roman" w:hAnsi="Sylfaen" w:cs="Sylfaen"/>
                <w:b/>
                <w:bCs/>
                <w:sz w:val="20"/>
                <w:szCs w:val="20"/>
                <w:lang w:val="ka-GE"/>
              </w:rPr>
              <w:t>:</w:t>
            </w:r>
          </w:p>
          <w:p w:rsidR="006646D5" w:rsidRPr="0084022B" w:rsidRDefault="006646D5"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 xml:space="preserve"> აფთიაქში არსებული პროდუქციის განლაგების პრინციპი </w:t>
            </w:r>
          </w:p>
          <w:p w:rsidR="006646D5" w:rsidRPr="0084022B" w:rsidRDefault="006646D5"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 xml:space="preserve">ინვენტარიზაციის პრინციპი </w:t>
            </w:r>
          </w:p>
          <w:p w:rsidR="006646D5" w:rsidRPr="0084022B" w:rsidRDefault="003F529D"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Pr>
                <w:rFonts w:ascii="Sylfaen" w:eastAsia="Times New Roman" w:hAnsi="Sylfaen" w:cs="Sylfaen"/>
                <w:bCs/>
                <w:sz w:val="20"/>
                <w:szCs w:val="20"/>
                <w:lang w:val="ka-GE"/>
              </w:rPr>
              <w:t>სამკურნალო საშუალების</w:t>
            </w:r>
            <w:r w:rsidR="006646D5" w:rsidRPr="0084022B">
              <w:rPr>
                <w:rFonts w:ascii="Sylfaen" w:eastAsia="Times New Roman" w:hAnsi="Sylfaen" w:cs="Sylfaen"/>
                <w:bCs/>
                <w:sz w:val="20"/>
                <w:szCs w:val="20"/>
              </w:rPr>
              <w:t xml:space="preserve"> სავაჭრო და გენერიული დასახელების განსხვავებები</w:t>
            </w:r>
          </w:p>
          <w:p w:rsidR="006646D5" w:rsidRPr="0084022B" w:rsidRDefault="006646D5"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სახელმწიფო, ლათინურად და სხვა უცხოურ ენებზე წერა-კითხვა</w:t>
            </w:r>
          </w:p>
          <w:p w:rsidR="006646D5" w:rsidRPr="0084022B" w:rsidRDefault="006646D5"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მწარმოებლის მიხედვით პროდუქციის განსხვავების წესი</w:t>
            </w:r>
          </w:p>
          <w:p w:rsidR="006646D5" w:rsidRPr="0084022B" w:rsidRDefault="006646D5"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პირველადი სასაქონლო სახე</w:t>
            </w:r>
          </w:p>
          <w:p w:rsidR="006646D5" w:rsidRPr="0084022B" w:rsidRDefault="006646D5"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შეფუთვაზე დატანილი მონაცემები დოზის, რაოდენობისა და მწარმოებლის დასახელების განლაგების პრინციპები</w:t>
            </w:r>
          </w:p>
          <w:p w:rsidR="006646D5" w:rsidRPr="0084022B" w:rsidRDefault="006646D5"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მათემატიკის საფუძვლები</w:t>
            </w:r>
          </w:p>
          <w:p w:rsidR="006646D5" w:rsidRPr="0084022B" w:rsidRDefault="006646D5"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სერიის მნიშვნელობა</w:t>
            </w:r>
          </w:p>
          <w:p w:rsidR="006646D5" w:rsidRPr="0084022B" w:rsidRDefault="006646D5"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 xml:space="preserve">შეფუთვაზე სერიის მოძიებისა და სხვა ჩანაწერისგან განსხვავების წესი </w:t>
            </w:r>
          </w:p>
          <w:p w:rsidR="006646D5" w:rsidRPr="0084022B" w:rsidRDefault="006646D5"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 xml:space="preserve">ვარგისობის ვადის დადგენის წესი </w:t>
            </w:r>
            <w:r w:rsidRPr="0084022B">
              <w:rPr>
                <w:rFonts w:ascii="Sylfaen" w:eastAsia="Times New Roman" w:hAnsi="Sylfaen" w:cs="Sylfaen"/>
                <w:bCs/>
                <w:sz w:val="20"/>
                <w:szCs w:val="20"/>
              </w:rPr>
              <w:lastRenderedPageBreak/>
              <w:t>გამოშვების თარიღის მიხედვით</w:t>
            </w:r>
          </w:p>
          <w:p w:rsidR="006646D5" w:rsidRPr="0084022B" w:rsidRDefault="006646D5"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დოკუმენტის მიხედვით მიღებული შედეგის აღწერის წესი</w:t>
            </w:r>
          </w:p>
          <w:p w:rsidR="006646D5" w:rsidRPr="0084022B" w:rsidRDefault="006646D5"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მონაცემების მეორ</w:t>
            </w:r>
            <w:r w:rsidR="00673A04">
              <w:rPr>
                <w:rFonts w:ascii="Sylfaen" w:eastAsia="Times New Roman" w:hAnsi="Sylfaen" w:cs="Sylfaen"/>
                <w:bCs/>
                <w:sz w:val="20"/>
                <w:szCs w:val="20"/>
                <w:lang w:val="ka-GE"/>
              </w:rPr>
              <w:t>ეული</w:t>
            </w:r>
            <w:r w:rsidRPr="0084022B">
              <w:rPr>
                <w:rFonts w:ascii="Sylfaen" w:eastAsia="Times New Roman" w:hAnsi="Sylfaen" w:cs="Sylfaen"/>
                <w:bCs/>
                <w:sz w:val="20"/>
                <w:szCs w:val="20"/>
              </w:rPr>
              <w:t xml:space="preserve"> გადამოწმების წესი </w:t>
            </w:r>
          </w:p>
          <w:p w:rsidR="006646D5" w:rsidRPr="0084022B" w:rsidRDefault="006646D5"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ანგარიშის წარდგენის წესი</w:t>
            </w:r>
          </w:p>
        </w:tc>
        <w:tc>
          <w:tcPr>
            <w:tcW w:w="3803" w:type="dxa"/>
          </w:tcPr>
          <w:p w:rsidR="00E0138A" w:rsidRPr="0028125E" w:rsidRDefault="006646D5" w:rsidP="00E0138A">
            <w:pPr>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
                <w:bCs/>
                <w:sz w:val="20"/>
                <w:szCs w:val="20"/>
              </w:rPr>
            </w:pPr>
            <w:r w:rsidRPr="0028125E">
              <w:rPr>
                <w:rFonts w:ascii="Sylfaen" w:eastAsia="Times New Roman" w:hAnsi="Sylfaen" w:cs="Sylfaen"/>
                <w:b/>
                <w:bCs/>
                <w:sz w:val="20"/>
                <w:szCs w:val="20"/>
              </w:rPr>
              <w:lastRenderedPageBreak/>
              <w:t xml:space="preserve">შეუძლია </w:t>
            </w:r>
          </w:p>
          <w:p w:rsidR="006646D5" w:rsidRPr="0084022B" w:rsidRDefault="006646D5" w:rsidP="00E0138A">
            <w:pPr>
              <w:pStyle w:val="ListParagraph"/>
              <w:numPr>
                <w:ilvl w:val="0"/>
                <w:numId w:val="25"/>
              </w:numPr>
              <w:ind w:left="179"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ინვენტარიზაციის პრინციპის გამოყენება</w:t>
            </w:r>
          </w:p>
          <w:p w:rsidR="006646D5" w:rsidRPr="0084022B" w:rsidRDefault="006646D5"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სამუშაოს სწრაფად, დაკვირვებით და მოქნილად შესრულება</w:t>
            </w:r>
          </w:p>
          <w:p w:rsidR="006646D5" w:rsidRPr="0084022B" w:rsidRDefault="003F529D"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Pr>
                <w:rFonts w:ascii="Sylfaen" w:eastAsia="Times New Roman" w:hAnsi="Sylfaen" w:cs="Sylfaen"/>
                <w:bCs/>
                <w:sz w:val="20"/>
                <w:szCs w:val="20"/>
                <w:lang w:val="ka-GE"/>
              </w:rPr>
              <w:t>სამკურნალო საშუალების</w:t>
            </w:r>
            <w:r w:rsidR="006646D5" w:rsidRPr="0084022B">
              <w:rPr>
                <w:rFonts w:ascii="Sylfaen" w:eastAsia="Times New Roman" w:hAnsi="Sylfaen" w:cs="Sylfaen"/>
                <w:bCs/>
                <w:sz w:val="20"/>
                <w:szCs w:val="20"/>
              </w:rPr>
              <w:t xml:space="preserve"> სავაჭრო და გენერიული დასახელების გარჩევა</w:t>
            </w:r>
          </w:p>
          <w:p w:rsidR="006646D5" w:rsidRPr="0084022B" w:rsidRDefault="006646D5"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მედიკამენტების განსხვავება მწარმოებლის მიხედვით</w:t>
            </w:r>
          </w:p>
          <w:p w:rsidR="006646D5" w:rsidRPr="0084022B" w:rsidRDefault="006646D5"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სახელმწიფო და უცხოურ ენებზე კითხვა</w:t>
            </w:r>
          </w:p>
          <w:p w:rsidR="006646D5" w:rsidRPr="0084022B" w:rsidRDefault="006646D5"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დოზირების დადგენა</w:t>
            </w:r>
          </w:p>
          <w:p w:rsidR="006646D5" w:rsidRPr="0084022B" w:rsidRDefault="006646D5"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მწარმოებლის დადგენა</w:t>
            </w:r>
          </w:p>
          <w:p w:rsidR="006646D5" w:rsidRPr="0084022B" w:rsidRDefault="006646D5"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sz w:val="20"/>
                <w:szCs w:val="20"/>
              </w:rPr>
            </w:pPr>
            <w:r w:rsidRPr="0084022B">
              <w:rPr>
                <w:rFonts w:ascii="Sylfaen" w:eastAsia="Times New Roman" w:hAnsi="Sylfaen" w:cs="Sylfaen"/>
                <w:sz w:val="20"/>
                <w:szCs w:val="20"/>
              </w:rPr>
              <w:t>დოკუმენტაციის გარჩევა</w:t>
            </w:r>
          </w:p>
          <w:p w:rsidR="006646D5" w:rsidRPr="0084022B" w:rsidRDefault="006646D5"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sz w:val="20"/>
                <w:szCs w:val="20"/>
              </w:rPr>
            </w:pPr>
            <w:r w:rsidRPr="0084022B">
              <w:rPr>
                <w:rFonts w:ascii="Sylfaen" w:eastAsia="Times New Roman" w:hAnsi="Sylfaen" w:cs="Sylfaen"/>
                <w:sz w:val="20"/>
                <w:szCs w:val="20"/>
              </w:rPr>
              <w:t>მოიძიოს შეფუთვაზე დატანილი სერია</w:t>
            </w:r>
          </w:p>
          <w:p w:rsidR="006646D5" w:rsidRPr="0084022B" w:rsidRDefault="006646D5"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სერიის წაკითხვა</w:t>
            </w:r>
          </w:p>
          <w:p w:rsidR="006646D5" w:rsidRPr="0084022B" w:rsidRDefault="006646D5"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განასხვაოს სერია და შტრიხკოდი</w:t>
            </w:r>
          </w:p>
          <w:p w:rsidR="006646D5" w:rsidRPr="0084022B" w:rsidRDefault="006646D5"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ვარგისობის ვადის მოძებნა შეფუთვაზე</w:t>
            </w:r>
          </w:p>
          <w:p w:rsidR="006646D5" w:rsidRPr="0084022B" w:rsidRDefault="006646D5"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lastRenderedPageBreak/>
              <w:t>ვარგისობის ვადის გამოთვლა მათემატიკის ელემენტების გამოყენებით</w:t>
            </w:r>
          </w:p>
          <w:p w:rsidR="006646D5" w:rsidRPr="0084022B" w:rsidRDefault="006646D5"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შედეგების ანალიზი</w:t>
            </w:r>
          </w:p>
          <w:p w:rsidR="006646D5" w:rsidRPr="0084022B" w:rsidRDefault="006646D5"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მონაცემების გადამოწმება</w:t>
            </w:r>
          </w:p>
          <w:p w:rsidR="006646D5" w:rsidRPr="0084022B" w:rsidRDefault="006646D5"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sz w:val="20"/>
                <w:szCs w:val="20"/>
              </w:rPr>
            </w:pPr>
            <w:r w:rsidRPr="0084022B">
              <w:rPr>
                <w:rFonts w:ascii="Sylfaen" w:eastAsia="Times New Roman" w:hAnsi="Sylfaen" w:cs="Sylfaen"/>
                <w:sz w:val="20"/>
                <w:szCs w:val="20"/>
              </w:rPr>
              <w:t>ანგარიშის სრულყოფილად წარდგენა</w:t>
            </w:r>
          </w:p>
        </w:tc>
      </w:tr>
      <w:tr w:rsidR="006646D5" w:rsidRPr="0084022B" w:rsidTr="00C50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6646D5" w:rsidRPr="0084022B" w:rsidRDefault="006646D5" w:rsidP="000A13E1">
            <w:pPr>
              <w:pStyle w:val="ListParagraph"/>
              <w:numPr>
                <w:ilvl w:val="0"/>
                <w:numId w:val="7"/>
              </w:numPr>
              <w:spacing w:before="60" w:after="60"/>
              <w:rPr>
                <w:rFonts w:ascii="Sylfaen" w:eastAsiaTheme="majorEastAsia" w:hAnsi="Sylfaen" w:cs="Sylfaen"/>
                <w:sz w:val="20"/>
                <w:szCs w:val="20"/>
                <w:lang w:val="ka-GE"/>
              </w:rPr>
            </w:pPr>
          </w:p>
        </w:tc>
        <w:tc>
          <w:tcPr>
            <w:tcW w:w="1984" w:type="dxa"/>
            <w:tcBorders>
              <w:top w:val="single" w:sz="8" w:space="0" w:color="4BACC6"/>
              <w:bottom w:val="single" w:sz="8" w:space="0" w:color="4BACC6"/>
            </w:tcBorders>
          </w:tcPr>
          <w:p w:rsidR="006646D5" w:rsidRPr="0084022B" w:rsidRDefault="006646D5" w:rsidP="000A13E1">
            <w:pPr>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
                <w:bCs/>
                <w:sz w:val="20"/>
                <w:szCs w:val="20"/>
              </w:rPr>
            </w:pPr>
            <w:r w:rsidRPr="0084022B">
              <w:rPr>
                <w:rFonts w:ascii="Sylfaen" w:eastAsia="Times New Roman" w:hAnsi="Sylfaen" w:cs="Sylfaen"/>
                <w:b/>
                <w:bCs/>
                <w:sz w:val="20"/>
                <w:szCs w:val="20"/>
              </w:rPr>
              <w:t>მომხმარებელთან ურთიერთობა არსებული სტანდარტის მიხედვით</w:t>
            </w:r>
          </w:p>
          <w:p w:rsidR="006646D5" w:rsidRPr="0084022B" w:rsidRDefault="006646D5" w:rsidP="000A13E1">
            <w:pPr>
              <w:cnfStyle w:val="000000100000" w:firstRow="0" w:lastRow="0" w:firstColumn="0" w:lastColumn="0" w:oddVBand="0" w:evenVBand="0" w:oddHBand="1" w:evenHBand="0" w:firstRowFirstColumn="0" w:firstRowLastColumn="0" w:lastRowFirstColumn="0" w:lastRowLastColumn="0"/>
              <w:rPr>
                <w:rFonts w:ascii="Sylfaen" w:hAnsi="Sylfaen"/>
                <w:bCs/>
                <w:noProof/>
                <w:sz w:val="20"/>
                <w:szCs w:val="20"/>
              </w:rPr>
            </w:pPr>
          </w:p>
        </w:tc>
        <w:tc>
          <w:tcPr>
            <w:tcW w:w="3848" w:type="dxa"/>
          </w:tcPr>
          <w:p w:rsidR="00E0138A" w:rsidRPr="0028125E" w:rsidRDefault="006646D5" w:rsidP="00E0138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
                <w:bCs/>
                <w:sz w:val="20"/>
                <w:szCs w:val="20"/>
              </w:rPr>
            </w:pPr>
            <w:r w:rsidRPr="0028125E">
              <w:rPr>
                <w:rFonts w:ascii="Sylfaen" w:eastAsia="Times New Roman" w:hAnsi="Sylfaen" w:cs="Sylfaen"/>
                <w:b/>
                <w:bCs/>
                <w:sz w:val="20"/>
                <w:szCs w:val="20"/>
              </w:rPr>
              <w:t xml:space="preserve">იცის </w:t>
            </w:r>
          </w:p>
          <w:p w:rsidR="006646D5" w:rsidRPr="0084022B" w:rsidRDefault="006646D5"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ეთიკის ნორმები</w:t>
            </w:r>
          </w:p>
          <w:p w:rsidR="006646D5" w:rsidRPr="0084022B" w:rsidRDefault="006646D5"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კომუნიკაციის ეფექტური მეთოდი</w:t>
            </w:r>
          </w:p>
          <w:p w:rsidR="006646D5" w:rsidRPr="0084022B" w:rsidRDefault="006646D5"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 xml:space="preserve">პროდუქტის განთავსების წესი </w:t>
            </w:r>
          </w:p>
          <w:p w:rsidR="006646D5" w:rsidRPr="0084022B" w:rsidRDefault="006646D5"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მომხმარებლისთვის პარაფარმაცევტული პროდუქტის შესახებ ინფორმაციის მიწოდების წესი</w:t>
            </w:r>
          </w:p>
          <w:p w:rsidR="006646D5" w:rsidRPr="0084022B" w:rsidRDefault="006646D5"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მოთხოვნის საფუძველზე ჩანაწერის გაკეთების წესი</w:t>
            </w:r>
          </w:p>
          <w:p w:rsidR="006646D5" w:rsidRPr="0084022B" w:rsidRDefault="006646D5"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ნაშთის კონტროლის მეთოდი</w:t>
            </w:r>
          </w:p>
          <w:p w:rsidR="006646D5" w:rsidRPr="0084022B" w:rsidRDefault="006646D5"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FIFO-ს პრინციპი</w:t>
            </w:r>
          </w:p>
          <w:p w:rsidR="006646D5" w:rsidRPr="0084022B" w:rsidRDefault="006646D5"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ფარმაცევტული პროდუქციის შენახვის პირობების შესახებ ინფორმაციის მოძიების გზები</w:t>
            </w:r>
          </w:p>
          <w:p w:rsidR="006646D5" w:rsidRPr="0084022B" w:rsidRDefault="006646D5"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დოკუმენტაციის/ ჩანაწერის ქართულად და ლათინურად მართებულად წაკითხვის წესი</w:t>
            </w:r>
          </w:p>
          <w:p w:rsidR="006646D5" w:rsidRPr="0084022B" w:rsidRDefault="006646D5"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პროდუქტის დასახელების, მწარმოებლის შტრიხკოდის, ვარგისობის ვადის წაკითხვის ტექნიკა</w:t>
            </w:r>
          </w:p>
          <w:p w:rsidR="006646D5" w:rsidRPr="0084022B" w:rsidRDefault="006646D5"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პარაფარმაცევტული პროდუქტის მიღების/გამოყენების/ მოხმარების წესი</w:t>
            </w:r>
          </w:p>
          <w:p w:rsidR="006646D5" w:rsidRPr="0084022B" w:rsidRDefault="006646D5"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პროდუქტის შენახვის პირობები</w:t>
            </w:r>
          </w:p>
          <w:p w:rsidR="006646D5" w:rsidRPr="0084022B" w:rsidRDefault="006646D5"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მომხმარებლისათვის სასურველი ინფორმაციის მოძიების წყარო</w:t>
            </w:r>
          </w:p>
          <w:p w:rsidR="006646D5" w:rsidRPr="0084022B" w:rsidRDefault="006646D5"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ანგარიშსწორების დოკუმენტის წაკითხვის წესი</w:t>
            </w:r>
          </w:p>
          <w:p w:rsidR="006646D5" w:rsidRPr="0084022B" w:rsidRDefault="006646D5"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ანგარიშსწორების დოკუმენტსა და გასაცემ პროდუქტს შორის შესაბამისობის დადგენის მეთოდი</w:t>
            </w:r>
          </w:p>
          <w:p w:rsidR="006646D5" w:rsidRPr="0084022B" w:rsidRDefault="006646D5"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გაცემის/გადაცემის წესი არსებული სტანდარტის მიხედვით</w:t>
            </w:r>
          </w:p>
        </w:tc>
        <w:tc>
          <w:tcPr>
            <w:tcW w:w="3803" w:type="dxa"/>
          </w:tcPr>
          <w:p w:rsidR="00E0138A" w:rsidRPr="0028125E" w:rsidRDefault="006646D5" w:rsidP="00E0138A">
            <w:pPr>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
                <w:bCs/>
                <w:sz w:val="20"/>
                <w:szCs w:val="20"/>
              </w:rPr>
            </w:pPr>
            <w:r w:rsidRPr="0028125E">
              <w:rPr>
                <w:rFonts w:ascii="Sylfaen" w:eastAsia="Times New Roman" w:hAnsi="Sylfaen" w:cs="Sylfaen"/>
                <w:b/>
                <w:bCs/>
                <w:sz w:val="20"/>
                <w:szCs w:val="20"/>
              </w:rPr>
              <w:t xml:space="preserve">შეუძლია </w:t>
            </w:r>
          </w:p>
          <w:p w:rsidR="006646D5" w:rsidRPr="0084022B" w:rsidRDefault="006646D5"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 xml:space="preserve">მომხმარებელთან სრულყოფილი კომუნიკაცია </w:t>
            </w:r>
          </w:p>
          <w:p w:rsidR="006646D5" w:rsidRPr="0084022B" w:rsidRDefault="006646D5"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სიტუაციის გაანალიზება</w:t>
            </w:r>
          </w:p>
          <w:p w:rsidR="006646D5" w:rsidRPr="0084022B" w:rsidRDefault="006646D5"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პრობლემური სიტუაციების მართვა</w:t>
            </w:r>
          </w:p>
          <w:p w:rsidR="006646D5" w:rsidRPr="0084022B" w:rsidRDefault="006646D5"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 xml:space="preserve">პარაფარმაცევტული პროდუქციის რეალიზაციისას შეუძლია მომხმარებლისათვის ამომწურავი ინფორმაციის მიწოდება </w:t>
            </w:r>
          </w:p>
          <w:p w:rsidR="006646D5" w:rsidRPr="0084022B" w:rsidRDefault="006646D5"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მომხმარებლისათვის პარაფარმაცევტული პროდუქციის შეთავაზება</w:t>
            </w:r>
          </w:p>
          <w:p w:rsidR="006646D5" w:rsidRPr="0084022B" w:rsidRDefault="006646D5"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მოთხოვნის წაკითხვა</w:t>
            </w:r>
          </w:p>
          <w:p w:rsidR="006646D5" w:rsidRPr="0084022B" w:rsidRDefault="006646D5"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hAnsi="Sylfaen" w:cs="Sylfaen"/>
                <w:sz w:val="20"/>
                <w:szCs w:val="20"/>
              </w:rPr>
              <w:t xml:space="preserve">ლათინურ ენაზე გამოწერილ დოკუმენტში/ჩანაწერში </w:t>
            </w:r>
            <w:r w:rsidRPr="0084022B">
              <w:rPr>
                <w:rFonts w:ascii="Sylfaen" w:hAnsi="Sylfaen" w:cs="Calibri"/>
                <w:sz w:val="20"/>
                <w:szCs w:val="20"/>
              </w:rPr>
              <w:t>მედიკამენტების დასახელებების ამოკითხვა</w:t>
            </w:r>
          </w:p>
          <w:p w:rsidR="006646D5" w:rsidRPr="0084022B" w:rsidRDefault="006646D5"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ფარმაცევტული პროდუქტის გენერიული და საპატენტო-კომერციული დასახელებების ჩამოთვლა</w:t>
            </w:r>
          </w:p>
          <w:p w:rsidR="006646D5" w:rsidRPr="0084022B" w:rsidRDefault="006646D5"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ნაშთის კონტროლი</w:t>
            </w:r>
          </w:p>
          <w:p w:rsidR="006646D5" w:rsidRPr="0084022B" w:rsidRDefault="006646D5"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პროდუქტის სწრაფად შეგროვება</w:t>
            </w:r>
          </w:p>
          <w:p w:rsidR="006646D5" w:rsidRPr="0084022B" w:rsidRDefault="006646D5"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შეგროვილი პროდუქტის დოკუმენტაციასთან შესაბამისობის დადგენა</w:t>
            </w:r>
          </w:p>
          <w:p w:rsidR="006646D5" w:rsidRPr="0084022B" w:rsidRDefault="006646D5"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 xml:space="preserve">პროდუქციის ცნობა </w:t>
            </w:r>
          </w:p>
          <w:p w:rsidR="006646D5" w:rsidRPr="0084022B" w:rsidRDefault="006646D5"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hAnsi="Sylfaen" w:cs="Sylfaen"/>
                <w:sz w:val="20"/>
                <w:szCs w:val="20"/>
              </w:rPr>
              <w:t>დოკუმენტაციაზე/ჩანა-წერზე არსებული</w:t>
            </w:r>
            <w:r w:rsidRPr="0084022B">
              <w:rPr>
                <w:rFonts w:ascii="Sylfaen" w:hAnsi="Sylfaen" w:cs="Calibri"/>
                <w:sz w:val="20"/>
                <w:szCs w:val="20"/>
              </w:rPr>
              <w:t xml:space="preserve"> მინიშნებების შესახებ განმარტებების გაკეთება</w:t>
            </w:r>
          </w:p>
          <w:p w:rsidR="006646D5" w:rsidRPr="0084022B" w:rsidRDefault="006646D5"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hAnsi="Sylfaen"/>
                <w:sz w:val="20"/>
                <w:szCs w:val="20"/>
              </w:rPr>
              <w:t xml:space="preserve">პრეპარატების კლასიფიკაცია ორგანიზმში </w:t>
            </w:r>
            <w:r w:rsidR="003F529D">
              <w:rPr>
                <w:rFonts w:ascii="Sylfaen" w:eastAsia="Times New Roman" w:hAnsi="Sylfaen" w:cs="Sylfaen"/>
                <w:bCs/>
                <w:sz w:val="20"/>
                <w:szCs w:val="20"/>
                <w:lang w:val="ka-GE"/>
              </w:rPr>
              <w:t>სამკურნალო საშუალების</w:t>
            </w:r>
            <w:r w:rsidRPr="0084022B">
              <w:rPr>
                <w:rFonts w:ascii="Sylfaen" w:hAnsi="Sylfaen"/>
                <w:sz w:val="20"/>
                <w:szCs w:val="20"/>
              </w:rPr>
              <w:t xml:space="preserve"> შეყვანის გზების მიხედვით</w:t>
            </w:r>
          </w:p>
          <w:p w:rsidR="006646D5" w:rsidRPr="0084022B" w:rsidRDefault="006646D5"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hAnsi="Sylfaen"/>
                <w:sz w:val="20"/>
                <w:szCs w:val="20"/>
              </w:rPr>
              <w:t xml:space="preserve"> ფორმებიდან გამომდინარე </w:t>
            </w:r>
            <w:r w:rsidR="003F529D">
              <w:rPr>
                <w:rFonts w:ascii="Sylfaen" w:eastAsia="Times New Roman" w:hAnsi="Sylfaen" w:cs="Sylfaen"/>
                <w:bCs/>
                <w:sz w:val="20"/>
                <w:szCs w:val="20"/>
                <w:lang w:val="ka-GE"/>
              </w:rPr>
              <w:t>სამკურნალო საშუალების</w:t>
            </w:r>
            <w:r w:rsidRPr="0084022B">
              <w:rPr>
                <w:rFonts w:ascii="Sylfaen" w:hAnsi="Sylfaen"/>
                <w:sz w:val="20"/>
                <w:szCs w:val="20"/>
              </w:rPr>
              <w:t xml:space="preserve"> ორგანიზმში შეყვანის გზები განსაზღვრა</w:t>
            </w:r>
          </w:p>
          <w:p w:rsidR="006646D5" w:rsidRPr="0084022B" w:rsidRDefault="006646D5"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sz w:val="20"/>
                <w:szCs w:val="20"/>
              </w:rPr>
            </w:pPr>
            <w:r w:rsidRPr="0084022B">
              <w:rPr>
                <w:rFonts w:ascii="Sylfaen" w:eastAsia="Times New Roman" w:hAnsi="Sylfaen" w:cs="Sylfaen"/>
                <w:sz w:val="20"/>
                <w:szCs w:val="20"/>
              </w:rPr>
              <w:t xml:space="preserve">ფარმაკოლოგიური ჯგუფის მიხედვით განლაგებული </w:t>
            </w:r>
            <w:r w:rsidR="003F529D">
              <w:rPr>
                <w:rFonts w:ascii="Sylfaen" w:eastAsia="Times New Roman" w:hAnsi="Sylfaen" w:cs="Sylfaen"/>
                <w:bCs/>
                <w:sz w:val="20"/>
                <w:szCs w:val="20"/>
                <w:lang w:val="ka-GE"/>
              </w:rPr>
              <w:t>სამკურნალო საშუალების</w:t>
            </w:r>
            <w:r w:rsidRPr="0084022B">
              <w:rPr>
                <w:rFonts w:ascii="Sylfaen" w:eastAsia="Times New Roman" w:hAnsi="Sylfaen" w:cs="Sylfaen"/>
                <w:sz w:val="20"/>
                <w:szCs w:val="20"/>
              </w:rPr>
              <w:t xml:space="preserve"> მოძიება</w:t>
            </w:r>
          </w:p>
          <w:p w:rsidR="006646D5" w:rsidRPr="0084022B" w:rsidRDefault="006646D5"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sz w:val="20"/>
                <w:szCs w:val="20"/>
              </w:rPr>
            </w:pPr>
            <w:r w:rsidRPr="0084022B">
              <w:rPr>
                <w:rFonts w:ascii="Sylfaen" w:eastAsia="Times New Roman" w:hAnsi="Sylfaen" w:cs="Sylfaen"/>
                <w:sz w:val="20"/>
                <w:szCs w:val="20"/>
              </w:rPr>
              <w:t>პროდუქტის მიღების/გამოყენების/ მოხმარების წესების წაკითხვა</w:t>
            </w:r>
          </w:p>
          <w:p w:rsidR="006646D5" w:rsidRPr="0084022B" w:rsidRDefault="006646D5"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პროდუქტის შენახვის პირობების დადგენა</w:t>
            </w:r>
          </w:p>
          <w:p w:rsidR="006646D5" w:rsidRPr="0084022B" w:rsidRDefault="006646D5"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lastRenderedPageBreak/>
              <w:t xml:space="preserve">დამატებითი ინფორმაციის მოძიება </w:t>
            </w:r>
          </w:p>
          <w:p w:rsidR="006646D5" w:rsidRPr="0084022B" w:rsidRDefault="00E0138A"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lang w:val="ka-GE"/>
              </w:rPr>
              <w:t>ა</w:t>
            </w:r>
            <w:r w:rsidR="006646D5" w:rsidRPr="0084022B">
              <w:rPr>
                <w:rFonts w:ascii="Sylfaen" w:eastAsia="Times New Roman" w:hAnsi="Sylfaen" w:cs="Sylfaen"/>
                <w:bCs/>
                <w:sz w:val="20"/>
                <w:szCs w:val="20"/>
              </w:rPr>
              <w:t>ნგარიშსწორების დოკუმენტის სწორად წაკითხვა</w:t>
            </w:r>
          </w:p>
          <w:p w:rsidR="006646D5" w:rsidRPr="0084022B" w:rsidRDefault="006646D5"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84022B">
              <w:rPr>
                <w:rFonts w:ascii="Sylfaen" w:eastAsia="Times New Roman" w:hAnsi="Sylfaen" w:cs="Sylfaen"/>
                <w:bCs/>
                <w:sz w:val="20"/>
                <w:szCs w:val="20"/>
              </w:rPr>
              <w:t>ანგარიშსწორების დოკუმენტში მითითებული ინფორმაციის</w:t>
            </w:r>
            <w:r w:rsidRPr="0084022B">
              <w:rPr>
                <w:rFonts w:ascii="Sylfaen" w:eastAsia="Times New Roman" w:hAnsi="Sylfaen" w:cs="Sylfaen"/>
                <w:sz w:val="20"/>
                <w:szCs w:val="20"/>
              </w:rPr>
              <w:t xml:space="preserve"> შესაბამისობის დადგენა შეგროვილ და პაციენტისათვის სასურველ პარაფარმაცევტულ პროდუქტთან</w:t>
            </w:r>
          </w:p>
          <w:p w:rsidR="006646D5" w:rsidRPr="0084022B" w:rsidRDefault="006646D5" w:rsidP="00E0138A">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84022B">
              <w:rPr>
                <w:rFonts w:ascii="Sylfaen" w:eastAsia="Times New Roman" w:hAnsi="Sylfaen" w:cs="Sylfaen"/>
                <w:bCs/>
                <w:sz w:val="20"/>
                <w:szCs w:val="20"/>
              </w:rPr>
              <w:t>ანგარიშსწორების დოკუმენტში მითითებული ინფორმაციის</w:t>
            </w:r>
            <w:r w:rsidRPr="0084022B">
              <w:rPr>
                <w:rFonts w:ascii="Sylfaen" w:eastAsia="Times New Roman" w:hAnsi="Sylfaen" w:cs="Sylfaen"/>
                <w:sz w:val="20"/>
                <w:szCs w:val="20"/>
              </w:rPr>
              <w:t xml:space="preserve"> შესაბამისობის დადგენა შეგროვილ და განსაზღვრული კვალიფიკაციის სპეციალისტ(ებ)ის მიერ დანიშნულ პროდუქტთან</w:t>
            </w:r>
          </w:p>
        </w:tc>
      </w:tr>
      <w:tr w:rsidR="0063063A" w:rsidRPr="0084022B" w:rsidTr="00A446BA">
        <w:tc>
          <w:tcPr>
            <w:cnfStyle w:val="001000000000" w:firstRow="0" w:lastRow="0" w:firstColumn="1" w:lastColumn="0" w:oddVBand="0" w:evenVBand="0" w:oddHBand="0" w:evenHBand="0" w:firstRowFirstColumn="0" w:firstRowLastColumn="0" w:lastRowFirstColumn="0" w:lastRowLastColumn="0"/>
            <w:tcW w:w="534" w:type="dxa"/>
          </w:tcPr>
          <w:p w:rsidR="0063063A" w:rsidRPr="0084022B" w:rsidRDefault="0063063A" w:rsidP="000A13E1">
            <w:pPr>
              <w:pStyle w:val="ListParagraph"/>
              <w:numPr>
                <w:ilvl w:val="0"/>
                <w:numId w:val="7"/>
              </w:numPr>
              <w:spacing w:before="60" w:after="60"/>
              <w:rPr>
                <w:rFonts w:ascii="Sylfaen" w:eastAsiaTheme="majorEastAsia" w:hAnsi="Sylfaen" w:cs="Sylfaen"/>
                <w:sz w:val="20"/>
                <w:szCs w:val="20"/>
                <w:lang w:val="ka-GE"/>
              </w:rPr>
            </w:pPr>
          </w:p>
        </w:tc>
        <w:tc>
          <w:tcPr>
            <w:tcW w:w="1984" w:type="dxa"/>
          </w:tcPr>
          <w:p w:rsidR="0063063A" w:rsidRPr="0084022B" w:rsidRDefault="0063063A" w:rsidP="000A13E1">
            <w:pPr>
              <w:cnfStyle w:val="000000000000" w:firstRow="0" w:lastRow="0" w:firstColumn="0" w:lastColumn="0" w:oddVBand="0" w:evenVBand="0" w:oddHBand="0" w:evenHBand="0" w:firstRowFirstColumn="0" w:firstRowLastColumn="0" w:lastRowFirstColumn="0" w:lastRowLastColumn="0"/>
              <w:rPr>
                <w:rFonts w:ascii="Sylfaen" w:hAnsi="Sylfaen"/>
                <w:b/>
                <w:sz w:val="20"/>
                <w:szCs w:val="20"/>
              </w:rPr>
            </w:pPr>
            <w:r w:rsidRPr="0084022B">
              <w:rPr>
                <w:rFonts w:ascii="Sylfaen" w:eastAsia="Times New Roman" w:hAnsi="Sylfaen" w:cs="Sylfaen"/>
                <w:b/>
                <w:bCs/>
                <w:color w:val="000000"/>
                <w:sz w:val="20"/>
                <w:szCs w:val="20"/>
              </w:rPr>
              <w:t>სხვადასხვა წამლის ფორმების დამზადება რეცეპტის შესაბამისად</w:t>
            </w:r>
          </w:p>
        </w:tc>
        <w:tc>
          <w:tcPr>
            <w:tcW w:w="3848" w:type="dxa"/>
          </w:tcPr>
          <w:p w:rsidR="00E0138A" w:rsidRPr="0028125E" w:rsidRDefault="0063063A" w:rsidP="00E0138A">
            <w:pPr>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
                <w:bCs/>
                <w:sz w:val="20"/>
                <w:szCs w:val="20"/>
              </w:rPr>
            </w:pPr>
            <w:r w:rsidRPr="0028125E">
              <w:rPr>
                <w:rFonts w:ascii="Sylfaen" w:eastAsia="Times New Roman" w:hAnsi="Sylfaen" w:cs="Sylfaen"/>
                <w:b/>
                <w:bCs/>
                <w:sz w:val="20"/>
                <w:szCs w:val="20"/>
              </w:rPr>
              <w:t>იცის</w:t>
            </w:r>
            <w:r w:rsidR="00F8771B" w:rsidRPr="0028125E">
              <w:rPr>
                <w:rFonts w:ascii="Sylfaen" w:eastAsia="Times New Roman" w:hAnsi="Sylfaen" w:cs="Sylfaen"/>
                <w:b/>
                <w:bCs/>
                <w:sz w:val="20"/>
                <w:szCs w:val="20"/>
                <w:lang w:val="ka-GE"/>
              </w:rPr>
              <w:t>:</w:t>
            </w:r>
            <w:r w:rsidRPr="0028125E">
              <w:rPr>
                <w:rFonts w:ascii="Sylfaen" w:eastAsia="Times New Roman" w:hAnsi="Sylfaen" w:cs="Sylfaen"/>
                <w:b/>
                <w:bCs/>
                <w:sz w:val="20"/>
                <w:szCs w:val="20"/>
              </w:rPr>
              <w:t xml:space="preserve"> </w:t>
            </w:r>
          </w:p>
          <w:p w:rsidR="0063063A" w:rsidRPr="0084022B" w:rsidRDefault="0063063A"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რეცეპტის წაკითხვის წესი</w:t>
            </w:r>
          </w:p>
          <w:p w:rsidR="0063063A" w:rsidRPr="0084022B" w:rsidRDefault="0063063A"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ლათინურად წერა-კითხვა</w:t>
            </w:r>
          </w:p>
          <w:p w:rsidR="0063063A" w:rsidRPr="0084022B" w:rsidRDefault="0063063A"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 xml:space="preserve">მათემატიკის საფუძვლები </w:t>
            </w:r>
          </w:p>
          <w:p w:rsidR="0063063A" w:rsidRPr="0084022B" w:rsidRDefault="0063063A"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რეცეპტით გამოწერილი ინგრედიენტების თვისებები, ტექნოლოგიური თავისებურებები</w:t>
            </w:r>
          </w:p>
          <w:p w:rsidR="0063063A" w:rsidRPr="0084022B" w:rsidRDefault="0063063A"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სადეზინფექციო საშუალებების დანიშნულება</w:t>
            </w:r>
          </w:p>
          <w:p w:rsidR="0063063A" w:rsidRPr="0084022B" w:rsidRDefault="0063063A"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 xml:space="preserve">ჭურჭლის დამუშავების წესი </w:t>
            </w:r>
          </w:p>
          <w:p w:rsidR="0063063A" w:rsidRPr="0084022B" w:rsidRDefault="0063063A"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სანიტარიულ-ჰიგიენური ნორმები</w:t>
            </w:r>
          </w:p>
          <w:p w:rsidR="0063063A" w:rsidRPr="0084022B" w:rsidRDefault="0063063A"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უსაფრთხოების ნორმები</w:t>
            </w:r>
          </w:p>
          <w:p w:rsidR="0063063A" w:rsidRPr="0084022B" w:rsidRDefault="0063063A"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შიდა სტანდარტი</w:t>
            </w:r>
          </w:p>
          <w:p w:rsidR="0063063A" w:rsidRPr="0084022B" w:rsidRDefault="0063063A"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ინგრედიენტების განთავსების წესი</w:t>
            </w:r>
          </w:p>
          <w:p w:rsidR="0063063A" w:rsidRPr="0084022B" w:rsidRDefault="00D13775"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Pr>
                <w:rFonts w:ascii="Sylfaen" w:eastAsia="Times New Roman" w:hAnsi="Sylfaen" w:cs="Sylfaen"/>
                <w:bCs/>
                <w:sz w:val="20"/>
                <w:szCs w:val="20"/>
                <w:lang w:val="ka-GE"/>
              </w:rPr>
              <w:t>წამლის</w:t>
            </w:r>
            <w:r w:rsidR="0063063A" w:rsidRPr="0084022B">
              <w:rPr>
                <w:rFonts w:ascii="Sylfaen" w:eastAsia="Times New Roman" w:hAnsi="Sylfaen" w:cs="Sylfaen"/>
                <w:bCs/>
                <w:sz w:val="20"/>
                <w:szCs w:val="20"/>
              </w:rPr>
              <w:t xml:space="preserve"> შემადგენლობაში შემავალი ინგრედიენტების თვისებები</w:t>
            </w:r>
          </w:p>
          <w:p w:rsidR="0063063A" w:rsidRPr="0084022B" w:rsidRDefault="00D13775"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Pr>
                <w:rFonts w:ascii="Sylfaen" w:eastAsia="Times New Roman" w:hAnsi="Sylfaen" w:cs="Sylfaen"/>
                <w:bCs/>
                <w:sz w:val="20"/>
                <w:szCs w:val="20"/>
                <w:lang w:val="ka-GE"/>
              </w:rPr>
              <w:t>წამლის</w:t>
            </w:r>
            <w:r w:rsidR="0063063A" w:rsidRPr="0084022B">
              <w:rPr>
                <w:rFonts w:ascii="Sylfaen" w:eastAsia="Times New Roman" w:hAnsi="Sylfaen" w:cs="Sylfaen"/>
                <w:bCs/>
                <w:sz w:val="20"/>
                <w:szCs w:val="20"/>
              </w:rPr>
              <w:t xml:space="preserve"> მომზადების ტექნოლოგია </w:t>
            </w:r>
          </w:p>
          <w:p w:rsidR="0063063A" w:rsidRPr="0084022B" w:rsidRDefault="0063063A"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შესაბამისი ხელსაწყოების/მოწყო</w:t>
            </w:r>
            <w:r w:rsidRPr="0084022B">
              <w:rPr>
                <w:rFonts w:ascii="Sylfaen" w:eastAsia="Times New Roman" w:hAnsi="Sylfaen" w:cs="Sylfaen"/>
                <w:bCs/>
                <w:sz w:val="20"/>
                <w:szCs w:val="20"/>
              </w:rPr>
              <w:softHyphen/>
              <w:t>ბილობებ</w:t>
            </w:r>
            <w:r w:rsidRPr="0084022B">
              <w:rPr>
                <w:rFonts w:ascii="Sylfaen" w:eastAsia="Times New Roman" w:hAnsi="Sylfaen" w:cs="Sylfaen"/>
                <w:bCs/>
                <w:sz w:val="20"/>
                <w:szCs w:val="20"/>
              </w:rPr>
              <w:softHyphen/>
              <w:t xml:space="preserve">ის გამოყენების წესი </w:t>
            </w:r>
          </w:p>
          <w:p w:rsidR="0063063A" w:rsidRPr="0084022B" w:rsidRDefault="0063063A"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შესაფუთავი მასალის თავისებურებანი</w:t>
            </w:r>
          </w:p>
          <w:p w:rsidR="0063063A" w:rsidRPr="0084022B" w:rsidRDefault="0063063A"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 xml:space="preserve">ნტდ-ის მნიშვნელობა </w:t>
            </w:r>
          </w:p>
          <w:p w:rsidR="0063063A" w:rsidRPr="0084022B" w:rsidRDefault="0063063A"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 xml:space="preserve">ეტიკეტის შერჩევის წესი </w:t>
            </w:r>
          </w:p>
          <w:p w:rsidR="0063063A" w:rsidRPr="0084022B" w:rsidRDefault="0063063A"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რეცეპტის მიხედვით ეტიკეტის შევსების წესი</w:t>
            </w:r>
          </w:p>
          <w:p w:rsidR="0063063A" w:rsidRPr="0084022B" w:rsidRDefault="00D13775"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Pr>
                <w:rFonts w:ascii="Sylfaen" w:eastAsia="Times New Roman" w:hAnsi="Sylfaen" w:cs="Sylfaen"/>
                <w:bCs/>
                <w:sz w:val="20"/>
                <w:szCs w:val="20"/>
                <w:lang w:val="ka-GE"/>
              </w:rPr>
              <w:t>წამლის</w:t>
            </w:r>
            <w:r w:rsidR="0063063A" w:rsidRPr="0084022B">
              <w:rPr>
                <w:rFonts w:ascii="Sylfaen" w:eastAsia="Times New Roman" w:hAnsi="Sylfaen" w:cs="Sylfaen"/>
                <w:bCs/>
                <w:sz w:val="20"/>
                <w:szCs w:val="20"/>
              </w:rPr>
              <w:t xml:space="preserve"> ფორმათა ტექნოლოგია </w:t>
            </w:r>
          </w:p>
          <w:p w:rsidR="0063063A" w:rsidRPr="0084022B" w:rsidRDefault="0063063A"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გამოყენებული შესაფუთავი მასალის თვისებები</w:t>
            </w:r>
          </w:p>
        </w:tc>
        <w:tc>
          <w:tcPr>
            <w:tcW w:w="3803" w:type="dxa"/>
          </w:tcPr>
          <w:p w:rsidR="00F8771B" w:rsidRPr="0028125E" w:rsidRDefault="0063063A" w:rsidP="00F8771B">
            <w:pPr>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
                <w:bCs/>
                <w:sz w:val="20"/>
                <w:szCs w:val="20"/>
                <w:lang w:val="ka-GE"/>
              </w:rPr>
            </w:pPr>
            <w:r w:rsidRPr="0028125E">
              <w:rPr>
                <w:rFonts w:ascii="Sylfaen" w:eastAsia="Times New Roman" w:hAnsi="Sylfaen" w:cs="Sylfaen"/>
                <w:b/>
                <w:bCs/>
                <w:sz w:val="20"/>
                <w:szCs w:val="20"/>
              </w:rPr>
              <w:t>შეუძლია</w:t>
            </w:r>
            <w:r w:rsidR="00A93468">
              <w:rPr>
                <w:rFonts w:ascii="Sylfaen" w:eastAsia="Times New Roman" w:hAnsi="Sylfaen" w:cs="Sylfaen"/>
                <w:b/>
                <w:bCs/>
                <w:sz w:val="20"/>
                <w:szCs w:val="20"/>
                <w:lang w:val="ka-GE"/>
              </w:rPr>
              <w:t>:</w:t>
            </w:r>
          </w:p>
          <w:p w:rsidR="0063063A" w:rsidRPr="0084022B" w:rsidRDefault="0063063A"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რეცეპტის წაკითხვა ლათინურ ენაზე</w:t>
            </w:r>
          </w:p>
          <w:p w:rsidR="0063063A" w:rsidRPr="0084022B" w:rsidRDefault="0063063A"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მათემატიკური გაანგარიშება</w:t>
            </w:r>
          </w:p>
          <w:p w:rsidR="0063063A" w:rsidRPr="0084022B" w:rsidRDefault="0063063A"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სადეზინფექციო საშუალებების მართებულად გამოყენება</w:t>
            </w:r>
          </w:p>
          <w:p w:rsidR="0063063A" w:rsidRPr="0084022B" w:rsidRDefault="0063063A"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შიდა სტანდარტის მიხედვით ჰიგიენური ნორმების დაცვა</w:t>
            </w:r>
          </w:p>
          <w:p w:rsidR="0063063A" w:rsidRPr="0084022B" w:rsidRDefault="0063063A"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უსაფრთხოების წესების დაცვა</w:t>
            </w:r>
          </w:p>
          <w:p w:rsidR="0063063A" w:rsidRPr="0084022B" w:rsidRDefault="0063063A"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რეცეპტში შემავალი ინგრედიენტების თვისებების დადგენა</w:t>
            </w:r>
          </w:p>
          <w:p w:rsidR="0063063A" w:rsidRPr="0084022B" w:rsidRDefault="0063063A"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sz w:val="20"/>
                <w:szCs w:val="20"/>
              </w:rPr>
            </w:pPr>
            <w:r w:rsidRPr="0084022B">
              <w:rPr>
                <w:rFonts w:ascii="Sylfaen" w:eastAsia="Times New Roman" w:hAnsi="Sylfaen" w:cs="Sylfaen"/>
                <w:bCs/>
                <w:sz w:val="20"/>
                <w:szCs w:val="20"/>
              </w:rPr>
              <w:t xml:space="preserve">სათანადო ტექნოლოგიით რეცეპტში მითითებული </w:t>
            </w:r>
            <w:r w:rsidR="00D13775">
              <w:rPr>
                <w:rFonts w:ascii="Sylfaen" w:eastAsia="Times New Roman" w:hAnsi="Sylfaen" w:cs="Sylfaen"/>
                <w:bCs/>
                <w:sz w:val="20"/>
                <w:szCs w:val="20"/>
                <w:lang w:val="ka-GE"/>
              </w:rPr>
              <w:t>წამლის</w:t>
            </w:r>
            <w:r w:rsidR="003F529D">
              <w:rPr>
                <w:rFonts w:ascii="Sylfaen" w:eastAsia="Times New Roman" w:hAnsi="Sylfaen" w:cs="Sylfaen"/>
                <w:bCs/>
                <w:sz w:val="20"/>
                <w:szCs w:val="20"/>
                <w:lang w:val="ka-GE"/>
              </w:rPr>
              <w:t xml:space="preserve"> </w:t>
            </w:r>
            <w:r w:rsidRPr="0084022B">
              <w:rPr>
                <w:rFonts w:ascii="Sylfaen" w:eastAsia="Times New Roman" w:hAnsi="Sylfaen" w:cs="Sylfaen"/>
                <w:bCs/>
                <w:sz w:val="20"/>
                <w:szCs w:val="20"/>
              </w:rPr>
              <w:t>ფორმის</w:t>
            </w:r>
            <w:r w:rsidRPr="0084022B">
              <w:rPr>
                <w:rFonts w:ascii="Sylfaen" w:eastAsia="Times New Roman" w:hAnsi="Sylfaen" w:cs="Sylfaen"/>
                <w:sz w:val="20"/>
                <w:szCs w:val="20"/>
              </w:rPr>
              <w:t xml:space="preserve"> მომზადება</w:t>
            </w:r>
          </w:p>
          <w:p w:rsidR="0063063A" w:rsidRPr="0084022B" w:rsidRDefault="0063063A"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ხელსაწყოების/მოწყო</w:t>
            </w:r>
            <w:r w:rsidRPr="0084022B">
              <w:rPr>
                <w:rFonts w:ascii="Sylfaen" w:eastAsia="Times New Roman" w:hAnsi="Sylfaen" w:cs="Sylfaen"/>
                <w:bCs/>
                <w:sz w:val="20"/>
                <w:szCs w:val="20"/>
              </w:rPr>
              <w:softHyphen/>
              <w:t>ბილობებ</w:t>
            </w:r>
            <w:r w:rsidRPr="0084022B">
              <w:rPr>
                <w:rFonts w:ascii="Sylfaen" w:eastAsia="Times New Roman" w:hAnsi="Sylfaen" w:cs="Sylfaen"/>
                <w:bCs/>
                <w:sz w:val="20"/>
                <w:szCs w:val="20"/>
              </w:rPr>
              <w:softHyphen/>
              <w:t>ის გამოყენება</w:t>
            </w:r>
          </w:p>
          <w:p w:rsidR="0063063A" w:rsidRPr="0084022B" w:rsidRDefault="0063063A"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სათანადო შესაფუთი მასალის შერჩევა</w:t>
            </w:r>
          </w:p>
          <w:p w:rsidR="0063063A" w:rsidRPr="0084022B" w:rsidRDefault="0063063A"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შესაფუთი მასალისა და ჭურჭლის მოცულობის განსაზღვრა</w:t>
            </w:r>
          </w:p>
          <w:p w:rsidR="0063063A" w:rsidRPr="0084022B" w:rsidRDefault="0063063A"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ეტიკეტის სრულყოფილად შევსება</w:t>
            </w:r>
          </w:p>
          <w:p w:rsidR="0063063A" w:rsidRPr="0084022B" w:rsidRDefault="00D13775"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sz w:val="20"/>
                <w:szCs w:val="20"/>
              </w:rPr>
            </w:pPr>
            <w:r>
              <w:rPr>
                <w:rFonts w:ascii="Sylfaen" w:eastAsia="Times New Roman" w:hAnsi="Sylfaen" w:cs="Sylfaen"/>
                <w:sz w:val="20"/>
                <w:szCs w:val="20"/>
                <w:lang w:val="ka-GE"/>
              </w:rPr>
              <w:t>წამლის</w:t>
            </w:r>
            <w:r w:rsidR="0063063A" w:rsidRPr="0084022B">
              <w:rPr>
                <w:rFonts w:ascii="Sylfaen" w:eastAsia="Times New Roman" w:hAnsi="Sylfaen" w:cs="Sylfaen"/>
                <w:sz w:val="20"/>
                <w:szCs w:val="20"/>
              </w:rPr>
              <w:t xml:space="preserve"> მომზადების პროცესის დეტალურად აღწერა</w:t>
            </w:r>
          </w:p>
          <w:p w:rsidR="0063063A" w:rsidRPr="0084022B" w:rsidRDefault="0063063A"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sz w:val="20"/>
                <w:szCs w:val="20"/>
              </w:rPr>
            </w:pPr>
            <w:r w:rsidRPr="0084022B">
              <w:rPr>
                <w:rFonts w:ascii="Sylfaen" w:eastAsia="Times New Roman" w:hAnsi="Sylfaen" w:cs="Sylfaen"/>
                <w:sz w:val="20"/>
                <w:szCs w:val="20"/>
              </w:rPr>
              <w:t>შესრულებული სამუშაოს შესახებ ზეპირი ანგარიშის წარდგენა</w:t>
            </w:r>
          </w:p>
        </w:tc>
      </w:tr>
      <w:tr w:rsidR="0063063A" w:rsidRPr="0084022B" w:rsidTr="00C50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63063A" w:rsidRPr="0084022B" w:rsidRDefault="0063063A" w:rsidP="000A13E1">
            <w:pPr>
              <w:pStyle w:val="ListParagraph"/>
              <w:numPr>
                <w:ilvl w:val="0"/>
                <w:numId w:val="7"/>
              </w:numPr>
              <w:spacing w:before="60" w:after="60"/>
              <w:rPr>
                <w:rFonts w:ascii="Sylfaen" w:eastAsiaTheme="majorEastAsia" w:hAnsi="Sylfaen" w:cs="Sylfaen"/>
                <w:sz w:val="20"/>
                <w:szCs w:val="20"/>
                <w:lang w:val="ka-GE"/>
              </w:rPr>
            </w:pPr>
          </w:p>
        </w:tc>
        <w:tc>
          <w:tcPr>
            <w:tcW w:w="1984" w:type="dxa"/>
            <w:tcBorders>
              <w:top w:val="single" w:sz="8" w:space="0" w:color="4BACC6"/>
              <w:bottom w:val="single" w:sz="8" w:space="0" w:color="4BACC6"/>
            </w:tcBorders>
          </w:tcPr>
          <w:p w:rsidR="0063063A" w:rsidRPr="0084022B" w:rsidRDefault="0063063A" w:rsidP="000A13E1">
            <w:pPr>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
                <w:bCs/>
                <w:sz w:val="20"/>
                <w:szCs w:val="20"/>
              </w:rPr>
            </w:pPr>
            <w:r w:rsidRPr="0084022B">
              <w:rPr>
                <w:rFonts w:ascii="Sylfaen" w:eastAsia="Times New Roman" w:hAnsi="Sylfaen" w:cs="Sylfaen"/>
                <w:b/>
                <w:bCs/>
                <w:sz w:val="20"/>
                <w:szCs w:val="20"/>
              </w:rPr>
              <w:t>მცირე შეფუთვებად მზა წამლის ფორმების დაფასოება</w:t>
            </w:r>
          </w:p>
        </w:tc>
        <w:tc>
          <w:tcPr>
            <w:tcW w:w="3848" w:type="dxa"/>
          </w:tcPr>
          <w:p w:rsidR="00C77A76" w:rsidRPr="0028125E" w:rsidRDefault="0063063A" w:rsidP="00C77A76">
            <w:pPr>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
                <w:bCs/>
                <w:sz w:val="20"/>
                <w:szCs w:val="20"/>
              </w:rPr>
            </w:pPr>
            <w:r w:rsidRPr="0028125E">
              <w:rPr>
                <w:rFonts w:ascii="Sylfaen" w:eastAsia="Times New Roman" w:hAnsi="Sylfaen" w:cs="Sylfaen"/>
                <w:b/>
                <w:bCs/>
                <w:sz w:val="20"/>
                <w:szCs w:val="20"/>
              </w:rPr>
              <w:t>იცის</w:t>
            </w:r>
            <w:r w:rsidR="00C77A76" w:rsidRPr="0028125E">
              <w:rPr>
                <w:rFonts w:ascii="Sylfaen" w:eastAsia="Times New Roman" w:hAnsi="Sylfaen" w:cs="Sylfaen"/>
                <w:b/>
                <w:bCs/>
                <w:sz w:val="20"/>
                <w:szCs w:val="20"/>
                <w:lang w:val="ka-GE"/>
              </w:rPr>
              <w:t>:</w:t>
            </w:r>
            <w:r w:rsidRPr="0028125E">
              <w:rPr>
                <w:rFonts w:ascii="Sylfaen" w:eastAsia="Times New Roman" w:hAnsi="Sylfaen" w:cs="Sylfaen"/>
                <w:b/>
                <w:bCs/>
                <w:sz w:val="20"/>
                <w:szCs w:val="20"/>
              </w:rPr>
              <w:t xml:space="preserve"> </w:t>
            </w:r>
          </w:p>
          <w:p w:rsidR="0063063A" w:rsidRPr="0084022B" w:rsidRDefault="0063063A"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მოთხოვნის შესახებ დოკუმენტის წაკითხვა/დამუშავების წესი</w:t>
            </w:r>
          </w:p>
          <w:p w:rsidR="0063063A" w:rsidRPr="0084022B" w:rsidRDefault="0063063A"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 xml:space="preserve">ლათინურ ენაზე წერა-კითხვა </w:t>
            </w:r>
          </w:p>
          <w:p w:rsidR="0063063A" w:rsidRPr="0084022B" w:rsidRDefault="0063063A"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 xml:space="preserve">პროდუქციის განთავსების პრინციპი </w:t>
            </w:r>
          </w:p>
          <w:p w:rsidR="0063063A" w:rsidRPr="0084022B" w:rsidRDefault="0063063A"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სამუშაო ზონისა და სათანადო მოწყობილობის დასუფთავების წესი</w:t>
            </w:r>
          </w:p>
          <w:p w:rsidR="0063063A" w:rsidRPr="0084022B" w:rsidRDefault="0063063A"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 xml:space="preserve">შეფუთვის წესი </w:t>
            </w:r>
          </w:p>
          <w:p w:rsidR="0063063A" w:rsidRPr="0084022B" w:rsidRDefault="0063063A"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 xml:space="preserve">დასაფასოებელი ხელსაწყოს გამოყენების წესი </w:t>
            </w:r>
          </w:p>
          <w:p w:rsidR="0063063A" w:rsidRPr="0084022B" w:rsidRDefault="0063063A"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lastRenderedPageBreak/>
              <w:t>სანიტარიულ-ჰიგიენური ნორმები</w:t>
            </w:r>
          </w:p>
          <w:p w:rsidR="0063063A" w:rsidRPr="0084022B" w:rsidRDefault="0063063A"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ელემენტარული მათემატიკა</w:t>
            </w:r>
          </w:p>
          <w:p w:rsidR="0063063A" w:rsidRPr="0084022B" w:rsidRDefault="0063063A"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ეტიკეტის შევსების წესი</w:t>
            </w:r>
          </w:p>
          <w:p w:rsidR="0063063A" w:rsidRPr="0084022B" w:rsidRDefault="0063063A"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მართლწერის საკითხები</w:t>
            </w:r>
          </w:p>
          <w:p w:rsidR="0063063A" w:rsidRPr="0084022B" w:rsidRDefault="0063063A"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ინსტრუქციის მოძიების წყაროები</w:t>
            </w:r>
          </w:p>
          <w:p w:rsidR="0063063A" w:rsidRPr="0084022B" w:rsidRDefault="0063063A"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ინსტრუქციის თანხლების აუცილებლობა</w:t>
            </w:r>
          </w:p>
          <w:p w:rsidR="0063063A" w:rsidRPr="0084022B" w:rsidRDefault="0063063A"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ინსტრუქციის გამრავლების წესი</w:t>
            </w:r>
          </w:p>
        </w:tc>
        <w:tc>
          <w:tcPr>
            <w:tcW w:w="3803" w:type="dxa"/>
          </w:tcPr>
          <w:p w:rsidR="00C77A76" w:rsidRPr="0028125E" w:rsidRDefault="0063063A" w:rsidP="00C77A76">
            <w:pPr>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
                <w:bCs/>
                <w:sz w:val="20"/>
                <w:szCs w:val="20"/>
              </w:rPr>
            </w:pPr>
            <w:r w:rsidRPr="0028125E">
              <w:rPr>
                <w:rFonts w:ascii="Sylfaen" w:eastAsia="Times New Roman" w:hAnsi="Sylfaen" w:cs="Sylfaen"/>
                <w:b/>
                <w:bCs/>
                <w:sz w:val="20"/>
                <w:szCs w:val="20"/>
              </w:rPr>
              <w:lastRenderedPageBreak/>
              <w:t>შეუძლია</w:t>
            </w:r>
            <w:r w:rsidR="00C77A76" w:rsidRPr="0028125E">
              <w:rPr>
                <w:rFonts w:ascii="Sylfaen" w:eastAsia="Times New Roman" w:hAnsi="Sylfaen" w:cs="Sylfaen"/>
                <w:b/>
                <w:bCs/>
                <w:sz w:val="20"/>
                <w:szCs w:val="20"/>
              </w:rPr>
              <w:t>:</w:t>
            </w:r>
          </w:p>
          <w:p w:rsidR="0063063A" w:rsidRPr="0084022B" w:rsidRDefault="0063063A"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დოკუმენტის გაანალიზება</w:t>
            </w:r>
          </w:p>
          <w:p w:rsidR="0063063A" w:rsidRPr="0084022B" w:rsidRDefault="0063063A"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პროდუქციის განთავსების ადგილის დადგენა</w:t>
            </w:r>
          </w:p>
          <w:p w:rsidR="0063063A" w:rsidRPr="0084022B" w:rsidRDefault="0063063A"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ლათინურად წერა-კითხვა</w:t>
            </w:r>
          </w:p>
          <w:p w:rsidR="0063063A" w:rsidRPr="0084022B" w:rsidRDefault="0063063A"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სამუშაოს სწრაფად და ხარისხიანად შესრულება</w:t>
            </w:r>
          </w:p>
          <w:p w:rsidR="0063063A" w:rsidRPr="0084022B" w:rsidRDefault="0063063A"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სტანდარტის მიხედვით სამუშაო ზონისა და მოწყობილობების დასუფთავება</w:t>
            </w:r>
          </w:p>
          <w:p w:rsidR="0063063A" w:rsidRPr="0084022B" w:rsidRDefault="0063063A"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lastRenderedPageBreak/>
              <w:t>სანიტარიულ-ჰიგიენური ნორმების დაცვა</w:t>
            </w:r>
          </w:p>
          <w:p w:rsidR="0063063A" w:rsidRPr="0084022B" w:rsidRDefault="0063063A"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 xml:space="preserve">მათემატიკური გაანგარიშება </w:t>
            </w:r>
          </w:p>
          <w:p w:rsidR="0063063A" w:rsidRPr="0084022B" w:rsidRDefault="0063063A"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დასაფასოებელი ხელსაწყოს მართებულად გამოყენება</w:t>
            </w:r>
          </w:p>
          <w:p w:rsidR="0063063A" w:rsidRPr="0084022B" w:rsidRDefault="0063063A"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ეტიკეტის შევსება</w:t>
            </w:r>
          </w:p>
          <w:p w:rsidR="0063063A" w:rsidRPr="0084022B" w:rsidRDefault="0063063A"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სწორად და გარკვევით წერა</w:t>
            </w:r>
          </w:p>
          <w:p w:rsidR="0063063A" w:rsidRPr="0084022B" w:rsidRDefault="0063063A"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ინსტრუქციის მოძიება (კომპიუტერში, შეფუთვაში)</w:t>
            </w:r>
          </w:p>
          <w:p w:rsidR="0063063A" w:rsidRPr="0084022B" w:rsidRDefault="0063063A"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ასლის გადაღება</w:t>
            </w:r>
          </w:p>
          <w:p w:rsidR="0063063A" w:rsidRPr="0084022B" w:rsidRDefault="0063063A"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კომპიუტერული ტექნოლოგიების გამოყენება</w:t>
            </w:r>
          </w:p>
          <w:p w:rsidR="0063063A" w:rsidRPr="0084022B" w:rsidRDefault="0063063A"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დასაფასოებელი პროდუქტის ფარმაცევტთან ერთად გაკონტროლება</w:t>
            </w:r>
          </w:p>
          <w:p w:rsidR="0063063A" w:rsidRPr="0084022B" w:rsidRDefault="0063063A" w:rsidP="000A13E1">
            <w:pPr>
              <w:pStyle w:val="ListParagraph"/>
              <w:numPr>
                <w:ilvl w:val="0"/>
                <w:numId w:val="23"/>
              </w:numPr>
              <w:ind w:left="227" w:hanging="142"/>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რაოდენობის გადათვლა დოკუმენტის შესაბამისად</w:t>
            </w:r>
          </w:p>
        </w:tc>
      </w:tr>
      <w:tr w:rsidR="0063063A" w:rsidRPr="0084022B" w:rsidTr="00A446BA">
        <w:tc>
          <w:tcPr>
            <w:cnfStyle w:val="001000000000" w:firstRow="0" w:lastRow="0" w:firstColumn="1" w:lastColumn="0" w:oddVBand="0" w:evenVBand="0" w:oddHBand="0" w:evenHBand="0" w:firstRowFirstColumn="0" w:firstRowLastColumn="0" w:lastRowFirstColumn="0" w:lastRowLastColumn="0"/>
            <w:tcW w:w="534" w:type="dxa"/>
          </w:tcPr>
          <w:p w:rsidR="0063063A" w:rsidRPr="0084022B" w:rsidRDefault="0063063A" w:rsidP="000A13E1">
            <w:pPr>
              <w:pStyle w:val="ListParagraph"/>
              <w:numPr>
                <w:ilvl w:val="0"/>
                <w:numId w:val="7"/>
              </w:numPr>
              <w:spacing w:before="60" w:after="60"/>
              <w:rPr>
                <w:rFonts w:ascii="Sylfaen" w:eastAsiaTheme="majorEastAsia" w:hAnsi="Sylfaen" w:cs="Sylfaen"/>
                <w:sz w:val="20"/>
                <w:szCs w:val="20"/>
                <w:lang w:val="ka-GE"/>
              </w:rPr>
            </w:pPr>
          </w:p>
        </w:tc>
        <w:tc>
          <w:tcPr>
            <w:tcW w:w="1984" w:type="dxa"/>
          </w:tcPr>
          <w:p w:rsidR="0063063A" w:rsidRPr="0084022B" w:rsidRDefault="0063063A" w:rsidP="000A13E1">
            <w:pPr>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
                <w:bCs/>
                <w:sz w:val="20"/>
                <w:szCs w:val="20"/>
              </w:rPr>
            </w:pPr>
            <w:r w:rsidRPr="0084022B">
              <w:rPr>
                <w:rFonts w:ascii="Sylfaen" w:eastAsia="Times New Roman" w:hAnsi="Sylfaen" w:cs="Sylfaen"/>
                <w:b/>
                <w:bCs/>
                <w:sz w:val="20"/>
                <w:szCs w:val="20"/>
              </w:rPr>
              <w:t>სანიტარიულ-ჰიგიენური ნორმების უზრუნველყოფა</w:t>
            </w:r>
          </w:p>
        </w:tc>
        <w:tc>
          <w:tcPr>
            <w:tcW w:w="3848" w:type="dxa"/>
          </w:tcPr>
          <w:p w:rsidR="00C77A76" w:rsidRPr="0028125E" w:rsidRDefault="0063063A" w:rsidP="00C77A76">
            <w:pPr>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
                <w:bCs/>
                <w:sz w:val="20"/>
                <w:szCs w:val="20"/>
              </w:rPr>
            </w:pPr>
            <w:r w:rsidRPr="0028125E">
              <w:rPr>
                <w:rFonts w:ascii="Sylfaen" w:eastAsia="Times New Roman" w:hAnsi="Sylfaen" w:cs="Sylfaen"/>
                <w:b/>
                <w:bCs/>
                <w:sz w:val="20"/>
                <w:szCs w:val="20"/>
              </w:rPr>
              <w:t>იცის</w:t>
            </w:r>
            <w:r w:rsidR="00C77A76" w:rsidRPr="0028125E">
              <w:rPr>
                <w:rFonts w:ascii="Sylfaen" w:eastAsia="Times New Roman" w:hAnsi="Sylfaen" w:cs="Sylfaen"/>
                <w:b/>
                <w:bCs/>
                <w:sz w:val="20"/>
                <w:szCs w:val="20"/>
                <w:lang w:val="ka-GE"/>
              </w:rPr>
              <w:t>:</w:t>
            </w:r>
            <w:r w:rsidRPr="0028125E">
              <w:rPr>
                <w:rFonts w:ascii="Sylfaen" w:eastAsia="Times New Roman" w:hAnsi="Sylfaen" w:cs="Sylfaen"/>
                <w:b/>
                <w:bCs/>
                <w:sz w:val="20"/>
                <w:szCs w:val="20"/>
              </w:rPr>
              <w:t xml:space="preserve"> </w:t>
            </w:r>
          </w:p>
          <w:p w:rsidR="0063063A" w:rsidRPr="0084022B" w:rsidRDefault="0063063A"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 xml:space="preserve">ჩაცმის სტანდარტი </w:t>
            </w:r>
          </w:p>
          <w:p w:rsidR="0063063A" w:rsidRPr="0084022B" w:rsidRDefault="0063063A"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სამუშაო ფორმის გამოყენების წესი და ადგილი</w:t>
            </w:r>
          </w:p>
          <w:p w:rsidR="0063063A" w:rsidRPr="0084022B" w:rsidRDefault="0063063A"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ტემპერატურისა და ტენიანობის მნიშვნელობა</w:t>
            </w:r>
          </w:p>
          <w:p w:rsidR="0063063A" w:rsidRPr="0084022B" w:rsidRDefault="0063063A"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ტემპერატურისა და ტენიანობის განმსაზღვრელი მოწყობილობიდან მაჩვენებლის აღების ტექნიკა</w:t>
            </w:r>
          </w:p>
          <w:p w:rsidR="0063063A" w:rsidRPr="0084022B" w:rsidRDefault="0063063A"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 xml:space="preserve">ჟურნალში შესაბამისი ინფორმაციის გადატანის თანმიმდევრობა </w:t>
            </w:r>
          </w:p>
          <w:p w:rsidR="0063063A" w:rsidRPr="0084022B" w:rsidRDefault="0063063A"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 xml:space="preserve">ტემპერატურისა და ტენიანობის შემოწმების პერიოდულობა </w:t>
            </w:r>
          </w:p>
          <w:p w:rsidR="0063063A" w:rsidRPr="0084022B" w:rsidRDefault="0063063A"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ვის მიაწოდოს ინფორმაცია ტემპერატურისა და ტენიანობის, სტანდარტთან შეუსაბამობის შემთხვევაში</w:t>
            </w:r>
          </w:p>
          <w:p w:rsidR="0063063A" w:rsidRPr="0084022B" w:rsidRDefault="0063063A"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სტანდარტით გათვალისწინებული დასუფთავების პერიოდულობა</w:t>
            </w:r>
          </w:p>
          <w:p w:rsidR="0063063A" w:rsidRPr="0084022B" w:rsidRDefault="0063063A"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სველი და მშრალი წესით დამუშავების გამოყენების პრინციპები</w:t>
            </w:r>
          </w:p>
          <w:p w:rsidR="0063063A" w:rsidRPr="0084022B" w:rsidRDefault="0063063A"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სველი წესით დასუფთავების მიზნით გამოსაყენებელი ხსნარების ტიპები</w:t>
            </w:r>
          </w:p>
          <w:p w:rsidR="0063063A" w:rsidRPr="0084022B" w:rsidRDefault="0063063A"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 xml:space="preserve">მშრალი წესით დასუფთავების მნიშვნელობა </w:t>
            </w:r>
          </w:p>
          <w:p w:rsidR="0063063A" w:rsidRPr="0084022B" w:rsidRDefault="0063063A"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 xml:space="preserve">„მერჩენდაიზინგის“ პრინციპი </w:t>
            </w:r>
          </w:p>
          <w:p w:rsidR="0063063A" w:rsidRPr="0084022B" w:rsidRDefault="0063063A"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FIFO-ს პრინციპი</w:t>
            </w:r>
          </w:p>
          <w:p w:rsidR="0063063A" w:rsidRPr="0084022B" w:rsidRDefault="0063063A"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რაოდენობის მიხედვით პროდუქციის დოზირებისა და შეფუთვის პრინციპები</w:t>
            </w:r>
          </w:p>
          <w:p w:rsidR="0063063A" w:rsidRPr="0084022B" w:rsidRDefault="0063063A"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პროდუქტის დოზირებისა და შეფუთვაში რაოდენობის განსაზღვრის წესი</w:t>
            </w:r>
          </w:p>
          <w:p w:rsidR="0063063A" w:rsidRPr="0084022B" w:rsidRDefault="0063063A"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lastRenderedPageBreak/>
              <w:t>თერმომეტრის არსებობის აუცილებლობა მაცივრის ყველა დონეზე</w:t>
            </w:r>
          </w:p>
        </w:tc>
        <w:tc>
          <w:tcPr>
            <w:tcW w:w="3803" w:type="dxa"/>
          </w:tcPr>
          <w:p w:rsidR="00C77A76" w:rsidRPr="0028125E" w:rsidRDefault="00C77A76" w:rsidP="00C77A76">
            <w:pPr>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
                <w:bCs/>
                <w:sz w:val="20"/>
                <w:szCs w:val="20"/>
              </w:rPr>
            </w:pPr>
            <w:r w:rsidRPr="0028125E">
              <w:rPr>
                <w:rFonts w:ascii="Sylfaen" w:eastAsia="Times New Roman" w:hAnsi="Sylfaen" w:cs="Sylfaen"/>
                <w:b/>
                <w:bCs/>
                <w:sz w:val="20"/>
                <w:szCs w:val="20"/>
              </w:rPr>
              <w:lastRenderedPageBreak/>
              <w:t>შეუძლია:</w:t>
            </w:r>
          </w:p>
          <w:p w:rsidR="0063063A" w:rsidRPr="0084022B" w:rsidRDefault="0063063A"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ზონის მოთხოვნის გათვალისწინება/განსაზღვრა</w:t>
            </w:r>
          </w:p>
          <w:p w:rsidR="0063063A" w:rsidRPr="0084022B" w:rsidRDefault="0063063A"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თერმომეტრიდან და ჰიგრომეტრიდან მონაცემების აღება</w:t>
            </w:r>
          </w:p>
          <w:p w:rsidR="0063063A" w:rsidRPr="0084022B" w:rsidRDefault="0063063A"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მონაცემების გადატანა აღრიცხვის ჟურნალში</w:t>
            </w:r>
          </w:p>
          <w:p w:rsidR="0063063A" w:rsidRPr="0084022B" w:rsidRDefault="0063063A"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ნორმიდან გადახრის დაფიქსირება</w:t>
            </w:r>
          </w:p>
          <w:p w:rsidR="0063063A" w:rsidRPr="0084022B" w:rsidRDefault="0063063A"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სტანდარტით გათვალისწინებული მოთხოვნების პრაქტიკულად გამოყენება</w:t>
            </w:r>
          </w:p>
          <w:p w:rsidR="0063063A" w:rsidRPr="0084022B" w:rsidRDefault="0063063A"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სათანადო სადეზინფექციო ხსნარის მომზადება</w:t>
            </w:r>
          </w:p>
          <w:p w:rsidR="0063063A" w:rsidRPr="0084022B" w:rsidRDefault="0063063A"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მშრალი წესით პროდუქციის დასუფთავება</w:t>
            </w:r>
          </w:p>
          <w:p w:rsidR="0063063A" w:rsidRPr="0084022B" w:rsidRDefault="0063063A"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„მერჩენდაიზინგის“ პრინციპის გამოყენება</w:t>
            </w:r>
          </w:p>
          <w:p w:rsidR="0063063A" w:rsidRPr="0084022B" w:rsidRDefault="0063063A"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FIFO-ს პრინციპის გამოყენება</w:t>
            </w:r>
          </w:p>
          <w:p w:rsidR="0063063A" w:rsidRPr="0084022B" w:rsidRDefault="0063063A"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პროდუქციის დოზირებისა და შეფუთვაში რაოდენობის განსაზღვრა</w:t>
            </w:r>
          </w:p>
          <w:p w:rsidR="0063063A" w:rsidRPr="0084022B" w:rsidRDefault="0063063A"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სველი წესით დამუშავება</w:t>
            </w:r>
          </w:p>
          <w:p w:rsidR="0063063A" w:rsidRPr="0084022B" w:rsidRDefault="0063063A" w:rsidP="000A13E1">
            <w:pPr>
              <w:pStyle w:val="ListParagraph"/>
              <w:numPr>
                <w:ilvl w:val="0"/>
                <w:numId w:val="23"/>
              </w:numPr>
              <w:ind w:left="227" w:hanging="142"/>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bCs/>
                <w:sz w:val="20"/>
                <w:szCs w:val="20"/>
              </w:rPr>
            </w:pPr>
            <w:r w:rsidRPr="0084022B">
              <w:rPr>
                <w:rFonts w:ascii="Sylfaen" w:eastAsia="Times New Roman" w:hAnsi="Sylfaen" w:cs="Sylfaen"/>
                <w:bCs/>
                <w:sz w:val="20"/>
                <w:szCs w:val="20"/>
              </w:rPr>
              <w:t>შეფუთვაში დოზირებისა და რაოდენობის განსაზღვრა</w:t>
            </w:r>
          </w:p>
        </w:tc>
      </w:tr>
    </w:tbl>
    <w:p w:rsidR="00131A9F" w:rsidRPr="0084022B" w:rsidRDefault="00131A9F" w:rsidP="000A13E1">
      <w:pPr>
        <w:pStyle w:val="ListParagraph"/>
        <w:tabs>
          <w:tab w:val="left" w:pos="270"/>
          <w:tab w:val="left" w:pos="360"/>
        </w:tabs>
        <w:spacing w:before="60" w:after="60" w:line="240" w:lineRule="auto"/>
        <w:ind w:left="375"/>
        <w:rPr>
          <w:rFonts w:ascii="Sylfaen" w:hAnsi="Sylfaen"/>
          <w:b/>
          <w:color w:val="000000" w:themeColor="text1"/>
          <w:sz w:val="20"/>
          <w:szCs w:val="20"/>
          <w:lang w:val="ka-GE"/>
        </w:rPr>
      </w:pPr>
    </w:p>
    <w:p w:rsidR="0063063A" w:rsidRPr="0028125E" w:rsidRDefault="007F583B" w:rsidP="0028125E">
      <w:pPr>
        <w:pStyle w:val="ListParagraph"/>
        <w:numPr>
          <w:ilvl w:val="0"/>
          <w:numId w:val="9"/>
        </w:numPr>
        <w:tabs>
          <w:tab w:val="left" w:pos="270"/>
          <w:tab w:val="left" w:pos="360"/>
        </w:tabs>
        <w:spacing w:before="60" w:after="60" w:line="240" w:lineRule="auto"/>
        <w:rPr>
          <w:rFonts w:ascii="Sylfaen" w:eastAsia="Times New Roman" w:hAnsi="Sylfaen" w:cs="Sylfaen"/>
          <w:b/>
          <w:bCs/>
          <w:sz w:val="20"/>
          <w:szCs w:val="20"/>
        </w:rPr>
      </w:pPr>
      <w:r w:rsidRPr="0084022B">
        <w:rPr>
          <w:rFonts w:ascii="Sylfaen" w:hAnsi="Sylfaen"/>
          <w:b/>
          <w:color w:val="000000" w:themeColor="text1"/>
          <w:sz w:val="20"/>
          <w:szCs w:val="20"/>
          <w:lang w:val="ka-GE"/>
        </w:rPr>
        <w:t>სტანდარტის მოქმედების ვადა:</w:t>
      </w:r>
      <w:r w:rsidR="00A93468">
        <w:rPr>
          <w:rFonts w:ascii="Sylfaen" w:hAnsi="Sylfaen"/>
          <w:b/>
          <w:color w:val="000000" w:themeColor="text1"/>
          <w:sz w:val="20"/>
          <w:szCs w:val="20"/>
          <w:lang w:val="ka-GE"/>
        </w:rPr>
        <w:t xml:space="preserve">  </w:t>
      </w:r>
      <w:r w:rsidR="0063063A" w:rsidRPr="0028125E">
        <w:rPr>
          <w:rFonts w:ascii="Sylfaen" w:eastAsia="Times New Roman" w:hAnsi="Sylfaen" w:cs="Sylfaen"/>
          <w:b/>
          <w:bCs/>
          <w:sz w:val="20"/>
          <w:szCs w:val="20"/>
        </w:rPr>
        <w:t xml:space="preserve">5 </w:t>
      </w:r>
      <w:r w:rsidR="00305BA6">
        <w:rPr>
          <w:rFonts w:ascii="Sylfaen" w:eastAsia="Times New Roman" w:hAnsi="Sylfaen" w:cs="Sylfaen"/>
          <w:b/>
          <w:bCs/>
          <w:sz w:val="20"/>
          <w:szCs w:val="20"/>
          <w:lang w:val="ka-GE"/>
        </w:rPr>
        <w:t>წელი</w:t>
      </w:r>
    </w:p>
    <w:p w:rsidR="00305BA6" w:rsidRPr="0028125E" w:rsidRDefault="00305BA6" w:rsidP="0028125E">
      <w:pPr>
        <w:pStyle w:val="ListParagraph"/>
        <w:tabs>
          <w:tab w:val="left" w:pos="270"/>
          <w:tab w:val="left" w:pos="360"/>
        </w:tabs>
        <w:spacing w:before="60" w:after="60" w:line="240" w:lineRule="auto"/>
        <w:ind w:left="375"/>
        <w:rPr>
          <w:rFonts w:ascii="Sylfaen" w:eastAsia="Times New Roman" w:hAnsi="Sylfaen" w:cs="Sylfaen"/>
          <w:b/>
          <w:bCs/>
          <w:sz w:val="20"/>
          <w:szCs w:val="20"/>
        </w:rPr>
      </w:pPr>
    </w:p>
    <w:p w:rsidR="004542C8" w:rsidRPr="0084022B" w:rsidRDefault="003F4A9F" w:rsidP="000A13E1">
      <w:pPr>
        <w:spacing w:before="60" w:after="60" w:line="240" w:lineRule="auto"/>
        <w:rPr>
          <w:rFonts w:ascii="Sylfaen" w:eastAsiaTheme="majorEastAsia" w:hAnsi="Sylfaen" w:cs="Sylfaen"/>
          <w:b/>
          <w:bCs/>
          <w:color w:val="365F91" w:themeColor="accent1" w:themeShade="BF"/>
          <w:sz w:val="20"/>
          <w:szCs w:val="20"/>
          <w:lang w:val="ka-GE"/>
        </w:rPr>
      </w:pPr>
      <w:r w:rsidRPr="0084022B">
        <w:rPr>
          <w:rFonts w:ascii="Sylfaen" w:hAnsi="Sylfaen" w:cs="Sylfaen"/>
          <w:b/>
          <w:color w:val="000000"/>
          <w:sz w:val="20"/>
          <w:szCs w:val="20"/>
          <w:lang w:val="ka-GE"/>
        </w:rPr>
        <w:t>1</w:t>
      </w:r>
      <w:r w:rsidRPr="0084022B">
        <w:rPr>
          <w:rFonts w:ascii="Sylfaen" w:hAnsi="Sylfaen" w:cs="Sylfaen"/>
          <w:b/>
          <w:color w:val="000000"/>
          <w:sz w:val="20"/>
          <w:szCs w:val="20"/>
        </w:rPr>
        <w:t>4</w:t>
      </w:r>
      <w:r w:rsidR="00594777" w:rsidRPr="0084022B">
        <w:rPr>
          <w:rFonts w:ascii="Sylfaen" w:hAnsi="Sylfaen" w:cs="Sylfaen"/>
          <w:b/>
          <w:color w:val="000000"/>
          <w:sz w:val="20"/>
          <w:szCs w:val="20"/>
          <w:lang w:val="ka-GE"/>
        </w:rPr>
        <w:t xml:space="preserve">. </w:t>
      </w:r>
      <w:r w:rsidR="003B1858" w:rsidRPr="0084022B">
        <w:rPr>
          <w:rFonts w:ascii="Sylfaen" w:hAnsi="Sylfaen" w:cs="Sylfaen"/>
          <w:b/>
          <w:color w:val="000000"/>
          <w:sz w:val="20"/>
          <w:szCs w:val="20"/>
          <w:lang w:val="ka-GE"/>
        </w:rPr>
        <w:t>პროფესიული სტანდარტი</w:t>
      </w:r>
      <w:r w:rsidR="003B1858" w:rsidRPr="0084022B">
        <w:rPr>
          <w:rFonts w:ascii="Sylfaen" w:hAnsi="Sylfaen" w:cs="Sylfaen"/>
          <w:b/>
          <w:bCs/>
          <w:color w:val="000000"/>
          <w:sz w:val="20"/>
          <w:szCs w:val="20"/>
          <w:lang w:val="ka-GE"/>
        </w:rPr>
        <w:t>ს</w:t>
      </w:r>
      <w:r w:rsidR="003B1858" w:rsidRPr="0084022B">
        <w:rPr>
          <w:rFonts w:ascii="Sylfaen" w:hAnsi="Sylfaen" w:cs="Sylfaen"/>
          <w:b/>
          <w:color w:val="000000"/>
          <w:sz w:val="20"/>
          <w:szCs w:val="20"/>
          <w:lang w:val="ka-GE"/>
        </w:rPr>
        <w:t xml:space="preserve">  შემმუშავებელი</w:t>
      </w:r>
      <w:r w:rsidR="003B1858" w:rsidRPr="0084022B">
        <w:rPr>
          <w:rFonts w:ascii="Sylfaen" w:hAnsi="Sylfaen"/>
          <w:b/>
          <w:color w:val="000000"/>
          <w:sz w:val="20"/>
          <w:szCs w:val="20"/>
          <w:lang w:val="ka-GE"/>
        </w:rPr>
        <w:t xml:space="preserve">  </w:t>
      </w:r>
      <w:r w:rsidR="003B1858" w:rsidRPr="0084022B">
        <w:rPr>
          <w:rFonts w:ascii="Sylfaen" w:hAnsi="Sylfaen" w:cs="Sylfaen"/>
          <w:b/>
          <w:color w:val="000000"/>
          <w:sz w:val="20"/>
          <w:szCs w:val="20"/>
          <w:lang w:val="ka-GE"/>
        </w:rPr>
        <w:t>ჯგუფის წევრები:</w:t>
      </w:r>
    </w:p>
    <w:p w:rsidR="003B1858" w:rsidRPr="0084022B" w:rsidRDefault="008C215D" w:rsidP="000A13E1">
      <w:pPr>
        <w:pStyle w:val="ListParagraph"/>
        <w:tabs>
          <w:tab w:val="left" w:pos="270"/>
          <w:tab w:val="left" w:pos="360"/>
        </w:tabs>
        <w:spacing w:before="60" w:after="60" w:line="240" w:lineRule="auto"/>
        <w:ind w:left="0"/>
        <w:rPr>
          <w:rFonts w:ascii="Sylfaen" w:hAnsi="Sylfaen"/>
          <w:sz w:val="20"/>
          <w:szCs w:val="20"/>
          <w:lang w:val="ka-GE"/>
        </w:rPr>
      </w:pPr>
      <w:r w:rsidRPr="0084022B">
        <w:rPr>
          <w:rFonts w:ascii="Sylfaen" w:hAnsi="Sylfaen"/>
          <w:b/>
          <w:color w:val="365F91" w:themeColor="accent1" w:themeShade="BF"/>
          <w:sz w:val="20"/>
          <w:szCs w:val="20"/>
          <w:lang w:val="ka-GE"/>
        </w:rPr>
        <w:tab/>
      </w:r>
      <w:r w:rsidRPr="0084022B">
        <w:rPr>
          <w:rFonts w:ascii="Sylfaen" w:hAnsi="Sylfaen"/>
          <w:b/>
          <w:color w:val="365F91" w:themeColor="accent1" w:themeShade="BF"/>
          <w:sz w:val="20"/>
          <w:szCs w:val="20"/>
          <w:lang w:val="ka-GE"/>
        </w:rPr>
        <w:tab/>
      </w:r>
      <w:r w:rsidRPr="0084022B">
        <w:rPr>
          <w:rFonts w:ascii="Sylfaen" w:hAnsi="Sylfaen"/>
          <w:b/>
          <w:color w:val="365F91" w:themeColor="accent1" w:themeShade="BF"/>
          <w:sz w:val="20"/>
          <w:szCs w:val="20"/>
          <w:lang w:val="ka-G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773"/>
        <w:gridCol w:w="6046"/>
      </w:tblGrid>
      <w:tr w:rsidR="003B1858" w:rsidRPr="0084022B" w:rsidTr="0063063A">
        <w:tc>
          <w:tcPr>
            <w:tcW w:w="531" w:type="dxa"/>
            <w:shd w:val="clear" w:color="auto" w:fill="auto"/>
            <w:vAlign w:val="center"/>
          </w:tcPr>
          <w:p w:rsidR="003B1858" w:rsidRPr="0084022B" w:rsidRDefault="003B1858" w:rsidP="000A13E1">
            <w:pPr>
              <w:spacing w:after="0" w:line="240" w:lineRule="auto"/>
              <w:jc w:val="center"/>
              <w:rPr>
                <w:rFonts w:ascii="Sylfaen" w:hAnsi="Sylfaen" w:cs="Sylfaen"/>
                <w:b/>
                <w:sz w:val="20"/>
                <w:szCs w:val="20"/>
                <w:lang w:val="ka-GE"/>
              </w:rPr>
            </w:pPr>
            <w:r w:rsidRPr="0084022B">
              <w:rPr>
                <w:rFonts w:ascii="Sylfaen" w:hAnsi="Sylfaen"/>
                <w:b/>
                <w:sz w:val="20"/>
                <w:szCs w:val="20"/>
                <w:lang w:val="ka-GE"/>
              </w:rPr>
              <w:t>№</w:t>
            </w:r>
          </w:p>
        </w:tc>
        <w:tc>
          <w:tcPr>
            <w:tcW w:w="2773" w:type="dxa"/>
            <w:shd w:val="clear" w:color="auto" w:fill="auto"/>
            <w:vAlign w:val="center"/>
          </w:tcPr>
          <w:p w:rsidR="003B1858" w:rsidRPr="0084022B" w:rsidRDefault="003B1858" w:rsidP="000A13E1">
            <w:pPr>
              <w:spacing w:after="0" w:line="240" w:lineRule="auto"/>
              <w:jc w:val="center"/>
              <w:rPr>
                <w:rFonts w:ascii="Sylfaen" w:hAnsi="Sylfaen" w:cs="Sylfaen"/>
                <w:b/>
                <w:sz w:val="20"/>
                <w:szCs w:val="20"/>
                <w:lang w:val="ka-GE"/>
              </w:rPr>
            </w:pPr>
            <w:r w:rsidRPr="0084022B">
              <w:rPr>
                <w:rFonts w:ascii="Sylfaen" w:hAnsi="Sylfaen" w:cs="Sylfaen"/>
                <w:b/>
                <w:sz w:val="20"/>
                <w:szCs w:val="20"/>
                <w:lang w:val="ka-GE"/>
              </w:rPr>
              <w:t>სახელი</w:t>
            </w:r>
            <w:r w:rsidRPr="0084022B">
              <w:rPr>
                <w:rFonts w:ascii="Sylfaen" w:hAnsi="Sylfaen"/>
                <w:b/>
                <w:sz w:val="20"/>
                <w:szCs w:val="20"/>
                <w:lang w:val="ka-GE"/>
              </w:rPr>
              <w:t>, გვარი</w:t>
            </w:r>
          </w:p>
        </w:tc>
        <w:tc>
          <w:tcPr>
            <w:tcW w:w="6046" w:type="dxa"/>
            <w:shd w:val="clear" w:color="auto" w:fill="auto"/>
            <w:vAlign w:val="center"/>
          </w:tcPr>
          <w:p w:rsidR="003B1858" w:rsidRPr="0084022B" w:rsidRDefault="003B1858" w:rsidP="000A13E1">
            <w:pPr>
              <w:spacing w:after="0" w:line="240" w:lineRule="auto"/>
              <w:jc w:val="center"/>
              <w:rPr>
                <w:rFonts w:ascii="Sylfaen" w:hAnsi="Sylfaen" w:cs="Sylfaen"/>
                <w:b/>
                <w:sz w:val="20"/>
                <w:szCs w:val="20"/>
                <w:lang w:val="ka-GE"/>
              </w:rPr>
            </w:pPr>
            <w:r w:rsidRPr="0084022B">
              <w:rPr>
                <w:rFonts w:ascii="Sylfaen" w:hAnsi="Sylfaen"/>
                <w:b/>
                <w:sz w:val="20"/>
                <w:szCs w:val="20"/>
                <w:lang w:val="ka-GE"/>
              </w:rPr>
              <w:t xml:space="preserve">ორგანიზაცია, </w:t>
            </w:r>
            <w:r w:rsidRPr="0084022B">
              <w:rPr>
                <w:rFonts w:ascii="Sylfaen" w:hAnsi="Sylfaen" w:cs="Sylfaen"/>
                <w:b/>
                <w:sz w:val="20"/>
                <w:szCs w:val="20"/>
                <w:lang w:val="ka-GE"/>
              </w:rPr>
              <w:t>პოზიცია</w:t>
            </w:r>
          </w:p>
        </w:tc>
      </w:tr>
      <w:tr w:rsidR="0063063A" w:rsidRPr="0084022B" w:rsidTr="0063063A">
        <w:tc>
          <w:tcPr>
            <w:tcW w:w="531" w:type="dxa"/>
            <w:shd w:val="clear" w:color="auto" w:fill="auto"/>
            <w:vAlign w:val="center"/>
          </w:tcPr>
          <w:p w:rsidR="0063063A" w:rsidRPr="0084022B" w:rsidRDefault="0063063A" w:rsidP="000A13E1">
            <w:pPr>
              <w:spacing w:after="0" w:line="240" w:lineRule="auto"/>
              <w:jc w:val="center"/>
              <w:rPr>
                <w:rFonts w:ascii="Sylfaen" w:hAnsi="Sylfaen"/>
                <w:b/>
                <w:sz w:val="20"/>
                <w:szCs w:val="20"/>
                <w:lang w:val="ka-GE"/>
              </w:rPr>
            </w:pPr>
            <w:r w:rsidRPr="0084022B">
              <w:rPr>
                <w:rFonts w:ascii="Sylfaen" w:hAnsi="Sylfaen"/>
                <w:b/>
                <w:sz w:val="20"/>
                <w:szCs w:val="20"/>
                <w:lang w:val="ka-GE"/>
              </w:rPr>
              <w:t>1</w:t>
            </w:r>
          </w:p>
        </w:tc>
        <w:tc>
          <w:tcPr>
            <w:tcW w:w="2773" w:type="dxa"/>
            <w:vAlign w:val="center"/>
          </w:tcPr>
          <w:p w:rsidR="0063063A" w:rsidRPr="0084022B" w:rsidRDefault="0063063A" w:rsidP="000A13E1">
            <w:pPr>
              <w:spacing w:after="0" w:line="240" w:lineRule="auto"/>
              <w:rPr>
                <w:rFonts w:ascii="Sylfaen" w:eastAsia="MS Gothic" w:hAnsi="Sylfaen" w:cs="Sylfaen"/>
                <w:b/>
                <w:bCs/>
                <w:sz w:val="20"/>
                <w:szCs w:val="20"/>
              </w:rPr>
            </w:pPr>
            <w:r w:rsidRPr="0084022B">
              <w:rPr>
                <w:rFonts w:ascii="Sylfaen" w:hAnsi="Sylfaen" w:cs="Sylfaen"/>
                <w:b/>
                <w:sz w:val="20"/>
                <w:szCs w:val="20"/>
              </w:rPr>
              <w:t>თეა გვასალია</w:t>
            </w:r>
            <w:r w:rsidRPr="0084022B">
              <w:rPr>
                <w:rFonts w:ascii="Sylfaen" w:hAnsi="Sylfaen"/>
                <w:b/>
                <w:sz w:val="20"/>
                <w:szCs w:val="20"/>
              </w:rPr>
              <w:tab/>
            </w:r>
          </w:p>
        </w:tc>
        <w:tc>
          <w:tcPr>
            <w:tcW w:w="6046" w:type="dxa"/>
            <w:vAlign w:val="center"/>
          </w:tcPr>
          <w:p w:rsidR="0063063A" w:rsidRPr="0084022B" w:rsidRDefault="0063063A" w:rsidP="000A13E1">
            <w:pPr>
              <w:tabs>
                <w:tab w:val="left" w:pos="1665"/>
              </w:tabs>
              <w:spacing w:after="0" w:line="240" w:lineRule="auto"/>
              <w:rPr>
                <w:rFonts w:ascii="Sylfaen" w:eastAsia="MS Gothic" w:hAnsi="Sylfaen" w:cs="Sylfaen"/>
                <w:bCs/>
                <w:sz w:val="20"/>
                <w:szCs w:val="20"/>
              </w:rPr>
            </w:pPr>
            <w:r w:rsidRPr="0084022B">
              <w:rPr>
                <w:rFonts w:ascii="Sylfaen" w:hAnsi="Sylfaen"/>
                <w:sz w:val="20"/>
                <w:szCs w:val="20"/>
              </w:rPr>
              <w:t>შპს „</w:t>
            </w:r>
            <w:r w:rsidRPr="0084022B">
              <w:rPr>
                <w:rFonts w:ascii="Sylfaen" w:hAnsi="Sylfaen" w:cs="Sylfaen"/>
                <w:sz w:val="20"/>
                <w:szCs w:val="20"/>
              </w:rPr>
              <w:t>ფარმანეტი“, ფარმაცევტის თანაშემწე</w:t>
            </w:r>
          </w:p>
        </w:tc>
      </w:tr>
      <w:tr w:rsidR="0063063A" w:rsidRPr="0084022B" w:rsidTr="0063063A">
        <w:tc>
          <w:tcPr>
            <w:tcW w:w="531" w:type="dxa"/>
            <w:shd w:val="clear" w:color="auto" w:fill="auto"/>
            <w:vAlign w:val="center"/>
          </w:tcPr>
          <w:p w:rsidR="0063063A" w:rsidRPr="0084022B" w:rsidRDefault="0063063A" w:rsidP="000A13E1">
            <w:pPr>
              <w:spacing w:after="0" w:line="240" w:lineRule="auto"/>
              <w:jc w:val="center"/>
              <w:rPr>
                <w:rFonts w:ascii="Sylfaen" w:hAnsi="Sylfaen"/>
                <w:b/>
                <w:sz w:val="20"/>
                <w:szCs w:val="20"/>
                <w:lang w:val="ka-GE"/>
              </w:rPr>
            </w:pPr>
            <w:r w:rsidRPr="0084022B">
              <w:rPr>
                <w:rFonts w:ascii="Sylfaen" w:hAnsi="Sylfaen"/>
                <w:b/>
                <w:sz w:val="20"/>
                <w:szCs w:val="20"/>
                <w:lang w:val="ka-GE"/>
              </w:rPr>
              <w:t>2</w:t>
            </w:r>
          </w:p>
        </w:tc>
        <w:tc>
          <w:tcPr>
            <w:tcW w:w="2773" w:type="dxa"/>
            <w:vAlign w:val="center"/>
          </w:tcPr>
          <w:p w:rsidR="0063063A" w:rsidRPr="0084022B" w:rsidRDefault="0063063A" w:rsidP="000A13E1">
            <w:pPr>
              <w:spacing w:after="0" w:line="240" w:lineRule="auto"/>
              <w:rPr>
                <w:rFonts w:ascii="Sylfaen" w:eastAsia="MS Gothic" w:hAnsi="Sylfaen" w:cs="Sylfaen"/>
                <w:b/>
                <w:bCs/>
                <w:sz w:val="20"/>
                <w:szCs w:val="20"/>
              </w:rPr>
            </w:pPr>
            <w:r w:rsidRPr="0084022B">
              <w:rPr>
                <w:rFonts w:ascii="Sylfaen" w:hAnsi="Sylfaen" w:cs="Sylfaen"/>
                <w:b/>
                <w:sz w:val="20"/>
                <w:szCs w:val="20"/>
              </w:rPr>
              <w:t>ნანა ბიჩინაშვილი</w:t>
            </w:r>
          </w:p>
        </w:tc>
        <w:tc>
          <w:tcPr>
            <w:tcW w:w="6046" w:type="dxa"/>
            <w:vAlign w:val="center"/>
          </w:tcPr>
          <w:p w:rsidR="0063063A" w:rsidRPr="0084022B" w:rsidRDefault="0063063A" w:rsidP="000A13E1">
            <w:pPr>
              <w:spacing w:after="0" w:line="240" w:lineRule="auto"/>
              <w:rPr>
                <w:rFonts w:ascii="Sylfaen" w:eastAsia="MS Gothic" w:hAnsi="Sylfaen" w:cs="Sylfaen"/>
                <w:bCs/>
                <w:sz w:val="20"/>
                <w:szCs w:val="20"/>
              </w:rPr>
            </w:pPr>
            <w:r w:rsidRPr="0084022B">
              <w:rPr>
                <w:rFonts w:ascii="Sylfaen" w:hAnsi="Sylfaen" w:cs="Sylfaen"/>
                <w:sz w:val="20"/>
                <w:szCs w:val="20"/>
              </w:rPr>
              <w:t>კანისა და ვენსნეულებათა სამეცნიერო</w:t>
            </w:r>
            <w:r w:rsidRPr="0084022B">
              <w:rPr>
                <w:rFonts w:ascii="Sylfaen" w:hAnsi="Sylfaen"/>
                <w:sz w:val="20"/>
                <w:szCs w:val="20"/>
              </w:rPr>
              <w:t>-</w:t>
            </w:r>
            <w:r w:rsidRPr="0084022B">
              <w:rPr>
                <w:rFonts w:ascii="Sylfaen" w:hAnsi="Sylfaen" w:cs="Sylfaen"/>
                <w:sz w:val="20"/>
                <w:szCs w:val="20"/>
              </w:rPr>
              <w:t>კვლევითი ინსტიტუტის აფთიაქი, ფარმაცევტი</w:t>
            </w:r>
          </w:p>
        </w:tc>
      </w:tr>
      <w:tr w:rsidR="0063063A" w:rsidRPr="0084022B" w:rsidTr="0063063A">
        <w:tc>
          <w:tcPr>
            <w:tcW w:w="531" w:type="dxa"/>
            <w:shd w:val="clear" w:color="auto" w:fill="auto"/>
            <w:vAlign w:val="center"/>
          </w:tcPr>
          <w:p w:rsidR="0063063A" w:rsidRPr="0084022B" w:rsidRDefault="0063063A" w:rsidP="000A13E1">
            <w:pPr>
              <w:spacing w:after="0" w:line="240" w:lineRule="auto"/>
              <w:jc w:val="center"/>
              <w:rPr>
                <w:rFonts w:ascii="Sylfaen" w:hAnsi="Sylfaen"/>
                <w:b/>
                <w:sz w:val="20"/>
                <w:szCs w:val="20"/>
                <w:lang w:val="ka-GE"/>
              </w:rPr>
            </w:pPr>
            <w:r w:rsidRPr="0084022B">
              <w:rPr>
                <w:rFonts w:ascii="Sylfaen" w:hAnsi="Sylfaen"/>
                <w:b/>
                <w:sz w:val="20"/>
                <w:szCs w:val="20"/>
                <w:lang w:val="ka-GE"/>
              </w:rPr>
              <w:t>3</w:t>
            </w:r>
          </w:p>
        </w:tc>
        <w:tc>
          <w:tcPr>
            <w:tcW w:w="2773" w:type="dxa"/>
            <w:vAlign w:val="center"/>
          </w:tcPr>
          <w:p w:rsidR="0063063A" w:rsidRPr="0084022B" w:rsidRDefault="0063063A" w:rsidP="000A13E1">
            <w:pPr>
              <w:spacing w:after="0" w:line="240" w:lineRule="auto"/>
              <w:rPr>
                <w:rFonts w:ascii="Sylfaen" w:hAnsi="Sylfaen" w:cs="Sylfaen"/>
                <w:b/>
                <w:sz w:val="20"/>
                <w:szCs w:val="20"/>
              </w:rPr>
            </w:pPr>
            <w:r w:rsidRPr="0084022B">
              <w:rPr>
                <w:rFonts w:ascii="Sylfaen" w:hAnsi="Sylfaen" w:cs="Sylfaen"/>
                <w:b/>
                <w:sz w:val="20"/>
                <w:szCs w:val="20"/>
              </w:rPr>
              <w:t>მარი უჩუმბეგაშვილი</w:t>
            </w:r>
          </w:p>
        </w:tc>
        <w:tc>
          <w:tcPr>
            <w:tcW w:w="6046" w:type="dxa"/>
            <w:vAlign w:val="center"/>
          </w:tcPr>
          <w:p w:rsidR="0063063A" w:rsidRPr="0084022B" w:rsidRDefault="0063063A" w:rsidP="000A13E1">
            <w:pPr>
              <w:tabs>
                <w:tab w:val="left" w:pos="1665"/>
              </w:tabs>
              <w:spacing w:after="0" w:line="240" w:lineRule="auto"/>
              <w:rPr>
                <w:rFonts w:ascii="Sylfaen" w:eastAsia="MS Gothic" w:hAnsi="Sylfaen" w:cs="Sylfaen"/>
                <w:bCs/>
                <w:sz w:val="20"/>
                <w:szCs w:val="20"/>
              </w:rPr>
            </w:pPr>
            <w:r w:rsidRPr="0084022B">
              <w:rPr>
                <w:rFonts w:ascii="Sylfaen" w:hAnsi="Sylfaen"/>
                <w:sz w:val="20"/>
                <w:szCs w:val="20"/>
              </w:rPr>
              <w:t>შპს „</w:t>
            </w:r>
            <w:r w:rsidRPr="0084022B">
              <w:rPr>
                <w:rStyle w:val="Emphasis"/>
                <w:rFonts w:ascii="Sylfaen" w:hAnsi="Sylfaen" w:cs="Sylfaen"/>
                <w:i w:val="0"/>
                <w:sz w:val="20"/>
                <w:szCs w:val="20"/>
              </w:rPr>
              <w:t>ფარმ</w:t>
            </w:r>
            <w:r w:rsidRPr="0084022B">
              <w:rPr>
                <w:rStyle w:val="st"/>
                <w:rFonts w:ascii="Sylfaen" w:hAnsi="Sylfaen"/>
                <w:sz w:val="20"/>
                <w:szCs w:val="20"/>
              </w:rPr>
              <w:t>-</w:t>
            </w:r>
            <w:r w:rsidRPr="0084022B">
              <w:rPr>
                <w:rStyle w:val="Emphasis"/>
                <w:rFonts w:ascii="Sylfaen" w:hAnsi="Sylfaen" w:cs="Sylfaen"/>
                <w:i w:val="0"/>
                <w:sz w:val="20"/>
                <w:szCs w:val="20"/>
              </w:rPr>
              <w:t>მედ</w:t>
            </w:r>
            <w:r w:rsidRPr="0084022B">
              <w:rPr>
                <w:rStyle w:val="st"/>
                <w:rFonts w:ascii="Sylfaen" w:hAnsi="Sylfaen"/>
                <w:sz w:val="20"/>
                <w:szCs w:val="20"/>
              </w:rPr>
              <w:t>-</w:t>
            </w:r>
            <w:r w:rsidRPr="0084022B">
              <w:rPr>
                <w:rStyle w:val="Emphasis"/>
                <w:rFonts w:ascii="Sylfaen" w:hAnsi="Sylfaen" w:cs="Sylfaen"/>
                <w:i w:val="0"/>
                <w:sz w:val="20"/>
                <w:szCs w:val="20"/>
              </w:rPr>
              <w:t xml:space="preserve">გეო“, </w:t>
            </w:r>
            <w:r w:rsidRPr="0084022B">
              <w:rPr>
                <w:rFonts w:ascii="Sylfaen" w:hAnsi="Sylfaen" w:cs="Sylfaen"/>
                <w:sz w:val="20"/>
                <w:szCs w:val="20"/>
              </w:rPr>
              <w:t>ფარმაცევტის თანაშემწე</w:t>
            </w:r>
          </w:p>
        </w:tc>
      </w:tr>
      <w:tr w:rsidR="0063063A" w:rsidRPr="0084022B" w:rsidTr="0063063A">
        <w:tc>
          <w:tcPr>
            <w:tcW w:w="531" w:type="dxa"/>
            <w:shd w:val="clear" w:color="auto" w:fill="auto"/>
            <w:vAlign w:val="center"/>
          </w:tcPr>
          <w:p w:rsidR="0063063A" w:rsidRPr="0084022B" w:rsidRDefault="0063063A" w:rsidP="000A13E1">
            <w:pPr>
              <w:spacing w:after="0" w:line="240" w:lineRule="auto"/>
              <w:jc w:val="center"/>
              <w:rPr>
                <w:rFonts w:ascii="Sylfaen" w:hAnsi="Sylfaen"/>
                <w:b/>
                <w:sz w:val="20"/>
                <w:szCs w:val="20"/>
                <w:lang w:val="ka-GE"/>
              </w:rPr>
            </w:pPr>
            <w:r w:rsidRPr="0084022B">
              <w:rPr>
                <w:rFonts w:ascii="Sylfaen" w:hAnsi="Sylfaen"/>
                <w:b/>
                <w:sz w:val="20"/>
                <w:szCs w:val="20"/>
                <w:lang w:val="ka-GE"/>
              </w:rPr>
              <w:t>4</w:t>
            </w:r>
          </w:p>
        </w:tc>
        <w:tc>
          <w:tcPr>
            <w:tcW w:w="2773" w:type="dxa"/>
            <w:vAlign w:val="center"/>
          </w:tcPr>
          <w:p w:rsidR="0063063A" w:rsidRPr="0084022B" w:rsidRDefault="0063063A" w:rsidP="000A13E1">
            <w:pPr>
              <w:spacing w:after="0" w:line="240" w:lineRule="auto"/>
              <w:rPr>
                <w:rFonts w:ascii="Sylfaen" w:hAnsi="Sylfaen" w:cs="Sylfaen"/>
                <w:b/>
                <w:sz w:val="20"/>
                <w:szCs w:val="20"/>
              </w:rPr>
            </w:pPr>
            <w:r w:rsidRPr="0084022B">
              <w:rPr>
                <w:rFonts w:ascii="Sylfaen" w:hAnsi="Sylfaen" w:cs="Sylfaen"/>
                <w:b/>
                <w:sz w:val="20"/>
                <w:szCs w:val="20"/>
              </w:rPr>
              <w:t>ნათია აფციაური</w:t>
            </w:r>
          </w:p>
        </w:tc>
        <w:tc>
          <w:tcPr>
            <w:tcW w:w="6046" w:type="dxa"/>
            <w:vAlign w:val="center"/>
          </w:tcPr>
          <w:p w:rsidR="0063063A" w:rsidRPr="0084022B" w:rsidRDefault="0063063A" w:rsidP="000A13E1">
            <w:pPr>
              <w:spacing w:after="0" w:line="240" w:lineRule="auto"/>
              <w:rPr>
                <w:rFonts w:ascii="Sylfaen" w:eastAsia="MS Gothic" w:hAnsi="Sylfaen" w:cs="Sylfaen"/>
                <w:bCs/>
                <w:sz w:val="20"/>
                <w:szCs w:val="20"/>
              </w:rPr>
            </w:pPr>
            <w:r w:rsidRPr="0084022B">
              <w:rPr>
                <w:rFonts w:ascii="Sylfaen" w:hAnsi="Sylfaen"/>
                <w:sz w:val="20"/>
                <w:szCs w:val="20"/>
              </w:rPr>
              <w:t>„PSP“</w:t>
            </w:r>
            <w:r w:rsidRPr="0084022B">
              <w:rPr>
                <w:rFonts w:ascii="Sylfaen" w:hAnsi="Sylfaen" w:cs="Sylfaen"/>
                <w:sz w:val="20"/>
                <w:szCs w:val="20"/>
              </w:rPr>
              <w:t>, ფარმაცევტის თანაშემწე</w:t>
            </w:r>
            <w:r w:rsidRPr="0084022B">
              <w:rPr>
                <w:rFonts w:ascii="Sylfaen" w:hAnsi="Sylfaen"/>
                <w:sz w:val="20"/>
                <w:szCs w:val="20"/>
              </w:rPr>
              <w:tab/>
            </w:r>
          </w:p>
        </w:tc>
      </w:tr>
      <w:tr w:rsidR="0063063A" w:rsidRPr="0084022B" w:rsidTr="0063063A">
        <w:tc>
          <w:tcPr>
            <w:tcW w:w="531" w:type="dxa"/>
            <w:shd w:val="clear" w:color="auto" w:fill="auto"/>
            <w:vAlign w:val="center"/>
          </w:tcPr>
          <w:p w:rsidR="0063063A" w:rsidRPr="0084022B" w:rsidRDefault="0063063A" w:rsidP="000A13E1">
            <w:pPr>
              <w:spacing w:after="0" w:line="240" w:lineRule="auto"/>
              <w:jc w:val="center"/>
              <w:rPr>
                <w:rFonts w:ascii="Sylfaen" w:hAnsi="Sylfaen"/>
                <w:b/>
                <w:sz w:val="20"/>
                <w:szCs w:val="20"/>
                <w:lang w:val="ka-GE"/>
              </w:rPr>
            </w:pPr>
            <w:r w:rsidRPr="0084022B">
              <w:rPr>
                <w:rFonts w:ascii="Sylfaen" w:hAnsi="Sylfaen"/>
                <w:b/>
                <w:sz w:val="20"/>
                <w:szCs w:val="20"/>
                <w:lang w:val="ka-GE"/>
              </w:rPr>
              <w:t>5</w:t>
            </w:r>
          </w:p>
        </w:tc>
        <w:tc>
          <w:tcPr>
            <w:tcW w:w="2773" w:type="dxa"/>
            <w:vAlign w:val="center"/>
          </w:tcPr>
          <w:p w:rsidR="0063063A" w:rsidRPr="0084022B" w:rsidRDefault="0063063A" w:rsidP="000A13E1">
            <w:pPr>
              <w:spacing w:after="0" w:line="240" w:lineRule="auto"/>
              <w:rPr>
                <w:rFonts w:ascii="Sylfaen" w:hAnsi="Sylfaen" w:cs="Sylfaen"/>
                <w:b/>
                <w:sz w:val="20"/>
                <w:szCs w:val="20"/>
              </w:rPr>
            </w:pPr>
            <w:r w:rsidRPr="0084022B">
              <w:rPr>
                <w:rFonts w:ascii="Sylfaen" w:hAnsi="Sylfaen" w:cs="Sylfaen"/>
                <w:b/>
                <w:sz w:val="20"/>
                <w:szCs w:val="20"/>
              </w:rPr>
              <w:t>ხატია ფრუიძე</w:t>
            </w:r>
          </w:p>
        </w:tc>
        <w:tc>
          <w:tcPr>
            <w:tcW w:w="6046" w:type="dxa"/>
            <w:vAlign w:val="center"/>
          </w:tcPr>
          <w:p w:rsidR="0063063A" w:rsidRPr="0084022B" w:rsidRDefault="0063063A" w:rsidP="000A13E1">
            <w:pPr>
              <w:tabs>
                <w:tab w:val="left" w:pos="1665"/>
              </w:tabs>
              <w:spacing w:after="0" w:line="240" w:lineRule="auto"/>
              <w:rPr>
                <w:rFonts w:ascii="Sylfaen" w:eastAsia="MS Gothic" w:hAnsi="Sylfaen" w:cs="Sylfaen"/>
                <w:bCs/>
                <w:sz w:val="20"/>
                <w:szCs w:val="20"/>
              </w:rPr>
            </w:pPr>
            <w:r w:rsidRPr="0084022B">
              <w:rPr>
                <w:rFonts w:ascii="Sylfaen" w:hAnsi="Sylfaen"/>
                <w:sz w:val="20"/>
                <w:szCs w:val="20"/>
              </w:rPr>
              <w:t>„PSP“</w:t>
            </w:r>
            <w:r w:rsidRPr="0084022B">
              <w:rPr>
                <w:rFonts w:ascii="Sylfaen" w:hAnsi="Sylfaen" w:cs="Sylfaen"/>
                <w:sz w:val="20"/>
                <w:szCs w:val="20"/>
              </w:rPr>
              <w:t>, ფარმაცევტის თანაშემწე</w:t>
            </w:r>
            <w:r w:rsidRPr="0084022B">
              <w:rPr>
                <w:rFonts w:ascii="Sylfaen" w:hAnsi="Sylfaen"/>
                <w:sz w:val="20"/>
                <w:szCs w:val="20"/>
              </w:rPr>
              <w:tab/>
            </w:r>
          </w:p>
        </w:tc>
      </w:tr>
      <w:tr w:rsidR="0063063A" w:rsidRPr="0084022B" w:rsidTr="0063063A">
        <w:tc>
          <w:tcPr>
            <w:tcW w:w="531" w:type="dxa"/>
            <w:shd w:val="clear" w:color="auto" w:fill="auto"/>
            <w:vAlign w:val="center"/>
          </w:tcPr>
          <w:p w:rsidR="0063063A" w:rsidRPr="0084022B" w:rsidRDefault="0063063A" w:rsidP="000A13E1">
            <w:pPr>
              <w:spacing w:after="0" w:line="240" w:lineRule="auto"/>
              <w:jc w:val="center"/>
              <w:rPr>
                <w:rFonts w:ascii="Sylfaen" w:hAnsi="Sylfaen"/>
                <w:b/>
                <w:sz w:val="20"/>
                <w:szCs w:val="20"/>
                <w:lang w:val="ka-GE"/>
              </w:rPr>
            </w:pPr>
            <w:r w:rsidRPr="0084022B">
              <w:rPr>
                <w:rFonts w:ascii="Sylfaen" w:hAnsi="Sylfaen"/>
                <w:b/>
                <w:sz w:val="20"/>
                <w:szCs w:val="20"/>
                <w:lang w:val="ka-GE"/>
              </w:rPr>
              <w:t>6</w:t>
            </w:r>
          </w:p>
        </w:tc>
        <w:tc>
          <w:tcPr>
            <w:tcW w:w="2773" w:type="dxa"/>
            <w:vAlign w:val="center"/>
          </w:tcPr>
          <w:p w:rsidR="0063063A" w:rsidRPr="0084022B" w:rsidRDefault="0063063A" w:rsidP="000A13E1">
            <w:pPr>
              <w:spacing w:after="0" w:line="240" w:lineRule="auto"/>
              <w:rPr>
                <w:rFonts w:ascii="Sylfaen" w:hAnsi="Sylfaen" w:cs="Sylfaen"/>
                <w:b/>
                <w:sz w:val="20"/>
                <w:szCs w:val="20"/>
              </w:rPr>
            </w:pPr>
            <w:r w:rsidRPr="0084022B">
              <w:rPr>
                <w:rFonts w:ascii="Sylfaen" w:hAnsi="Sylfaen" w:cs="Sylfaen"/>
                <w:b/>
                <w:sz w:val="20"/>
                <w:szCs w:val="20"/>
              </w:rPr>
              <w:t>მაია დოლიძე</w:t>
            </w:r>
          </w:p>
        </w:tc>
        <w:tc>
          <w:tcPr>
            <w:tcW w:w="6046" w:type="dxa"/>
            <w:vAlign w:val="center"/>
          </w:tcPr>
          <w:p w:rsidR="0063063A" w:rsidRPr="0084022B" w:rsidRDefault="0063063A" w:rsidP="000A13E1">
            <w:pPr>
              <w:tabs>
                <w:tab w:val="left" w:pos="1665"/>
              </w:tabs>
              <w:spacing w:after="0" w:line="240" w:lineRule="auto"/>
              <w:rPr>
                <w:rFonts w:ascii="Sylfaen" w:eastAsia="MS Gothic" w:hAnsi="Sylfaen" w:cs="Sylfaen"/>
                <w:bCs/>
                <w:sz w:val="20"/>
                <w:szCs w:val="20"/>
              </w:rPr>
            </w:pPr>
            <w:r w:rsidRPr="0084022B">
              <w:rPr>
                <w:rFonts w:ascii="Sylfaen" w:hAnsi="Sylfaen" w:cs="Sylfaen"/>
                <w:sz w:val="20"/>
                <w:szCs w:val="20"/>
              </w:rPr>
              <w:t>„ავერსი“, ფარმაცევტი</w:t>
            </w:r>
            <w:r w:rsidRPr="0084022B">
              <w:rPr>
                <w:rFonts w:ascii="Sylfaen" w:hAnsi="Sylfaen"/>
                <w:sz w:val="20"/>
                <w:szCs w:val="20"/>
              </w:rPr>
              <w:tab/>
            </w:r>
          </w:p>
        </w:tc>
      </w:tr>
      <w:tr w:rsidR="0063063A" w:rsidRPr="0084022B" w:rsidTr="0063063A">
        <w:tc>
          <w:tcPr>
            <w:tcW w:w="531" w:type="dxa"/>
            <w:shd w:val="clear" w:color="auto" w:fill="auto"/>
            <w:vAlign w:val="center"/>
          </w:tcPr>
          <w:p w:rsidR="0063063A" w:rsidRPr="0084022B" w:rsidRDefault="0063063A" w:rsidP="000A13E1">
            <w:pPr>
              <w:spacing w:after="0" w:line="240" w:lineRule="auto"/>
              <w:jc w:val="center"/>
              <w:rPr>
                <w:rFonts w:ascii="Sylfaen" w:hAnsi="Sylfaen"/>
                <w:b/>
                <w:sz w:val="20"/>
                <w:szCs w:val="20"/>
                <w:lang w:val="ka-GE"/>
              </w:rPr>
            </w:pPr>
            <w:r w:rsidRPr="0084022B">
              <w:rPr>
                <w:rFonts w:ascii="Sylfaen" w:hAnsi="Sylfaen"/>
                <w:b/>
                <w:sz w:val="20"/>
                <w:szCs w:val="20"/>
                <w:lang w:val="ka-GE"/>
              </w:rPr>
              <w:t>7</w:t>
            </w:r>
          </w:p>
        </w:tc>
        <w:tc>
          <w:tcPr>
            <w:tcW w:w="2773" w:type="dxa"/>
            <w:vAlign w:val="center"/>
          </w:tcPr>
          <w:p w:rsidR="0063063A" w:rsidRPr="0084022B" w:rsidRDefault="0063063A" w:rsidP="000A13E1">
            <w:pPr>
              <w:spacing w:after="0" w:line="240" w:lineRule="auto"/>
              <w:rPr>
                <w:rFonts w:ascii="Sylfaen" w:hAnsi="Sylfaen" w:cs="Sylfaen"/>
                <w:b/>
                <w:sz w:val="20"/>
                <w:szCs w:val="20"/>
              </w:rPr>
            </w:pPr>
            <w:r w:rsidRPr="0084022B">
              <w:rPr>
                <w:rFonts w:ascii="Sylfaen" w:hAnsi="Sylfaen" w:cs="Sylfaen"/>
                <w:b/>
                <w:sz w:val="20"/>
                <w:szCs w:val="20"/>
              </w:rPr>
              <w:t>ციცინო მერაბიშვილი</w:t>
            </w:r>
          </w:p>
        </w:tc>
        <w:tc>
          <w:tcPr>
            <w:tcW w:w="6046" w:type="dxa"/>
            <w:vAlign w:val="center"/>
          </w:tcPr>
          <w:p w:rsidR="0063063A" w:rsidRPr="0084022B" w:rsidRDefault="0063063A" w:rsidP="000A13E1">
            <w:pPr>
              <w:tabs>
                <w:tab w:val="left" w:pos="1665"/>
              </w:tabs>
              <w:spacing w:after="0" w:line="240" w:lineRule="auto"/>
              <w:rPr>
                <w:rFonts w:ascii="Sylfaen" w:eastAsia="MS Gothic" w:hAnsi="Sylfaen" w:cs="Sylfaen"/>
                <w:bCs/>
                <w:sz w:val="20"/>
                <w:szCs w:val="20"/>
              </w:rPr>
            </w:pPr>
            <w:r w:rsidRPr="0084022B">
              <w:rPr>
                <w:rFonts w:ascii="Sylfaen" w:hAnsi="Sylfaen" w:cs="Sylfaen"/>
                <w:sz w:val="20"/>
                <w:szCs w:val="20"/>
              </w:rPr>
              <w:t xml:space="preserve">ტუბერკულოზისა და ფილტვის დაავადებათა </w:t>
            </w:r>
            <w:r w:rsidRPr="0084022B">
              <w:rPr>
                <w:rFonts w:ascii="Sylfaen" w:hAnsi="Sylfaen"/>
                <w:sz w:val="20"/>
                <w:szCs w:val="20"/>
              </w:rPr>
              <w:t xml:space="preserve">ეროვნული </w:t>
            </w:r>
            <w:r w:rsidRPr="0084022B">
              <w:rPr>
                <w:rFonts w:ascii="Sylfaen" w:hAnsi="Sylfaen" w:cs="Sylfaen"/>
                <w:sz w:val="20"/>
                <w:szCs w:val="20"/>
              </w:rPr>
              <w:t>ცენტრის აფთიაქი, ფარმაცევტის თანაშემწე</w:t>
            </w:r>
            <w:r w:rsidRPr="0084022B">
              <w:rPr>
                <w:rFonts w:ascii="Sylfaen" w:hAnsi="Sylfaen"/>
                <w:sz w:val="20"/>
                <w:szCs w:val="20"/>
              </w:rPr>
              <w:tab/>
            </w:r>
          </w:p>
        </w:tc>
      </w:tr>
      <w:tr w:rsidR="0063063A" w:rsidRPr="0084022B" w:rsidTr="0063063A">
        <w:tc>
          <w:tcPr>
            <w:tcW w:w="531" w:type="dxa"/>
            <w:shd w:val="clear" w:color="auto" w:fill="auto"/>
            <w:vAlign w:val="center"/>
          </w:tcPr>
          <w:p w:rsidR="0063063A" w:rsidRPr="0084022B" w:rsidRDefault="0063063A" w:rsidP="000A13E1">
            <w:pPr>
              <w:spacing w:after="0" w:line="240" w:lineRule="auto"/>
              <w:jc w:val="center"/>
              <w:rPr>
                <w:rFonts w:ascii="Sylfaen" w:hAnsi="Sylfaen"/>
                <w:b/>
                <w:sz w:val="20"/>
                <w:szCs w:val="20"/>
                <w:lang w:val="ka-GE"/>
              </w:rPr>
            </w:pPr>
            <w:r w:rsidRPr="0084022B">
              <w:rPr>
                <w:rFonts w:ascii="Sylfaen" w:hAnsi="Sylfaen"/>
                <w:b/>
                <w:sz w:val="20"/>
                <w:szCs w:val="20"/>
                <w:lang w:val="ka-GE"/>
              </w:rPr>
              <w:t>8</w:t>
            </w:r>
          </w:p>
        </w:tc>
        <w:tc>
          <w:tcPr>
            <w:tcW w:w="2773" w:type="dxa"/>
            <w:vAlign w:val="center"/>
          </w:tcPr>
          <w:p w:rsidR="0063063A" w:rsidRPr="0084022B" w:rsidRDefault="0063063A" w:rsidP="000A13E1">
            <w:pPr>
              <w:spacing w:after="0" w:line="240" w:lineRule="auto"/>
              <w:rPr>
                <w:rFonts w:ascii="Sylfaen" w:hAnsi="Sylfaen" w:cs="Sylfaen"/>
                <w:b/>
                <w:sz w:val="20"/>
                <w:szCs w:val="20"/>
              </w:rPr>
            </w:pPr>
            <w:r w:rsidRPr="0084022B">
              <w:rPr>
                <w:rFonts w:ascii="Sylfaen" w:hAnsi="Sylfaen" w:cs="Sylfaen"/>
                <w:b/>
                <w:sz w:val="20"/>
                <w:szCs w:val="20"/>
              </w:rPr>
              <w:t>გულნაზი ლოსაბერიძე</w:t>
            </w:r>
          </w:p>
        </w:tc>
        <w:tc>
          <w:tcPr>
            <w:tcW w:w="6046" w:type="dxa"/>
            <w:vAlign w:val="center"/>
          </w:tcPr>
          <w:p w:rsidR="0063063A" w:rsidRPr="0084022B" w:rsidRDefault="0063063A" w:rsidP="000A13E1">
            <w:pPr>
              <w:tabs>
                <w:tab w:val="left" w:pos="1665"/>
              </w:tabs>
              <w:spacing w:after="0" w:line="240" w:lineRule="auto"/>
              <w:rPr>
                <w:rFonts w:ascii="Sylfaen" w:eastAsia="MS Gothic" w:hAnsi="Sylfaen" w:cs="Sylfaen"/>
                <w:bCs/>
                <w:sz w:val="20"/>
                <w:szCs w:val="20"/>
              </w:rPr>
            </w:pPr>
            <w:r w:rsidRPr="0084022B">
              <w:rPr>
                <w:rFonts w:ascii="Sylfaen" w:hAnsi="Sylfaen" w:cs="Sylfaen"/>
                <w:sz w:val="20"/>
                <w:szCs w:val="20"/>
              </w:rPr>
              <w:t xml:space="preserve">ტუბერკულოზისა და ფილტვის დაავადებათა </w:t>
            </w:r>
            <w:r w:rsidRPr="0084022B">
              <w:rPr>
                <w:rFonts w:ascii="Sylfaen" w:hAnsi="Sylfaen"/>
                <w:sz w:val="20"/>
                <w:szCs w:val="20"/>
              </w:rPr>
              <w:t xml:space="preserve">ეროვნული </w:t>
            </w:r>
            <w:r w:rsidRPr="0084022B">
              <w:rPr>
                <w:rFonts w:ascii="Sylfaen" w:hAnsi="Sylfaen" w:cs="Sylfaen"/>
                <w:sz w:val="20"/>
                <w:szCs w:val="20"/>
              </w:rPr>
              <w:t>ცენტრის აფთიაქი, ფარმაცევტის თანაშემწე</w:t>
            </w:r>
          </w:p>
        </w:tc>
      </w:tr>
      <w:tr w:rsidR="0063063A" w:rsidRPr="0084022B" w:rsidTr="0063063A">
        <w:tc>
          <w:tcPr>
            <w:tcW w:w="531" w:type="dxa"/>
            <w:shd w:val="clear" w:color="auto" w:fill="auto"/>
            <w:vAlign w:val="center"/>
          </w:tcPr>
          <w:p w:rsidR="0063063A" w:rsidRPr="0084022B" w:rsidRDefault="0063063A" w:rsidP="000A13E1">
            <w:pPr>
              <w:spacing w:after="0" w:line="240" w:lineRule="auto"/>
              <w:jc w:val="center"/>
              <w:rPr>
                <w:rFonts w:ascii="Sylfaen" w:hAnsi="Sylfaen"/>
                <w:b/>
                <w:sz w:val="20"/>
                <w:szCs w:val="20"/>
                <w:lang w:val="ka-GE"/>
              </w:rPr>
            </w:pPr>
            <w:r w:rsidRPr="0084022B">
              <w:rPr>
                <w:rFonts w:ascii="Sylfaen" w:hAnsi="Sylfaen"/>
                <w:b/>
                <w:sz w:val="20"/>
                <w:szCs w:val="20"/>
                <w:lang w:val="ka-GE"/>
              </w:rPr>
              <w:t>9</w:t>
            </w:r>
          </w:p>
        </w:tc>
        <w:tc>
          <w:tcPr>
            <w:tcW w:w="2773" w:type="dxa"/>
            <w:vAlign w:val="center"/>
          </w:tcPr>
          <w:p w:rsidR="0063063A" w:rsidRPr="0084022B" w:rsidRDefault="0063063A" w:rsidP="000A13E1">
            <w:pPr>
              <w:spacing w:after="0" w:line="240" w:lineRule="auto"/>
              <w:rPr>
                <w:rFonts w:ascii="Sylfaen" w:hAnsi="Sylfaen" w:cs="Sylfaen"/>
                <w:b/>
                <w:sz w:val="20"/>
                <w:szCs w:val="20"/>
              </w:rPr>
            </w:pPr>
            <w:r w:rsidRPr="0084022B">
              <w:rPr>
                <w:rFonts w:ascii="Sylfaen" w:hAnsi="Sylfaen" w:cs="Sylfaen"/>
                <w:b/>
                <w:sz w:val="20"/>
                <w:szCs w:val="20"/>
              </w:rPr>
              <w:t>ვალერი მუმლაძე</w:t>
            </w:r>
          </w:p>
        </w:tc>
        <w:tc>
          <w:tcPr>
            <w:tcW w:w="6046" w:type="dxa"/>
            <w:vAlign w:val="center"/>
          </w:tcPr>
          <w:p w:rsidR="0063063A" w:rsidRPr="0084022B" w:rsidRDefault="0063063A" w:rsidP="000A13E1">
            <w:pPr>
              <w:tabs>
                <w:tab w:val="left" w:pos="1665"/>
              </w:tabs>
              <w:spacing w:after="0" w:line="240" w:lineRule="auto"/>
              <w:rPr>
                <w:rFonts w:ascii="Sylfaen" w:eastAsia="MS Gothic" w:hAnsi="Sylfaen" w:cs="Sylfaen"/>
                <w:bCs/>
                <w:sz w:val="20"/>
                <w:szCs w:val="20"/>
              </w:rPr>
            </w:pPr>
            <w:r w:rsidRPr="0084022B">
              <w:rPr>
                <w:rFonts w:ascii="Sylfaen" w:hAnsi="Sylfaen"/>
                <w:sz w:val="20"/>
                <w:szCs w:val="20"/>
              </w:rPr>
              <w:t>შპს „</w:t>
            </w:r>
            <w:r w:rsidRPr="0084022B">
              <w:rPr>
                <w:rFonts w:ascii="Sylfaen" w:hAnsi="Sylfaen" w:cs="Sylfaen"/>
                <w:sz w:val="20"/>
                <w:szCs w:val="20"/>
              </w:rPr>
              <w:t>ფარმადეპო</w:t>
            </w:r>
            <w:r w:rsidRPr="0084022B">
              <w:rPr>
                <w:rFonts w:ascii="Sylfaen" w:hAnsi="Sylfaen"/>
                <w:sz w:val="20"/>
                <w:szCs w:val="20"/>
              </w:rPr>
              <w:t xml:space="preserve">“, </w:t>
            </w:r>
            <w:r w:rsidRPr="0084022B">
              <w:rPr>
                <w:rFonts w:ascii="Sylfaen" w:hAnsi="Sylfaen" w:cs="Sylfaen"/>
                <w:sz w:val="20"/>
                <w:szCs w:val="20"/>
              </w:rPr>
              <w:t>ფარმა</w:t>
            </w:r>
            <w:r w:rsidRPr="0084022B">
              <w:rPr>
                <w:rFonts w:ascii="Sylfaen" w:hAnsi="Sylfaen" w:cs="Sylfaen"/>
                <w:sz w:val="20"/>
                <w:szCs w:val="20"/>
              </w:rPr>
              <w:softHyphen/>
              <w:t>ც</w:t>
            </w:r>
            <w:r w:rsidRPr="0084022B">
              <w:rPr>
                <w:rFonts w:ascii="Sylfaen" w:hAnsi="Sylfaen" w:cs="Sylfaen"/>
                <w:sz w:val="20"/>
                <w:szCs w:val="20"/>
              </w:rPr>
              <w:softHyphen/>
              <w:t>ევ</w:t>
            </w:r>
            <w:r w:rsidRPr="0084022B">
              <w:rPr>
                <w:rFonts w:ascii="Sylfaen" w:hAnsi="Sylfaen" w:cs="Sylfaen"/>
                <w:sz w:val="20"/>
                <w:szCs w:val="20"/>
              </w:rPr>
              <w:softHyphen/>
              <w:t>ტთა ასოციაცია</w:t>
            </w:r>
          </w:p>
        </w:tc>
      </w:tr>
      <w:tr w:rsidR="0063063A" w:rsidRPr="0084022B" w:rsidTr="00EF50F1">
        <w:trPr>
          <w:trHeight w:val="588"/>
        </w:trPr>
        <w:tc>
          <w:tcPr>
            <w:tcW w:w="531" w:type="dxa"/>
            <w:shd w:val="clear" w:color="auto" w:fill="auto"/>
            <w:vAlign w:val="center"/>
          </w:tcPr>
          <w:p w:rsidR="0063063A" w:rsidRPr="0084022B" w:rsidRDefault="0063063A" w:rsidP="000A13E1">
            <w:pPr>
              <w:spacing w:after="0" w:line="240" w:lineRule="auto"/>
              <w:jc w:val="center"/>
              <w:rPr>
                <w:rFonts w:ascii="Sylfaen" w:hAnsi="Sylfaen"/>
                <w:b/>
                <w:sz w:val="20"/>
                <w:szCs w:val="20"/>
                <w:lang w:val="ka-GE"/>
              </w:rPr>
            </w:pPr>
            <w:r w:rsidRPr="0084022B">
              <w:rPr>
                <w:rFonts w:ascii="Sylfaen" w:hAnsi="Sylfaen"/>
                <w:b/>
                <w:sz w:val="20"/>
                <w:szCs w:val="20"/>
                <w:lang w:val="ka-GE"/>
              </w:rPr>
              <w:t>10</w:t>
            </w:r>
          </w:p>
        </w:tc>
        <w:tc>
          <w:tcPr>
            <w:tcW w:w="2773" w:type="dxa"/>
            <w:vAlign w:val="center"/>
          </w:tcPr>
          <w:p w:rsidR="0063063A" w:rsidRPr="0084022B" w:rsidRDefault="0063063A" w:rsidP="000A13E1">
            <w:pPr>
              <w:spacing w:after="0" w:line="240" w:lineRule="auto"/>
              <w:rPr>
                <w:rFonts w:ascii="Sylfaen" w:hAnsi="Sylfaen"/>
                <w:b/>
                <w:sz w:val="20"/>
                <w:szCs w:val="20"/>
              </w:rPr>
            </w:pPr>
            <w:r w:rsidRPr="0084022B">
              <w:rPr>
                <w:rFonts w:ascii="Sylfaen" w:hAnsi="Sylfaen" w:cs="Sylfaen"/>
                <w:b/>
                <w:sz w:val="20"/>
                <w:szCs w:val="20"/>
              </w:rPr>
              <w:t>ნანა შაშიაშვილი</w:t>
            </w:r>
          </w:p>
        </w:tc>
        <w:tc>
          <w:tcPr>
            <w:tcW w:w="6046" w:type="dxa"/>
            <w:vAlign w:val="center"/>
          </w:tcPr>
          <w:p w:rsidR="004E7BCA" w:rsidRPr="0084022B" w:rsidRDefault="0063063A" w:rsidP="000A13E1">
            <w:pPr>
              <w:tabs>
                <w:tab w:val="left" w:pos="1665"/>
              </w:tabs>
              <w:spacing w:after="0" w:line="240" w:lineRule="auto"/>
              <w:rPr>
                <w:rFonts w:ascii="Sylfaen" w:eastAsia="MS Gothic" w:hAnsi="Sylfaen" w:cs="Sylfaen"/>
                <w:bCs/>
                <w:sz w:val="20"/>
                <w:szCs w:val="20"/>
              </w:rPr>
            </w:pPr>
            <w:r w:rsidRPr="0084022B">
              <w:rPr>
                <w:rFonts w:ascii="Sylfaen" w:hAnsi="Sylfaen" w:cs="Sylfaen"/>
                <w:sz w:val="20"/>
                <w:szCs w:val="20"/>
              </w:rPr>
              <w:t>საქართველოს შრომის</w:t>
            </w:r>
            <w:r w:rsidRPr="0084022B">
              <w:rPr>
                <w:rFonts w:ascii="Sylfaen" w:hAnsi="Sylfaen"/>
                <w:sz w:val="20"/>
                <w:szCs w:val="20"/>
              </w:rPr>
              <w:t xml:space="preserve">, </w:t>
            </w:r>
            <w:r w:rsidRPr="0084022B">
              <w:rPr>
                <w:rFonts w:ascii="Sylfaen" w:hAnsi="Sylfaen" w:cs="Sylfaen"/>
                <w:sz w:val="20"/>
                <w:szCs w:val="20"/>
              </w:rPr>
              <w:t>ჯან</w:t>
            </w:r>
            <w:r w:rsidRPr="0084022B">
              <w:rPr>
                <w:rFonts w:ascii="Sylfaen" w:hAnsi="Sylfaen" w:cs="Sylfaen"/>
                <w:sz w:val="20"/>
                <w:szCs w:val="20"/>
              </w:rPr>
              <w:softHyphen/>
            </w:r>
            <w:r w:rsidRPr="0084022B">
              <w:rPr>
                <w:rFonts w:ascii="Sylfaen" w:hAnsi="Sylfaen" w:cs="Sylfaen"/>
                <w:sz w:val="20"/>
                <w:szCs w:val="20"/>
              </w:rPr>
              <w:softHyphen/>
              <w:t>მრთე</w:t>
            </w:r>
            <w:r w:rsidRPr="0084022B">
              <w:rPr>
                <w:rFonts w:ascii="Sylfaen" w:hAnsi="Sylfaen" w:cs="Sylfaen"/>
                <w:sz w:val="20"/>
                <w:szCs w:val="20"/>
              </w:rPr>
              <w:softHyphen/>
              <w:t>ლობისა და სო</w:t>
            </w:r>
            <w:r w:rsidRPr="0084022B">
              <w:rPr>
                <w:rFonts w:ascii="Sylfaen" w:hAnsi="Sylfaen" w:cs="Sylfaen"/>
                <w:sz w:val="20"/>
                <w:szCs w:val="20"/>
              </w:rPr>
              <w:softHyphen/>
              <w:t>ცია</w:t>
            </w:r>
            <w:r w:rsidRPr="0084022B">
              <w:rPr>
                <w:rFonts w:ascii="Sylfaen" w:hAnsi="Sylfaen" w:cs="Sylfaen"/>
                <w:sz w:val="20"/>
                <w:szCs w:val="20"/>
              </w:rPr>
              <w:softHyphen/>
            </w:r>
            <w:r w:rsidRPr="0084022B">
              <w:rPr>
                <w:rFonts w:ascii="Sylfaen" w:hAnsi="Sylfaen" w:cs="Sylfaen"/>
                <w:sz w:val="20"/>
                <w:szCs w:val="20"/>
              </w:rPr>
              <w:softHyphen/>
              <w:t>ლური დაცვის სამი</w:t>
            </w:r>
            <w:r w:rsidRPr="0084022B">
              <w:rPr>
                <w:rFonts w:ascii="Sylfaen" w:hAnsi="Sylfaen" w:cs="Sylfaen"/>
                <w:sz w:val="20"/>
                <w:szCs w:val="20"/>
              </w:rPr>
              <w:softHyphen/>
              <w:t>ნის</w:t>
            </w:r>
            <w:r w:rsidRPr="0084022B">
              <w:rPr>
                <w:rFonts w:ascii="Sylfaen" w:hAnsi="Sylfaen" w:cs="Sylfaen"/>
                <w:sz w:val="20"/>
                <w:szCs w:val="20"/>
              </w:rPr>
              <w:softHyphen/>
              <w:t>ტრო</w:t>
            </w:r>
          </w:p>
        </w:tc>
      </w:tr>
      <w:tr w:rsidR="00C830BE" w:rsidRPr="0084022B" w:rsidTr="00A93468">
        <w:trPr>
          <w:trHeight w:val="172"/>
        </w:trPr>
        <w:tc>
          <w:tcPr>
            <w:tcW w:w="531" w:type="dxa"/>
            <w:shd w:val="clear" w:color="auto" w:fill="auto"/>
            <w:vAlign w:val="center"/>
          </w:tcPr>
          <w:p w:rsidR="00C830BE" w:rsidRPr="00C830BE" w:rsidRDefault="00C830BE" w:rsidP="00C830BE">
            <w:pPr>
              <w:spacing w:after="0" w:line="240" w:lineRule="auto"/>
              <w:jc w:val="center"/>
              <w:rPr>
                <w:rFonts w:ascii="Sylfaen" w:hAnsi="Sylfaen"/>
                <w:b/>
                <w:sz w:val="20"/>
                <w:szCs w:val="20"/>
              </w:rPr>
            </w:pPr>
            <w:r>
              <w:rPr>
                <w:rFonts w:ascii="Sylfaen" w:hAnsi="Sylfaen"/>
                <w:b/>
                <w:sz w:val="20"/>
                <w:szCs w:val="20"/>
              </w:rPr>
              <w:t>11</w:t>
            </w:r>
          </w:p>
        </w:tc>
        <w:tc>
          <w:tcPr>
            <w:tcW w:w="2773" w:type="dxa"/>
          </w:tcPr>
          <w:p w:rsidR="00C830BE" w:rsidRPr="00C830BE" w:rsidRDefault="00C830BE" w:rsidP="00C830BE">
            <w:pPr>
              <w:spacing w:before="60" w:after="0" w:line="240" w:lineRule="auto"/>
              <w:rPr>
                <w:rFonts w:ascii="Sylfaen" w:hAnsi="Sylfaen" w:cs="Sylfaen"/>
                <w:b/>
                <w:bCs/>
                <w:sz w:val="20"/>
                <w:szCs w:val="20"/>
                <w:lang w:val="ka-GE"/>
              </w:rPr>
            </w:pPr>
            <w:r w:rsidRPr="00C830BE">
              <w:rPr>
                <w:rFonts w:ascii="Sylfaen" w:hAnsi="Sylfaen" w:cs="Arial"/>
                <w:b/>
                <w:sz w:val="20"/>
                <w:szCs w:val="20"/>
                <w:lang w:val="ka-GE"/>
              </w:rPr>
              <w:t xml:space="preserve">ზემფირა ათოშვილი </w:t>
            </w:r>
          </w:p>
        </w:tc>
        <w:tc>
          <w:tcPr>
            <w:tcW w:w="6046" w:type="dxa"/>
          </w:tcPr>
          <w:p w:rsidR="00C830BE" w:rsidRDefault="00C830BE" w:rsidP="00C830BE">
            <w:pPr>
              <w:spacing w:after="0" w:line="240" w:lineRule="auto"/>
              <w:jc w:val="both"/>
              <w:rPr>
                <w:rFonts w:ascii="Sylfaen" w:hAnsi="Sylfaen" w:cs="Arial"/>
                <w:sz w:val="20"/>
                <w:szCs w:val="20"/>
                <w:lang w:val="ka-GE"/>
              </w:rPr>
            </w:pPr>
            <w:r>
              <w:rPr>
                <w:rFonts w:ascii="Sylfaen" w:hAnsi="Sylfaen" w:cs="Sylfaen"/>
                <w:sz w:val="20"/>
                <w:szCs w:val="20"/>
                <w:lang w:val="ka-GE"/>
              </w:rPr>
              <w:t xml:space="preserve">სსიპ საქართველოს ტექნიკური უნივერსტეტი, შპს </w:t>
            </w:r>
            <w:r>
              <w:rPr>
                <w:rFonts w:ascii="Sylfaen" w:hAnsi="Sylfaen" w:cs="Sylfaen"/>
                <w:sz w:val="20"/>
                <w:szCs w:val="20"/>
              </w:rPr>
              <w:t>საზოგადოებრივი</w:t>
            </w:r>
            <w:r>
              <w:rPr>
                <w:rFonts w:ascii="Sylfaen" w:hAnsi="Sylfaen" w:cs="Sylfaen"/>
                <w:sz w:val="20"/>
                <w:szCs w:val="20"/>
                <w:lang w:val="ka-GE"/>
              </w:rPr>
              <w:t xml:space="preserve"> </w:t>
            </w:r>
            <w:r>
              <w:rPr>
                <w:rFonts w:ascii="Sylfaen" w:hAnsi="Sylfaen" w:cs="Sylfaen"/>
                <w:sz w:val="20"/>
                <w:szCs w:val="20"/>
              </w:rPr>
              <w:t>კოლეჯი</w:t>
            </w:r>
            <w:r>
              <w:rPr>
                <w:rFonts w:ascii="Sylfaen" w:hAnsi="Sylfaen" w:cs="Sylfaen"/>
                <w:sz w:val="20"/>
                <w:szCs w:val="20"/>
                <w:lang w:val="ka-GE"/>
              </w:rPr>
              <w:t xml:space="preserve"> </w:t>
            </w:r>
            <w:r>
              <w:rPr>
                <w:rFonts w:ascii="Sylfaen" w:hAnsi="Sylfaen" w:cs="Calibri"/>
                <w:sz w:val="20"/>
                <w:szCs w:val="20"/>
              </w:rPr>
              <w:t>"</w:t>
            </w:r>
            <w:r>
              <w:rPr>
                <w:rFonts w:ascii="Sylfaen" w:hAnsi="Sylfaen" w:cs="Sylfaen"/>
                <w:sz w:val="20"/>
                <w:szCs w:val="20"/>
              </w:rPr>
              <w:t>კა</w:t>
            </w:r>
            <w:r>
              <w:rPr>
                <w:rFonts w:ascii="Sylfaen" w:hAnsi="Sylfaen" w:cs="Sylfaen"/>
                <w:sz w:val="20"/>
                <w:szCs w:val="20"/>
                <w:lang w:val="ka-GE"/>
              </w:rPr>
              <w:t>ვკასიონი</w:t>
            </w:r>
            <w:r>
              <w:rPr>
                <w:rFonts w:ascii="Sylfaen" w:hAnsi="Sylfaen" w:cs="Calibri"/>
                <w:sz w:val="20"/>
                <w:szCs w:val="20"/>
              </w:rPr>
              <w:t>"</w:t>
            </w:r>
          </w:p>
        </w:tc>
      </w:tr>
      <w:tr w:rsidR="00C830BE" w:rsidRPr="0084022B" w:rsidTr="00A93468">
        <w:trPr>
          <w:trHeight w:val="92"/>
        </w:trPr>
        <w:tc>
          <w:tcPr>
            <w:tcW w:w="531" w:type="dxa"/>
            <w:shd w:val="clear" w:color="auto" w:fill="auto"/>
            <w:vAlign w:val="center"/>
          </w:tcPr>
          <w:p w:rsidR="00C830BE" w:rsidRPr="00C830BE" w:rsidRDefault="00C830BE" w:rsidP="00C830BE">
            <w:pPr>
              <w:spacing w:after="0" w:line="240" w:lineRule="auto"/>
              <w:jc w:val="center"/>
              <w:rPr>
                <w:rFonts w:ascii="Sylfaen" w:hAnsi="Sylfaen"/>
                <w:b/>
                <w:sz w:val="20"/>
                <w:szCs w:val="20"/>
              </w:rPr>
            </w:pPr>
            <w:r>
              <w:rPr>
                <w:rFonts w:ascii="Sylfaen" w:hAnsi="Sylfaen"/>
                <w:b/>
                <w:sz w:val="20"/>
                <w:szCs w:val="20"/>
              </w:rPr>
              <w:t>12</w:t>
            </w:r>
          </w:p>
        </w:tc>
        <w:tc>
          <w:tcPr>
            <w:tcW w:w="2773" w:type="dxa"/>
          </w:tcPr>
          <w:p w:rsidR="00C830BE" w:rsidRPr="00C830BE" w:rsidRDefault="00C830BE" w:rsidP="00C830BE">
            <w:pPr>
              <w:spacing w:before="60" w:after="0" w:line="240" w:lineRule="auto"/>
              <w:contextualSpacing/>
              <w:jc w:val="both"/>
              <w:rPr>
                <w:rFonts w:ascii="Sylfaen" w:hAnsi="Sylfaen"/>
                <w:b/>
                <w:sz w:val="20"/>
                <w:szCs w:val="20"/>
              </w:rPr>
            </w:pPr>
            <w:r w:rsidRPr="00C830BE">
              <w:rPr>
                <w:rFonts w:ascii="Sylfaen" w:hAnsi="Sylfaen" w:cs="Arial"/>
                <w:b/>
                <w:sz w:val="20"/>
                <w:szCs w:val="20"/>
                <w:lang w:val="ka-GE"/>
              </w:rPr>
              <w:t xml:space="preserve">ინგა ბაქრაძე </w:t>
            </w:r>
          </w:p>
        </w:tc>
        <w:tc>
          <w:tcPr>
            <w:tcW w:w="6046" w:type="dxa"/>
          </w:tcPr>
          <w:p w:rsidR="00C830BE" w:rsidRDefault="00C830BE" w:rsidP="00C830BE">
            <w:pPr>
              <w:spacing w:before="60" w:after="0" w:line="240" w:lineRule="auto"/>
              <w:contextualSpacing/>
              <w:rPr>
                <w:rFonts w:ascii="Sylfaen" w:hAnsi="Sylfaen"/>
                <w:sz w:val="20"/>
                <w:szCs w:val="20"/>
                <w:lang w:val="ka-GE"/>
              </w:rPr>
            </w:pPr>
            <w:r>
              <w:rPr>
                <w:rFonts w:ascii="Sylfaen" w:hAnsi="Sylfaen" w:cs="Sylfaen"/>
                <w:sz w:val="20"/>
                <w:szCs w:val="20"/>
                <w:lang w:val="ka-GE"/>
              </w:rPr>
              <w:t xml:space="preserve">შპს </w:t>
            </w:r>
            <w:r>
              <w:rPr>
                <w:rFonts w:ascii="Sylfaen" w:hAnsi="Sylfaen" w:cs="Sylfaen"/>
                <w:sz w:val="20"/>
                <w:szCs w:val="20"/>
              </w:rPr>
              <w:t>საზოგადოებრივი კოლეჯი</w:t>
            </w:r>
            <w:r>
              <w:rPr>
                <w:rFonts w:ascii="Sylfaen" w:hAnsi="Sylfaen" w:cs="Calibri"/>
                <w:sz w:val="20"/>
                <w:szCs w:val="20"/>
              </w:rPr>
              <w:t xml:space="preserve"> "</w:t>
            </w:r>
            <w:r>
              <w:rPr>
                <w:rFonts w:ascii="Sylfaen" w:hAnsi="Sylfaen" w:cs="Sylfaen"/>
                <w:sz w:val="20"/>
                <w:szCs w:val="20"/>
              </w:rPr>
              <w:t>პანაცეა</w:t>
            </w:r>
            <w:r>
              <w:rPr>
                <w:rFonts w:ascii="Sylfaen" w:hAnsi="Sylfaen" w:cs="Calibri"/>
                <w:sz w:val="20"/>
                <w:szCs w:val="20"/>
              </w:rPr>
              <w:t>"</w:t>
            </w:r>
          </w:p>
        </w:tc>
      </w:tr>
      <w:tr w:rsidR="00C830BE" w:rsidRPr="0084022B" w:rsidTr="00A93468">
        <w:trPr>
          <w:trHeight w:val="172"/>
        </w:trPr>
        <w:tc>
          <w:tcPr>
            <w:tcW w:w="531" w:type="dxa"/>
            <w:shd w:val="clear" w:color="auto" w:fill="auto"/>
            <w:vAlign w:val="center"/>
          </w:tcPr>
          <w:p w:rsidR="00C830BE" w:rsidRPr="00C830BE" w:rsidRDefault="00C830BE" w:rsidP="00C830BE">
            <w:pPr>
              <w:spacing w:after="0" w:line="240" w:lineRule="auto"/>
              <w:jc w:val="center"/>
              <w:rPr>
                <w:rFonts w:ascii="Sylfaen" w:hAnsi="Sylfaen"/>
                <w:b/>
                <w:sz w:val="20"/>
                <w:szCs w:val="20"/>
              </w:rPr>
            </w:pPr>
            <w:r>
              <w:rPr>
                <w:rFonts w:ascii="Sylfaen" w:hAnsi="Sylfaen"/>
                <w:b/>
                <w:sz w:val="20"/>
                <w:szCs w:val="20"/>
              </w:rPr>
              <w:t>13</w:t>
            </w:r>
          </w:p>
        </w:tc>
        <w:tc>
          <w:tcPr>
            <w:tcW w:w="2773" w:type="dxa"/>
          </w:tcPr>
          <w:p w:rsidR="00C830BE" w:rsidRPr="00C830BE" w:rsidRDefault="00C830BE" w:rsidP="00C830BE">
            <w:pPr>
              <w:spacing w:before="60" w:after="0" w:line="240" w:lineRule="auto"/>
              <w:contextualSpacing/>
              <w:jc w:val="both"/>
              <w:rPr>
                <w:rFonts w:ascii="Sylfaen" w:hAnsi="Sylfaen"/>
                <w:b/>
                <w:sz w:val="20"/>
                <w:szCs w:val="20"/>
              </w:rPr>
            </w:pPr>
            <w:r w:rsidRPr="00C830BE">
              <w:rPr>
                <w:rFonts w:ascii="Sylfaen" w:hAnsi="Sylfaen" w:cs="Arial"/>
                <w:b/>
                <w:sz w:val="20"/>
                <w:szCs w:val="20"/>
                <w:lang w:val="ka-GE"/>
              </w:rPr>
              <w:t xml:space="preserve">ნანა ვერულაშვილი </w:t>
            </w:r>
          </w:p>
        </w:tc>
        <w:tc>
          <w:tcPr>
            <w:tcW w:w="6046" w:type="dxa"/>
          </w:tcPr>
          <w:p w:rsidR="00C830BE" w:rsidRDefault="00C830BE" w:rsidP="00C830BE">
            <w:pPr>
              <w:spacing w:before="60" w:after="0" w:line="240" w:lineRule="auto"/>
              <w:contextualSpacing/>
              <w:rPr>
                <w:rFonts w:ascii="Sylfaen" w:hAnsi="Sylfaen"/>
                <w:sz w:val="20"/>
                <w:szCs w:val="20"/>
                <w:lang w:val="ka-GE"/>
              </w:rPr>
            </w:pPr>
            <w:r>
              <w:rPr>
                <w:rFonts w:ascii="Sylfaen" w:hAnsi="Sylfaen" w:cs="Sylfaen"/>
                <w:sz w:val="20"/>
                <w:szCs w:val="20"/>
                <w:lang w:val="ka-GE"/>
              </w:rPr>
              <w:t xml:space="preserve">შპს </w:t>
            </w:r>
            <w:r>
              <w:rPr>
                <w:rFonts w:ascii="Sylfaen" w:hAnsi="Sylfaen" w:cs="Sylfaen"/>
                <w:sz w:val="20"/>
                <w:szCs w:val="20"/>
              </w:rPr>
              <w:t>ინტერ</w:t>
            </w:r>
            <w:r>
              <w:rPr>
                <w:rFonts w:ascii="Sylfaen" w:hAnsi="Sylfaen" w:cs="Sylfaen"/>
                <w:sz w:val="20"/>
                <w:szCs w:val="20"/>
                <w:lang w:val="ka-GE"/>
              </w:rPr>
              <w:t xml:space="preserve"> </w:t>
            </w:r>
            <w:r>
              <w:rPr>
                <w:rFonts w:ascii="Sylfaen" w:hAnsi="Sylfaen" w:cs="Sylfaen"/>
                <w:sz w:val="20"/>
                <w:szCs w:val="20"/>
              </w:rPr>
              <w:t>ბიზნესის</w:t>
            </w:r>
            <w:r>
              <w:rPr>
                <w:rFonts w:ascii="Sylfaen" w:hAnsi="Sylfaen" w:cs="Sylfaen"/>
                <w:sz w:val="20"/>
                <w:szCs w:val="20"/>
                <w:lang w:val="ka-GE"/>
              </w:rPr>
              <w:t xml:space="preserve"> </w:t>
            </w:r>
            <w:r>
              <w:rPr>
                <w:rFonts w:ascii="Sylfaen" w:hAnsi="Sylfaen" w:cs="Sylfaen"/>
                <w:sz w:val="20"/>
                <w:szCs w:val="20"/>
              </w:rPr>
              <w:t>აკადემია</w:t>
            </w:r>
          </w:p>
        </w:tc>
      </w:tr>
      <w:tr w:rsidR="00C830BE" w:rsidRPr="0084022B" w:rsidTr="0063063A">
        <w:tc>
          <w:tcPr>
            <w:tcW w:w="531" w:type="dxa"/>
            <w:shd w:val="clear" w:color="auto" w:fill="auto"/>
            <w:vAlign w:val="center"/>
          </w:tcPr>
          <w:p w:rsidR="00C830BE" w:rsidRPr="00C830BE" w:rsidRDefault="00C830BE" w:rsidP="00C830BE">
            <w:pPr>
              <w:spacing w:after="0" w:line="240" w:lineRule="auto"/>
              <w:jc w:val="center"/>
              <w:rPr>
                <w:rFonts w:ascii="Sylfaen" w:hAnsi="Sylfaen"/>
                <w:b/>
                <w:sz w:val="20"/>
                <w:szCs w:val="20"/>
              </w:rPr>
            </w:pPr>
            <w:r w:rsidRPr="0084022B">
              <w:rPr>
                <w:rFonts w:ascii="Sylfaen" w:hAnsi="Sylfaen"/>
                <w:b/>
                <w:sz w:val="20"/>
                <w:szCs w:val="20"/>
                <w:lang w:val="ka-GE"/>
              </w:rPr>
              <w:t>1</w:t>
            </w:r>
            <w:r>
              <w:rPr>
                <w:rFonts w:ascii="Sylfaen" w:hAnsi="Sylfaen"/>
                <w:b/>
                <w:sz w:val="20"/>
                <w:szCs w:val="20"/>
              </w:rPr>
              <w:t>4</w:t>
            </w:r>
          </w:p>
        </w:tc>
        <w:tc>
          <w:tcPr>
            <w:tcW w:w="2773" w:type="dxa"/>
            <w:vAlign w:val="center"/>
          </w:tcPr>
          <w:p w:rsidR="00C830BE" w:rsidRPr="0084022B" w:rsidRDefault="00C830BE" w:rsidP="00C830BE">
            <w:pPr>
              <w:spacing w:after="0" w:line="240" w:lineRule="auto"/>
              <w:rPr>
                <w:rFonts w:ascii="Sylfaen" w:hAnsi="Sylfaen" w:cs="Sylfaen"/>
                <w:b/>
                <w:sz w:val="20"/>
                <w:szCs w:val="20"/>
              </w:rPr>
            </w:pPr>
            <w:r w:rsidRPr="0084022B">
              <w:rPr>
                <w:rFonts w:ascii="Sylfaen" w:hAnsi="Sylfaen" w:cs="Sylfaen"/>
                <w:b/>
                <w:sz w:val="20"/>
                <w:szCs w:val="20"/>
              </w:rPr>
              <w:t>დალი ბერაშვილი</w:t>
            </w:r>
          </w:p>
        </w:tc>
        <w:tc>
          <w:tcPr>
            <w:tcW w:w="6046" w:type="dxa"/>
            <w:vAlign w:val="center"/>
          </w:tcPr>
          <w:p w:rsidR="00C830BE" w:rsidRPr="0084022B" w:rsidRDefault="00C830BE" w:rsidP="00C830BE">
            <w:pPr>
              <w:pStyle w:val="ListParagraph"/>
              <w:spacing w:after="0" w:line="240" w:lineRule="auto"/>
              <w:ind w:left="0"/>
              <w:rPr>
                <w:rFonts w:ascii="Sylfaen" w:hAnsi="Sylfaen"/>
                <w:sz w:val="20"/>
                <w:szCs w:val="20"/>
              </w:rPr>
            </w:pPr>
            <w:r w:rsidRPr="0084022B">
              <w:rPr>
                <w:rFonts w:ascii="Sylfaen" w:hAnsi="Sylfaen"/>
                <w:sz w:val="20"/>
                <w:szCs w:val="20"/>
              </w:rPr>
              <w:t>სსიპ  განათლების ხარისხის განვითარების ეროვნული ცენტრი, ექსპერტ-ფასილიტატორი</w:t>
            </w:r>
          </w:p>
        </w:tc>
      </w:tr>
      <w:tr w:rsidR="00C830BE" w:rsidRPr="0084022B" w:rsidTr="008B2B38">
        <w:trPr>
          <w:trHeight w:val="576"/>
        </w:trPr>
        <w:tc>
          <w:tcPr>
            <w:tcW w:w="531" w:type="dxa"/>
            <w:shd w:val="clear" w:color="auto" w:fill="auto"/>
            <w:vAlign w:val="center"/>
          </w:tcPr>
          <w:p w:rsidR="00C830BE" w:rsidRPr="00C830BE" w:rsidRDefault="00C830BE" w:rsidP="00C830BE">
            <w:pPr>
              <w:spacing w:after="0" w:line="240" w:lineRule="auto"/>
              <w:jc w:val="center"/>
              <w:rPr>
                <w:rFonts w:ascii="Sylfaen" w:hAnsi="Sylfaen"/>
                <w:b/>
                <w:sz w:val="20"/>
                <w:szCs w:val="20"/>
              </w:rPr>
            </w:pPr>
            <w:r w:rsidRPr="0084022B">
              <w:rPr>
                <w:rFonts w:ascii="Sylfaen" w:hAnsi="Sylfaen"/>
                <w:b/>
                <w:sz w:val="20"/>
                <w:szCs w:val="20"/>
                <w:lang w:val="ka-GE"/>
              </w:rPr>
              <w:t>1</w:t>
            </w:r>
            <w:r>
              <w:rPr>
                <w:rFonts w:ascii="Sylfaen" w:hAnsi="Sylfaen"/>
                <w:b/>
                <w:sz w:val="20"/>
                <w:szCs w:val="20"/>
              </w:rPr>
              <w:t>5</w:t>
            </w:r>
          </w:p>
        </w:tc>
        <w:tc>
          <w:tcPr>
            <w:tcW w:w="2773" w:type="dxa"/>
            <w:vAlign w:val="center"/>
          </w:tcPr>
          <w:p w:rsidR="00C830BE" w:rsidRPr="0084022B" w:rsidRDefault="00C830BE" w:rsidP="00C830BE">
            <w:pPr>
              <w:spacing w:after="0" w:line="240" w:lineRule="auto"/>
              <w:rPr>
                <w:rFonts w:ascii="Sylfaen" w:hAnsi="Sylfaen" w:cs="Sylfaen"/>
                <w:b/>
                <w:sz w:val="20"/>
                <w:szCs w:val="20"/>
              </w:rPr>
            </w:pPr>
            <w:r w:rsidRPr="0084022B">
              <w:rPr>
                <w:rFonts w:ascii="Sylfaen" w:hAnsi="Sylfaen" w:cs="Sylfaen"/>
                <w:b/>
                <w:sz w:val="20"/>
                <w:szCs w:val="20"/>
              </w:rPr>
              <w:t>ნინო ჟვანია</w:t>
            </w:r>
          </w:p>
        </w:tc>
        <w:tc>
          <w:tcPr>
            <w:tcW w:w="6046" w:type="dxa"/>
            <w:vAlign w:val="center"/>
          </w:tcPr>
          <w:p w:rsidR="00C830BE" w:rsidRPr="0084022B" w:rsidRDefault="00C830BE" w:rsidP="00C830BE">
            <w:pPr>
              <w:pStyle w:val="ListParagraph"/>
              <w:spacing w:after="0" w:line="240" w:lineRule="auto"/>
              <w:ind w:left="0"/>
              <w:rPr>
                <w:rFonts w:ascii="Sylfaen" w:hAnsi="Sylfaen"/>
                <w:sz w:val="20"/>
                <w:szCs w:val="20"/>
              </w:rPr>
            </w:pPr>
            <w:r w:rsidRPr="0084022B">
              <w:rPr>
                <w:rFonts w:ascii="Sylfaen" w:hAnsi="Sylfaen"/>
                <w:sz w:val="20"/>
                <w:szCs w:val="20"/>
              </w:rPr>
              <w:t>სსიპ  განათლების ხარისხის განვითარების ეროვნული ცენტრი, ექსპერტ-ფასილიტატორი</w:t>
            </w:r>
          </w:p>
        </w:tc>
      </w:tr>
      <w:tr w:rsidR="00C830BE" w:rsidRPr="0084022B" w:rsidTr="00A93468">
        <w:trPr>
          <w:trHeight w:val="149"/>
        </w:trPr>
        <w:tc>
          <w:tcPr>
            <w:tcW w:w="531" w:type="dxa"/>
            <w:shd w:val="clear" w:color="auto" w:fill="auto"/>
            <w:vAlign w:val="center"/>
          </w:tcPr>
          <w:p w:rsidR="00C830BE" w:rsidRPr="00C830BE" w:rsidRDefault="00C830BE" w:rsidP="00C830BE">
            <w:pPr>
              <w:spacing w:after="0" w:line="240" w:lineRule="auto"/>
              <w:jc w:val="center"/>
              <w:rPr>
                <w:rFonts w:ascii="Sylfaen" w:hAnsi="Sylfaen"/>
                <w:b/>
                <w:sz w:val="20"/>
                <w:szCs w:val="20"/>
              </w:rPr>
            </w:pPr>
            <w:r>
              <w:rPr>
                <w:rFonts w:ascii="Sylfaen" w:hAnsi="Sylfaen"/>
                <w:b/>
                <w:sz w:val="20"/>
                <w:szCs w:val="20"/>
              </w:rPr>
              <w:t>16</w:t>
            </w:r>
          </w:p>
        </w:tc>
        <w:tc>
          <w:tcPr>
            <w:tcW w:w="2773" w:type="dxa"/>
          </w:tcPr>
          <w:p w:rsidR="00C830BE" w:rsidRPr="004E7BCA" w:rsidRDefault="00C830BE" w:rsidP="00C830BE">
            <w:pPr>
              <w:spacing w:before="60" w:after="0" w:line="240" w:lineRule="auto"/>
              <w:contextualSpacing/>
              <w:jc w:val="both"/>
              <w:rPr>
                <w:rFonts w:ascii="Sylfaen" w:hAnsi="Sylfaen" w:cs="Arial"/>
                <w:b/>
                <w:sz w:val="20"/>
                <w:szCs w:val="20"/>
                <w:lang w:val="ka-GE"/>
              </w:rPr>
            </w:pPr>
            <w:r w:rsidRPr="004E7BCA">
              <w:rPr>
                <w:rFonts w:ascii="Sylfaen" w:hAnsi="Sylfaen" w:cs="Arial"/>
                <w:b/>
                <w:sz w:val="20"/>
                <w:szCs w:val="20"/>
                <w:lang w:val="ka-GE"/>
              </w:rPr>
              <w:t xml:space="preserve">ნატა ჩხაიძე </w:t>
            </w:r>
          </w:p>
        </w:tc>
        <w:tc>
          <w:tcPr>
            <w:tcW w:w="6046" w:type="dxa"/>
          </w:tcPr>
          <w:p w:rsidR="00C830BE" w:rsidRDefault="00C830BE" w:rsidP="00C830BE">
            <w:pPr>
              <w:spacing w:before="60" w:after="0" w:line="240" w:lineRule="auto"/>
              <w:contextualSpacing/>
              <w:rPr>
                <w:rFonts w:ascii="Sylfaen" w:hAnsi="Sylfaen" w:cs="Sylfaen"/>
                <w:sz w:val="20"/>
                <w:szCs w:val="20"/>
                <w:lang w:val="ka-GE"/>
              </w:rPr>
            </w:pPr>
            <w:r>
              <w:rPr>
                <w:rFonts w:ascii="Sylfaen" w:hAnsi="Sylfaen" w:cs="Sylfaen"/>
                <w:sz w:val="20"/>
                <w:szCs w:val="20"/>
                <w:lang w:val="ka-GE"/>
              </w:rPr>
              <w:t>სსიპ განათლების ხარისხის განვითარების ეროვნული ცენტრი, დარგის ფასილიტატორი</w:t>
            </w:r>
          </w:p>
        </w:tc>
      </w:tr>
      <w:tr w:rsidR="00C830BE" w:rsidRPr="0084022B" w:rsidTr="00A93468">
        <w:trPr>
          <w:trHeight w:val="104"/>
        </w:trPr>
        <w:tc>
          <w:tcPr>
            <w:tcW w:w="531" w:type="dxa"/>
            <w:tcBorders>
              <w:bottom w:val="single" w:sz="4" w:space="0" w:color="auto"/>
            </w:tcBorders>
            <w:shd w:val="clear" w:color="auto" w:fill="auto"/>
            <w:vAlign w:val="center"/>
          </w:tcPr>
          <w:p w:rsidR="00C830BE" w:rsidRPr="00C830BE" w:rsidRDefault="00C830BE" w:rsidP="00C830BE">
            <w:pPr>
              <w:spacing w:after="0" w:line="240" w:lineRule="auto"/>
              <w:jc w:val="center"/>
              <w:rPr>
                <w:rFonts w:ascii="Sylfaen" w:hAnsi="Sylfaen"/>
                <w:b/>
                <w:sz w:val="20"/>
                <w:szCs w:val="20"/>
              </w:rPr>
            </w:pPr>
            <w:r>
              <w:rPr>
                <w:rFonts w:ascii="Sylfaen" w:hAnsi="Sylfaen"/>
                <w:b/>
                <w:sz w:val="20"/>
                <w:szCs w:val="20"/>
              </w:rPr>
              <w:t>17</w:t>
            </w:r>
          </w:p>
        </w:tc>
        <w:tc>
          <w:tcPr>
            <w:tcW w:w="2773" w:type="dxa"/>
            <w:tcBorders>
              <w:bottom w:val="single" w:sz="4" w:space="0" w:color="auto"/>
            </w:tcBorders>
          </w:tcPr>
          <w:p w:rsidR="00C830BE" w:rsidRPr="004E7BCA" w:rsidRDefault="00C830BE" w:rsidP="00C830BE">
            <w:pPr>
              <w:spacing w:before="60" w:after="0" w:line="240" w:lineRule="auto"/>
              <w:contextualSpacing/>
              <w:jc w:val="both"/>
              <w:rPr>
                <w:rFonts w:ascii="Sylfaen" w:hAnsi="Sylfaen" w:cs="Arial"/>
                <w:b/>
                <w:sz w:val="20"/>
                <w:szCs w:val="20"/>
                <w:lang w:val="ka-GE"/>
              </w:rPr>
            </w:pPr>
            <w:r w:rsidRPr="004E7BCA">
              <w:rPr>
                <w:rFonts w:ascii="Sylfaen" w:hAnsi="Sylfaen" w:cs="Arial"/>
                <w:b/>
                <w:sz w:val="20"/>
                <w:szCs w:val="20"/>
                <w:lang w:val="ka-GE"/>
              </w:rPr>
              <w:t xml:space="preserve">იანინა გიგიბერია </w:t>
            </w:r>
          </w:p>
        </w:tc>
        <w:tc>
          <w:tcPr>
            <w:tcW w:w="6046" w:type="dxa"/>
            <w:tcBorders>
              <w:bottom w:val="single" w:sz="4" w:space="0" w:color="auto"/>
            </w:tcBorders>
          </w:tcPr>
          <w:p w:rsidR="00C830BE" w:rsidRDefault="00C830BE" w:rsidP="00C830BE">
            <w:pPr>
              <w:spacing w:before="60" w:after="0" w:line="240" w:lineRule="auto"/>
              <w:contextualSpacing/>
              <w:rPr>
                <w:rFonts w:ascii="Sylfaen" w:hAnsi="Sylfaen" w:cs="Sylfaen"/>
                <w:sz w:val="20"/>
                <w:szCs w:val="20"/>
                <w:lang w:val="ka-GE"/>
              </w:rPr>
            </w:pPr>
            <w:r>
              <w:rPr>
                <w:rFonts w:ascii="Sylfaen" w:hAnsi="Sylfaen" w:cs="Sylfaen"/>
                <w:sz w:val="20"/>
                <w:szCs w:val="20"/>
                <w:lang w:val="ka-GE"/>
              </w:rPr>
              <w:t>სსიპ განათლების ხარისხის განვითარების ეროვნული ცენტრი, განათლების ფასილიტატორი</w:t>
            </w:r>
          </w:p>
        </w:tc>
      </w:tr>
    </w:tbl>
    <w:p w:rsidR="00C830BE" w:rsidRPr="00C830BE" w:rsidRDefault="00C830BE" w:rsidP="000A13E1">
      <w:pPr>
        <w:pStyle w:val="CommentText"/>
        <w:spacing w:after="0"/>
        <w:jc w:val="center"/>
        <w:rPr>
          <w:rFonts w:ascii="Sylfaen" w:eastAsia="Calibri" w:hAnsi="Sylfaen" w:cs="Times New Roman"/>
          <w:color w:val="000000" w:themeColor="text1"/>
        </w:rPr>
      </w:pPr>
    </w:p>
    <w:p w:rsidR="00A93468" w:rsidRDefault="00A93468" w:rsidP="000A13E1">
      <w:pPr>
        <w:pStyle w:val="CommentText"/>
        <w:spacing w:after="0"/>
        <w:rPr>
          <w:rFonts w:ascii="Sylfaen" w:eastAsia="Calibri" w:hAnsi="Sylfaen" w:cs="Times New Roman"/>
          <w:color w:val="000000" w:themeColor="text1"/>
          <w:lang w:val="ka-GE"/>
        </w:rPr>
      </w:pPr>
    </w:p>
    <w:p w:rsidR="00A93468" w:rsidRDefault="00A93468" w:rsidP="000A13E1">
      <w:pPr>
        <w:pStyle w:val="CommentText"/>
        <w:spacing w:after="0"/>
        <w:rPr>
          <w:rFonts w:ascii="Sylfaen" w:eastAsia="Calibri" w:hAnsi="Sylfaen" w:cs="Times New Roman"/>
          <w:color w:val="000000" w:themeColor="text1"/>
          <w:lang w:val="ka-GE"/>
        </w:rPr>
      </w:pPr>
    </w:p>
    <w:p w:rsidR="00A93468" w:rsidRDefault="00A93468" w:rsidP="000A13E1">
      <w:pPr>
        <w:pStyle w:val="CommentText"/>
        <w:spacing w:after="0"/>
        <w:rPr>
          <w:rFonts w:ascii="Sylfaen" w:eastAsia="Calibri" w:hAnsi="Sylfaen" w:cs="Times New Roman"/>
          <w:color w:val="000000" w:themeColor="text1"/>
          <w:lang w:val="ka-GE"/>
        </w:rPr>
      </w:pPr>
    </w:p>
    <w:p w:rsidR="00A93468" w:rsidRDefault="00A93468" w:rsidP="000A13E1">
      <w:pPr>
        <w:pStyle w:val="CommentText"/>
        <w:spacing w:after="0"/>
        <w:rPr>
          <w:rFonts w:ascii="Sylfaen" w:eastAsia="Calibri" w:hAnsi="Sylfaen" w:cs="Times New Roman"/>
          <w:color w:val="000000" w:themeColor="text1"/>
          <w:lang w:val="ka-GE"/>
        </w:rPr>
      </w:pPr>
    </w:p>
    <w:p w:rsidR="00A93468" w:rsidRDefault="00A93468" w:rsidP="000A13E1">
      <w:pPr>
        <w:pStyle w:val="CommentText"/>
        <w:spacing w:after="0"/>
        <w:rPr>
          <w:rFonts w:ascii="Sylfaen" w:eastAsia="Calibri" w:hAnsi="Sylfaen" w:cs="Times New Roman"/>
          <w:color w:val="000000" w:themeColor="text1"/>
          <w:lang w:val="ka-GE"/>
        </w:rPr>
      </w:pPr>
    </w:p>
    <w:p w:rsidR="00A93468" w:rsidRDefault="00A93468" w:rsidP="000A13E1">
      <w:pPr>
        <w:pStyle w:val="CommentText"/>
        <w:spacing w:after="0"/>
        <w:rPr>
          <w:rFonts w:ascii="Sylfaen" w:eastAsia="Calibri" w:hAnsi="Sylfaen" w:cs="Times New Roman"/>
          <w:color w:val="000000" w:themeColor="text1"/>
          <w:lang w:val="ka-GE"/>
        </w:rPr>
      </w:pPr>
    </w:p>
    <w:p w:rsidR="00A93468" w:rsidRDefault="00A93468" w:rsidP="000A13E1">
      <w:pPr>
        <w:pStyle w:val="CommentText"/>
        <w:spacing w:after="0"/>
        <w:rPr>
          <w:rFonts w:ascii="Sylfaen" w:eastAsia="Calibri" w:hAnsi="Sylfaen" w:cs="Times New Roman"/>
          <w:color w:val="000000" w:themeColor="text1"/>
          <w:lang w:val="ka-GE"/>
        </w:rPr>
      </w:pPr>
    </w:p>
    <w:p w:rsidR="00A93468" w:rsidRDefault="00A93468" w:rsidP="000A13E1">
      <w:pPr>
        <w:pStyle w:val="CommentText"/>
        <w:spacing w:after="0"/>
        <w:rPr>
          <w:rFonts w:ascii="Sylfaen" w:eastAsia="Calibri" w:hAnsi="Sylfaen" w:cs="Times New Roman"/>
          <w:color w:val="000000" w:themeColor="text1"/>
          <w:lang w:val="ka-GE"/>
        </w:rPr>
      </w:pPr>
    </w:p>
    <w:p w:rsidR="00A93468" w:rsidRDefault="00A93468" w:rsidP="000A13E1">
      <w:pPr>
        <w:pStyle w:val="CommentText"/>
        <w:spacing w:after="0"/>
        <w:rPr>
          <w:rFonts w:ascii="Sylfaen" w:eastAsia="Calibri" w:hAnsi="Sylfaen" w:cs="Times New Roman"/>
          <w:color w:val="000000" w:themeColor="text1"/>
          <w:lang w:val="ka-GE"/>
        </w:rPr>
      </w:pPr>
    </w:p>
    <w:p w:rsidR="00A93468" w:rsidRDefault="00A93468" w:rsidP="000A13E1">
      <w:pPr>
        <w:pStyle w:val="CommentText"/>
        <w:spacing w:after="0"/>
        <w:rPr>
          <w:rFonts w:ascii="Sylfaen" w:eastAsia="Calibri" w:hAnsi="Sylfaen" w:cs="Times New Roman"/>
          <w:color w:val="000000" w:themeColor="text1"/>
          <w:lang w:val="ka-GE"/>
        </w:rPr>
      </w:pPr>
    </w:p>
    <w:p w:rsidR="00A93468" w:rsidRDefault="00A93468" w:rsidP="000A13E1">
      <w:pPr>
        <w:pStyle w:val="CommentText"/>
        <w:spacing w:after="0"/>
        <w:rPr>
          <w:rFonts w:ascii="Sylfaen" w:eastAsia="Calibri" w:hAnsi="Sylfaen" w:cs="Times New Roman"/>
          <w:color w:val="000000" w:themeColor="text1"/>
          <w:lang w:val="ka-GE"/>
        </w:rPr>
      </w:pPr>
    </w:p>
    <w:p w:rsidR="00A93468" w:rsidRDefault="00A93468" w:rsidP="000A13E1">
      <w:pPr>
        <w:pStyle w:val="CommentText"/>
        <w:spacing w:after="0"/>
        <w:rPr>
          <w:rFonts w:ascii="Sylfaen" w:eastAsia="Calibri" w:hAnsi="Sylfaen" w:cs="Times New Roman"/>
          <w:color w:val="000000" w:themeColor="text1"/>
          <w:lang w:val="ka-GE"/>
        </w:rPr>
      </w:pPr>
    </w:p>
    <w:p w:rsidR="00A93468" w:rsidRDefault="00A93468" w:rsidP="000A13E1">
      <w:pPr>
        <w:pStyle w:val="CommentText"/>
        <w:spacing w:after="0"/>
        <w:rPr>
          <w:rFonts w:ascii="Sylfaen" w:eastAsia="Calibri" w:hAnsi="Sylfaen" w:cs="Times New Roman"/>
          <w:color w:val="000000" w:themeColor="text1"/>
          <w:lang w:val="ka-GE"/>
        </w:rPr>
      </w:pPr>
    </w:p>
    <w:p w:rsidR="00A93468" w:rsidRDefault="00A93468" w:rsidP="000A13E1">
      <w:pPr>
        <w:pStyle w:val="CommentText"/>
        <w:spacing w:after="0"/>
        <w:rPr>
          <w:rFonts w:ascii="Sylfaen" w:eastAsia="Calibri" w:hAnsi="Sylfaen" w:cs="Times New Roman"/>
          <w:color w:val="000000" w:themeColor="text1"/>
          <w:lang w:val="ka-GE"/>
        </w:rPr>
      </w:pPr>
    </w:p>
    <w:p w:rsidR="00A93468" w:rsidRDefault="00A93468" w:rsidP="000A13E1">
      <w:pPr>
        <w:pStyle w:val="CommentText"/>
        <w:spacing w:after="0"/>
        <w:rPr>
          <w:rFonts w:ascii="Sylfaen" w:eastAsia="Calibri" w:hAnsi="Sylfaen" w:cs="Times New Roman"/>
          <w:color w:val="000000" w:themeColor="text1"/>
          <w:lang w:val="ka-GE"/>
        </w:rPr>
      </w:pPr>
    </w:p>
    <w:p w:rsidR="007A741A" w:rsidRPr="0084022B" w:rsidRDefault="007A741A" w:rsidP="00A93468">
      <w:pPr>
        <w:pStyle w:val="CommentText"/>
        <w:spacing w:after="0"/>
        <w:ind w:left="-270"/>
        <w:rPr>
          <w:rFonts w:ascii="Sylfaen" w:eastAsia="Calibri" w:hAnsi="Sylfaen" w:cs="Times New Roman"/>
          <w:color w:val="000000" w:themeColor="text1"/>
          <w:lang w:val="ka-GE"/>
        </w:rPr>
      </w:pPr>
      <w:r w:rsidRPr="0084022B">
        <w:rPr>
          <w:rFonts w:ascii="Sylfaen" w:eastAsia="Calibri" w:hAnsi="Sylfaen" w:cs="Times New Roman"/>
          <w:color w:val="000000" w:themeColor="text1"/>
          <w:lang w:val="ka-GE"/>
        </w:rPr>
        <w:t>დასახელება:</w:t>
      </w:r>
      <w:r w:rsidR="00246080" w:rsidRPr="0084022B">
        <w:rPr>
          <w:rFonts w:ascii="Sylfaen" w:eastAsia="Calibri" w:hAnsi="Sylfaen" w:cs="Times New Roman"/>
          <w:color w:val="000000" w:themeColor="text1"/>
          <w:lang w:val="ka-GE"/>
        </w:rPr>
        <w:t xml:space="preserve"> ფარმაცევტის თანაშემწე</w:t>
      </w:r>
    </w:p>
    <w:p w:rsidR="00425F0E" w:rsidRPr="0084022B" w:rsidRDefault="00425F0E" w:rsidP="000A13E1">
      <w:pPr>
        <w:pStyle w:val="CommentText"/>
        <w:spacing w:after="0"/>
        <w:rPr>
          <w:rFonts w:ascii="Sylfaen" w:eastAsia="Calibri" w:hAnsi="Sylfaen" w:cs="Times New Roman"/>
          <w:color w:val="000000" w:themeColor="text1"/>
          <w:lang w:val="ka-GE"/>
        </w:rPr>
      </w:pPr>
    </w:p>
    <w:p w:rsidR="000A13E1" w:rsidRPr="0084022B" w:rsidRDefault="000A13E1" w:rsidP="000A13E1">
      <w:pPr>
        <w:spacing w:line="240" w:lineRule="auto"/>
        <w:jc w:val="center"/>
        <w:rPr>
          <w:rFonts w:ascii="Sylfaen" w:eastAsia="Calibri" w:hAnsi="Sylfaen" w:cs="Times New Roman"/>
          <w:b/>
          <w:color w:val="000000" w:themeColor="text1"/>
          <w:sz w:val="20"/>
          <w:szCs w:val="20"/>
          <w:lang w:val="ka-GE"/>
        </w:rPr>
      </w:pPr>
      <w:r w:rsidRPr="0084022B">
        <w:rPr>
          <w:rFonts w:ascii="Sylfaen" w:eastAsia="Calibri" w:hAnsi="Sylfaen" w:cs="Times New Roman"/>
          <w:b/>
          <w:color w:val="000000" w:themeColor="text1"/>
          <w:sz w:val="20"/>
          <w:szCs w:val="20"/>
          <w:lang w:val="ka-GE"/>
        </w:rPr>
        <w:t>შეფასების</w:t>
      </w:r>
      <w:r w:rsidRPr="0084022B">
        <w:rPr>
          <w:rFonts w:eastAsia="Calibri" w:cs="Times New Roman"/>
          <w:b/>
          <w:color w:val="000000" w:themeColor="text1"/>
          <w:sz w:val="20"/>
          <w:szCs w:val="20"/>
          <w:lang w:val="ka-GE"/>
        </w:rPr>
        <w:t xml:space="preserve"> </w:t>
      </w:r>
      <w:r w:rsidRPr="0084022B">
        <w:rPr>
          <w:rFonts w:ascii="Sylfaen" w:eastAsia="Calibri" w:hAnsi="Sylfaen" w:cs="Times New Roman"/>
          <w:b/>
          <w:color w:val="000000" w:themeColor="text1"/>
          <w:sz w:val="20"/>
          <w:szCs w:val="20"/>
          <w:lang w:val="ka-GE"/>
        </w:rPr>
        <w:t>სტანდარტი</w:t>
      </w:r>
    </w:p>
    <w:p w:rsidR="000A13E1" w:rsidRPr="0084022B" w:rsidRDefault="000A13E1" w:rsidP="000A13E1">
      <w:pPr>
        <w:spacing w:line="240" w:lineRule="auto"/>
        <w:ind w:left="-180"/>
        <w:contextualSpacing/>
        <w:rPr>
          <w:rFonts w:ascii="Sylfaen" w:eastAsia="Calibri" w:hAnsi="Sylfaen" w:cs="Times New Roman"/>
          <w:b/>
          <w:sz w:val="20"/>
          <w:szCs w:val="20"/>
        </w:rPr>
      </w:pPr>
      <w:r w:rsidRPr="0084022B">
        <w:rPr>
          <w:rFonts w:ascii="Sylfaen" w:eastAsia="Calibri" w:hAnsi="Sylfaen" w:cs="Times New Roman"/>
          <w:b/>
          <w:sz w:val="20"/>
          <w:szCs w:val="20"/>
          <w:lang w:val="ka-GE"/>
        </w:rPr>
        <w:t xml:space="preserve">1. ზოგადი ინფორმაცია </w:t>
      </w:r>
    </w:p>
    <w:p w:rsidR="000A13E1" w:rsidRPr="0084022B" w:rsidRDefault="000A13E1">
      <w:pPr>
        <w:spacing w:before="120" w:after="120" w:line="240" w:lineRule="auto"/>
        <w:ind w:left="-187" w:firstLine="7"/>
        <w:contextualSpacing/>
        <w:jc w:val="both"/>
        <w:rPr>
          <w:rFonts w:ascii="Sylfaen" w:eastAsia="Calibri" w:hAnsi="Sylfaen" w:cs="Times New Roman"/>
          <w:b/>
          <w:sz w:val="20"/>
          <w:szCs w:val="20"/>
          <w:lang w:val="ka-GE"/>
        </w:rPr>
      </w:pPr>
      <w:r w:rsidRPr="0084022B">
        <w:rPr>
          <w:rFonts w:ascii="Sylfaen" w:eastAsia="Calibri" w:hAnsi="Sylfaen" w:cs="Sylfaen"/>
          <w:sz w:val="20"/>
          <w:szCs w:val="20"/>
          <w:lang w:val="ka-GE"/>
        </w:rPr>
        <w:t>შეფასების სტანდარტი</w:t>
      </w:r>
      <w:r w:rsidRPr="0084022B">
        <w:rPr>
          <w:rFonts w:ascii="Sylfaen" w:eastAsia="Calibri" w:hAnsi="Sylfaen" w:cs="Times New Roman"/>
          <w:sz w:val="20"/>
          <w:szCs w:val="20"/>
          <w:lang w:val="ka-GE"/>
        </w:rPr>
        <w:t xml:space="preserve"> გამოიყენება ფორმალური განათლების ან/და  არაფორმალური განათლების ფარგლებში შეძენილი კომპეტენცი</w:t>
      </w:r>
      <w:r w:rsidRPr="0084022B">
        <w:rPr>
          <w:rFonts w:ascii="Sylfaen" w:eastAsia="Calibri" w:hAnsi="Sylfaen" w:cs="Times New Roman"/>
          <w:sz w:val="20"/>
          <w:szCs w:val="20"/>
        </w:rPr>
        <w:t>ები</w:t>
      </w:r>
      <w:r w:rsidRPr="0084022B">
        <w:rPr>
          <w:rFonts w:ascii="Sylfaen" w:eastAsia="Calibri" w:hAnsi="Sylfaen" w:cs="Times New Roman"/>
          <w:sz w:val="20"/>
          <w:szCs w:val="20"/>
          <w:lang w:val="ka-GE"/>
        </w:rPr>
        <w:t xml:space="preserve">ს, ცოდნისა და უნარების აღიარების მიზნით. </w:t>
      </w:r>
    </w:p>
    <w:p w:rsidR="000A13E1" w:rsidRPr="0084022B" w:rsidRDefault="000A13E1">
      <w:pPr>
        <w:spacing w:before="120" w:after="120" w:line="240" w:lineRule="auto"/>
        <w:ind w:left="-187"/>
        <w:contextualSpacing/>
        <w:jc w:val="both"/>
        <w:rPr>
          <w:rFonts w:ascii="Sylfaen" w:eastAsia="Calibri" w:hAnsi="Sylfaen" w:cs="Times New Roman"/>
          <w:sz w:val="20"/>
          <w:szCs w:val="20"/>
          <w:lang w:val="ka-GE"/>
        </w:rPr>
      </w:pPr>
      <w:r w:rsidRPr="0084022B">
        <w:rPr>
          <w:rFonts w:ascii="Sylfaen" w:eastAsia="Calibri" w:hAnsi="Sylfaen" w:cs="Sylfaen"/>
          <w:sz w:val="20"/>
          <w:szCs w:val="20"/>
          <w:lang w:val="ka-GE"/>
        </w:rPr>
        <w:t>შეფასების</w:t>
      </w:r>
      <w:r w:rsidRPr="0084022B">
        <w:rPr>
          <w:rFonts w:ascii="Sylfaen" w:eastAsia="Calibri" w:hAnsi="Sylfaen" w:cs="Times New Roman"/>
          <w:sz w:val="20"/>
          <w:szCs w:val="20"/>
          <w:lang w:val="ka-GE"/>
        </w:rPr>
        <w:t xml:space="preserve"> სტანდარტი  განსაზღვრავს პროფესიულ სტანდარტში ასახული კომპეტენციების, ცოდნისა და უნარების    შეფასების ან/და დადასტურების აუცილებელ პირობებს:</w:t>
      </w:r>
    </w:p>
    <w:p w:rsidR="000A13E1" w:rsidRPr="0084022B" w:rsidRDefault="000A13E1" w:rsidP="0028125E">
      <w:pPr>
        <w:spacing w:line="240" w:lineRule="auto"/>
        <w:ind w:left="-270"/>
        <w:contextualSpacing/>
        <w:jc w:val="both"/>
        <w:rPr>
          <w:rFonts w:ascii="Sylfaen" w:eastAsia="Calibri" w:hAnsi="Sylfaen" w:cs="Times New Roman"/>
          <w:sz w:val="20"/>
          <w:szCs w:val="20"/>
          <w:lang w:val="ka-GE"/>
        </w:rPr>
      </w:pPr>
    </w:p>
    <w:p w:rsidR="000A13E1" w:rsidRPr="0028125E" w:rsidRDefault="000A13E1" w:rsidP="0028125E">
      <w:pPr>
        <w:pStyle w:val="ListParagraph"/>
        <w:numPr>
          <w:ilvl w:val="0"/>
          <w:numId w:val="37"/>
        </w:numPr>
        <w:spacing w:line="240" w:lineRule="auto"/>
        <w:jc w:val="both"/>
        <w:rPr>
          <w:rFonts w:ascii="Sylfaen" w:eastAsia="Calibri" w:hAnsi="Sylfaen" w:cs="Times New Roman"/>
          <w:sz w:val="20"/>
          <w:szCs w:val="20"/>
        </w:rPr>
      </w:pPr>
      <w:r w:rsidRPr="0028125E">
        <w:rPr>
          <w:rFonts w:ascii="Sylfaen" w:eastAsia="Calibri" w:hAnsi="Sylfaen" w:cs="Times New Roman"/>
          <w:sz w:val="20"/>
          <w:szCs w:val="20"/>
          <w:lang w:val="ka-GE"/>
        </w:rPr>
        <w:t>შესაფასებელ კომპეტენციებს, რომლებიც გამოხატულია  პროფესიულ მოვალეობებსა და ამოცანებში</w:t>
      </w:r>
      <w:r w:rsidRPr="0028125E">
        <w:rPr>
          <w:rFonts w:ascii="Sylfaen" w:eastAsia="Calibri" w:hAnsi="Sylfaen" w:cs="Times New Roman"/>
          <w:sz w:val="20"/>
          <w:szCs w:val="20"/>
        </w:rPr>
        <w:t>;</w:t>
      </w:r>
    </w:p>
    <w:p w:rsidR="000A13E1" w:rsidRPr="0028125E" w:rsidRDefault="000A13E1" w:rsidP="0028125E">
      <w:pPr>
        <w:pStyle w:val="ListParagraph"/>
        <w:numPr>
          <w:ilvl w:val="0"/>
          <w:numId w:val="37"/>
        </w:numPr>
        <w:spacing w:line="240" w:lineRule="auto"/>
        <w:jc w:val="both"/>
        <w:rPr>
          <w:rFonts w:ascii="Sylfaen" w:eastAsia="Calibri" w:hAnsi="Sylfaen" w:cs="Times New Roman"/>
          <w:sz w:val="20"/>
          <w:szCs w:val="20"/>
          <w:lang w:val="ka-GE"/>
        </w:rPr>
      </w:pPr>
      <w:r w:rsidRPr="0028125E">
        <w:rPr>
          <w:rFonts w:ascii="Sylfaen" w:eastAsia="Calibri" w:hAnsi="Sylfaen" w:cs="Times New Roman"/>
          <w:sz w:val="20"/>
          <w:szCs w:val="20"/>
          <w:lang w:val="ka-GE"/>
        </w:rPr>
        <w:t>შესაფასებელი კომპეტენციების შეფასების კრიტერიუმებს, რომ</w:t>
      </w:r>
      <w:r w:rsidR="001650A3" w:rsidRPr="0028125E">
        <w:rPr>
          <w:rFonts w:ascii="Sylfaen" w:eastAsia="Calibri" w:hAnsi="Sylfaen" w:cs="Times New Roman"/>
          <w:sz w:val="20"/>
          <w:szCs w:val="20"/>
          <w:lang w:val="ka-GE"/>
        </w:rPr>
        <w:t>ლებიც</w:t>
      </w:r>
      <w:r w:rsidRPr="0028125E">
        <w:rPr>
          <w:rFonts w:ascii="Sylfaen" w:eastAsia="Calibri" w:hAnsi="Sylfaen" w:cs="Times New Roman"/>
          <w:sz w:val="20"/>
          <w:szCs w:val="20"/>
          <w:lang w:val="ka-GE"/>
        </w:rPr>
        <w:t xml:space="preserve"> ასახავს  აუცილებელ  პროფესიულ ცოდნას და  უნარებს;</w:t>
      </w:r>
    </w:p>
    <w:p w:rsidR="000A13E1" w:rsidRPr="0028125E" w:rsidRDefault="000A13E1" w:rsidP="0028125E">
      <w:pPr>
        <w:pStyle w:val="ListParagraph"/>
        <w:numPr>
          <w:ilvl w:val="0"/>
          <w:numId w:val="37"/>
        </w:numPr>
        <w:spacing w:line="240" w:lineRule="auto"/>
        <w:jc w:val="both"/>
        <w:rPr>
          <w:rFonts w:ascii="Sylfaen" w:eastAsia="Calibri" w:hAnsi="Sylfaen" w:cs="Times New Roman"/>
          <w:sz w:val="20"/>
          <w:szCs w:val="20"/>
          <w:lang w:val="ka-GE"/>
        </w:rPr>
      </w:pPr>
      <w:r w:rsidRPr="0028125E">
        <w:rPr>
          <w:rFonts w:ascii="Sylfaen" w:eastAsia="Calibri" w:hAnsi="Sylfaen" w:cs="Times New Roman"/>
          <w:sz w:val="20"/>
          <w:szCs w:val="20"/>
          <w:lang w:val="ka-GE"/>
        </w:rPr>
        <w:t>შესაფასებელი კომპეტენციების დადასტურების  შესაძლებლობებს;</w:t>
      </w:r>
    </w:p>
    <w:p w:rsidR="000A13E1" w:rsidRPr="0028125E" w:rsidRDefault="000A13E1" w:rsidP="0028125E">
      <w:pPr>
        <w:pStyle w:val="ListParagraph"/>
        <w:numPr>
          <w:ilvl w:val="0"/>
          <w:numId w:val="37"/>
        </w:numPr>
        <w:spacing w:line="240" w:lineRule="auto"/>
        <w:jc w:val="both"/>
        <w:rPr>
          <w:rFonts w:ascii="Sylfaen" w:eastAsia="Calibri" w:hAnsi="Sylfaen" w:cs="Times New Roman"/>
          <w:sz w:val="20"/>
          <w:szCs w:val="20"/>
          <w:lang w:val="ka-GE"/>
        </w:rPr>
      </w:pPr>
      <w:r w:rsidRPr="0028125E">
        <w:rPr>
          <w:rFonts w:ascii="Sylfaen" w:eastAsia="Calibri" w:hAnsi="Sylfaen" w:cs="Times New Roman"/>
          <w:sz w:val="20"/>
          <w:szCs w:val="20"/>
          <w:lang w:val="ka-GE"/>
        </w:rPr>
        <w:t>გამოცდის პროცესს და კომპონენტებს.</w:t>
      </w:r>
    </w:p>
    <w:p w:rsidR="000A13E1" w:rsidRPr="0084022B" w:rsidRDefault="000A13E1" w:rsidP="0028125E">
      <w:pPr>
        <w:spacing w:line="240" w:lineRule="auto"/>
        <w:jc w:val="both"/>
        <w:rPr>
          <w:rFonts w:ascii="Sylfaen" w:eastAsia="Times New Roman" w:hAnsi="Sylfaen" w:cs="Times New Roman"/>
          <w:b/>
          <w:bCs/>
          <w:sz w:val="20"/>
          <w:szCs w:val="20"/>
        </w:rPr>
      </w:pPr>
    </w:p>
    <w:p w:rsidR="000A13E1" w:rsidRPr="0084022B" w:rsidRDefault="000A13E1" w:rsidP="0028125E">
      <w:pPr>
        <w:spacing w:line="240" w:lineRule="auto"/>
        <w:jc w:val="both"/>
        <w:rPr>
          <w:rFonts w:ascii="Sylfaen" w:eastAsia="Times New Roman" w:hAnsi="Sylfaen" w:cs="Times New Roman"/>
          <w:b/>
          <w:bCs/>
          <w:sz w:val="20"/>
          <w:szCs w:val="20"/>
          <w:lang w:val="ka-GE"/>
        </w:rPr>
      </w:pPr>
      <w:r w:rsidRPr="0084022B">
        <w:rPr>
          <w:rFonts w:ascii="Sylfaen" w:eastAsia="Times New Roman" w:hAnsi="Sylfaen" w:cs="Times New Roman"/>
          <w:b/>
          <w:bCs/>
          <w:sz w:val="20"/>
          <w:szCs w:val="20"/>
          <w:lang w:val="ka-GE"/>
        </w:rPr>
        <w:t xml:space="preserve">შესაფასებელი კომპეტენციების დადასტურება </w:t>
      </w:r>
    </w:p>
    <w:p w:rsidR="000A13E1" w:rsidRPr="0084022B" w:rsidRDefault="000A13E1" w:rsidP="0028125E">
      <w:pPr>
        <w:spacing w:line="240" w:lineRule="auto"/>
        <w:jc w:val="both"/>
        <w:rPr>
          <w:rFonts w:ascii="Sylfaen" w:eastAsia="Times New Roman" w:hAnsi="Sylfaen" w:cs="Times New Roman"/>
          <w:bCs/>
          <w:sz w:val="20"/>
          <w:szCs w:val="20"/>
          <w:lang w:val="ka-GE"/>
        </w:rPr>
      </w:pPr>
      <w:r w:rsidRPr="0084022B">
        <w:rPr>
          <w:rFonts w:ascii="Sylfaen" w:eastAsia="Times New Roman" w:hAnsi="Sylfaen" w:cs="Times New Roman"/>
          <w:bCs/>
          <w:sz w:val="20"/>
          <w:szCs w:val="20"/>
          <w:lang w:val="ka-GE"/>
        </w:rPr>
        <w:t>შესაფასებელი კომპეტენციების დადასტურების გზები:</w:t>
      </w:r>
    </w:p>
    <w:p w:rsidR="000A13E1" w:rsidRPr="0028125E" w:rsidRDefault="000A13E1" w:rsidP="0028125E">
      <w:pPr>
        <w:pStyle w:val="ListParagraph"/>
        <w:numPr>
          <w:ilvl w:val="0"/>
          <w:numId w:val="38"/>
        </w:numPr>
        <w:spacing w:line="240" w:lineRule="auto"/>
        <w:ind w:left="1260"/>
        <w:jc w:val="both"/>
        <w:rPr>
          <w:rFonts w:ascii="Sylfaen" w:eastAsia="Times New Roman" w:hAnsi="Sylfaen" w:cs="Times New Roman"/>
          <w:bCs/>
          <w:sz w:val="20"/>
          <w:szCs w:val="20"/>
          <w:lang w:val="ka-GE"/>
        </w:rPr>
      </w:pPr>
      <w:r w:rsidRPr="0028125E">
        <w:rPr>
          <w:rFonts w:ascii="Sylfaen" w:eastAsia="Times New Roman" w:hAnsi="Sylfaen" w:cs="Times New Roman"/>
          <w:bCs/>
          <w:sz w:val="20"/>
          <w:szCs w:val="20"/>
          <w:lang w:val="ka-GE"/>
        </w:rPr>
        <w:t xml:space="preserve">ფორმალურიელი კომპეტენციების დადასტურების გზები:ლებლობებს;ლეტენციების, </w:t>
      </w:r>
      <w:r w:rsidR="00905ED1" w:rsidRPr="0028125E">
        <w:rPr>
          <w:rFonts w:ascii="Sylfaen" w:eastAsia="Times New Roman" w:hAnsi="Sylfaen" w:cs="Times New Roman"/>
          <w:bCs/>
          <w:sz w:val="20"/>
          <w:szCs w:val="20"/>
          <w:lang w:val="ka-GE"/>
        </w:rPr>
        <w:t>;</w:t>
      </w:r>
    </w:p>
    <w:p w:rsidR="000A13E1" w:rsidRPr="0028125E" w:rsidRDefault="000A13E1" w:rsidP="0028125E">
      <w:pPr>
        <w:pStyle w:val="ListParagraph"/>
        <w:numPr>
          <w:ilvl w:val="0"/>
          <w:numId w:val="38"/>
        </w:numPr>
        <w:spacing w:line="240" w:lineRule="auto"/>
        <w:ind w:left="1260"/>
        <w:jc w:val="both"/>
        <w:rPr>
          <w:rFonts w:ascii="Sylfaen" w:eastAsia="Times New Roman" w:hAnsi="Sylfaen" w:cs="Times New Roman"/>
          <w:bCs/>
          <w:sz w:val="20"/>
          <w:szCs w:val="20"/>
          <w:lang w:val="ka-GE"/>
        </w:rPr>
      </w:pPr>
      <w:r w:rsidRPr="0028125E">
        <w:rPr>
          <w:rFonts w:ascii="Sylfaen" w:eastAsia="Times New Roman" w:hAnsi="Sylfaen" w:cs="Times New Roman"/>
          <w:bCs/>
          <w:sz w:val="20"/>
          <w:szCs w:val="20"/>
          <w:lang w:val="ka-GE"/>
        </w:rPr>
        <w:t>არაფორმალური კომპეტენციების დადასტურების გზები:ლებლობებს;ლეტენციების, ცოდნისა და უნარების    შეფასების ან/და დადასტურების აუცილებელ პირობებს:ნტ წესით</w:t>
      </w:r>
      <w:r w:rsidR="00905ED1" w:rsidRPr="0028125E">
        <w:rPr>
          <w:rFonts w:ascii="Sylfaen" w:eastAsia="Times New Roman" w:hAnsi="Sylfaen" w:cs="Times New Roman"/>
          <w:bCs/>
          <w:sz w:val="20"/>
          <w:szCs w:val="20"/>
          <w:lang w:val="ka-GE"/>
        </w:rPr>
        <w:t>;</w:t>
      </w:r>
    </w:p>
    <w:p w:rsidR="000A13E1" w:rsidRPr="0028125E" w:rsidRDefault="000A13E1" w:rsidP="0028125E">
      <w:pPr>
        <w:pStyle w:val="ListParagraph"/>
        <w:numPr>
          <w:ilvl w:val="0"/>
          <w:numId w:val="38"/>
        </w:numPr>
        <w:spacing w:line="240" w:lineRule="auto"/>
        <w:ind w:left="1260"/>
        <w:jc w:val="both"/>
        <w:rPr>
          <w:rFonts w:ascii="Sylfaen" w:eastAsia="Times New Roman" w:hAnsi="Sylfaen" w:cs="Times New Roman"/>
          <w:bCs/>
          <w:sz w:val="20"/>
          <w:szCs w:val="20"/>
          <w:lang w:val="ka-GE"/>
        </w:rPr>
      </w:pPr>
      <w:r w:rsidRPr="0028125E">
        <w:rPr>
          <w:rFonts w:ascii="Sylfaen" w:eastAsia="Times New Roman" w:hAnsi="Sylfaen" w:cs="Times New Roman"/>
          <w:bCs/>
          <w:sz w:val="20"/>
          <w:szCs w:val="20"/>
          <w:lang w:val="ka-GE"/>
        </w:rPr>
        <w:t>მიღწეულილური კომპეტენციების დადასტურების გზები:ლებლობებს;ლეტენციების, ცოდნისა და უნარების    შეფ</w:t>
      </w:r>
      <w:r w:rsidR="00905ED1" w:rsidRPr="0028125E">
        <w:rPr>
          <w:rFonts w:ascii="Sylfaen" w:eastAsia="Times New Roman" w:hAnsi="Sylfaen" w:cs="Times New Roman"/>
          <w:bCs/>
          <w:sz w:val="20"/>
          <w:szCs w:val="20"/>
          <w:lang w:val="ka-GE"/>
        </w:rPr>
        <w:t>.</w:t>
      </w:r>
    </w:p>
    <w:p w:rsidR="00A93468" w:rsidRPr="0084022B" w:rsidRDefault="00A93468" w:rsidP="0028125E">
      <w:pPr>
        <w:spacing w:line="240" w:lineRule="auto"/>
        <w:ind w:left="709" w:firstLine="11"/>
        <w:contextualSpacing/>
        <w:jc w:val="both"/>
        <w:rPr>
          <w:rFonts w:ascii="Sylfaen" w:eastAsia="Times New Roman" w:hAnsi="Sylfaen" w:cs="Times New Roman"/>
          <w:bCs/>
          <w:sz w:val="20"/>
          <w:szCs w:val="20"/>
          <w:lang w:val="ka-GE"/>
        </w:rPr>
      </w:pPr>
    </w:p>
    <w:p w:rsidR="000A13E1" w:rsidRPr="0084022B" w:rsidRDefault="000A13E1" w:rsidP="0028125E">
      <w:pPr>
        <w:spacing w:line="240" w:lineRule="auto"/>
        <w:contextualSpacing/>
        <w:jc w:val="both"/>
        <w:rPr>
          <w:rFonts w:ascii="Sylfaen" w:eastAsia="Calibri" w:hAnsi="Sylfaen" w:cs="Times New Roman"/>
          <w:sz w:val="20"/>
          <w:szCs w:val="20"/>
          <w:lang w:val="ka-GE"/>
        </w:rPr>
      </w:pPr>
      <w:r w:rsidRPr="0084022B">
        <w:rPr>
          <w:rFonts w:ascii="Sylfaen" w:eastAsia="Calibri" w:hAnsi="Sylfaen" w:cs="Times New Roman"/>
          <w:sz w:val="20"/>
          <w:szCs w:val="20"/>
          <w:lang w:val="ka-GE"/>
        </w:rPr>
        <w:t>ფორმალურ განათლებაში სტანდარტით გათვალისწინებული შეფასების პროცესის წარმართვასთან დაკავშირებული მოთხოვნები ასახულია სავალდებულო პროფესიულ მოდულებში.</w:t>
      </w:r>
    </w:p>
    <w:p w:rsidR="000A13E1" w:rsidRPr="0084022B" w:rsidRDefault="000A13E1" w:rsidP="0028125E">
      <w:pPr>
        <w:spacing w:line="240" w:lineRule="auto"/>
        <w:contextualSpacing/>
        <w:jc w:val="both"/>
        <w:rPr>
          <w:rFonts w:ascii="Sylfaen" w:eastAsia="Calibri" w:hAnsi="Sylfaen" w:cs="Times New Roman"/>
          <w:sz w:val="20"/>
          <w:szCs w:val="20"/>
          <w:lang w:val="ka-GE"/>
        </w:rPr>
      </w:pPr>
    </w:p>
    <w:p w:rsidR="000A13E1" w:rsidRPr="0084022B" w:rsidRDefault="000A13E1" w:rsidP="000A13E1">
      <w:pPr>
        <w:spacing w:line="240" w:lineRule="auto"/>
        <w:rPr>
          <w:rFonts w:ascii="Sylfaen" w:eastAsia="Times New Roman" w:hAnsi="Sylfaen" w:cs="Times New Roman"/>
          <w:b/>
          <w:bCs/>
          <w:sz w:val="20"/>
          <w:szCs w:val="20"/>
        </w:rPr>
      </w:pPr>
      <w:r w:rsidRPr="0084022B">
        <w:rPr>
          <w:rFonts w:ascii="Sylfaen" w:eastAsia="Times New Roman" w:hAnsi="Sylfaen" w:cs="Times New Roman"/>
          <w:b/>
          <w:bCs/>
          <w:sz w:val="20"/>
          <w:szCs w:val="20"/>
          <w:lang w:val="ka-GE"/>
        </w:rPr>
        <w:t>ფორმალურ განათლებაში მიღწეული სწავლის შედეგების აღიარების (ჩათვლის) პროცესი</w:t>
      </w:r>
    </w:p>
    <w:p w:rsidR="000A13E1" w:rsidRPr="0084022B" w:rsidRDefault="000A13E1" w:rsidP="000A13E1">
      <w:pPr>
        <w:spacing w:line="240" w:lineRule="auto"/>
        <w:contextualSpacing/>
        <w:jc w:val="both"/>
        <w:rPr>
          <w:rFonts w:ascii="Sylfaen" w:eastAsia="Times New Roman" w:hAnsi="Sylfaen" w:cs="Times New Roman"/>
          <w:b/>
          <w:bCs/>
          <w:sz w:val="20"/>
          <w:szCs w:val="20"/>
          <w:lang w:val="ka-GE"/>
        </w:rPr>
      </w:pPr>
      <w:r w:rsidRPr="0084022B">
        <w:rPr>
          <w:rFonts w:ascii="Sylfaen" w:eastAsia="Times New Roman" w:hAnsi="Sylfaen" w:cs="Times New Roman"/>
          <w:bCs/>
          <w:sz w:val="20"/>
          <w:szCs w:val="20"/>
        </w:rPr>
        <w:t>ფორმალურ</w:t>
      </w:r>
      <w:r w:rsidRPr="0084022B">
        <w:rPr>
          <w:rFonts w:ascii="Sylfaen" w:eastAsia="Times New Roman" w:hAnsi="Sylfaen" w:cs="Times New Roman"/>
          <w:bCs/>
          <w:sz w:val="20"/>
          <w:szCs w:val="20"/>
          <w:lang w:val="ka-GE"/>
        </w:rPr>
        <w:t>ი</w:t>
      </w:r>
      <w:r w:rsidRPr="0084022B">
        <w:rPr>
          <w:rFonts w:ascii="Sylfaen" w:eastAsia="Times New Roman" w:hAnsi="Sylfaen" w:cs="Times New Roman"/>
          <w:bCs/>
          <w:sz w:val="20"/>
          <w:szCs w:val="20"/>
        </w:rPr>
        <w:t xml:space="preserve"> განათლებ</w:t>
      </w:r>
      <w:r w:rsidRPr="0084022B">
        <w:rPr>
          <w:rFonts w:ascii="Sylfaen" w:eastAsia="Times New Roman" w:hAnsi="Sylfaen" w:cs="Times New Roman"/>
          <w:bCs/>
          <w:sz w:val="20"/>
          <w:szCs w:val="20"/>
          <w:lang w:val="ka-GE"/>
        </w:rPr>
        <w:t>ის გზით</w:t>
      </w:r>
      <w:r w:rsidRPr="0084022B">
        <w:rPr>
          <w:rFonts w:ascii="Sylfaen" w:eastAsia="Times New Roman" w:hAnsi="Sylfaen" w:cs="Times New Roman"/>
          <w:bCs/>
          <w:sz w:val="20"/>
          <w:szCs w:val="20"/>
        </w:rPr>
        <w:t xml:space="preserve"> მიღწეული სწავლის შედეგების აღიარების (ჩათვლის) პროცესი მოიცავს</w:t>
      </w:r>
      <w:r w:rsidRPr="0084022B">
        <w:rPr>
          <w:rFonts w:ascii="Sylfaen" w:eastAsia="Times New Roman" w:hAnsi="Sylfaen" w:cs="Times New Roman"/>
          <w:bCs/>
          <w:sz w:val="20"/>
          <w:szCs w:val="20"/>
          <w:lang w:val="ka-GE"/>
        </w:rPr>
        <w:t xml:space="preserve"> </w:t>
      </w:r>
      <w:r w:rsidRPr="0084022B">
        <w:rPr>
          <w:rFonts w:ascii="Sylfaen" w:eastAsia="Times New Roman" w:hAnsi="Sylfaen" w:cs="Times New Roman"/>
          <w:bCs/>
          <w:sz w:val="20"/>
          <w:szCs w:val="20"/>
        </w:rPr>
        <w:t>მიღწეული სწავლის შედეგების აღიარებას (ჩათვლას) საძიებელი კვალიფიკაციის მიზნებისათვის ქვემოთ  მოცემული პრინციპების შესაბამისად</w:t>
      </w:r>
      <w:r w:rsidR="00905ED1">
        <w:rPr>
          <w:rFonts w:ascii="Sylfaen" w:eastAsia="Times New Roman" w:hAnsi="Sylfaen" w:cs="Times New Roman"/>
          <w:bCs/>
          <w:sz w:val="20"/>
          <w:szCs w:val="20"/>
          <w:lang w:val="ka-GE"/>
        </w:rPr>
        <w:t>:</w:t>
      </w:r>
      <w:r w:rsidRPr="0084022B">
        <w:rPr>
          <w:rFonts w:ascii="Sylfaen" w:eastAsia="Times New Roman" w:hAnsi="Sylfaen" w:cs="Times New Roman"/>
          <w:bCs/>
          <w:sz w:val="20"/>
          <w:szCs w:val="20"/>
          <w:lang w:val="ka-GE"/>
        </w:rPr>
        <w:t xml:space="preserve">  </w:t>
      </w:r>
    </w:p>
    <w:p w:rsidR="000A13E1" w:rsidRPr="0084022B" w:rsidRDefault="000A13E1" w:rsidP="000A13E1">
      <w:pPr>
        <w:spacing w:line="240" w:lineRule="auto"/>
        <w:jc w:val="both"/>
        <w:rPr>
          <w:rFonts w:ascii="Sylfaen" w:eastAsia="Times New Roman" w:hAnsi="Sylfaen" w:cs="Times New Roman"/>
          <w:bCs/>
          <w:sz w:val="20"/>
          <w:szCs w:val="20"/>
          <w:lang w:val="ka-GE"/>
        </w:rPr>
      </w:pPr>
      <w:r w:rsidRPr="0084022B">
        <w:rPr>
          <w:rFonts w:ascii="Sylfaen" w:eastAsia="Times New Roman" w:hAnsi="Sylfaen" w:cs="Times New Roman"/>
          <w:bCs/>
          <w:sz w:val="20"/>
          <w:szCs w:val="20"/>
          <w:lang w:val="ka-GE"/>
        </w:rPr>
        <w:t xml:space="preserve">ა) </w:t>
      </w:r>
      <w:r w:rsidRPr="0084022B">
        <w:rPr>
          <w:rFonts w:ascii="Sylfaen" w:eastAsia="Times New Roman" w:hAnsi="Sylfaen" w:cs="Times New Roman"/>
          <w:bCs/>
          <w:sz w:val="20"/>
          <w:szCs w:val="20"/>
        </w:rPr>
        <w:t xml:space="preserve">დასაშვებია ნებისმიერი კვალიფიკაციის ფარგლებში მიღწეული სწავლის შედეგების აღიარება (ჩათვლა) ნებისმიერი კვალიფიკაციის ფარგლებში, თუ სწავლის შედეგები თავსებადია საძიებელ კვალიფიკაციასთან და მათი მიღწევა დადასტურებულია, რაც გამოიხატება საგანმანათლებლო პროგრამის </w:t>
      </w:r>
      <w:r w:rsidRPr="0084022B">
        <w:rPr>
          <w:rFonts w:ascii="Sylfaen" w:eastAsia="Times New Roman" w:hAnsi="Sylfaen" w:cs="Times New Roman"/>
          <w:bCs/>
          <w:sz w:val="20"/>
          <w:szCs w:val="20"/>
          <w:lang w:val="ka-GE"/>
        </w:rPr>
        <w:t>ფარგლებში მიღებული</w:t>
      </w:r>
      <w:r w:rsidRPr="0084022B">
        <w:rPr>
          <w:rFonts w:ascii="Sylfaen" w:eastAsia="Times New Roman" w:hAnsi="Sylfaen" w:cs="Times New Roman"/>
          <w:bCs/>
          <w:sz w:val="20"/>
          <w:szCs w:val="20"/>
        </w:rPr>
        <w:t xml:space="preserve"> დადებითი შეფასებით და შესაბამისი კრედიტის მინიჭებით</w:t>
      </w:r>
      <w:r w:rsidR="00905ED1">
        <w:rPr>
          <w:rFonts w:ascii="Sylfaen" w:eastAsia="Times New Roman" w:hAnsi="Sylfaen" w:cs="Times New Roman"/>
          <w:bCs/>
          <w:sz w:val="20"/>
          <w:szCs w:val="20"/>
          <w:lang w:val="ka-GE"/>
        </w:rPr>
        <w:t>;</w:t>
      </w:r>
    </w:p>
    <w:p w:rsidR="000A13E1" w:rsidRPr="0084022B" w:rsidRDefault="000A13E1" w:rsidP="000A13E1">
      <w:pPr>
        <w:spacing w:line="240" w:lineRule="auto"/>
        <w:jc w:val="both"/>
        <w:rPr>
          <w:rFonts w:ascii="Sylfaen" w:eastAsia="Times New Roman" w:hAnsi="Sylfaen" w:cs="Times New Roman"/>
          <w:bCs/>
          <w:sz w:val="20"/>
          <w:szCs w:val="20"/>
          <w:lang w:val="ka-GE"/>
        </w:rPr>
      </w:pPr>
      <w:r w:rsidRPr="0084022B">
        <w:rPr>
          <w:rFonts w:ascii="Sylfaen" w:eastAsia="Times New Roman" w:hAnsi="Sylfaen" w:cs="Times New Roman"/>
          <w:bCs/>
          <w:sz w:val="20"/>
          <w:szCs w:val="20"/>
          <w:lang w:val="ka-GE"/>
        </w:rPr>
        <w:t xml:space="preserve">ბ) </w:t>
      </w:r>
      <w:r w:rsidRPr="0084022B">
        <w:rPr>
          <w:rFonts w:ascii="Sylfaen" w:eastAsia="Times New Roman" w:hAnsi="Sylfaen" w:cs="Times New Roman"/>
          <w:bCs/>
          <w:sz w:val="20"/>
          <w:szCs w:val="20"/>
        </w:rPr>
        <w:t>თავსებადობის დადგენისთვის შინაარსობრივი შესწავლის მიზნით</w:t>
      </w:r>
      <w:r w:rsidR="00905ED1">
        <w:rPr>
          <w:rFonts w:ascii="Sylfaen" w:eastAsia="Times New Roman" w:hAnsi="Sylfaen" w:cs="Times New Roman"/>
          <w:bCs/>
          <w:sz w:val="20"/>
          <w:szCs w:val="20"/>
          <w:lang w:val="ka-GE"/>
        </w:rPr>
        <w:t>,</w:t>
      </w:r>
      <w:r w:rsidRPr="0084022B">
        <w:rPr>
          <w:rFonts w:ascii="Sylfaen" w:eastAsia="Times New Roman" w:hAnsi="Sylfaen" w:cs="Times New Roman"/>
          <w:bCs/>
          <w:sz w:val="20"/>
          <w:szCs w:val="20"/>
        </w:rPr>
        <w:t xml:space="preserve"> ამღიარებელი  დაწესებულება ეყრდნობა პროფესიულ სტანდარტს ან/და პროფესიული საგანმანათლებლო პროგრამის ჩარჩო დოკუმენტს, რომლის საფუძველზეც არის შემუშავებული გავლილი პროფესიული საგანმანათლებლო პროგრამა ან პროგრამის კომპონენტი, არსებობის შემთხვევაში  - პროფესიულ საგანმანათლებლო პროგრამას ან/და სილაბუსებს, ან/და პროფესიული საგანმანათლებლო პროგრამების კატალოგს. ამღიარებელი დაწესებულება უფლებამოსილია აღიარების მიზნებისათვის  შესაფასებელ პირს მოსთხოვოს  გავლილი საგანმანათლებლო პროგრამ</w:t>
      </w:r>
      <w:r w:rsidRPr="0084022B">
        <w:rPr>
          <w:rFonts w:ascii="Sylfaen" w:eastAsia="Times New Roman" w:hAnsi="Sylfaen" w:cs="Times New Roman"/>
          <w:bCs/>
          <w:sz w:val="20"/>
          <w:szCs w:val="20"/>
          <w:lang w:val="ka-GE"/>
        </w:rPr>
        <w:t>ის</w:t>
      </w:r>
      <w:r w:rsidRPr="0084022B">
        <w:rPr>
          <w:rFonts w:ascii="Sylfaen" w:eastAsia="Times New Roman" w:hAnsi="Sylfaen" w:cs="Times New Roman"/>
          <w:bCs/>
          <w:sz w:val="20"/>
          <w:szCs w:val="20"/>
        </w:rPr>
        <w:t>/სასწავლო კურსების პროგრამების (სილაბუსების) გამოთხოვა საგანმანათლებლო დაწესებულებებ</w:t>
      </w:r>
      <w:r w:rsidRPr="0084022B">
        <w:rPr>
          <w:rFonts w:ascii="Sylfaen" w:eastAsia="Times New Roman" w:hAnsi="Sylfaen" w:cs="Times New Roman"/>
          <w:bCs/>
          <w:sz w:val="20"/>
          <w:szCs w:val="20"/>
          <w:lang w:val="ka-GE"/>
        </w:rPr>
        <w:t>ი</w:t>
      </w:r>
      <w:r w:rsidRPr="0084022B">
        <w:rPr>
          <w:rFonts w:ascii="Sylfaen" w:eastAsia="Times New Roman" w:hAnsi="Sylfaen" w:cs="Times New Roman"/>
          <w:bCs/>
          <w:sz w:val="20"/>
          <w:szCs w:val="20"/>
        </w:rPr>
        <w:t>დან და წარდგენა</w:t>
      </w:r>
      <w:r w:rsidR="00905ED1">
        <w:rPr>
          <w:rFonts w:ascii="Sylfaen" w:eastAsia="Times New Roman" w:hAnsi="Sylfaen" w:cs="Times New Roman"/>
          <w:bCs/>
          <w:sz w:val="20"/>
          <w:szCs w:val="20"/>
          <w:lang w:val="ka-GE"/>
        </w:rPr>
        <w:t>;</w:t>
      </w:r>
    </w:p>
    <w:p w:rsidR="000A13E1" w:rsidRPr="0084022B" w:rsidRDefault="000A13E1" w:rsidP="000A13E1">
      <w:pPr>
        <w:spacing w:line="240" w:lineRule="auto"/>
        <w:rPr>
          <w:rFonts w:ascii="Sylfaen" w:eastAsia="Times New Roman" w:hAnsi="Sylfaen" w:cs="Times New Roman"/>
          <w:bCs/>
          <w:sz w:val="20"/>
          <w:szCs w:val="20"/>
          <w:lang w:val="ka-GE"/>
        </w:rPr>
      </w:pPr>
      <w:r w:rsidRPr="0084022B">
        <w:rPr>
          <w:rFonts w:ascii="Sylfaen" w:eastAsia="Times New Roman" w:hAnsi="Sylfaen" w:cs="Times New Roman"/>
          <w:bCs/>
          <w:sz w:val="20"/>
          <w:szCs w:val="20"/>
          <w:lang w:val="ka-GE"/>
        </w:rPr>
        <w:lastRenderedPageBreak/>
        <w:t xml:space="preserve">გ) </w:t>
      </w:r>
      <w:r w:rsidRPr="0084022B">
        <w:rPr>
          <w:rFonts w:ascii="Sylfaen" w:eastAsia="Times New Roman" w:hAnsi="Sylfaen" w:cs="Times New Roman"/>
          <w:bCs/>
          <w:sz w:val="20"/>
          <w:szCs w:val="20"/>
        </w:rPr>
        <w:t>სწავლის შედეგების თავსებადობის განსაზღვრის მიზნით</w:t>
      </w:r>
      <w:r w:rsidR="00905ED1">
        <w:rPr>
          <w:rFonts w:ascii="Sylfaen" w:eastAsia="Times New Roman" w:hAnsi="Sylfaen" w:cs="Times New Roman"/>
          <w:bCs/>
          <w:sz w:val="20"/>
          <w:szCs w:val="20"/>
          <w:lang w:val="ka-GE"/>
        </w:rPr>
        <w:t>,</w:t>
      </w:r>
      <w:r w:rsidRPr="0084022B">
        <w:rPr>
          <w:rFonts w:ascii="Sylfaen" w:eastAsia="Times New Roman" w:hAnsi="Sylfaen" w:cs="Times New Roman"/>
          <w:bCs/>
          <w:sz w:val="20"/>
          <w:szCs w:val="20"/>
        </w:rPr>
        <w:t xml:space="preserve"> აუცილებელი არაა მათი ფორმულირება იყოს იდენტური. თავსებადად ჩაითვლება სწავლის შედეგები,</w:t>
      </w:r>
      <w:r w:rsidR="00905ED1">
        <w:rPr>
          <w:rFonts w:ascii="Sylfaen" w:eastAsia="Times New Roman" w:hAnsi="Sylfaen" w:cs="Times New Roman"/>
          <w:bCs/>
          <w:sz w:val="20"/>
          <w:szCs w:val="20"/>
          <w:lang w:val="ka-GE"/>
        </w:rPr>
        <w:t xml:space="preserve"> </w:t>
      </w:r>
      <w:r w:rsidRPr="0084022B">
        <w:rPr>
          <w:rFonts w:ascii="Sylfaen" w:eastAsia="Times New Roman" w:hAnsi="Sylfaen" w:cs="Times New Roman"/>
          <w:bCs/>
          <w:sz w:val="20"/>
          <w:szCs w:val="20"/>
        </w:rPr>
        <w:t>რომელთა ერთობლიობაც შინაარსის თვალსაზრისით, ეროვნული საკვალიფიკაციო ჩარჩოს შესაბამისი საფეხურის აღმწერის გათვალისწინებით</w:t>
      </w:r>
      <w:r w:rsidR="00905ED1">
        <w:rPr>
          <w:rFonts w:ascii="Sylfaen" w:eastAsia="Times New Roman" w:hAnsi="Sylfaen" w:cs="Times New Roman"/>
          <w:bCs/>
          <w:sz w:val="20"/>
          <w:szCs w:val="20"/>
          <w:lang w:val="ka-GE"/>
        </w:rPr>
        <w:t>,</w:t>
      </w:r>
      <w:r w:rsidRPr="0084022B">
        <w:rPr>
          <w:rFonts w:ascii="Sylfaen" w:eastAsia="Times New Roman" w:hAnsi="Sylfaen" w:cs="Times New Roman"/>
          <w:bCs/>
          <w:sz w:val="20"/>
          <w:szCs w:val="20"/>
        </w:rPr>
        <w:t xml:space="preserve"> შესაძლოა მიჩნეულ იქნას ანალოგიურად.</w:t>
      </w:r>
    </w:p>
    <w:p w:rsidR="000A13E1" w:rsidRPr="0084022B" w:rsidRDefault="000A13E1" w:rsidP="000A13E1">
      <w:pPr>
        <w:spacing w:line="240" w:lineRule="auto"/>
        <w:rPr>
          <w:rFonts w:ascii="Sylfaen" w:eastAsia="Times New Roman" w:hAnsi="Sylfaen" w:cs="Times New Roman"/>
          <w:b/>
          <w:bCs/>
          <w:sz w:val="20"/>
          <w:szCs w:val="20"/>
          <w:lang w:val="ka-GE"/>
        </w:rPr>
      </w:pPr>
      <w:r w:rsidRPr="0084022B">
        <w:rPr>
          <w:rFonts w:eastAsia="Times New Roman" w:cs="Times New Roman"/>
          <w:b/>
          <w:bCs/>
          <w:sz w:val="20"/>
          <w:szCs w:val="20"/>
        </w:rPr>
        <w:t>2</w:t>
      </w:r>
      <w:r w:rsidRPr="0084022B">
        <w:rPr>
          <w:rFonts w:eastAsia="Times New Roman" w:cs="Times New Roman"/>
          <w:b/>
          <w:bCs/>
          <w:sz w:val="20"/>
          <w:szCs w:val="20"/>
          <w:lang w:val="ka-GE"/>
        </w:rPr>
        <w:t xml:space="preserve">. </w:t>
      </w:r>
      <w:r w:rsidRPr="0084022B">
        <w:rPr>
          <w:rFonts w:ascii="Sylfaen" w:eastAsia="Times New Roman" w:hAnsi="Sylfaen" w:cs="Times New Roman"/>
          <w:b/>
          <w:bCs/>
          <w:sz w:val="20"/>
          <w:szCs w:val="20"/>
          <w:lang w:val="ka-GE"/>
        </w:rPr>
        <w:t>მითითებები</w:t>
      </w:r>
      <w:r w:rsidRPr="0084022B">
        <w:rPr>
          <w:rFonts w:ascii="Sylfaen" w:eastAsia="Times New Roman" w:hAnsi="Sylfaen" w:cs="Times New Roman"/>
          <w:b/>
          <w:bCs/>
          <w:sz w:val="20"/>
          <w:szCs w:val="20"/>
        </w:rPr>
        <w:t xml:space="preserve">  </w:t>
      </w:r>
      <w:r w:rsidRPr="0084022B">
        <w:rPr>
          <w:rFonts w:ascii="Sylfaen" w:eastAsia="Times New Roman" w:hAnsi="Sylfaen" w:cs="Times New Roman"/>
          <w:b/>
          <w:bCs/>
          <w:sz w:val="20"/>
          <w:szCs w:val="20"/>
          <w:lang w:val="ka-GE"/>
        </w:rPr>
        <w:t xml:space="preserve">შესაფასებელი პირის ადა შემფასებლისათვის </w:t>
      </w:r>
    </w:p>
    <w:p w:rsidR="000A13E1" w:rsidRPr="0084022B" w:rsidRDefault="000A13E1" w:rsidP="000A13E1">
      <w:pPr>
        <w:spacing w:line="240" w:lineRule="auto"/>
        <w:rPr>
          <w:rFonts w:eastAsia="Times New Roman" w:cs="Times New Roman"/>
          <w:b/>
          <w:bCs/>
          <w:sz w:val="20"/>
          <w:szCs w:val="20"/>
          <w:lang w:val="ka-GE"/>
        </w:rPr>
      </w:pPr>
      <w:r w:rsidRPr="0084022B">
        <w:rPr>
          <w:rFonts w:ascii="Sylfaen" w:eastAsia="Times New Roman" w:hAnsi="Sylfaen" w:cs="Times New Roman"/>
          <w:b/>
          <w:bCs/>
          <w:sz w:val="20"/>
          <w:szCs w:val="20"/>
          <w:lang w:val="ka-GE"/>
        </w:rPr>
        <w:t>შეფასების დაწყებამდე გაეცანით</w:t>
      </w:r>
      <w:r w:rsidRPr="0084022B">
        <w:rPr>
          <w:rFonts w:eastAsia="Times New Roman" w:cs="Times New Roman"/>
          <w:b/>
          <w:bCs/>
          <w:sz w:val="20"/>
          <w:szCs w:val="20"/>
          <w:lang w:val="ka-GE"/>
        </w:rPr>
        <w:t xml:space="preserve">: </w:t>
      </w:r>
    </w:p>
    <w:p w:rsidR="000A13E1" w:rsidRPr="0028125E" w:rsidRDefault="000A13E1" w:rsidP="0028125E">
      <w:pPr>
        <w:pStyle w:val="ListParagraph"/>
        <w:numPr>
          <w:ilvl w:val="1"/>
          <w:numId w:val="23"/>
        </w:numPr>
        <w:spacing w:line="240" w:lineRule="auto"/>
        <w:rPr>
          <w:rFonts w:eastAsia="Times New Roman" w:cs="Times New Roman"/>
          <w:bCs/>
          <w:sz w:val="20"/>
          <w:szCs w:val="20"/>
          <w:lang w:val="ka-GE"/>
        </w:rPr>
      </w:pPr>
      <w:r w:rsidRPr="0028125E">
        <w:rPr>
          <w:rFonts w:ascii="Sylfaen" w:eastAsia="Times New Roman" w:hAnsi="Sylfaen" w:cs="Times New Roman"/>
          <w:bCs/>
          <w:sz w:val="20"/>
          <w:szCs w:val="20"/>
          <w:lang w:val="ka-GE"/>
        </w:rPr>
        <w:t>პროფესიულ</w:t>
      </w:r>
      <w:r w:rsidRPr="0028125E">
        <w:rPr>
          <w:rFonts w:eastAsia="Times New Roman" w:cs="Times New Roman"/>
          <w:bCs/>
          <w:sz w:val="20"/>
          <w:szCs w:val="20"/>
          <w:lang w:val="ka-GE"/>
        </w:rPr>
        <w:t xml:space="preserve"> </w:t>
      </w:r>
      <w:r w:rsidRPr="0028125E">
        <w:rPr>
          <w:rFonts w:ascii="Sylfaen" w:eastAsia="Times New Roman" w:hAnsi="Sylfaen" w:cs="Times New Roman"/>
          <w:bCs/>
          <w:sz w:val="20"/>
          <w:szCs w:val="20"/>
          <w:lang w:val="ka-GE"/>
        </w:rPr>
        <w:t>სტანდარტს</w:t>
      </w:r>
    </w:p>
    <w:p w:rsidR="000A13E1" w:rsidRPr="0028125E" w:rsidRDefault="000A13E1" w:rsidP="0028125E">
      <w:pPr>
        <w:pStyle w:val="ListParagraph"/>
        <w:numPr>
          <w:ilvl w:val="1"/>
          <w:numId w:val="23"/>
        </w:numPr>
        <w:spacing w:line="240" w:lineRule="auto"/>
        <w:rPr>
          <w:rFonts w:eastAsia="Times New Roman" w:cs="Times New Roman"/>
          <w:bCs/>
          <w:sz w:val="20"/>
          <w:szCs w:val="20"/>
          <w:lang w:val="ka-GE"/>
        </w:rPr>
      </w:pPr>
      <w:r w:rsidRPr="0028125E">
        <w:rPr>
          <w:rFonts w:ascii="Sylfaen" w:eastAsia="Times New Roman" w:hAnsi="Sylfaen" w:cs="Times New Roman"/>
          <w:bCs/>
          <w:sz w:val="20"/>
          <w:szCs w:val="20"/>
          <w:lang w:val="ka-GE"/>
        </w:rPr>
        <w:t>შეფასების</w:t>
      </w:r>
      <w:r w:rsidRPr="0028125E">
        <w:rPr>
          <w:rFonts w:eastAsia="Times New Roman" w:cs="Times New Roman"/>
          <w:bCs/>
          <w:sz w:val="20"/>
          <w:szCs w:val="20"/>
          <w:lang w:val="ka-GE"/>
        </w:rPr>
        <w:t xml:space="preserve"> </w:t>
      </w:r>
      <w:r w:rsidRPr="0028125E">
        <w:rPr>
          <w:rFonts w:ascii="Sylfaen" w:eastAsia="Times New Roman" w:hAnsi="Sylfaen" w:cs="Times New Roman"/>
          <w:bCs/>
          <w:sz w:val="20"/>
          <w:szCs w:val="20"/>
          <w:lang w:val="ka-GE"/>
        </w:rPr>
        <w:t>ინსტრუმენტებს</w:t>
      </w:r>
    </w:p>
    <w:p w:rsidR="000A13E1" w:rsidRPr="0028125E" w:rsidRDefault="000A13E1" w:rsidP="0028125E">
      <w:pPr>
        <w:pStyle w:val="ListParagraph"/>
        <w:numPr>
          <w:ilvl w:val="1"/>
          <w:numId w:val="23"/>
        </w:numPr>
        <w:spacing w:line="240" w:lineRule="auto"/>
        <w:rPr>
          <w:rFonts w:eastAsia="Times New Roman" w:cs="Times New Roman"/>
          <w:bCs/>
          <w:sz w:val="20"/>
          <w:szCs w:val="20"/>
          <w:lang w:val="ka-GE"/>
        </w:rPr>
      </w:pPr>
      <w:r w:rsidRPr="0028125E">
        <w:rPr>
          <w:rFonts w:ascii="Sylfaen" w:eastAsia="Times New Roman" w:hAnsi="Sylfaen" w:cs="Times New Roman"/>
          <w:bCs/>
          <w:sz w:val="20"/>
          <w:szCs w:val="20"/>
          <w:lang w:val="ka-GE"/>
        </w:rPr>
        <w:t>დაინტერესებული</w:t>
      </w:r>
      <w:r w:rsidRPr="0028125E">
        <w:rPr>
          <w:rFonts w:eastAsia="Times New Roman" w:cs="Times New Roman"/>
          <w:bCs/>
          <w:sz w:val="20"/>
          <w:szCs w:val="20"/>
          <w:lang w:val="ka-GE"/>
        </w:rPr>
        <w:t>/</w:t>
      </w:r>
      <w:r w:rsidRPr="0028125E">
        <w:rPr>
          <w:rFonts w:ascii="Sylfaen" w:eastAsia="Times New Roman" w:hAnsi="Sylfaen" w:cs="Times New Roman"/>
          <w:bCs/>
          <w:sz w:val="20"/>
          <w:szCs w:val="20"/>
          <w:lang w:val="ka-GE"/>
        </w:rPr>
        <w:t>შესაფასებელი</w:t>
      </w:r>
      <w:r w:rsidRPr="0028125E">
        <w:rPr>
          <w:rFonts w:eastAsia="Times New Roman" w:cs="Times New Roman"/>
          <w:bCs/>
          <w:sz w:val="20"/>
          <w:szCs w:val="20"/>
          <w:lang w:val="ka-GE"/>
        </w:rPr>
        <w:t xml:space="preserve"> </w:t>
      </w:r>
      <w:r w:rsidRPr="0028125E">
        <w:rPr>
          <w:rFonts w:ascii="Sylfaen" w:eastAsia="Times New Roman" w:hAnsi="Sylfaen" w:cs="Times New Roman"/>
          <w:bCs/>
          <w:sz w:val="20"/>
          <w:szCs w:val="20"/>
          <w:lang w:val="ka-GE"/>
        </w:rPr>
        <w:t>პირის</w:t>
      </w:r>
      <w:r w:rsidRPr="0028125E">
        <w:rPr>
          <w:rFonts w:eastAsia="Times New Roman" w:cs="Times New Roman"/>
          <w:bCs/>
          <w:sz w:val="20"/>
          <w:szCs w:val="20"/>
          <w:lang w:val="ka-GE"/>
        </w:rPr>
        <w:t xml:space="preserve"> </w:t>
      </w:r>
      <w:r w:rsidRPr="0028125E">
        <w:rPr>
          <w:rFonts w:ascii="Sylfaen" w:eastAsia="Times New Roman" w:hAnsi="Sylfaen" w:cs="Times New Roman"/>
          <w:bCs/>
          <w:sz w:val="20"/>
          <w:szCs w:val="20"/>
          <w:lang w:val="ka-GE"/>
        </w:rPr>
        <w:t>კომპეტენციების</w:t>
      </w:r>
      <w:r w:rsidRPr="0028125E">
        <w:rPr>
          <w:rFonts w:eastAsia="Times New Roman" w:cs="Times New Roman"/>
          <w:bCs/>
          <w:sz w:val="20"/>
          <w:szCs w:val="20"/>
          <w:lang w:val="ka-GE"/>
        </w:rPr>
        <w:t xml:space="preserve"> </w:t>
      </w:r>
      <w:r w:rsidRPr="0028125E">
        <w:rPr>
          <w:rFonts w:ascii="Sylfaen" w:eastAsia="Times New Roman" w:hAnsi="Sylfaen" w:cs="Times New Roman"/>
          <w:bCs/>
          <w:sz w:val="20"/>
          <w:szCs w:val="20"/>
          <w:lang w:val="ka-GE"/>
        </w:rPr>
        <w:t>აღიარებასთან</w:t>
      </w:r>
      <w:r w:rsidRPr="0028125E">
        <w:rPr>
          <w:rFonts w:eastAsia="Times New Roman" w:cs="Times New Roman"/>
          <w:bCs/>
          <w:sz w:val="20"/>
          <w:szCs w:val="20"/>
          <w:lang w:val="ka-GE"/>
        </w:rPr>
        <w:t xml:space="preserve"> </w:t>
      </w:r>
      <w:r w:rsidRPr="0028125E">
        <w:rPr>
          <w:rFonts w:ascii="Sylfaen" w:eastAsia="Times New Roman" w:hAnsi="Sylfaen" w:cs="Times New Roman"/>
          <w:bCs/>
          <w:sz w:val="20"/>
          <w:szCs w:val="20"/>
          <w:lang w:val="ka-GE"/>
        </w:rPr>
        <w:t>დაკავშირებულ</w:t>
      </w:r>
      <w:r w:rsidRPr="0028125E">
        <w:rPr>
          <w:rFonts w:eastAsia="Times New Roman" w:cs="Times New Roman"/>
          <w:bCs/>
          <w:sz w:val="20"/>
          <w:szCs w:val="20"/>
          <w:lang w:val="ka-GE"/>
        </w:rPr>
        <w:t xml:space="preserve"> </w:t>
      </w:r>
      <w:r w:rsidRPr="0028125E">
        <w:rPr>
          <w:rFonts w:ascii="Sylfaen" w:eastAsia="Times New Roman" w:hAnsi="Sylfaen" w:cs="Times New Roman"/>
          <w:bCs/>
          <w:sz w:val="20"/>
          <w:szCs w:val="20"/>
          <w:lang w:val="ka-GE"/>
        </w:rPr>
        <w:t>შესაძლებლობებს</w:t>
      </w:r>
    </w:p>
    <w:p w:rsidR="000A13E1" w:rsidRPr="0028125E" w:rsidRDefault="000A13E1" w:rsidP="0028125E">
      <w:pPr>
        <w:pStyle w:val="ListParagraph"/>
        <w:numPr>
          <w:ilvl w:val="1"/>
          <w:numId w:val="23"/>
        </w:numPr>
        <w:spacing w:line="240" w:lineRule="auto"/>
        <w:rPr>
          <w:rFonts w:eastAsia="Times New Roman" w:cs="Times New Roman"/>
          <w:bCs/>
          <w:sz w:val="20"/>
          <w:szCs w:val="20"/>
          <w:lang w:val="ka-GE"/>
        </w:rPr>
      </w:pPr>
      <w:r w:rsidRPr="0028125E">
        <w:rPr>
          <w:rFonts w:ascii="Sylfaen" w:eastAsia="Times New Roman" w:hAnsi="Sylfaen" w:cs="Times New Roman"/>
          <w:bCs/>
          <w:sz w:val="20"/>
          <w:szCs w:val="20"/>
          <w:lang w:val="ka-GE"/>
        </w:rPr>
        <w:t>შემფასებლის</w:t>
      </w:r>
      <w:r w:rsidRPr="0028125E">
        <w:rPr>
          <w:rFonts w:eastAsia="Times New Roman" w:cs="Times New Roman"/>
          <w:bCs/>
          <w:sz w:val="20"/>
          <w:szCs w:val="20"/>
          <w:lang w:val="ka-GE"/>
        </w:rPr>
        <w:t xml:space="preserve"> </w:t>
      </w:r>
      <w:r w:rsidRPr="0028125E">
        <w:rPr>
          <w:rFonts w:ascii="Sylfaen" w:eastAsia="Times New Roman" w:hAnsi="Sylfaen" w:cs="Times New Roman"/>
          <w:bCs/>
          <w:sz w:val="20"/>
          <w:szCs w:val="20"/>
          <w:lang w:val="ka-GE"/>
        </w:rPr>
        <w:t>ჩანაწერების</w:t>
      </w:r>
      <w:r w:rsidRPr="0028125E">
        <w:rPr>
          <w:rFonts w:eastAsia="Times New Roman" w:cs="Times New Roman"/>
          <w:bCs/>
          <w:sz w:val="20"/>
          <w:szCs w:val="20"/>
          <w:lang w:val="ka-GE"/>
        </w:rPr>
        <w:t xml:space="preserve"> </w:t>
      </w:r>
      <w:r w:rsidRPr="0028125E">
        <w:rPr>
          <w:rFonts w:ascii="Sylfaen" w:eastAsia="Times New Roman" w:hAnsi="Sylfaen" w:cs="Times New Roman"/>
          <w:bCs/>
          <w:sz w:val="20"/>
          <w:szCs w:val="20"/>
          <w:lang w:val="ka-GE"/>
        </w:rPr>
        <w:t>ფორმებს</w:t>
      </w:r>
    </w:p>
    <w:p w:rsidR="000A13E1" w:rsidRPr="0028125E" w:rsidRDefault="000A13E1" w:rsidP="0028125E">
      <w:pPr>
        <w:pStyle w:val="ListParagraph"/>
        <w:numPr>
          <w:ilvl w:val="1"/>
          <w:numId w:val="23"/>
        </w:numPr>
        <w:spacing w:line="240" w:lineRule="auto"/>
        <w:rPr>
          <w:rFonts w:eastAsia="Times New Roman" w:cs="Times New Roman"/>
          <w:bCs/>
          <w:sz w:val="20"/>
          <w:szCs w:val="20"/>
          <w:lang w:val="ka-GE"/>
        </w:rPr>
      </w:pPr>
      <w:r w:rsidRPr="0028125E">
        <w:rPr>
          <w:rFonts w:ascii="Sylfaen" w:eastAsia="Times New Roman" w:hAnsi="Sylfaen" w:cs="Times New Roman"/>
          <w:bCs/>
          <w:sz w:val="20"/>
          <w:szCs w:val="20"/>
          <w:lang w:val="ka-GE"/>
        </w:rPr>
        <w:t>შეფასების</w:t>
      </w:r>
      <w:r w:rsidRPr="0028125E">
        <w:rPr>
          <w:rFonts w:eastAsia="Times New Roman" w:cs="Times New Roman"/>
          <w:bCs/>
          <w:sz w:val="20"/>
          <w:szCs w:val="20"/>
          <w:lang w:val="ka-GE"/>
        </w:rPr>
        <w:t xml:space="preserve"> </w:t>
      </w:r>
      <w:r w:rsidRPr="0028125E">
        <w:rPr>
          <w:rFonts w:ascii="Sylfaen" w:eastAsia="Times New Roman" w:hAnsi="Sylfaen" w:cs="Times New Roman"/>
          <w:bCs/>
          <w:sz w:val="20"/>
          <w:szCs w:val="20"/>
          <w:lang w:val="ka-GE"/>
        </w:rPr>
        <w:t>პირობებს</w:t>
      </w:r>
    </w:p>
    <w:p w:rsidR="000A13E1" w:rsidRPr="0028125E" w:rsidRDefault="000A13E1" w:rsidP="0028125E">
      <w:pPr>
        <w:pStyle w:val="ListParagraph"/>
        <w:numPr>
          <w:ilvl w:val="1"/>
          <w:numId w:val="23"/>
        </w:numPr>
        <w:spacing w:line="240" w:lineRule="auto"/>
        <w:rPr>
          <w:rFonts w:eastAsia="Times New Roman" w:cs="Times New Roman"/>
          <w:bCs/>
          <w:sz w:val="20"/>
          <w:szCs w:val="20"/>
          <w:lang w:val="ka-GE"/>
        </w:rPr>
      </w:pPr>
      <w:r w:rsidRPr="0028125E">
        <w:rPr>
          <w:rFonts w:ascii="Sylfaen" w:eastAsia="Times New Roman" w:hAnsi="Sylfaen" w:cs="Times New Roman"/>
          <w:bCs/>
          <w:sz w:val="20"/>
          <w:szCs w:val="20"/>
          <w:lang w:val="ka-GE"/>
        </w:rPr>
        <w:t>შეფასების</w:t>
      </w:r>
      <w:r w:rsidRPr="0028125E">
        <w:rPr>
          <w:rFonts w:eastAsia="Times New Roman" w:cs="Times New Roman"/>
          <w:bCs/>
          <w:sz w:val="20"/>
          <w:szCs w:val="20"/>
          <w:lang w:val="ka-GE"/>
        </w:rPr>
        <w:t xml:space="preserve"> </w:t>
      </w:r>
      <w:r w:rsidRPr="0028125E">
        <w:rPr>
          <w:rFonts w:ascii="Sylfaen" w:eastAsia="Times New Roman" w:hAnsi="Sylfaen" w:cs="Times New Roman"/>
          <w:bCs/>
          <w:sz w:val="20"/>
          <w:szCs w:val="20"/>
          <w:lang w:val="ka-GE"/>
        </w:rPr>
        <w:t>წესებს</w:t>
      </w:r>
    </w:p>
    <w:p w:rsidR="000A13E1" w:rsidRPr="0028125E" w:rsidRDefault="000A13E1" w:rsidP="0028125E">
      <w:pPr>
        <w:pStyle w:val="ListParagraph"/>
        <w:numPr>
          <w:ilvl w:val="1"/>
          <w:numId w:val="23"/>
        </w:numPr>
        <w:spacing w:line="240" w:lineRule="auto"/>
        <w:rPr>
          <w:rFonts w:eastAsia="Times New Roman" w:cs="Times New Roman"/>
          <w:bCs/>
          <w:sz w:val="20"/>
          <w:szCs w:val="20"/>
          <w:lang w:val="ka-GE"/>
        </w:rPr>
      </w:pPr>
      <w:r w:rsidRPr="0028125E">
        <w:rPr>
          <w:rFonts w:ascii="Sylfaen" w:eastAsia="Times New Roman" w:hAnsi="Sylfaen" w:cs="Times New Roman"/>
          <w:bCs/>
          <w:sz w:val="20"/>
          <w:szCs w:val="20"/>
          <w:lang w:val="ka-GE"/>
        </w:rPr>
        <w:t>შეფასების</w:t>
      </w:r>
      <w:r w:rsidRPr="0028125E">
        <w:rPr>
          <w:rFonts w:eastAsia="Times New Roman" w:cs="Times New Roman"/>
          <w:bCs/>
          <w:sz w:val="20"/>
          <w:szCs w:val="20"/>
          <w:lang w:val="ka-GE"/>
        </w:rPr>
        <w:t xml:space="preserve"> </w:t>
      </w:r>
      <w:r w:rsidRPr="0028125E">
        <w:rPr>
          <w:rFonts w:ascii="Sylfaen" w:eastAsia="Times New Roman" w:hAnsi="Sylfaen" w:cs="Times New Roman"/>
          <w:bCs/>
          <w:sz w:val="20"/>
          <w:szCs w:val="20"/>
          <w:lang w:val="ka-GE"/>
        </w:rPr>
        <w:t>კრიტერიუმებს</w:t>
      </w:r>
    </w:p>
    <w:p w:rsidR="000A13E1" w:rsidRPr="0084022B" w:rsidRDefault="000A13E1" w:rsidP="0028125E">
      <w:pPr>
        <w:spacing w:line="240" w:lineRule="auto"/>
        <w:jc w:val="both"/>
        <w:rPr>
          <w:rFonts w:eastAsia="Times New Roman" w:cs="Times New Roman"/>
          <w:b/>
          <w:bCs/>
          <w:sz w:val="20"/>
          <w:szCs w:val="20"/>
          <w:lang w:val="ka-GE"/>
        </w:rPr>
      </w:pPr>
    </w:p>
    <w:p w:rsidR="000A13E1" w:rsidRPr="0084022B" w:rsidRDefault="000A13E1" w:rsidP="0028125E">
      <w:pPr>
        <w:spacing w:line="240" w:lineRule="auto"/>
        <w:jc w:val="both"/>
        <w:rPr>
          <w:rFonts w:eastAsia="Times New Roman" w:cs="Times New Roman"/>
          <w:b/>
          <w:bCs/>
          <w:sz w:val="20"/>
          <w:szCs w:val="20"/>
          <w:lang w:val="ka-GE"/>
        </w:rPr>
      </w:pPr>
      <w:r w:rsidRPr="0084022B">
        <w:rPr>
          <w:rFonts w:ascii="Sylfaen" w:eastAsia="Times New Roman" w:hAnsi="Sylfaen" w:cs="Times New Roman"/>
          <w:b/>
          <w:bCs/>
          <w:sz w:val="20"/>
          <w:szCs w:val="20"/>
          <w:lang w:val="ka-GE"/>
        </w:rPr>
        <w:t>შეფასების პროცესში</w:t>
      </w:r>
      <w:r w:rsidRPr="0084022B">
        <w:rPr>
          <w:rFonts w:eastAsia="Times New Roman" w:cs="Times New Roman"/>
          <w:b/>
          <w:bCs/>
          <w:sz w:val="20"/>
          <w:szCs w:val="20"/>
          <w:lang w:val="ka-GE"/>
        </w:rPr>
        <w:t>:</w:t>
      </w:r>
    </w:p>
    <w:p w:rsidR="000A13E1" w:rsidRPr="0028125E" w:rsidRDefault="000A13E1" w:rsidP="0028125E">
      <w:pPr>
        <w:pStyle w:val="ListParagraph"/>
        <w:numPr>
          <w:ilvl w:val="1"/>
          <w:numId w:val="23"/>
        </w:numPr>
        <w:spacing w:line="240" w:lineRule="auto"/>
        <w:jc w:val="both"/>
        <w:rPr>
          <w:rFonts w:eastAsia="Times New Roman" w:cs="Times New Roman"/>
          <w:bCs/>
          <w:sz w:val="20"/>
          <w:szCs w:val="20"/>
          <w:lang w:val="ka-GE"/>
        </w:rPr>
      </w:pPr>
      <w:r w:rsidRPr="0028125E">
        <w:rPr>
          <w:rFonts w:ascii="Sylfaen" w:eastAsia="Times New Roman" w:hAnsi="Sylfaen" w:cs="Times New Roman"/>
          <w:bCs/>
          <w:sz w:val="20"/>
          <w:szCs w:val="20"/>
          <w:lang w:val="ka-GE"/>
        </w:rPr>
        <w:t>პირადად</w:t>
      </w:r>
      <w:r w:rsidRPr="0028125E">
        <w:rPr>
          <w:rFonts w:eastAsia="Times New Roman" w:cs="Times New Roman"/>
          <w:bCs/>
          <w:sz w:val="20"/>
          <w:szCs w:val="20"/>
          <w:lang w:val="ka-GE"/>
        </w:rPr>
        <w:t xml:space="preserve"> </w:t>
      </w:r>
      <w:r w:rsidRPr="0028125E">
        <w:rPr>
          <w:rFonts w:ascii="Sylfaen" w:eastAsia="Times New Roman" w:hAnsi="Sylfaen" w:cs="Times New Roman"/>
          <w:bCs/>
          <w:sz w:val="20"/>
          <w:szCs w:val="20"/>
          <w:lang w:val="ka-GE"/>
        </w:rPr>
        <w:t>დააკვირდით</w:t>
      </w:r>
      <w:r w:rsidRPr="0028125E">
        <w:rPr>
          <w:rFonts w:eastAsia="Times New Roman" w:cs="Times New Roman"/>
          <w:bCs/>
          <w:sz w:val="20"/>
          <w:szCs w:val="20"/>
          <w:lang w:val="ka-GE"/>
        </w:rPr>
        <w:t xml:space="preserve"> </w:t>
      </w:r>
      <w:r w:rsidRPr="0028125E">
        <w:rPr>
          <w:rFonts w:ascii="Sylfaen" w:eastAsia="Times New Roman" w:hAnsi="Sylfaen" w:cs="Times New Roman"/>
          <w:bCs/>
          <w:sz w:val="20"/>
          <w:szCs w:val="20"/>
          <w:lang w:val="ka-GE"/>
        </w:rPr>
        <w:t>დავალებების</w:t>
      </w:r>
      <w:r w:rsidRPr="0028125E">
        <w:rPr>
          <w:rFonts w:eastAsia="Times New Roman" w:cs="Times New Roman"/>
          <w:bCs/>
          <w:sz w:val="20"/>
          <w:szCs w:val="20"/>
          <w:lang w:val="ka-GE"/>
        </w:rPr>
        <w:t xml:space="preserve"> </w:t>
      </w:r>
      <w:r w:rsidRPr="0028125E">
        <w:rPr>
          <w:rFonts w:ascii="Sylfaen" w:eastAsia="Times New Roman" w:hAnsi="Sylfaen" w:cs="Times New Roman"/>
          <w:bCs/>
          <w:sz w:val="20"/>
          <w:szCs w:val="20"/>
          <w:lang w:val="ka-GE"/>
        </w:rPr>
        <w:t>შესრულების</w:t>
      </w:r>
      <w:r w:rsidRPr="0028125E">
        <w:rPr>
          <w:rFonts w:eastAsia="Times New Roman" w:cs="Times New Roman"/>
          <w:bCs/>
          <w:sz w:val="20"/>
          <w:szCs w:val="20"/>
          <w:lang w:val="ka-GE"/>
        </w:rPr>
        <w:t>/</w:t>
      </w:r>
      <w:r w:rsidRPr="0028125E">
        <w:rPr>
          <w:rFonts w:ascii="Sylfaen" w:eastAsia="Times New Roman" w:hAnsi="Sylfaen" w:cs="Times New Roman"/>
          <w:bCs/>
          <w:sz w:val="20"/>
          <w:szCs w:val="20"/>
          <w:lang w:val="ka-GE"/>
        </w:rPr>
        <w:t>შეფასების</w:t>
      </w:r>
      <w:r w:rsidRPr="0028125E">
        <w:rPr>
          <w:rFonts w:eastAsia="Times New Roman" w:cs="Times New Roman"/>
          <w:bCs/>
          <w:sz w:val="20"/>
          <w:szCs w:val="20"/>
          <w:lang w:val="ka-GE"/>
        </w:rPr>
        <w:t xml:space="preserve"> </w:t>
      </w:r>
      <w:r w:rsidRPr="0028125E">
        <w:rPr>
          <w:rFonts w:ascii="Sylfaen" w:eastAsia="Times New Roman" w:hAnsi="Sylfaen" w:cs="Times New Roman"/>
          <w:bCs/>
          <w:sz w:val="20"/>
          <w:szCs w:val="20"/>
          <w:lang w:val="ka-GE"/>
        </w:rPr>
        <w:t>პროცესს</w:t>
      </w:r>
      <w:r w:rsidR="00905ED1" w:rsidRPr="0028125E">
        <w:rPr>
          <w:rFonts w:ascii="Sylfaen" w:eastAsia="Times New Roman" w:hAnsi="Sylfaen" w:cs="Times New Roman"/>
          <w:bCs/>
          <w:sz w:val="20"/>
          <w:szCs w:val="20"/>
          <w:lang w:val="ka-GE"/>
        </w:rPr>
        <w:t>;</w:t>
      </w:r>
    </w:p>
    <w:p w:rsidR="000A13E1" w:rsidRPr="0028125E" w:rsidRDefault="000A13E1" w:rsidP="0028125E">
      <w:pPr>
        <w:pStyle w:val="ListParagraph"/>
        <w:numPr>
          <w:ilvl w:val="1"/>
          <w:numId w:val="23"/>
        </w:numPr>
        <w:spacing w:line="240" w:lineRule="auto"/>
        <w:jc w:val="both"/>
        <w:rPr>
          <w:rFonts w:eastAsia="Times New Roman" w:cs="Times New Roman"/>
          <w:bCs/>
          <w:sz w:val="20"/>
          <w:szCs w:val="20"/>
          <w:lang w:val="ka-GE"/>
        </w:rPr>
      </w:pPr>
      <w:r w:rsidRPr="0028125E">
        <w:rPr>
          <w:rFonts w:ascii="Sylfaen" w:eastAsia="Times New Roman" w:hAnsi="Sylfaen" w:cs="Times New Roman"/>
          <w:bCs/>
          <w:sz w:val="20"/>
          <w:szCs w:val="20"/>
          <w:lang w:val="ka-GE"/>
        </w:rPr>
        <w:t>თითოეული</w:t>
      </w:r>
      <w:r w:rsidRPr="0028125E">
        <w:rPr>
          <w:rFonts w:eastAsia="Times New Roman" w:cs="Times New Roman"/>
          <w:bCs/>
          <w:sz w:val="20"/>
          <w:szCs w:val="20"/>
          <w:lang w:val="ka-GE"/>
        </w:rPr>
        <w:t xml:space="preserve"> </w:t>
      </w:r>
      <w:r w:rsidRPr="0028125E">
        <w:rPr>
          <w:rFonts w:ascii="Sylfaen" w:eastAsia="Times New Roman" w:hAnsi="Sylfaen" w:cs="Times New Roman"/>
          <w:bCs/>
          <w:sz w:val="20"/>
          <w:szCs w:val="20"/>
          <w:lang w:val="ka-GE"/>
        </w:rPr>
        <w:t>შესაფასებელისათვის</w:t>
      </w:r>
      <w:r w:rsidRPr="0028125E">
        <w:rPr>
          <w:rFonts w:eastAsia="Times New Roman" w:cs="Times New Roman"/>
          <w:bCs/>
          <w:sz w:val="20"/>
          <w:szCs w:val="20"/>
          <w:lang w:val="ka-GE"/>
        </w:rPr>
        <w:t xml:space="preserve"> </w:t>
      </w:r>
      <w:r w:rsidRPr="0028125E">
        <w:rPr>
          <w:rFonts w:ascii="Sylfaen" w:eastAsia="Times New Roman" w:hAnsi="Sylfaen" w:cs="Times New Roman"/>
          <w:bCs/>
          <w:sz w:val="20"/>
          <w:szCs w:val="20"/>
          <w:lang w:val="ka-GE"/>
        </w:rPr>
        <w:t>აწარმოეთ</w:t>
      </w:r>
      <w:r w:rsidRPr="0028125E">
        <w:rPr>
          <w:rFonts w:eastAsia="Times New Roman" w:cs="Times New Roman"/>
          <w:bCs/>
          <w:sz w:val="20"/>
          <w:szCs w:val="20"/>
          <w:lang w:val="ka-GE"/>
        </w:rPr>
        <w:t xml:space="preserve"> </w:t>
      </w:r>
      <w:r w:rsidRPr="0028125E">
        <w:rPr>
          <w:rFonts w:ascii="Sylfaen" w:eastAsia="Times New Roman" w:hAnsi="Sylfaen" w:cs="Times New Roman"/>
          <w:bCs/>
          <w:sz w:val="20"/>
          <w:szCs w:val="20"/>
          <w:lang w:val="ka-GE"/>
        </w:rPr>
        <w:t>შეფასების</w:t>
      </w:r>
      <w:r w:rsidRPr="0028125E">
        <w:rPr>
          <w:rFonts w:eastAsia="Times New Roman" w:cs="Times New Roman"/>
          <w:bCs/>
          <w:sz w:val="20"/>
          <w:szCs w:val="20"/>
          <w:lang w:val="ka-GE"/>
        </w:rPr>
        <w:t xml:space="preserve"> </w:t>
      </w:r>
      <w:r w:rsidRPr="0028125E">
        <w:rPr>
          <w:rFonts w:ascii="Sylfaen" w:eastAsia="Times New Roman" w:hAnsi="Sylfaen" w:cs="Times New Roman"/>
          <w:bCs/>
          <w:sz w:val="20"/>
          <w:szCs w:val="20"/>
          <w:lang w:val="ka-GE"/>
        </w:rPr>
        <w:t>ჩანაწერების</w:t>
      </w:r>
      <w:r w:rsidRPr="0028125E">
        <w:rPr>
          <w:rFonts w:eastAsia="Times New Roman" w:cs="Times New Roman"/>
          <w:bCs/>
          <w:sz w:val="20"/>
          <w:szCs w:val="20"/>
          <w:lang w:val="ka-GE"/>
        </w:rPr>
        <w:t xml:space="preserve"> </w:t>
      </w:r>
      <w:r w:rsidRPr="0028125E">
        <w:rPr>
          <w:rFonts w:ascii="Sylfaen" w:eastAsia="Times New Roman" w:hAnsi="Sylfaen" w:cs="Times New Roman"/>
          <w:bCs/>
          <w:sz w:val="20"/>
          <w:szCs w:val="20"/>
          <w:lang w:val="ka-GE"/>
        </w:rPr>
        <w:t>ფორმები</w:t>
      </w:r>
      <w:r w:rsidR="00905ED1" w:rsidRPr="0028125E">
        <w:rPr>
          <w:rFonts w:ascii="Sylfaen" w:eastAsia="Times New Roman" w:hAnsi="Sylfaen" w:cs="Times New Roman"/>
          <w:bCs/>
          <w:sz w:val="20"/>
          <w:szCs w:val="20"/>
          <w:lang w:val="ka-GE"/>
        </w:rPr>
        <w:t>;</w:t>
      </w:r>
    </w:p>
    <w:p w:rsidR="000A13E1" w:rsidRPr="0028125E" w:rsidRDefault="000A13E1" w:rsidP="0028125E">
      <w:pPr>
        <w:pStyle w:val="ListParagraph"/>
        <w:numPr>
          <w:ilvl w:val="1"/>
          <w:numId w:val="23"/>
        </w:numPr>
        <w:spacing w:line="240" w:lineRule="auto"/>
        <w:jc w:val="both"/>
        <w:rPr>
          <w:rFonts w:eastAsia="Times New Roman" w:cs="Times New Roman"/>
          <w:bCs/>
          <w:sz w:val="20"/>
          <w:szCs w:val="20"/>
          <w:lang w:val="ka-GE"/>
        </w:rPr>
      </w:pPr>
      <w:r w:rsidRPr="0028125E">
        <w:rPr>
          <w:rFonts w:ascii="Sylfaen" w:eastAsia="Times New Roman" w:hAnsi="Sylfaen" w:cs="Times New Roman"/>
          <w:bCs/>
          <w:sz w:val="20"/>
          <w:szCs w:val="20"/>
          <w:lang w:val="ka-GE"/>
        </w:rPr>
        <w:t>თუ</w:t>
      </w:r>
      <w:r w:rsidRPr="0028125E">
        <w:rPr>
          <w:rFonts w:eastAsia="Times New Roman" w:cs="Times New Roman"/>
          <w:bCs/>
          <w:sz w:val="20"/>
          <w:szCs w:val="20"/>
          <w:lang w:val="ka-GE"/>
        </w:rPr>
        <w:t xml:space="preserve"> </w:t>
      </w:r>
      <w:r w:rsidRPr="0028125E">
        <w:rPr>
          <w:rFonts w:ascii="Sylfaen" w:eastAsia="Times New Roman" w:hAnsi="Sylfaen" w:cs="Times New Roman"/>
          <w:bCs/>
          <w:sz w:val="20"/>
          <w:szCs w:val="20"/>
          <w:lang w:val="ka-GE"/>
        </w:rPr>
        <w:t>აუცილებელია</w:t>
      </w:r>
      <w:r w:rsidRPr="0028125E">
        <w:rPr>
          <w:rFonts w:eastAsia="Times New Roman" w:cs="Times New Roman"/>
          <w:bCs/>
          <w:sz w:val="20"/>
          <w:szCs w:val="20"/>
          <w:lang w:val="ka-GE"/>
        </w:rPr>
        <w:t xml:space="preserve"> </w:t>
      </w:r>
      <w:r w:rsidRPr="0028125E">
        <w:rPr>
          <w:rFonts w:ascii="Sylfaen" w:eastAsia="Times New Roman" w:hAnsi="Sylfaen" w:cs="Times New Roman"/>
          <w:bCs/>
          <w:sz w:val="20"/>
          <w:szCs w:val="20"/>
          <w:lang w:val="ka-GE"/>
        </w:rPr>
        <w:t>შესაფასებელს</w:t>
      </w:r>
      <w:r w:rsidRPr="0028125E">
        <w:rPr>
          <w:rFonts w:eastAsia="Times New Roman" w:cs="Times New Roman"/>
          <w:bCs/>
          <w:sz w:val="20"/>
          <w:szCs w:val="20"/>
          <w:lang w:val="ka-GE"/>
        </w:rPr>
        <w:t xml:space="preserve"> </w:t>
      </w:r>
      <w:r w:rsidRPr="0028125E">
        <w:rPr>
          <w:rFonts w:ascii="Sylfaen" w:eastAsia="Times New Roman" w:hAnsi="Sylfaen" w:cs="Times New Roman"/>
          <w:bCs/>
          <w:sz w:val="20"/>
          <w:szCs w:val="20"/>
          <w:lang w:val="ka-GE"/>
        </w:rPr>
        <w:t>დაუსვით</w:t>
      </w:r>
      <w:r w:rsidRPr="0028125E">
        <w:rPr>
          <w:rFonts w:eastAsia="Times New Roman" w:cs="Times New Roman"/>
          <w:bCs/>
          <w:sz w:val="20"/>
          <w:szCs w:val="20"/>
          <w:lang w:val="ka-GE"/>
        </w:rPr>
        <w:t xml:space="preserve"> </w:t>
      </w:r>
      <w:r w:rsidRPr="0028125E">
        <w:rPr>
          <w:rFonts w:ascii="Sylfaen" w:eastAsia="Times New Roman" w:hAnsi="Sylfaen" w:cs="Times New Roman"/>
          <w:bCs/>
          <w:sz w:val="20"/>
          <w:szCs w:val="20"/>
          <w:lang w:val="ka-GE"/>
        </w:rPr>
        <w:t>დამატებითი</w:t>
      </w:r>
      <w:r w:rsidRPr="0028125E">
        <w:rPr>
          <w:rFonts w:eastAsia="Times New Roman" w:cs="Times New Roman"/>
          <w:bCs/>
          <w:sz w:val="20"/>
          <w:szCs w:val="20"/>
          <w:lang w:val="ka-GE"/>
        </w:rPr>
        <w:t xml:space="preserve"> </w:t>
      </w:r>
      <w:r w:rsidRPr="0028125E">
        <w:rPr>
          <w:rFonts w:ascii="Sylfaen" w:eastAsia="Times New Roman" w:hAnsi="Sylfaen" w:cs="Times New Roman"/>
          <w:bCs/>
          <w:sz w:val="20"/>
          <w:szCs w:val="20"/>
          <w:lang w:val="ka-GE"/>
        </w:rPr>
        <w:t>შეკითხვები</w:t>
      </w:r>
      <w:r w:rsidRPr="0028125E">
        <w:rPr>
          <w:rFonts w:eastAsia="Times New Roman" w:cs="Times New Roman"/>
          <w:bCs/>
          <w:sz w:val="20"/>
          <w:szCs w:val="20"/>
          <w:lang w:val="ka-GE"/>
        </w:rPr>
        <w:t xml:space="preserve"> </w:t>
      </w:r>
      <w:r w:rsidRPr="0028125E">
        <w:rPr>
          <w:rFonts w:ascii="Sylfaen" w:eastAsia="Times New Roman" w:hAnsi="Sylfaen" w:cs="Times New Roman"/>
          <w:bCs/>
          <w:sz w:val="20"/>
          <w:szCs w:val="20"/>
          <w:lang w:val="ka-GE"/>
        </w:rPr>
        <w:t>დავალებასთან</w:t>
      </w:r>
      <w:r w:rsidRPr="0028125E">
        <w:rPr>
          <w:rFonts w:eastAsia="Times New Roman" w:cs="Times New Roman"/>
          <w:bCs/>
          <w:sz w:val="20"/>
          <w:szCs w:val="20"/>
          <w:lang w:val="ka-GE"/>
        </w:rPr>
        <w:t xml:space="preserve"> </w:t>
      </w:r>
      <w:r w:rsidRPr="0028125E">
        <w:rPr>
          <w:rFonts w:ascii="Sylfaen" w:eastAsia="Times New Roman" w:hAnsi="Sylfaen" w:cs="Times New Roman"/>
          <w:bCs/>
          <w:sz w:val="20"/>
          <w:szCs w:val="20"/>
          <w:lang w:val="ka-GE"/>
        </w:rPr>
        <w:t>დაკავშირებით</w:t>
      </w:r>
      <w:r w:rsidR="00905ED1" w:rsidRPr="0028125E">
        <w:rPr>
          <w:rFonts w:ascii="Sylfaen" w:eastAsia="Times New Roman" w:hAnsi="Sylfaen" w:cs="Times New Roman"/>
          <w:bCs/>
          <w:sz w:val="20"/>
          <w:szCs w:val="20"/>
          <w:lang w:val="ka-GE"/>
        </w:rPr>
        <w:t>;</w:t>
      </w:r>
    </w:p>
    <w:p w:rsidR="000A13E1" w:rsidRPr="0028125E" w:rsidRDefault="000A13E1" w:rsidP="0028125E">
      <w:pPr>
        <w:pStyle w:val="ListParagraph"/>
        <w:numPr>
          <w:ilvl w:val="1"/>
          <w:numId w:val="23"/>
        </w:numPr>
        <w:spacing w:line="240" w:lineRule="auto"/>
        <w:jc w:val="both"/>
        <w:rPr>
          <w:rFonts w:eastAsia="Times New Roman" w:cs="Times New Roman"/>
          <w:bCs/>
          <w:sz w:val="20"/>
          <w:szCs w:val="20"/>
          <w:lang w:val="ka-GE"/>
        </w:rPr>
      </w:pPr>
      <w:r w:rsidRPr="0028125E">
        <w:rPr>
          <w:rFonts w:ascii="Sylfaen" w:eastAsia="Times New Roman" w:hAnsi="Sylfaen" w:cs="Times New Roman"/>
          <w:bCs/>
          <w:sz w:val="20"/>
          <w:szCs w:val="20"/>
          <w:lang w:val="ka-GE"/>
        </w:rPr>
        <w:t>შეაფასეთ</w:t>
      </w:r>
      <w:r w:rsidRPr="0028125E">
        <w:rPr>
          <w:rFonts w:eastAsia="Times New Roman" w:cs="Times New Roman"/>
          <w:bCs/>
          <w:sz w:val="20"/>
          <w:szCs w:val="20"/>
          <w:lang w:val="ka-GE"/>
        </w:rPr>
        <w:t xml:space="preserve"> </w:t>
      </w:r>
      <w:r w:rsidRPr="0028125E">
        <w:rPr>
          <w:rFonts w:ascii="Sylfaen" w:eastAsia="Times New Roman" w:hAnsi="Sylfaen" w:cs="Times New Roman"/>
          <w:bCs/>
          <w:sz w:val="20"/>
          <w:szCs w:val="20"/>
          <w:lang w:val="ka-GE"/>
        </w:rPr>
        <w:t>თითოეული</w:t>
      </w:r>
      <w:r w:rsidRPr="0028125E">
        <w:rPr>
          <w:rFonts w:eastAsia="Times New Roman" w:cs="Times New Roman"/>
          <w:bCs/>
          <w:sz w:val="20"/>
          <w:szCs w:val="20"/>
          <w:lang w:val="ka-GE"/>
        </w:rPr>
        <w:t xml:space="preserve"> </w:t>
      </w:r>
      <w:r w:rsidRPr="0028125E">
        <w:rPr>
          <w:rFonts w:ascii="Sylfaen" w:eastAsia="Times New Roman" w:hAnsi="Sylfaen" w:cs="Times New Roman"/>
          <w:bCs/>
          <w:sz w:val="20"/>
          <w:szCs w:val="20"/>
          <w:lang w:val="ka-GE"/>
        </w:rPr>
        <w:t>კრიტერიუმი</w:t>
      </w:r>
      <w:r w:rsidR="00905ED1" w:rsidRPr="0028125E">
        <w:rPr>
          <w:rFonts w:ascii="Sylfaen" w:eastAsia="Times New Roman" w:hAnsi="Sylfaen" w:cs="Times New Roman"/>
          <w:bCs/>
          <w:sz w:val="20"/>
          <w:szCs w:val="20"/>
          <w:lang w:val="ka-GE"/>
        </w:rPr>
        <w:t>.</w:t>
      </w:r>
    </w:p>
    <w:p w:rsidR="000A13E1" w:rsidRPr="0084022B" w:rsidRDefault="000A13E1" w:rsidP="0028125E">
      <w:pPr>
        <w:spacing w:line="240" w:lineRule="auto"/>
        <w:jc w:val="both"/>
        <w:rPr>
          <w:rFonts w:eastAsia="Times New Roman" w:cs="Times New Roman"/>
          <w:bCs/>
          <w:sz w:val="20"/>
          <w:szCs w:val="20"/>
          <w:lang w:val="ka-GE"/>
        </w:rPr>
      </w:pPr>
    </w:p>
    <w:p w:rsidR="000A13E1" w:rsidRPr="0084022B" w:rsidRDefault="000A13E1" w:rsidP="0028125E">
      <w:pPr>
        <w:spacing w:line="240" w:lineRule="auto"/>
        <w:jc w:val="both"/>
        <w:rPr>
          <w:rFonts w:eastAsia="Times New Roman" w:cs="Times New Roman"/>
          <w:b/>
          <w:bCs/>
          <w:sz w:val="20"/>
          <w:szCs w:val="20"/>
          <w:lang w:val="ka-GE"/>
        </w:rPr>
      </w:pPr>
      <w:r w:rsidRPr="0084022B">
        <w:rPr>
          <w:rFonts w:ascii="Sylfaen" w:eastAsia="Times New Roman" w:hAnsi="Sylfaen" w:cs="Times New Roman"/>
          <w:b/>
          <w:bCs/>
          <w:sz w:val="20"/>
          <w:szCs w:val="20"/>
          <w:lang w:val="ka-GE"/>
        </w:rPr>
        <w:t>შეფასების დასრულებისას</w:t>
      </w:r>
      <w:r w:rsidRPr="0084022B">
        <w:rPr>
          <w:rFonts w:eastAsia="Times New Roman" w:cs="Times New Roman"/>
          <w:b/>
          <w:bCs/>
          <w:sz w:val="20"/>
          <w:szCs w:val="20"/>
          <w:lang w:val="ka-GE"/>
        </w:rPr>
        <w:t>:</w:t>
      </w:r>
    </w:p>
    <w:p w:rsidR="000A13E1" w:rsidRPr="0028125E" w:rsidRDefault="000A13E1" w:rsidP="0028125E">
      <w:pPr>
        <w:pStyle w:val="ListParagraph"/>
        <w:numPr>
          <w:ilvl w:val="1"/>
          <w:numId w:val="23"/>
        </w:numPr>
        <w:spacing w:line="240" w:lineRule="auto"/>
        <w:jc w:val="both"/>
        <w:rPr>
          <w:rFonts w:eastAsia="Times New Roman" w:cs="Times New Roman"/>
          <w:bCs/>
          <w:sz w:val="20"/>
          <w:szCs w:val="20"/>
          <w:lang w:val="ka-GE"/>
        </w:rPr>
      </w:pPr>
      <w:r w:rsidRPr="0028125E">
        <w:rPr>
          <w:rFonts w:ascii="Sylfaen" w:eastAsia="Times New Roman" w:hAnsi="Sylfaen" w:cs="Times New Roman"/>
          <w:bCs/>
          <w:sz w:val="20"/>
          <w:szCs w:val="20"/>
          <w:lang w:val="ka-GE"/>
        </w:rPr>
        <w:t>შესაფასებელს</w:t>
      </w:r>
      <w:r w:rsidRPr="0028125E">
        <w:rPr>
          <w:rFonts w:eastAsia="Times New Roman" w:cs="Times New Roman"/>
          <w:bCs/>
          <w:sz w:val="20"/>
          <w:szCs w:val="20"/>
          <w:lang w:val="ka-GE"/>
        </w:rPr>
        <w:t xml:space="preserve"> </w:t>
      </w:r>
      <w:r w:rsidRPr="0028125E">
        <w:rPr>
          <w:rFonts w:ascii="Sylfaen" w:eastAsia="Times New Roman" w:hAnsi="Sylfaen" w:cs="Times New Roman"/>
          <w:bCs/>
          <w:sz w:val="20"/>
          <w:szCs w:val="20"/>
          <w:lang w:val="ka-GE"/>
        </w:rPr>
        <w:t>მიეცით</w:t>
      </w:r>
      <w:r w:rsidRPr="0028125E">
        <w:rPr>
          <w:rFonts w:eastAsia="Times New Roman" w:cs="Times New Roman"/>
          <w:bCs/>
          <w:sz w:val="20"/>
          <w:szCs w:val="20"/>
          <w:lang w:val="ka-GE"/>
        </w:rPr>
        <w:t xml:space="preserve"> </w:t>
      </w:r>
      <w:r w:rsidRPr="0028125E">
        <w:rPr>
          <w:rFonts w:ascii="Sylfaen" w:eastAsia="Times New Roman" w:hAnsi="Sylfaen" w:cs="Times New Roman"/>
          <w:bCs/>
          <w:sz w:val="20"/>
          <w:szCs w:val="20"/>
          <w:lang w:val="ka-GE"/>
        </w:rPr>
        <w:t>განმარტება</w:t>
      </w:r>
      <w:r w:rsidRPr="0028125E">
        <w:rPr>
          <w:rFonts w:eastAsia="Times New Roman" w:cs="Times New Roman"/>
          <w:bCs/>
          <w:sz w:val="20"/>
          <w:szCs w:val="20"/>
          <w:lang w:val="ka-GE"/>
        </w:rPr>
        <w:t xml:space="preserve"> </w:t>
      </w:r>
      <w:r w:rsidRPr="0028125E">
        <w:rPr>
          <w:rFonts w:ascii="Sylfaen" w:eastAsia="Times New Roman" w:hAnsi="Sylfaen" w:cs="Times New Roman"/>
          <w:bCs/>
          <w:sz w:val="20"/>
          <w:szCs w:val="20"/>
          <w:lang w:val="ka-GE"/>
        </w:rPr>
        <w:t>შეფასებასთან</w:t>
      </w:r>
      <w:r w:rsidRPr="0028125E">
        <w:rPr>
          <w:rFonts w:eastAsia="Times New Roman" w:cs="Times New Roman"/>
          <w:bCs/>
          <w:sz w:val="20"/>
          <w:szCs w:val="20"/>
          <w:lang w:val="ka-GE"/>
        </w:rPr>
        <w:t xml:space="preserve"> </w:t>
      </w:r>
      <w:r w:rsidRPr="0028125E">
        <w:rPr>
          <w:rFonts w:ascii="Sylfaen" w:eastAsia="Times New Roman" w:hAnsi="Sylfaen" w:cs="Times New Roman"/>
          <w:bCs/>
          <w:sz w:val="20"/>
          <w:szCs w:val="20"/>
          <w:lang w:val="ka-GE"/>
        </w:rPr>
        <w:t>დაკავშირებით</w:t>
      </w:r>
      <w:r w:rsidR="00905ED1" w:rsidRPr="0028125E">
        <w:rPr>
          <w:rFonts w:ascii="Sylfaen" w:eastAsia="Times New Roman" w:hAnsi="Sylfaen" w:cs="Times New Roman"/>
          <w:bCs/>
          <w:sz w:val="20"/>
          <w:szCs w:val="20"/>
          <w:lang w:val="ka-GE"/>
        </w:rPr>
        <w:t>;</w:t>
      </w:r>
    </w:p>
    <w:p w:rsidR="000A13E1" w:rsidRPr="0028125E" w:rsidRDefault="000A13E1" w:rsidP="0028125E">
      <w:pPr>
        <w:pStyle w:val="ListParagraph"/>
        <w:numPr>
          <w:ilvl w:val="1"/>
          <w:numId w:val="23"/>
        </w:numPr>
        <w:spacing w:line="240" w:lineRule="auto"/>
        <w:jc w:val="both"/>
        <w:rPr>
          <w:rFonts w:eastAsia="Times New Roman" w:cs="Times New Roman"/>
          <w:bCs/>
          <w:sz w:val="20"/>
          <w:szCs w:val="20"/>
          <w:lang w:val="ka-GE"/>
        </w:rPr>
      </w:pPr>
      <w:r w:rsidRPr="0028125E">
        <w:rPr>
          <w:rFonts w:ascii="Sylfaen" w:eastAsia="Times New Roman" w:hAnsi="Sylfaen" w:cs="Times New Roman"/>
          <w:bCs/>
          <w:sz w:val="20"/>
          <w:szCs w:val="20"/>
          <w:lang w:val="ka-GE"/>
        </w:rPr>
        <w:t>შეაჯამეთ</w:t>
      </w:r>
      <w:r w:rsidRPr="0028125E">
        <w:rPr>
          <w:rFonts w:eastAsia="Times New Roman" w:cs="Times New Roman"/>
          <w:bCs/>
          <w:sz w:val="20"/>
          <w:szCs w:val="20"/>
          <w:lang w:val="ka-GE"/>
        </w:rPr>
        <w:t xml:space="preserve"> </w:t>
      </w:r>
      <w:r w:rsidRPr="0028125E">
        <w:rPr>
          <w:rFonts w:ascii="Sylfaen" w:eastAsia="Times New Roman" w:hAnsi="Sylfaen" w:cs="Times New Roman"/>
          <w:bCs/>
          <w:sz w:val="20"/>
          <w:szCs w:val="20"/>
          <w:lang w:val="ka-GE"/>
        </w:rPr>
        <w:t>შეფასების</w:t>
      </w:r>
      <w:r w:rsidRPr="0028125E">
        <w:rPr>
          <w:rFonts w:eastAsia="Times New Roman" w:cs="Times New Roman"/>
          <w:bCs/>
          <w:sz w:val="20"/>
          <w:szCs w:val="20"/>
          <w:lang w:val="ka-GE"/>
        </w:rPr>
        <w:t xml:space="preserve"> </w:t>
      </w:r>
      <w:r w:rsidRPr="0028125E">
        <w:rPr>
          <w:rFonts w:ascii="Sylfaen" w:eastAsia="Times New Roman" w:hAnsi="Sylfaen" w:cs="Times New Roman"/>
          <w:bCs/>
          <w:sz w:val="20"/>
          <w:szCs w:val="20"/>
          <w:lang w:val="ka-GE"/>
        </w:rPr>
        <w:t>შედეგები</w:t>
      </w:r>
      <w:r w:rsidR="00905ED1" w:rsidRPr="0028125E">
        <w:rPr>
          <w:rFonts w:ascii="Sylfaen" w:eastAsia="Times New Roman" w:hAnsi="Sylfaen" w:cs="Times New Roman"/>
          <w:bCs/>
          <w:sz w:val="20"/>
          <w:szCs w:val="20"/>
          <w:lang w:val="ka-GE"/>
        </w:rPr>
        <w:t>;</w:t>
      </w:r>
    </w:p>
    <w:p w:rsidR="000A13E1" w:rsidRPr="0028125E" w:rsidRDefault="000A13E1" w:rsidP="0028125E">
      <w:pPr>
        <w:pStyle w:val="ListParagraph"/>
        <w:numPr>
          <w:ilvl w:val="1"/>
          <w:numId w:val="23"/>
        </w:numPr>
        <w:spacing w:line="240" w:lineRule="auto"/>
        <w:jc w:val="both"/>
        <w:rPr>
          <w:rFonts w:eastAsia="Times New Roman" w:cs="Times New Roman"/>
          <w:bCs/>
          <w:sz w:val="20"/>
          <w:szCs w:val="20"/>
          <w:lang w:val="ka-GE"/>
        </w:rPr>
      </w:pPr>
      <w:r w:rsidRPr="0028125E">
        <w:rPr>
          <w:rFonts w:ascii="Sylfaen" w:eastAsia="Times New Roman" w:hAnsi="Sylfaen" w:cs="Times New Roman"/>
          <w:bCs/>
          <w:sz w:val="20"/>
          <w:szCs w:val="20"/>
          <w:lang w:val="ka-GE"/>
        </w:rPr>
        <w:t>დაადასტურეთ</w:t>
      </w:r>
      <w:r w:rsidRPr="0028125E">
        <w:rPr>
          <w:rFonts w:eastAsia="Times New Roman" w:cs="Times New Roman"/>
          <w:bCs/>
          <w:sz w:val="20"/>
          <w:szCs w:val="20"/>
          <w:lang w:val="ka-GE"/>
        </w:rPr>
        <w:t xml:space="preserve"> </w:t>
      </w:r>
      <w:r w:rsidRPr="0028125E">
        <w:rPr>
          <w:rFonts w:ascii="Sylfaen" w:eastAsia="Times New Roman" w:hAnsi="Sylfaen" w:cs="Times New Roman"/>
          <w:bCs/>
          <w:sz w:val="20"/>
          <w:szCs w:val="20"/>
          <w:lang w:val="ka-GE"/>
        </w:rPr>
        <w:t>შეფასების</w:t>
      </w:r>
      <w:r w:rsidRPr="0028125E">
        <w:rPr>
          <w:rFonts w:eastAsia="Times New Roman" w:cs="Times New Roman"/>
          <w:bCs/>
          <w:sz w:val="20"/>
          <w:szCs w:val="20"/>
          <w:lang w:val="ka-GE"/>
        </w:rPr>
        <w:t xml:space="preserve"> </w:t>
      </w:r>
      <w:r w:rsidRPr="0028125E">
        <w:rPr>
          <w:rFonts w:ascii="Sylfaen" w:eastAsia="Times New Roman" w:hAnsi="Sylfaen" w:cs="Times New Roman"/>
          <w:bCs/>
          <w:sz w:val="20"/>
          <w:szCs w:val="20"/>
          <w:lang w:val="ka-GE"/>
        </w:rPr>
        <w:t>შედეგები</w:t>
      </w:r>
      <w:r w:rsidRPr="0028125E">
        <w:rPr>
          <w:rFonts w:eastAsia="Times New Roman" w:cs="Times New Roman"/>
          <w:bCs/>
          <w:sz w:val="20"/>
          <w:szCs w:val="20"/>
          <w:lang w:val="ka-GE"/>
        </w:rPr>
        <w:t xml:space="preserve"> </w:t>
      </w:r>
      <w:r w:rsidRPr="0028125E">
        <w:rPr>
          <w:rFonts w:ascii="Sylfaen" w:eastAsia="Times New Roman" w:hAnsi="Sylfaen" w:cs="Times New Roman"/>
          <w:bCs/>
          <w:sz w:val="20"/>
          <w:szCs w:val="20"/>
          <w:lang w:val="ka-GE"/>
        </w:rPr>
        <w:t>ხელმოწერით</w:t>
      </w:r>
      <w:r w:rsidR="00905ED1" w:rsidRPr="0028125E">
        <w:rPr>
          <w:rFonts w:ascii="Sylfaen" w:eastAsia="Times New Roman" w:hAnsi="Sylfaen" w:cs="Times New Roman"/>
          <w:bCs/>
          <w:sz w:val="20"/>
          <w:szCs w:val="20"/>
          <w:lang w:val="ka-GE"/>
        </w:rPr>
        <w:t>;</w:t>
      </w:r>
    </w:p>
    <w:p w:rsidR="000A13E1" w:rsidRPr="0028125E" w:rsidRDefault="000A13E1" w:rsidP="0028125E">
      <w:pPr>
        <w:pStyle w:val="ListParagraph"/>
        <w:numPr>
          <w:ilvl w:val="1"/>
          <w:numId w:val="23"/>
        </w:numPr>
        <w:spacing w:line="240" w:lineRule="auto"/>
        <w:jc w:val="both"/>
        <w:rPr>
          <w:rFonts w:eastAsia="Times New Roman" w:cs="Times New Roman"/>
          <w:bCs/>
          <w:sz w:val="20"/>
          <w:szCs w:val="20"/>
          <w:lang w:val="ka-GE"/>
        </w:rPr>
      </w:pPr>
      <w:r w:rsidRPr="0028125E">
        <w:rPr>
          <w:rFonts w:ascii="Sylfaen" w:eastAsia="Times New Roman" w:hAnsi="Sylfaen" w:cs="Times New Roman"/>
          <w:bCs/>
          <w:sz w:val="20"/>
          <w:szCs w:val="20"/>
          <w:lang w:val="ka-GE"/>
        </w:rPr>
        <w:t>შეფასების</w:t>
      </w:r>
      <w:r w:rsidRPr="0028125E">
        <w:rPr>
          <w:rFonts w:eastAsia="Times New Roman" w:cs="Times New Roman"/>
          <w:bCs/>
          <w:sz w:val="20"/>
          <w:szCs w:val="20"/>
          <w:lang w:val="ka-GE"/>
        </w:rPr>
        <w:t xml:space="preserve"> </w:t>
      </w:r>
      <w:r w:rsidRPr="0028125E">
        <w:rPr>
          <w:rFonts w:ascii="Sylfaen" w:eastAsia="Times New Roman" w:hAnsi="Sylfaen" w:cs="Times New Roman"/>
          <w:bCs/>
          <w:sz w:val="20"/>
          <w:szCs w:val="20"/>
          <w:lang w:val="ka-GE"/>
        </w:rPr>
        <w:t>ჩანაწერები</w:t>
      </w:r>
      <w:r w:rsidRPr="0028125E">
        <w:rPr>
          <w:rFonts w:eastAsia="Times New Roman" w:cs="Times New Roman"/>
          <w:bCs/>
          <w:sz w:val="20"/>
          <w:szCs w:val="20"/>
          <w:lang w:val="ka-GE"/>
        </w:rPr>
        <w:t xml:space="preserve"> </w:t>
      </w:r>
      <w:r w:rsidRPr="0028125E">
        <w:rPr>
          <w:rFonts w:ascii="Sylfaen" w:eastAsia="Times New Roman" w:hAnsi="Sylfaen" w:cs="Times New Roman"/>
          <w:bCs/>
          <w:sz w:val="20"/>
          <w:szCs w:val="20"/>
          <w:lang w:val="ka-GE"/>
        </w:rPr>
        <w:t>გადაეცით</w:t>
      </w:r>
      <w:r w:rsidRPr="0028125E">
        <w:rPr>
          <w:rFonts w:eastAsia="Times New Roman" w:cs="Times New Roman"/>
          <w:bCs/>
          <w:sz w:val="20"/>
          <w:szCs w:val="20"/>
          <w:lang w:val="ka-GE"/>
        </w:rPr>
        <w:t xml:space="preserve"> </w:t>
      </w:r>
      <w:r w:rsidRPr="0028125E">
        <w:rPr>
          <w:rFonts w:ascii="Sylfaen" w:eastAsia="Times New Roman" w:hAnsi="Sylfaen" w:cs="Times New Roman"/>
          <w:bCs/>
          <w:sz w:val="20"/>
          <w:szCs w:val="20"/>
          <w:lang w:val="ka-GE"/>
        </w:rPr>
        <w:t>სათანადოდ</w:t>
      </w:r>
      <w:r w:rsidRPr="0028125E">
        <w:rPr>
          <w:rFonts w:eastAsia="Times New Roman" w:cs="Times New Roman"/>
          <w:bCs/>
          <w:sz w:val="20"/>
          <w:szCs w:val="20"/>
          <w:lang w:val="ka-GE"/>
        </w:rPr>
        <w:t xml:space="preserve"> </w:t>
      </w:r>
      <w:r w:rsidRPr="0028125E">
        <w:rPr>
          <w:rFonts w:ascii="Sylfaen" w:eastAsia="Times New Roman" w:hAnsi="Sylfaen" w:cs="Times New Roman"/>
          <w:bCs/>
          <w:sz w:val="20"/>
          <w:szCs w:val="20"/>
          <w:lang w:val="ka-GE"/>
        </w:rPr>
        <w:t>უფლებამოსილ</w:t>
      </w:r>
      <w:r w:rsidRPr="0028125E">
        <w:rPr>
          <w:rFonts w:eastAsia="Times New Roman" w:cs="Times New Roman"/>
          <w:bCs/>
          <w:sz w:val="20"/>
          <w:szCs w:val="20"/>
          <w:lang w:val="ka-GE"/>
        </w:rPr>
        <w:t xml:space="preserve"> </w:t>
      </w:r>
      <w:r w:rsidRPr="0028125E">
        <w:rPr>
          <w:rFonts w:ascii="Sylfaen" w:eastAsia="Times New Roman" w:hAnsi="Sylfaen" w:cs="Times New Roman"/>
          <w:bCs/>
          <w:sz w:val="20"/>
          <w:szCs w:val="20"/>
          <w:lang w:val="ka-GE"/>
        </w:rPr>
        <w:t>პირს</w:t>
      </w:r>
      <w:r w:rsidR="00905ED1" w:rsidRPr="0028125E">
        <w:rPr>
          <w:rFonts w:ascii="Sylfaen" w:eastAsia="Times New Roman" w:hAnsi="Sylfaen" w:cs="Times New Roman"/>
          <w:bCs/>
          <w:sz w:val="20"/>
          <w:szCs w:val="20"/>
          <w:lang w:val="ka-GE"/>
        </w:rPr>
        <w:t>.</w:t>
      </w:r>
    </w:p>
    <w:p w:rsidR="000A13E1" w:rsidRPr="0084022B" w:rsidRDefault="000A13E1" w:rsidP="0028125E">
      <w:pPr>
        <w:spacing w:line="240" w:lineRule="auto"/>
        <w:jc w:val="both"/>
        <w:rPr>
          <w:rFonts w:ascii="Sylfaen" w:eastAsia="Times New Roman" w:hAnsi="Sylfaen" w:cs="Times New Roman"/>
          <w:b/>
          <w:bCs/>
          <w:sz w:val="20"/>
          <w:szCs w:val="20"/>
          <w:lang w:val="ka-GE"/>
        </w:rPr>
      </w:pPr>
      <w:r w:rsidRPr="0084022B">
        <w:rPr>
          <w:rFonts w:eastAsia="Times New Roman" w:cs="Times New Roman"/>
          <w:b/>
          <w:bCs/>
          <w:sz w:val="20"/>
          <w:szCs w:val="20"/>
          <w:lang w:val="ka-GE"/>
        </w:rPr>
        <w:t> </w:t>
      </w:r>
    </w:p>
    <w:p w:rsidR="000A13E1" w:rsidRPr="0084022B" w:rsidRDefault="000A13E1" w:rsidP="0028125E">
      <w:pPr>
        <w:spacing w:line="240" w:lineRule="auto"/>
        <w:jc w:val="both"/>
        <w:rPr>
          <w:rFonts w:ascii="Sylfaen" w:eastAsia="Times New Roman" w:hAnsi="Sylfaen" w:cs="Times New Roman"/>
          <w:b/>
          <w:bCs/>
          <w:sz w:val="20"/>
          <w:szCs w:val="20"/>
          <w:lang w:val="ka-GE"/>
        </w:rPr>
      </w:pPr>
      <w:r w:rsidRPr="0084022B">
        <w:rPr>
          <w:rFonts w:ascii="Sylfaen" w:eastAsia="Times New Roman" w:hAnsi="Sylfaen" w:cs="Times New Roman"/>
          <w:b/>
          <w:bCs/>
          <w:sz w:val="20"/>
          <w:szCs w:val="20"/>
        </w:rPr>
        <w:t>3.</w:t>
      </w:r>
      <w:r w:rsidRPr="0084022B">
        <w:rPr>
          <w:rFonts w:ascii="Sylfaen" w:eastAsia="Times New Roman" w:hAnsi="Sylfaen" w:cs="Times New Roman"/>
          <w:b/>
          <w:bCs/>
          <w:sz w:val="20"/>
          <w:szCs w:val="20"/>
          <w:lang w:val="ka-GE"/>
        </w:rPr>
        <w:t xml:space="preserve"> შეფასების პროცედურა </w:t>
      </w:r>
    </w:p>
    <w:p w:rsidR="000A13E1" w:rsidRPr="0084022B" w:rsidRDefault="000A13E1" w:rsidP="0028125E">
      <w:pPr>
        <w:spacing w:line="240" w:lineRule="auto"/>
        <w:jc w:val="both"/>
        <w:rPr>
          <w:rFonts w:ascii="Sylfaen" w:eastAsia="Times New Roman" w:hAnsi="Sylfaen" w:cs="Times New Roman"/>
          <w:b/>
          <w:bCs/>
          <w:sz w:val="20"/>
          <w:szCs w:val="20"/>
        </w:rPr>
      </w:pPr>
      <w:r w:rsidRPr="0084022B">
        <w:rPr>
          <w:rFonts w:ascii="Sylfaen" w:eastAsia="Times New Roman" w:hAnsi="Sylfaen" w:cs="Times New Roman"/>
          <w:b/>
          <w:bCs/>
          <w:sz w:val="20"/>
          <w:szCs w:val="20"/>
          <w:lang w:val="ka-GE"/>
        </w:rPr>
        <w:t>მიღწეული კომპეტენციების  დადასტურებისთვის გამოცდის  ორგანიზების პროცესი და კომპონენტები</w:t>
      </w:r>
    </w:p>
    <w:p w:rsidR="000A13E1" w:rsidRPr="0084022B" w:rsidRDefault="000A13E1">
      <w:pPr>
        <w:spacing w:line="240" w:lineRule="auto"/>
        <w:jc w:val="both"/>
        <w:rPr>
          <w:rFonts w:ascii="Sylfaen" w:eastAsia="Times New Roman" w:hAnsi="Sylfaen" w:cs="Times New Roman"/>
          <w:bCs/>
          <w:sz w:val="20"/>
          <w:szCs w:val="20"/>
          <w:lang w:val="ka-GE"/>
        </w:rPr>
      </w:pPr>
      <w:r w:rsidRPr="0084022B">
        <w:rPr>
          <w:rFonts w:ascii="Sylfaen" w:eastAsia="Times New Roman" w:hAnsi="Sylfaen" w:cs="Times New Roman"/>
          <w:bCs/>
          <w:sz w:val="20"/>
          <w:szCs w:val="20"/>
        </w:rPr>
        <w:t xml:space="preserve">მიღწეული კომპეტენციების  დადასტურებისთვის </w:t>
      </w:r>
      <w:r w:rsidRPr="0084022B">
        <w:rPr>
          <w:rFonts w:ascii="Sylfaen" w:eastAsia="Times New Roman" w:hAnsi="Sylfaen" w:cs="Times New Roman"/>
          <w:bCs/>
          <w:sz w:val="20"/>
          <w:szCs w:val="20"/>
          <w:lang w:val="ka-GE"/>
        </w:rPr>
        <w:t>გამოცდის ჩატარების</w:t>
      </w:r>
      <w:r w:rsidRPr="0084022B">
        <w:rPr>
          <w:rFonts w:ascii="Sylfaen" w:eastAsia="Times New Roman" w:hAnsi="Sylfaen" w:cs="Times New Roman"/>
          <w:bCs/>
          <w:sz w:val="20"/>
          <w:szCs w:val="20"/>
        </w:rPr>
        <w:t xml:space="preserve"> პროცესი მოიცავს დასადასტურებელი კომპეტენციების შესაბამისად გამოკითხვისა და პრაქტიკული დავალების</w:t>
      </w:r>
      <w:r w:rsidRPr="0084022B">
        <w:rPr>
          <w:rFonts w:ascii="Sylfaen" w:eastAsia="Times New Roman" w:hAnsi="Sylfaen" w:cs="Times New Roman"/>
          <w:bCs/>
          <w:sz w:val="20"/>
          <w:szCs w:val="20"/>
          <w:lang w:val="ka-GE"/>
        </w:rPr>
        <w:t xml:space="preserve"> შესრულების</w:t>
      </w:r>
      <w:r w:rsidRPr="0084022B">
        <w:rPr>
          <w:rFonts w:ascii="Sylfaen" w:eastAsia="Times New Roman" w:hAnsi="Sylfaen" w:cs="Times New Roman"/>
          <w:bCs/>
          <w:sz w:val="20"/>
          <w:szCs w:val="20"/>
        </w:rPr>
        <w:t xml:space="preserve"> ეტაპებს. </w:t>
      </w:r>
    </w:p>
    <w:p w:rsidR="000A13E1" w:rsidRPr="0084022B" w:rsidRDefault="000A13E1">
      <w:pPr>
        <w:spacing w:line="240" w:lineRule="auto"/>
        <w:jc w:val="both"/>
        <w:rPr>
          <w:rFonts w:ascii="Sylfaen" w:eastAsia="Times New Roman" w:hAnsi="Sylfaen" w:cs="Times New Roman"/>
          <w:bCs/>
          <w:sz w:val="20"/>
          <w:szCs w:val="20"/>
        </w:rPr>
      </w:pPr>
      <w:r w:rsidRPr="0084022B">
        <w:rPr>
          <w:rFonts w:ascii="Sylfaen" w:eastAsia="Times New Roman" w:hAnsi="Sylfaen" w:cs="Times New Roman"/>
          <w:bCs/>
          <w:sz w:val="20"/>
          <w:szCs w:val="20"/>
          <w:lang w:val="ka-GE"/>
        </w:rPr>
        <w:t xml:space="preserve">მიუხედავად იმისა, დასტურდება თუ არა კვალიფიკაციით გათვალისწინებული კომპეტენციები შეფასების სტანდარტის ნაწილი 1-ის „შესაფასებელი კომპეტენციების დადასტურება“ „ა“ და „ბ“ პუნქტებით გათვალისწინებული შესაძლებლობებით, </w:t>
      </w:r>
      <w:r w:rsidRPr="0084022B">
        <w:rPr>
          <w:rFonts w:ascii="Sylfaen" w:eastAsia="Times New Roman" w:hAnsi="Sylfaen" w:cs="Times New Roman"/>
          <w:bCs/>
          <w:sz w:val="20"/>
          <w:szCs w:val="20"/>
        </w:rPr>
        <w:t xml:space="preserve"> შეფასების პროცესი მოიცავს  სავალდებულო კომპონენტს</w:t>
      </w:r>
      <w:r w:rsidRPr="0084022B">
        <w:rPr>
          <w:rFonts w:ascii="Sylfaen" w:eastAsia="Times New Roman" w:hAnsi="Sylfaen" w:cs="Times New Roman"/>
          <w:bCs/>
          <w:sz w:val="20"/>
          <w:szCs w:val="20"/>
          <w:lang w:val="ka-GE"/>
        </w:rPr>
        <w:t xml:space="preserve"> (გამოცდას)</w:t>
      </w:r>
      <w:r w:rsidRPr="0084022B">
        <w:rPr>
          <w:rFonts w:ascii="Sylfaen" w:eastAsia="Times New Roman" w:hAnsi="Sylfaen" w:cs="Times New Roman"/>
          <w:bCs/>
          <w:sz w:val="20"/>
          <w:szCs w:val="20"/>
        </w:rPr>
        <w:t>, რომლის შეფასება შესაბამისი კვალიფიკაციის მინიჭების წინაპირობა</w:t>
      </w:r>
      <w:r w:rsidR="00905ED1">
        <w:rPr>
          <w:rFonts w:ascii="Sylfaen" w:eastAsia="Times New Roman" w:hAnsi="Sylfaen" w:cs="Times New Roman"/>
          <w:bCs/>
          <w:sz w:val="20"/>
          <w:szCs w:val="20"/>
          <w:lang w:val="ka-GE"/>
        </w:rPr>
        <w:t>ა</w:t>
      </w:r>
      <w:r w:rsidRPr="0084022B">
        <w:rPr>
          <w:rFonts w:ascii="Sylfaen" w:eastAsia="Times New Roman" w:hAnsi="Sylfaen" w:cs="Times New Roman"/>
          <w:bCs/>
          <w:sz w:val="20"/>
          <w:szCs w:val="20"/>
        </w:rPr>
        <w:t>.</w:t>
      </w:r>
    </w:p>
    <w:p w:rsidR="000A13E1" w:rsidRDefault="000A13E1">
      <w:pPr>
        <w:spacing w:line="240" w:lineRule="auto"/>
        <w:jc w:val="both"/>
        <w:rPr>
          <w:rFonts w:ascii="Sylfaen" w:eastAsia="Times New Roman" w:hAnsi="Sylfaen" w:cs="Times New Roman"/>
          <w:bCs/>
          <w:sz w:val="20"/>
          <w:szCs w:val="20"/>
        </w:rPr>
      </w:pPr>
      <w:r w:rsidRPr="0084022B">
        <w:rPr>
          <w:rFonts w:ascii="Sylfaen" w:eastAsia="Times New Roman" w:hAnsi="Sylfaen" w:cs="Times New Roman"/>
          <w:bCs/>
          <w:sz w:val="20"/>
          <w:szCs w:val="20"/>
        </w:rPr>
        <w:t>ქვემოთ მოცემულია გამოკითხვისა და პრაქტიკულ დავალებაზე დაკვირვების პროცესის მოთხოვნები, ასევე</w:t>
      </w:r>
      <w:r w:rsidR="00905ED1">
        <w:rPr>
          <w:rFonts w:ascii="Sylfaen" w:eastAsia="Times New Roman" w:hAnsi="Sylfaen" w:cs="Times New Roman"/>
          <w:bCs/>
          <w:sz w:val="20"/>
          <w:szCs w:val="20"/>
          <w:lang w:val="ka-GE"/>
        </w:rPr>
        <w:t xml:space="preserve">, </w:t>
      </w:r>
      <w:r w:rsidRPr="0084022B">
        <w:rPr>
          <w:rFonts w:ascii="Sylfaen" w:eastAsia="Times New Roman" w:hAnsi="Sylfaen" w:cs="Times New Roman"/>
          <w:bCs/>
          <w:sz w:val="20"/>
          <w:szCs w:val="20"/>
        </w:rPr>
        <w:t>შეფასების სავალდებულო კომპონენტები.</w:t>
      </w:r>
    </w:p>
    <w:p w:rsidR="00A93468" w:rsidRPr="0084022B" w:rsidRDefault="00A93468">
      <w:pPr>
        <w:spacing w:line="240" w:lineRule="auto"/>
        <w:jc w:val="both"/>
        <w:rPr>
          <w:rFonts w:ascii="Sylfaen" w:eastAsia="Times New Roman" w:hAnsi="Sylfaen" w:cs="Times New Roman"/>
          <w:bCs/>
          <w:sz w:val="20"/>
          <w:szCs w:val="20"/>
        </w:rPr>
      </w:pPr>
    </w:p>
    <w:p w:rsidR="00990230" w:rsidRPr="0044076B" w:rsidRDefault="00990230" w:rsidP="00990230">
      <w:pPr>
        <w:spacing w:line="240" w:lineRule="auto"/>
        <w:jc w:val="both"/>
        <w:rPr>
          <w:rFonts w:ascii="Sylfaen" w:hAnsi="Sylfaen" w:cs="Sylfaen"/>
          <w:b/>
          <w:sz w:val="20"/>
          <w:szCs w:val="20"/>
          <w:lang w:val="ka-GE"/>
        </w:rPr>
      </w:pPr>
      <w:r w:rsidRPr="0044076B">
        <w:rPr>
          <w:rFonts w:ascii="Sylfaen" w:hAnsi="Sylfaen" w:cs="Sylfaen"/>
          <w:b/>
          <w:sz w:val="20"/>
          <w:szCs w:val="20"/>
          <w:lang w:val="ka-GE"/>
        </w:rPr>
        <w:lastRenderedPageBreak/>
        <w:t>ნაწილი 4. თეორიული გამოკითხვის და პრაქტიკული /დავალებების თემატიკა</w:t>
      </w:r>
    </w:p>
    <w:p w:rsidR="00990230" w:rsidRPr="0044076B" w:rsidRDefault="00990230" w:rsidP="00990230">
      <w:pPr>
        <w:spacing w:line="240" w:lineRule="auto"/>
        <w:jc w:val="both"/>
        <w:rPr>
          <w:b/>
          <w:sz w:val="20"/>
          <w:szCs w:val="20"/>
          <w:lang w:val="ka-GE"/>
        </w:rPr>
      </w:pPr>
      <w:r w:rsidRPr="0044076B">
        <w:rPr>
          <w:rFonts w:ascii="Sylfaen" w:hAnsi="Sylfaen" w:cs="Sylfaen"/>
          <w:b/>
          <w:sz w:val="20"/>
          <w:szCs w:val="20"/>
          <w:lang w:val="ka-GE"/>
        </w:rPr>
        <w:t>გამოკითხვა</w:t>
      </w:r>
      <w:r w:rsidRPr="0044076B">
        <w:rPr>
          <w:b/>
          <w:sz w:val="20"/>
          <w:szCs w:val="20"/>
          <w:lang w:val="ka-GE"/>
        </w:rPr>
        <w:t xml:space="preserve"> </w:t>
      </w:r>
    </w:p>
    <w:p w:rsidR="00990230" w:rsidRPr="0044076B" w:rsidRDefault="00990230" w:rsidP="00990230">
      <w:pPr>
        <w:spacing w:line="240" w:lineRule="auto"/>
        <w:jc w:val="both"/>
        <w:rPr>
          <w:rFonts w:ascii="Sylfaen" w:hAnsi="Sylfaen" w:cs="Sylfaen"/>
          <w:b/>
          <w:sz w:val="20"/>
          <w:szCs w:val="20"/>
          <w:lang w:val="ka-GE"/>
        </w:rPr>
      </w:pPr>
      <w:r w:rsidRPr="0044076B">
        <w:rPr>
          <w:rFonts w:ascii="Sylfaen" w:hAnsi="Sylfaen" w:cs="Sylfaen"/>
          <w:b/>
          <w:sz w:val="20"/>
          <w:szCs w:val="20"/>
          <w:lang w:val="ka-GE"/>
        </w:rPr>
        <w:t>გამოკითხვის</w:t>
      </w:r>
      <w:r w:rsidRPr="0044076B">
        <w:rPr>
          <w:b/>
          <w:sz w:val="20"/>
          <w:szCs w:val="20"/>
          <w:lang w:val="ka-GE"/>
        </w:rPr>
        <w:t xml:space="preserve"> </w:t>
      </w:r>
      <w:r w:rsidRPr="0044076B">
        <w:rPr>
          <w:rFonts w:ascii="Sylfaen" w:hAnsi="Sylfaen" w:cs="Sylfaen"/>
          <w:b/>
          <w:sz w:val="20"/>
          <w:szCs w:val="20"/>
          <w:lang w:val="ka-GE"/>
        </w:rPr>
        <w:t>ფორმა</w:t>
      </w:r>
      <w:r w:rsidRPr="0044076B">
        <w:rPr>
          <w:b/>
          <w:sz w:val="20"/>
          <w:szCs w:val="20"/>
          <w:lang w:val="ka-GE"/>
        </w:rPr>
        <w:t>:</w:t>
      </w:r>
    </w:p>
    <w:p w:rsidR="00990230" w:rsidRPr="0044076B" w:rsidRDefault="00990230" w:rsidP="00990230">
      <w:pPr>
        <w:numPr>
          <w:ilvl w:val="0"/>
          <w:numId w:val="46"/>
        </w:numPr>
        <w:spacing w:line="240" w:lineRule="auto"/>
        <w:jc w:val="both"/>
        <w:rPr>
          <w:rFonts w:ascii="Sylfaen" w:hAnsi="Sylfaen" w:cs="Sylfaen"/>
          <w:sz w:val="20"/>
          <w:szCs w:val="20"/>
          <w:lang w:val="ka-GE"/>
        </w:rPr>
      </w:pPr>
      <w:r w:rsidRPr="0044076B">
        <w:rPr>
          <w:rFonts w:ascii="Sylfaen" w:hAnsi="Sylfaen" w:cs="Sylfaen"/>
          <w:sz w:val="20"/>
          <w:szCs w:val="20"/>
          <w:lang w:val="ka-GE"/>
        </w:rPr>
        <w:t>შესაფასებელი პირის გამოკითხვა ხორციელდება ტესტის და ზეპირი შეკითხვების სახით;</w:t>
      </w:r>
    </w:p>
    <w:p w:rsidR="00990230" w:rsidRPr="0044076B" w:rsidRDefault="00990230" w:rsidP="00990230">
      <w:pPr>
        <w:numPr>
          <w:ilvl w:val="0"/>
          <w:numId w:val="46"/>
        </w:numPr>
        <w:spacing w:line="240" w:lineRule="auto"/>
        <w:jc w:val="both"/>
        <w:rPr>
          <w:rFonts w:ascii="Sylfaen" w:hAnsi="Sylfaen" w:cs="Sylfaen"/>
          <w:b/>
          <w:sz w:val="20"/>
          <w:szCs w:val="20"/>
          <w:lang w:val="ka-GE"/>
        </w:rPr>
      </w:pPr>
      <w:r w:rsidRPr="0044076B">
        <w:rPr>
          <w:rFonts w:ascii="Sylfaen" w:hAnsi="Sylfaen" w:cs="Sylfaen"/>
          <w:sz w:val="20"/>
          <w:szCs w:val="20"/>
          <w:lang w:val="ka-GE"/>
        </w:rPr>
        <w:t>ტესტი უნდა მოიცავდეს როგორც ღია, ისე დახურული ტიპის შეკითხვებს.</w:t>
      </w:r>
    </w:p>
    <w:p w:rsidR="00990230" w:rsidRPr="0044076B" w:rsidRDefault="00990230" w:rsidP="00990230">
      <w:pPr>
        <w:spacing w:line="240" w:lineRule="auto"/>
        <w:jc w:val="both"/>
        <w:rPr>
          <w:rFonts w:ascii="Sylfaen" w:hAnsi="Sylfaen" w:cs="Sylfaen"/>
          <w:b/>
          <w:sz w:val="20"/>
          <w:szCs w:val="20"/>
          <w:lang w:val="ka-GE"/>
        </w:rPr>
      </w:pPr>
      <w:r w:rsidRPr="0044076B">
        <w:rPr>
          <w:rFonts w:ascii="Sylfaen" w:hAnsi="Sylfaen" w:cs="Sylfaen"/>
          <w:b/>
          <w:sz w:val="20"/>
          <w:szCs w:val="20"/>
          <w:lang w:val="ka-GE"/>
        </w:rPr>
        <w:t xml:space="preserve">გამოკითხვის პროცესის მონიტორინგი: </w:t>
      </w:r>
    </w:p>
    <w:p w:rsidR="00990230" w:rsidRDefault="00990230" w:rsidP="00990230">
      <w:pPr>
        <w:spacing w:line="240" w:lineRule="auto"/>
        <w:jc w:val="both"/>
        <w:rPr>
          <w:rFonts w:ascii="Sylfaen" w:hAnsi="Sylfaen" w:cs="Sylfaen"/>
          <w:b/>
          <w:sz w:val="20"/>
          <w:szCs w:val="20"/>
          <w:lang w:val="ka-GE"/>
        </w:rPr>
      </w:pPr>
      <w:r w:rsidRPr="0044076B">
        <w:rPr>
          <w:rFonts w:ascii="Sylfaen" w:hAnsi="Sylfaen" w:cs="Sylfaen"/>
          <w:sz w:val="20"/>
          <w:szCs w:val="20"/>
          <w:lang w:val="ka-GE"/>
        </w:rPr>
        <w:t>არსებითია გამოკითხვის პროცესზე შემფასებლის მიერ ზედამხედველობის განხორციელება</w:t>
      </w:r>
    </w:p>
    <w:p w:rsidR="00990230" w:rsidRPr="0044076B" w:rsidRDefault="00990230" w:rsidP="00990230">
      <w:pPr>
        <w:spacing w:line="240" w:lineRule="auto"/>
        <w:jc w:val="both"/>
        <w:rPr>
          <w:rFonts w:ascii="Sylfaen" w:hAnsi="Sylfaen" w:cs="Sylfaen"/>
          <w:b/>
          <w:sz w:val="20"/>
          <w:szCs w:val="20"/>
          <w:lang w:val="ka-GE"/>
        </w:rPr>
      </w:pPr>
    </w:p>
    <w:p w:rsidR="00990230" w:rsidRPr="0044076B" w:rsidRDefault="00990230" w:rsidP="00990230">
      <w:pPr>
        <w:spacing w:line="240" w:lineRule="auto"/>
        <w:jc w:val="both"/>
        <w:rPr>
          <w:rFonts w:ascii="Sylfaen" w:hAnsi="Sylfaen" w:cs="Sylfaen"/>
          <w:b/>
          <w:sz w:val="20"/>
          <w:szCs w:val="20"/>
          <w:lang w:val="ka-GE"/>
        </w:rPr>
      </w:pPr>
      <w:r w:rsidRPr="0044076B">
        <w:rPr>
          <w:rFonts w:ascii="Sylfaen" w:hAnsi="Sylfaen" w:cs="Sylfaen"/>
          <w:b/>
          <w:sz w:val="20"/>
          <w:szCs w:val="20"/>
          <w:lang w:val="ka-GE"/>
        </w:rPr>
        <w:t>მოპოვებული მტკიცებულებები</w:t>
      </w:r>
      <w:r>
        <w:rPr>
          <w:rFonts w:ascii="Sylfaen" w:hAnsi="Sylfaen" w:cs="Sylfaen"/>
          <w:b/>
          <w:sz w:val="20"/>
          <w:szCs w:val="20"/>
          <w:lang w:val="ka-GE"/>
        </w:rPr>
        <w:t xml:space="preserve"> </w:t>
      </w:r>
    </w:p>
    <w:p w:rsidR="00990230" w:rsidRPr="0044076B" w:rsidRDefault="00990230" w:rsidP="00990230">
      <w:pPr>
        <w:spacing w:line="240" w:lineRule="auto"/>
        <w:jc w:val="both"/>
        <w:rPr>
          <w:rFonts w:ascii="Sylfaen" w:hAnsi="Sylfaen" w:cs="Sylfaen"/>
          <w:b/>
          <w:sz w:val="20"/>
          <w:szCs w:val="20"/>
          <w:lang w:val="ka-GE"/>
        </w:rPr>
      </w:pPr>
      <w:r w:rsidRPr="0044076B">
        <w:rPr>
          <w:rFonts w:ascii="Sylfaen" w:hAnsi="Sylfaen" w:cs="Sylfaen"/>
          <w:b/>
          <w:sz w:val="20"/>
          <w:szCs w:val="20"/>
          <w:lang w:val="ka-GE"/>
        </w:rPr>
        <w:t>მტკიცებულებები უზრუნველყოფილია შესაფასებლის მიერ მომზადებული წერილობითი ნაშრომით/შესრულებული ტესტით ან/და პრაქტიკული დავალების დროს  დამატებით, დამაზუსტებელ შეკითხვებზე პასუხებით.</w:t>
      </w:r>
    </w:p>
    <w:p w:rsidR="00990230" w:rsidRPr="0044076B" w:rsidRDefault="00990230" w:rsidP="00990230">
      <w:pPr>
        <w:spacing w:line="240" w:lineRule="auto"/>
        <w:jc w:val="both"/>
        <w:rPr>
          <w:rFonts w:ascii="Sylfaen" w:hAnsi="Sylfaen"/>
          <w:b/>
          <w:sz w:val="20"/>
          <w:szCs w:val="20"/>
        </w:rPr>
      </w:pPr>
      <w:r w:rsidRPr="0044076B">
        <w:rPr>
          <w:rFonts w:ascii="Sylfaen" w:hAnsi="Sylfaen" w:cs="Sylfaen"/>
          <w:b/>
          <w:sz w:val="20"/>
          <w:szCs w:val="20"/>
          <w:lang w:val="ka-GE"/>
        </w:rPr>
        <w:t xml:space="preserve">თეორიული </w:t>
      </w:r>
      <w:r w:rsidRPr="0044076B">
        <w:rPr>
          <w:rFonts w:ascii="Sylfaen" w:hAnsi="Sylfaen" w:cs="Sylfaen"/>
          <w:b/>
          <w:sz w:val="20"/>
          <w:szCs w:val="20"/>
        </w:rPr>
        <w:t>საგამოცდო</w:t>
      </w:r>
      <w:r w:rsidRPr="0044076B">
        <w:rPr>
          <w:rFonts w:ascii="Sylfaen" w:hAnsi="Sylfaen" w:cs="Sylfaen"/>
          <w:b/>
          <w:sz w:val="20"/>
          <w:szCs w:val="20"/>
          <w:lang w:val="ka-GE"/>
        </w:rPr>
        <w:t xml:space="preserve"> </w:t>
      </w:r>
      <w:r w:rsidRPr="0044076B">
        <w:rPr>
          <w:rFonts w:ascii="Sylfaen" w:hAnsi="Sylfaen" w:cs="Sylfaen"/>
          <w:b/>
          <w:sz w:val="20"/>
          <w:szCs w:val="20"/>
        </w:rPr>
        <w:t>თემატიკა</w:t>
      </w:r>
      <w:r w:rsidRPr="0044076B">
        <w:rPr>
          <w:rFonts w:ascii="Sylfaen" w:hAnsi="Sylfaen"/>
          <w:b/>
          <w:sz w:val="20"/>
          <w:szCs w:val="20"/>
        </w:rPr>
        <w:t>:</w:t>
      </w:r>
    </w:p>
    <w:p w:rsidR="00990230" w:rsidRPr="00F33F25" w:rsidRDefault="00990230" w:rsidP="00990230">
      <w:pPr>
        <w:spacing w:line="240" w:lineRule="auto"/>
        <w:contextualSpacing/>
        <w:jc w:val="both"/>
        <w:rPr>
          <w:rFonts w:ascii="Sylfaen" w:hAnsi="Sylfaen"/>
          <w:b/>
          <w:sz w:val="20"/>
          <w:szCs w:val="20"/>
          <w:lang w:val="ka-GE"/>
        </w:rPr>
      </w:pPr>
      <w:r w:rsidRPr="00F33F25">
        <w:rPr>
          <w:rFonts w:ascii="Sylfaen" w:hAnsi="Sylfaen" w:cs="Sylfaen"/>
          <w:b/>
          <w:sz w:val="20"/>
          <w:szCs w:val="20"/>
        </w:rPr>
        <w:t>დასადასტურებელი</w:t>
      </w:r>
      <w:r w:rsidRPr="00F33F25">
        <w:rPr>
          <w:rFonts w:ascii="Sylfaen" w:hAnsi="Sylfaen" w:cs="Sylfaen"/>
          <w:b/>
          <w:sz w:val="20"/>
          <w:szCs w:val="20"/>
          <w:lang w:val="ka-GE"/>
        </w:rPr>
        <w:t xml:space="preserve"> </w:t>
      </w:r>
      <w:r w:rsidRPr="00F33F25">
        <w:rPr>
          <w:rFonts w:ascii="Sylfaen" w:hAnsi="Sylfaen" w:cs="Sylfaen"/>
          <w:b/>
          <w:sz w:val="20"/>
          <w:szCs w:val="20"/>
        </w:rPr>
        <w:t>კომპეტენციების</w:t>
      </w:r>
      <w:r w:rsidRPr="00F33F25">
        <w:rPr>
          <w:rFonts w:ascii="Sylfaen" w:hAnsi="Sylfaen" w:cs="Sylfaen"/>
          <w:b/>
          <w:sz w:val="20"/>
          <w:szCs w:val="20"/>
          <w:lang w:val="ka-GE"/>
        </w:rPr>
        <w:t xml:space="preserve"> </w:t>
      </w:r>
      <w:r w:rsidRPr="00F33F25">
        <w:rPr>
          <w:rFonts w:ascii="Sylfaen" w:hAnsi="Sylfaen" w:cs="Sylfaen"/>
          <w:b/>
          <w:sz w:val="20"/>
          <w:szCs w:val="20"/>
        </w:rPr>
        <w:t>შესაბამისად</w:t>
      </w:r>
      <w:r w:rsidRPr="00F33F25">
        <w:rPr>
          <w:rFonts w:ascii="Sylfaen" w:hAnsi="Sylfaen" w:cs="Sylfaen"/>
          <w:b/>
          <w:sz w:val="20"/>
          <w:szCs w:val="20"/>
          <w:lang w:val="ka-GE"/>
        </w:rPr>
        <w:t xml:space="preserve"> </w:t>
      </w:r>
      <w:r w:rsidRPr="00F33F25">
        <w:rPr>
          <w:rFonts w:ascii="Sylfaen" w:hAnsi="Sylfaen" w:cs="Sylfaen"/>
          <w:b/>
          <w:sz w:val="20"/>
          <w:szCs w:val="20"/>
        </w:rPr>
        <w:t>საგამოცდო</w:t>
      </w:r>
      <w:r w:rsidRPr="00F33F25">
        <w:rPr>
          <w:rFonts w:ascii="Sylfaen" w:hAnsi="Sylfaen" w:cs="Sylfaen"/>
          <w:b/>
          <w:sz w:val="20"/>
          <w:szCs w:val="20"/>
          <w:lang w:val="ka-GE"/>
        </w:rPr>
        <w:t xml:space="preserve"> </w:t>
      </w:r>
      <w:r w:rsidRPr="00F33F25">
        <w:rPr>
          <w:rFonts w:ascii="Sylfaen" w:hAnsi="Sylfaen" w:cs="Sylfaen"/>
          <w:b/>
          <w:sz w:val="20"/>
          <w:szCs w:val="20"/>
        </w:rPr>
        <w:t>თემატიკა</w:t>
      </w:r>
      <w:r w:rsidRPr="00F33F25">
        <w:rPr>
          <w:rFonts w:ascii="Sylfaen" w:hAnsi="Sylfaen" w:cs="Sylfaen"/>
          <w:b/>
          <w:sz w:val="20"/>
          <w:szCs w:val="20"/>
          <w:lang w:val="ka-GE"/>
        </w:rPr>
        <w:t xml:space="preserve"> </w:t>
      </w:r>
      <w:r w:rsidRPr="00F33F25">
        <w:rPr>
          <w:rFonts w:ascii="Sylfaen" w:hAnsi="Sylfaen" w:cs="Sylfaen"/>
          <w:b/>
          <w:sz w:val="20"/>
          <w:szCs w:val="20"/>
        </w:rPr>
        <w:t>შეიძლება</w:t>
      </w:r>
      <w:r w:rsidRPr="00F33F25">
        <w:rPr>
          <w:rFonts w:ascii="Sylfaen" w:hAnsi="Sylfaen" w:cs="Sylfaen"/>
          <w:b/>
          <w:sz w:val="20"/>
          <w:szCs w:val="20"/>
          <w:lang w:val="ka-GE"/>
        </w:rPr>
        <w:t xml:space="preserve"> </w:t>
      </w:r>
      <w:r w:rsidRPr="00F33F25">
        <w:rPr>
          <w:rFonts w:ascii="Sylfaen" w:hAnsi="Sylfaen" w:cs="Sylfaen"/>
          <w:b/>
          <w:sz w:val="20"/>
          <w:szCs w:val="20"/>
        </w:rPr>
        <w:t>მოიცავდეს</w:t>
      </w:r>
      <w:r w:rsidRPr="00F33F25">
        <w:rPr>
          <w:rFonts w:ascii="Sylfaen" w:hAnsi="Sylfaen" w:cs="Sylfaen"/>
          <w:b/>
          <w:sz w:val="20"/>
          <w:szCs w:val="20"/>
          <w:lang w:val="ka-GE"/>
        </w:rPr>
        <w:t xml:space="preserve"> </w:t>
      </w:r>
      <w:r w:rsidRPr="00F33F25">
        <w:rPr>
          <w:rFonts w:ascii="Sylfaen" w:hAnsi="Sylfaen" w:cs="Sylfaen"/>
          <w:b/>
          <w:sz w:val="20"/>
          <w:szCs w:val="20"/>
        </w:rPr>
        <w:t>შემდეგ</w:t>
      </w:r>
      <w:r w:rsidRPr="00F33F25">
        <w:rPr>
          <w:rFonts w:ascii="Sylfaen" w:hAnsi="Sylfaen" w:cs="Sylfaen"/>
          <w:b/>
          <w:sz w:val="20"/>
          <w:szCs w:val="20"/>
          <w:lang w:val="ka-GE"/>
        </w:rPr>
        <w:t xml:space="preserve"> საკითხებს:</w:t>
      </w:r>
    </w:p>
    <w:p w:rsidR="000941BC" w:rsidRPr="0028125E" w:rsidRDefault="000941BC" w:rsidP="0028125E">
      <w:pPr>
        <w:pStyle w:val="ListParagraph"/>
        <w:numPr>
          <w:ilvl w:val="0"/>
          <w:numId w:val="41"/>
        </w:numPr>
        <w:spacing w:after="0" w:line="240" w:lineRule="auto"/>
        <w:jc w:val="both"/>
        <w:rPr>
          <w:rFonts w:ascii="Sylfaen" w:hAnsi="Sylfaen"/>
          <w:sz w:val="20"/>
          <w:szCs w:val="20"/>
        </w:rPr>
      </w:pPr>
      <w:r w:rsidRPr="0028125E">
        <w:rPr>
          <w:rFonts w:ascii="Sylfaen" w:hAnsi="Sylfaen"/>
          <w:sz w:val="20"/>
          <w:szCs w:val="20"/>
        </w:rPr>
        <w:t>ფარმაცევტული და პარაფარმაცევტული პროდუქციის მიღებ</w:t>
      </w:r>
      <w:r w:rsidR="00160BC5" w:rsidRPr="0028125E">
        <w:rPr>
          <w:rFonts w:ascii="Sylfaen" w:hAnsi="Sylfaen"/>
          <w:sz w:val="20"/>
          <w:szCs w:val="20"/>
          <w:lang w:val="ka-GE"/>
        </w:rPr>
        <w:t>ის</w:t>
      </w:r>
      <w:r w:rsidRPr="0028125E">
        <w:rPr>
          <w:rFonts w:ascii="Sylfaen" w:hAnsi="Sylfaen"/>
          <w:sz w:val="20"/>
          <w:szCs w:val="20"/>
        </w:rPr>
        <w:t>, განთავსებ</w:t>
      </w:r>
      <w:r w:rsidR="00160BC5" w:rsidRPr="0028125E">
        <w:rPr>
          <w:rFonts w:ascii="Sylfaen" w:hAnsi="Sylfaen"/>
          <w:sz w:val="20"/>
          <w:szCs w:val="20"/>
          <w:lang w:val="ka-GE"/>
        </w:rPr>
        <w:t>ის</w:t>
      </w:r>
      <w:r w:rsidRPr="0028125E">
        <w:rPr>
          <w:rFonts w:ascii="Sylfaen" w:hAnsi="Sylfaen"/>
          <w:sz w:val="20"/>
          <w:szCs w:val="20"/>
        </w:rPr>
        <w:t>, აღწერ</w:t>
      </w:r>
      <w:r w:rsidR="00160BC5" w:rsidRPr="0028125E">
        <w:rPr>
          <w:rFonts w:ascii="Sylfaen" w:hAnsi="Sylfaen"/>
          <w:sz w:val="20"/>
          <w:szCs w:val="20"/>
          <w:lang w:val="ka-GE"/>
        </w:rPr>
        <w:t>ის და ინვენტარიზაციის ძირითადი პრინციპე</w:t>
      </w:r>
      <w:r w:rsidR="00900F7E" w:rsidRPr="0028125E">
        <w:rPr>
          <w:rFonts w:ascii="Sylfaen" w:hAnsi="Sylfaen"/>
          <w:sz w:val="20"/>
          <w:szCs w:val="20"/>
          <w:lang w:val="ka-GE"/>
        </w:rPr>
        <w:t>ბ</w:t>
      </w:r>
      <w:r w:rsidR="00160BC5" w:rsidRPr="0028125E">
        <w:rPr>
          <w:rFonts w:ascii="Sylfaen" w:hAnsi="Sylfaen"/>
          <w:sz w:val="20"/>
          <w:szCs w:val="20"/>
          <w:lang w:val="ka-GE"/>
        </w:rPr>
        <w:t>ი და წესები;</w:t>
      </w:r>
    </w:p>
    <w:p w:rsidR="000941BC" w:rsidRPr="0028125E" w:rsidRDefault="000941BC" w:rsidP="0028125E">
      <w:pPr>
        <w:pStyle w:val="ListParagraph"/>
        <w:numPr>
          <w:ilvl w:val="0"/>
          <w:numId w:val="41"/>
        </w:numPr>
        <w:spacing w:after="0" w:line="240" w:lineRule="auto"/>
        <w:jc w:val="both"/>
        <w:rPr>
          <w:rFonts w:ascii="Sylfaen" w:hAnsi="Sylfaen"/>
          <w:sz w:val="20"/>
          <w:szCs w:val="20"/>
          <w:lang w:val="ka-GE"/>
        </w:rPr>
      </w:pPr>
      <w:r w:rsidRPr="0028125E">
        <w:rPr>
          <w:rFonts w:ascii="Sylfaen" w:hAnsi="Sylfaen"/>
          <w:sz w:val="20"/>
          <w:szCs w:val="20"/>
        </w:rPr>
        <w:t>მცირე შეფუთვებად  მზა წამლის  ფორმის დაფასოებ</w:t>
      </w:r>
      <w:r w:rsidR="00160BC5" w:rsidRPr="0028125E">
        <w:rPr>
          <w:rFonts w:ascii="Sylfaen" w:hAnsi="Sylfaen"/>
          <w:sz w:val="20"/>
          <w:szCs w:val="20"/>
          <w:lang w:val="ka-GE"/>
        </w:rPr>
        <w:t>ის წესები და მოთხოვნები;</w:t>
      </w:r>
    </w:p>
    <w:p w:rsidR="000941BC" w:rsidRPr="0028125E" w:rsidRDefault="000941BC" w:rsidP="0028125E">
      <w:pPr>
        <w:pStyle w:val="ListParagraph"/>
        <w:numPr>
          <w:ilvl w:val="0"/>
          <w:numId w:val="41"/>
        </w:numPr>
        <w:spacing w:after="0" w:line="240" w:lineRule="auto"/>
        <w:jc w:val="both"/>
        <w:rPr>
          <w:rFonts w:ascii="Sylfaen" w:hAnsi="Sylfaen"/>
          <w:sz w:val="20"/>
          <w:szCs w:val="20"/>
          <w:lang w:val="ka-GE"/>
        </w:rPr>
      </w:pPr>
      <w:r w:rsidRPr="0028125E">
        <w:rPr>
          <w:rFonts w:ascii="Sylfaen" w:hAnsi="Sylfaen"/>
          <w:sz w:val="20"/>
          <w:szCs w:val="20"/>
        </w:rPr>
        <w:t xml:space="preserve">რეცეპტის მიხედვით </w:t>
      </w:r>
      <w:r w:rsidR="00D13775" w:rsidRPr="0028125E">
        <w:rPr>
          <w:rFonts w:ascii="Sylfaen" w:hAnsi="Sylfaen"/>
          <w:sz w:val="20"/>
          <w:szCs w:val="20"/>
          <w:lang w:val="ka-GE"/>
        </w:rPr>
        <w:t>წამლის</w:t>
      </w:r>
      <w:r w:rsidRPr="0028125E">
        <w:rPr>
          <w:rFonts w:ascii="Sylfaen" w:hAnsi="Sylfaen"/>
          <w:sz w:val="20"/>
          <w:szCs w:val="20"/>
        </w:rPr>
        <w:t xml:space="preserve"> მომზადებ</w:t>
      </w:r>
      <w:r w:rsidR="00160BC5" w:rsidRPr="0028125E">
        <w:rPr>
          <w:rFonts w:ascii="Sylfaen" w:hAnsi="Sylfaen"/>
          <w:sz w:val="20"/>
          <w:szCs w:val="20"/>
          <w:lang w:val="ka-GE"/>
        </w:rPr>
        <w:t>ის წესები;</w:t>
      </w:r>
    </w:p>
    <w:p w:rsidR="00FF437C" w:rsidRPr="0028125E" w:rsidRDefault="000941BC" w:rsidP="0028125E">
      <w:pPr>
        <w:pStyle w:val="ListParagraph"/>
        <w:numPr>
          <w:ilvl w:val="0"/>
          <w:numId w:val="41"/>
        </w:numPr>
        <w:spacing w:after="0" w:line="240" w:lineRule="auto"/>
        <w:jc w:val="both"/>
        <w:rPr>
          <w:rFonts w:ascii="Sylfaen" w:hAnsi="Sylfaen"/>
          <w:sz w:val="20"/>
          <w:szCs w:val="20"/>
          <w:lang w:val="ka-GE"/>
        </w:rPr>
      </w:pPr>
      <w:r w:rsidRPr="0028125E">
        <w:rPr>
          <w:rFonts w:ascii="Sylfaen" w:hAnsi="Sylfaen"/>
          <w:sz w:val="20"/>
          <w:szCs w:val="20"/>
        </w:rPr>
        <w:t>მომხმარებელთან ურთიერთობ</w:t>
      </w:r>
      <w:r w:rsidR="00160BC5" w:rsidRPr="0028125E">
        <w:rPr>
          <w:rFonts w:ascii="Sylfaen" w:hAnsi="Sylfaen"/>
          <w:sz w:val="20"/>
          <w:szCs w:val="20"/>
          <w:lang w:val="ka-GE"/>
        </w:rPr>
        <w:t>ის პრინციპები და</w:t>
      </w:r>
      <w:r w:rsidRPr="0028125E">
        <w:rPr>
          <w:rFonts w:ascii="Sylfaen" w:hAnsi="Sylfaen"/>
          <w:sz w:val="20"/>
          <w:szCs w:val="20"/>
        </w:rPr>
        <w:t xml:space="preserve">  ფარმაცევტული ეთიკა</w:t>
      </w:r>
      <w:r w:rsidR="00FF437C" w:rsidRPr="0028125E">
        <w:rPr>
          <w:rFonts w:ascii="Sylfaen" w:hAnsi="Sylfaen"/>
          <w:sz w:val="20"/>
          <w:szCs w:val="20"/>
          <w:lang w:val="ka-GE"/>
        </w:rPr>
        <w:t>;</w:t>
      </w:r>
    </w:p>
    <w:p w:rsidR="00160BC5" w:rsidRPr="0028125E" w:rsidRDefault="000941BC" w:rsidP="0028125E">
      <w:pPr>
        <w:pStyle w:val="ListParagraph"/>
        <w:numPr>
          <w:ilvl w:val="0"/>
          <w:numId w:val="41"/>
        </w:numPr>
        <w:spacing w:after="0" w:line="240" w:lineRule="auto"/>
        <w:jc w:val="both"/>
        <w:rPr>
          <w:rFonts w:ascii="Sylfaen" w:hAnsi="Sylfaen"/>
          <w:sz w:val="20"/>
          <w:szCs w:val="20"/>
          <w:lang w:val="ka-GE"/>
        </w:rPr>
      </w:pPr>
      <w:r w:rsidRPr="0028125E">
        <w:rPr>
          <w:rFonts w:ascii="Sylfaen" w:hAnsi="Sylfaen"/>
          <w:sz w:val="20"/>
          <w:szCs w:val="20"/>
          <w:lang w:val="ka-GE"/>
        </w:rPr>
        <w:t xml:space="preserve">მომხმარებლისთვის ურეცეპტოდ გასაცემი მედიკამენტების </w:t>
      </w:r>
      <w:r w:rsidR="00160BC5" w:rsidRPr="0028125E">
        <w:rPr>
          <w:rFonts w:ascii="Sylfaen" w:hAnsi="Sylfaen"/>
          <w:sz w:val="20"/>
          <w:szCs w:val="20"/>
          <w:lang w:val="ka-GE"/>
        </w:rPr>
        <w:t>რეალიზაციის ძირითადი წესები;</w:t>
      </w:r>
    </w:p>
    <w:p w:rsidR="000941BC" w:rsidRPr="0028125E" w:rsidRDefault="000941BC" w:rsidP="0028125E">
      <w:pPr>
        <w:pStyle w:val="ListParagraph"/>
        <w:numPr>
          <w:ilvl w:val="0"/>
          <w:numId w:val="41"/>
        </w:numPr>
        <w:spacing w:after="0" w:line="240" w:lineRule="auto"/>
        <w:jc w:val="both"/>
        <w:rPr>
          <w:rFonts w:ascii="Sylfaen" w:hAnsi="Sylfaen"/>
          <w:sz w:val="20"/>
          <w:szCs w:val="20"/>
          <w:lang w:val="ka-GE"/>
        </w:rPr>
      </w:pPr>
      <w:r w:rsidRPr="0028125E">
        <w:rPr>
          <w:rFonts w:ascii="Sylfaen" w:hAnsi="Sylfaen"/>
          <w:sz w:val="20"/>
          <w:szCs w:val="20"/>
          <w:lang w:val="ka-GE"/>
        </w:rPr>
        <w:t>ფარმაცევტულ დაწესებულებაში სანიტარ</w:t>
      </w:r>
      <w:r w:rsidR="00905ED1" w:rsidRPr="0028125E">
        <w:rPr>
          <w:rFonts w:ascii="Sylfaen" w:hAnsi="Sylfaen"/>
          <w:sz w:val="20"/>
          <w:szCs w:val="20"/>
          <w:lang w:val="ka-GE"/>
        </w:rPr>
        <w:t>ი</w:t>
      </w:r>
      <w:r w:rsidRPr="0028125E">
        <w:rPr>
          <w:rFonts w:ascii="Sylfaen" w:hAnsi="Sylfaen"/>
          <w:sz w:val="20"/>
          <w:szCs w:val="20"/>
          <w:lang w:val="ka-GE"/>
        </w:rPr>
        <w:t xml:space="preserve">ულ-ჰიგიენური და უსაფრთხოების </w:t>
      </w:r>
      <w:r w:rsidR="00160BC5" w:rsidRPr="0028125E">
        <w:rPr>
          <w:rFonts w:ascii="Sylfaen" w:hAnsi="Sylfaen"/>
          <w:sz w:val="20"/>
          <w:szCs w:val="20"/>
          <w:lang w:val="ka-GE"/>
        </w:rPr>
        <w:t>წესები და მოთხოვნები;</w:t>
      </w:r>
    </w:p>
    <w:p w:rsidR="000941BC" w:rsidRPr="0028125E" w:rsidRDefault="000941BC" w:rsidP="0028125E">
      <w:pPr>
        <w:pStyle w:val="ListParagraph"/>
        <w:numPr>
          <w:ilvl w:val="0"/>
          <w:numId w:val="41"/>
        </w:numPr>
        <w:spacing w:after="0" w:line="240" w:lineRule="auto"/>
        <w:jc w:val="both"/>
        <w:rPr>
          <w:rFonts w:ascii="Sylfaen" w:hAnsi="Sylfaen"/>
          <w:sz w:val="20"/>
          <w:szCs w:val="20"/>
          <w:lang w:val="ka-GE"/>
        </w:rPr>
      </w:pPr>
      <w:r w:rsidRPr="0028125E">
        <w:rPr>
          <w:rFonts w:ascii="Sylfaen" w:hAnsi="Sylfaen"/>
          <w:sz w:val="20"/>
          <w:szCs w:val="20"/>
          <w:lang w:val="ka-GE"/>
        </w:rPr>
        <w:t>მომხმარებლისთვის პარაფარმაცევტული პროდუქციის და ავადმყოფის მოვლის საგნების</w:t>
      </w:r>
      <w:r w:rsidR="008E21E8" w:rsidRPr="0028125E">
        <w:rPr>
          <w:rFonts w:ascii="Sylfaen" w:hAnsi="Sylfaen"/>
          <w:sz w:val="20"/>
          <w:szCs w:val="20"/>
          <w:lang w:val="ka-GE"/>
        </w:rPr>
        <w:t xml:space="preserve">/საშუალებების </w:t>
      </w:r>
      <w:r w:rsidRPr="0028125E">
        <w:rPr>
          <w:rFonts w:ascii="Sylfaen" w:hAnsi="Sylfaen"/>
          <w:sz w:val="20"/>
          <w:szCs w:val="20"/>
          <w:lang w:val="ka-GE"/>
        </w:rPr>
        <w:t xml:space="preserve"> შერჩევ</w:t>
      </w:r>
      <w:r w:rsidR="00160BC5" w:rsidRPr="0028125E">
        <w:rPr>
          <w:rFonts w:ascii="Sylfaen" w:hAnsi="Sylfaen"/>
          <w:sz w:val="20"/>
          <w:szCs w:val="20"/>
          <w:lang w:val="ka-GE"/>
        </w:rPr>
        <w:t xml:space="preserve">ის და </w:t>
      </w:r>
      <w:r w:rsidRPr="0028125E">
        <w:rPr>
          <w:rFonts w:ascii="Sylfaen" w:hAnsi="Sylfaen"/>
          <w:sz w:val="20"/>
          <w:szCs w:val="20"/>
          <w:lang w:val="ka-GE"/>
        </w:rPr>
        <w:t xml:space="preserve"> </w:t>
      </w:r>
      <w:r w:rsidR="00160BC5" w:rsidRPr="0028125E">
        <w:rPr>
          <w:rFonts w:ascii="Sylfaen" w:hAnsi="Sylfaen"/>
          <w:sz w:val="20"/>
          <w:szCs w:val="20"/>
          <w:lang w:val="ka-GE"/>
        </w:rPr>
        <w:t xml:space="preserve">პროდუქციის </w:t>
      </w:r>
      <w:r w:rsidRPr="0028125E">
        <w:rPr>
          <w:rFonts w:ascii="Sylfaen" w:hAnsi="Sylfaen"/>
          <w:sz w:val="20"/>
          <w:szCs w:val="20"/>
          <w:lang w:val="ka-GE"/>
        </w:rPr>
        <w:t xml:space="preserve"> მიწოდებ</w:t>
      </w:r>
      <w:r w:rsidR="00160BC5" w:rsidRPr="0028125E">
        <w:rPr>
          <w:rFonts w:ascii="Sylfaen" w:hAnsi="Sylfaen"/>
          <w:sz w:val="20"/>
          <w:szCs w:val="20"/>
          <w:lang w:val="ka-GE"/>
        </w:rPr>
        <w:t>ის ძირი</w:t>
      </w:r>
      <w:r w:rsidR="00905ED1" w:rsidRPr="0028125E">
        <w:rPr>
          <w:rFonts w:ascii="Sylfaen" w:hAnsi="Sylfaen"/>
          <w:sz w:val="20"/>
          <w:szCs w:val="20"/>
          <w:lang w:val="ka-GE"/>
        </w:rPr>
        <w:t>თ</w:t>
      </w:r>
      <w:r w:rsidR="00160BC5" w:rsidRPr="0028125E">
        <w:rPr>
          <w:rFonts w:ascii="Sylfaen" w:hAnsi="Sylfaen"/>
          <w:sz w:val="20"/>
          <w:szCs w:val="20"/>
          <w:lang w:val="ka-GE"/>
        </w:rPr>
        <w:t>ა</w:t>
      </w:r>
      <w:r w:rsidR="00905ED1" w:rsidRPr="0028125E">
        <w:rPr>
          <w:rFonts w:ascii="Sylfaen" w:hAnsi="Sylfaen"/>
          <w:sz w:val="20"/>
          <w:szCs w:val="20"/>
          <w:lang w:val="ka-GE"/>
        </w:rPr>
        <w:t>დ</w:t>
      </w:r>
      <w:r w:rsidR="00160BC5" w:rsidRPr="0028125E">
        <w:rPr>
          <w:rFonts w:ascii="Sylfaen" w:hAnsi="Sylfaen"/>
          <w:sz w:val="20"/>
          <w:szCs w:val="20"/>
          <w:lang w:val="ka-GE"/>
        </w:rPr>
        <w:t>ი პრინციპები.</w:t>
      </w:r>
    </w:p>
    <w:p w:rsidR="000941BC" w:rsidRPr="000941BC" w:rsidRDefault="000941BC" w:rsidP="0028125E">
      <w:pPr>
        <w:spacing w:after="0" w:line="240" w:lineRule="auto"/>
        <w:jc w:val="both"/>
        <w:rPr>
          <w:rFonts w:ascii="Sylfaen" w:hAnsi="Sylfaen"/>
          <w:color w:val="FF0000"/>
          <w:sz w:val="20"/>
          <w:szCs w:val="20"/>
          <w:lang w:val="ka-GE"/>
        </w:rPr>
      </w:pPr>
    </w:p>
    <w:p w:rsidR="00990230" w:rsidRPr="0044076B" w:rsidRDefault="00990230" w:rsidP="00990230">
      <w:pPr>
        <w:spacing w:line="240" w:lineRule="auto"/>
        <w:jc w:val="both"/>
        <w:rPr>
          <w:rFonts w:ascii="Sylfaen" w:hAnsi="Sylfaen"/>
          <w:b/>
          <w:bCs/>
          <w:sz w:val="20"/>
          <w:szCs w:val="20"/>
          <w:lang w:val="ka-GE"/>
        </w:rPr>
      </w:pPr>
      <w:r w:rsidRPr="0044076B">
        <w:rPr>
          <w:rFonts w:ascii="Sylfaen" w:hAnsi="Sylfaen"/>
          <w:b/>
          <w:bCs/>
          <w:sz w:val="20"/>
          <w:szCs w:val="20"/>
          <w:lang w:val="ka-GE"/>
        </w:rPr>
        <w:t>ნაწილი 5. პრაქტიკული დავალების/დავალებები  შესრულების/შეფასების კრიტერიუმების მითითებებით:</w:t>
      </w:r>
    </w:p>
    <w:p w:rsidR="00990230" w:rsidRPr="000D2CF3" w:rsidRDefault="00990230" w:rsidP="00990230">
      <w:pPr>
        <w:spacing w:line="240" w:lineRule="auto"/>
        <w:jc w:val="both"/>
        <w:rPr>
          <w:rFonts w:ascii="Sylfaen" w:hAnsi="Sylfaen"/>
          <w:bCs/>
          <w:sz w:val="20"/>
          <w:szCs w:val="20"/>
        </w:rPr>
      </w:pPr>
      <w:r w:rsidRPr="0044076B">
        <w:rPr>
          <w:rFonts w:ascii="Sylfaen" w:hAnsi="Sylfaen"/>
          <w:bCs/>
          <w:sz w:val="20"/>
          <w:szCs w:val="20"/>
          <w:lang w:val="ka-GE"/>
        </w:rPr>
        <w:t>პრაქტიკული დავალების შესრულებაზე დაკვირვება.</w:t>
      </w:r>
    </w:p>
    <w:p w:rsidR="00990230" w:rsidRPr="0044076B" w:rsidRDefault="00990230" w:rsidP="00990230">
      <w:pPr>
        <w:spacing w:line="240" w:lineRule="auto"/>
        <w:jc w:val="both"/>
        <w:rPr>
          <w:rFonts w:ascii="Sylfaen" w:hAnsi="Sylfaen"/>
          <w:b/>
          <w:sz w:val="20"/>
          <w:szCs w:val="20"/>
          <w:lang w:val="ka-GE"/>
        </w:rPr>
      </w:pPr>
      <w:r w:rsidRPr="0044076B">
        <w:rPr>
          <w:rFonts w:ascii="Sylfaen" w:hAnsi="Sylfaen"/>
          <w:b/>
          <w:sz w:val="20"/>
          <w:szCs w:val="20"/>
          <w:lang w:val="ka-GE"/>
        </w:rPr>
        <w:t>საგამოცდო გარემო:</w:t>
      </w:r>
    </w:p>
    <w:p w:rsidR="00990230" w:rsidRDefault="00990230" w:rsidP="00990230">
      <w:pPr>
        <w:spacing w:after="0" w:line="240" w:lineRule="auto"/>
        <w:jc w:val="both"/>
        <w:rPr>
          <w:rFonts w:ascii="Sylfaen" w:hAnsi="Sylfaen"/>
          <w:sz w:val="20"/>
          <w:szCs w:val="20"/>
          <w:lang w:val="ka-GE"/>
        </w:rPr>
      </w:pPr>
      <w:r w:rsidRPr="0044076B">
        <w:rPr>
          <w:rFonts w:ascii="Sylfaen" w:hAnsi="Sylfaen"/>
          <w:sz w:val="20"/>
          <w:szCs w:val="20"/>
          <w:lang w:val="ka-GE"/>
        </w:rPr>
        <w:t>შესაფასებელი პირის შეფასება ხორციელდება პრაქტიკული დავალებების სახით.</w:t>
      </w:r>
    </w:p>
    <w:p w:rsidR="00990230" w:rsidRPr="0044076B" w:rsidRDefault="00990230" w:rsidP="00990230">
      <w:pPr>
        <w:spacing w:after="0" w:line="240" w:lineRule="auto"/>
        <w:rPr>
          <w:rFonts w:ascii="Sylfaen" w:hAnsi="Sylfaen"/>
          <w:sz w:val="20"/>
          <w:szCs w:val="20"/>
          <w:lang w:val="ka-GE"/>
        </w:rPr>
      </w:pPr>
    </w:p>
    <w:p w:rsidR="00990230" w:rsidRPr="0044076B" w:rsidRDefault="00990230" w:rsidP="00990230">
      <w:pPr>
        <w:spacing w:line="240" w:lineRule="auto"/>
        <w:jc w:val="both"/>
        <w:rPr>
          <w:rFonts w:ascii="Sylfaen" w:hAnsi="Sylfaen"/>
          <w:b/>
          <w:sz w:val="20"/>
          <w:szCs w:val="20"/>
          <w:lang w:val="ka-GE"/>
        </w:rPr>
      </w:pPr>
      <w:r w:rsidRPr="0044076B">
        <w:rPr>
          <w:rFonts w:ascii="Sylfaen" w:hAnsi="Sylfaen"/>
          <w:b/>
          <w:sz w:val="20"/>
          <w:szCs w:val="20"/>
          <w:lang w:val="ka-GE"/>
        </w:rPr>
        <w:t xml:space="preserve">საგამოცდო პროცესის მონიტორინგი: </w:t>
      </w:r>
    </w:p>
    <w:p w:rsidR="00990230" w:rsidRPr="0044076B" w:rsidRDefault="00990230" w:rsidP="00990230">
      <w:pPr>
        <w:spacing w:line="240" w:lineRule="auto"/>
        <w:jc w:val="both"/>
        <w:rPr>
          <w:rFonts w:ascii="Sylfaen" w:hAnsi="Sylfaen"/>
          <w:sz w:val="20"/>
          <w:szCs w:val="20"/>
          <w:lang w:val="ka-GE"/>
        </w:rPr>
      </w:pPr>
      <w:r w:rsidRPr="0044076B">
        <w:rPr>
          <w:rFonts w:ascii="Sylfaen" w:hAnsi="Sylfaen"/>
          <w:sz w:val="20"/>
          <w:szCs w:val="20"/>
          <w:lang w:val="ka-GE"/>
        </w:rPr>
        <w:t>საგამოცდო პროცესის მონიტორინგს ახორციელებს შემფასებელი/შემფასებლები (ნეიტრალური კომისია) წინასწარი დადგენილი წესისა და პროცედურების დაცვით.</w:t>
      </w:r>
    </w:p>
    <w:p w:rsidR="00990230" w:rsidRPr="0044076B" w:rsidRDefault="00990230" w:rsidP="00990230">
      <w:pPr>
        <w:spacing w:line="240" w:lineRule="auto"/>
        <w:jc w:val="both"/>
        <w:rPr>
          <w:rFonts w:ascii="Sylfaen" w:hAnsi="Sylfaen"/>
          <w:b/>
          <w:sz w:val="20"/>
          <w:szCs w:val="20"/>
          <w:lang w:val="ka-GE"/>
        </w:rPr>
      </w:pPr>
      <w:r w:rsidRPr="0044076B">
        <w:rPr>
          <w:rFonts w:ascii="Sylfaen" w:hAnsi="Sylfaen"/>
          <w:b/>
          <w:sz w:val="20"/>
          <w:szCs w:val="20"/>
          <w:lang w:val="ka-GE"/>
        </w:rPr>
        <w:t>მოპ</w:t>
      </w:r>
      <w:r w:rsidRPr="0044076B">
        <w:rPr>
          <w:rFonts w:ascii="Sylfaen" w:hAnsi="Sylfaen" w:cs="Sylfaen"/>
          <w:b/>
          <w:sz w:val="20"/>
          <w:szCs w:val="20"/>
          <w:lang w:val="ka-GE"/>
        </w:rPr>
        <w:t>ოვებული მტკ</w:t>
      </w:r>
      <w:r w:rsidRPr="0044076B">
        <w:rPr>
          <w:rFonts w:ascii="Sylfaen" w:hAnsi="Sylfaen"/>
          <w:b/>
          <w:sz w:val="20"/>
          <w:szCs w:val="20"/>
          <w:lang w:val="ka-GE"/>
        </w:rPr>
        <w:t>იცებულებები:</w:t>
      </w:r>
    </w:p>
    <w:p w:rsidR="00990230" w:rsidRPr="0044076B" w:rsidRDefault="00990230" w:rsidP="00990230">
      <w:pPr>
        <w:spacing w:line="240" w:lineRule="auto"/>
        <w:jc w:val="both"/>
        <w:rPr>
          <w:rFonts w:ascii="Sylfaen" w:hAnsi="Sylfaen"/>
          <w:b/>
          <w:sz w:val="20"/>
          <w:szCs w:val="20"/>
          <w:lang w:val="ka-GE"/>
        </w:rPr>
      </w:pPr>
      <w:r w:rsidRPr="0044076B">
        <w:rPr>
          <w:rFonts w:ascii="Sylfaen" w:hAnsi="Sylfaen"/>
          <w:sz w:val="20"/>
          <w:szCs w:val="20"/>
          <w:lang w:val="ka-GE"/>
        </w:rPr>
        <w:t>მტკიცებულებები უზრუნველყოფილია  შემფასებლის მიერ შევსებული ჩანაწერების ფორმით.</w:t>
      </w:r>
    </w:p>
    <w:p w:rsidR="00990230" w:rsidRPr="0044076B" w:rsidRDefault="00990230" w:rsidP="00990230">
      <w:pPr>
        <w:spacing w:line="240" w:lineRule="auto"/>
        <w:jc w:val="both"/>
        <w:rPr>
          <w:rFonts w:ascii="Sylfaen" w:hAnsi="Sylfaen"/>
          <w:b/>
          <w:sz w:val="20"/>
          <w:szCs w:val="20"/>
          <w:lang w:val="ka-GE"/>
        </w:rPr>
      </w:pPr>
      <w:r w:rsidRPr="0044076B">
        <w:rPr>
          <w:rFonts w:ascii="Sylfaen" w:hAnsi="Sylfaen"/>
          <w:b/>
          <w:sz w:val="20"/>
          <w:szCs w:val="20"/>
          <w:lang w:val="ka-GE"/>
        </w:rPr>
        <w:lastRenderedPageBreak/>
        <w:t>საგამოცდო პრაქტიკული დავალებების ჩამონათვალი:</w:t>
      </w:r>
    </w:p>
    <w:p w:rsidR="00990230" w:rsidRDefault="00990230" w:rsidP="00990230">
      <w:pPr>
        <w:spacing w:line="240" w:lineRule="auto"/>
        <w:contextualSpacing/>
        <w:jc w:val="both"/>
        <w:rPr>
          <w:rFonts w:ascii="Sylfaen" w:hAnsi="Sylfaen"/>
          <w:sz w:val="20"/>
          <w:szCs w:val="20"/>
        </w:rPr>
      </w:pPr>
      <w:r w:rsidRPr="0044076B">
        <w:rPr>
          <w:rFonts w:ascii="Sylfaen" w:hAnsi="Sylfaen" w:cs="Sylfaen"/>
          <w:b/>
          <w:sz w:val="20"/>
          <w:szCs w:val="20"/>
          <w:lang w:val="ka-GE"/>
        </w:rPr>
        <w:t>დასადასტურებელი</w:t>
      </w:r>
      <w:r w:rsidRPr="0044076B">
        <w:rPr>
          <w:rFonts w:ascii="Sylfaen" w:hAnsi="Sylfaen"/>
          <w:b/>
          <w:sz w:val="20"/>
          <w:szCs w:val="20"/>
          <w:lang w:val="ka-GE"/>
        </w:rPr>
        <w:t xml:space="preserve"> კომპეტენციების</w:t>
      </w:r>
      <w:r w:rsidRPr="0044076B">
        <w:rPr>
          <w:rFonts w:ascii="Sylfaen" w:hAnsi="Sylfaen"/>
          <w:sz w:val="20"/>
          <w:szCs w:val="20"/>
          <w:lang w:val="ka-GE"/>
        </w:rPr>
        <w:t xml:space="preserve"> შესაბამისად სტუდენტმა უნდა შეასრულოს</w:t>
      </w:r>
      <w:r>
        <w:rPr>
          <w:rFonts w:ascii="Sylfaen" w:hAnsi="Sylfaen"/>
          <w:sz w:val="20"/>
          <w:szCs w:val="20"/>
          <w:lang w:val="ka-GE"/>
        </w:rPr>
        <w:t xml:space="preserve"> </w:t>
      </w:r>
      <w:r w:rsidRPr="0044076B">
        <w:rPr>
          <w:rFonts w:ascii="Sylfaen" w:hAnsi="Sylfaen"/>
          <w:sz w:val="20"/>
          <w:szCs w:val="20"/>
          <w:lang w:val="ka-GE"/>
        </w:rPr>
        <w:t xml:space="preserve"> დავალება</w:t>
      </w:r>
      <w:r>
        <w:rPr>
          <w:rFonts w:ascii="Sylfaen" w:hAnsi="Sylfaen"/>
          <w:sz w:val="20"/>
          <w:szCs w:val="20"/>
          <w:lang w:val="ka-GE"/>
        </w:rPr>
        <w:t>,</w:t>
      </w:r>
      <w:r w:rsidRPr="0044076B">
        <w:rPr>
          <w:rFonts w:ascii="Sylfaen" w:hAnsi="Sylfaen"/>
          <w:sz w:val="20"/>
          <w:szCs w:val="20"/>
          <w:lang w:val="ka-GE"/>
        </w:rPr>
        <w:t xml:space="preserve"> რომ</w:t>
      </w:r>
      <w:r>
        <w:rPr>
          <w:rFonts w:ascii="Sylfaen" w:hAnsi="Sylfaen"/>
          <w:sz w:val="20"/>
          <w:szCs w:val="20"/>
          <w:lang w:val="ka-GE"/>
        </w:rPr>
        <w:t>ელ</w:t>
      </w:r>
      <w:r w:rsidRPr="0044076B">
        <w:rPr>
          <w:rFonts w:ascii="Sylfaen" w:hAnsi="Sylfaen"/>
          <w:sz w:val="20"/>
          <w:szCs w:val="20"/>
          <w:lang w:val="ka-GE"/>
        </w:rPr>
        <w:t xml:space="preserve">იც შეიძლება  მოიცავდეს შემდეგს: </w:t>
      </w:r>
    </w:p>
    <w:p w:rsidR="00C50A19" w:rsidRPr="00C50A19" w:rsidRDefault="00C50A19" w:rsidP="00C50A19">
      <w:pPr>
        <w:pStyle w:val="ListParagraph"/>
        <w:spacing w:line="240" w:lineRule="auto"/>
        <w:ind w:left="360"/>
        <w:rPr>
          <w:rFonts w:ascii="Sylfaen" w:eastAsia="Calibri" w:hAnsi="Sylfaen" w:cs="Times New Roman"/>
          <w:b/>
          <w:bCs/>
          <w:sz w:val="20"/>
          <w:szCs w:val="20"/>
          <w:lang w:val="ka-GE"/>
        </w:rPr>
      </w:pPr>
    </w:p>
    <w:p w:rsidR="00FF437C" w:rsidRPr="0028125E" w:rsidRDefault="00FF437C" w:rsidP="0028125E">
      <w:pPr>
        <w:pStyle w:val="ListParagraph"/>
        <w:numPr>
          <w:ilvl w:val="0"/>
          <w:numId w:val="45"/>
        </w:numPr>
        <w:spacing w:line="240" w:lineRule="auto"/>
        <w:ind w:left="1080"/>
        <w:rPr>
          <w:rFonts w:ascii="Sylfaen" w:hAnsi="Sylfaen" w:cs="Sylfaen"/>
          <w:sz w:val="20"/>
          <w:szCs w:val="20"/>
          <w:lang w:val="ka-GE"/>
        </w:rPr>
      </w:pPr>
      <w:r w:rsidRPr="0028125E">
        <w:rPr>
          <w:rFonts w:ascii="Sylfaen" w:hAnsi="Sylfaen" w:cs="Sylfaen"/>
          <w:sz w:val="20"/>
          <w:szCs w:val="20"/>
          <w:lang w:val="ka-GE"/>
        </w:rPr>
        <w:t xml:space="preserve">რეცეპტის შესაბამისად </w:t>
      </w:r>
      <w:r w:rsidR="00D13775" w:rsidRPr="0028125E">
        <w:rPr>
          <w:rFonts w:ascii="Sylfaen" w:hAnsi="Sylfaen" w:cs="Sylfaen"/>
          <w:sz w:val="20"/>
          <w:szCs w:val="20"/>
          <w:lang w:val="ka-GE"/>
        </w:rPr>
        <w:t xml:space="preserve">წამლის </w:t>
      </w:r>
      <w:r w:rsidRPr="0028125E">
        <w:rPr>
          <w:rFonts w:ascii="Sylfaen" w:hAnsi="Sylfaen" w:cs="Sylfaen"/>
          <w:sz w:val="20"/>
          <w:szCs w:val="20"/>
          <w:lang w:val="ka-GE"/>
        </w:rPr>
        <w:t xml:space="preserve"> მომზადება;</w:t>
      </w:r>
    </w:p>
    <w:p w:rsidR="00C50A19" w:rsidRPr="0028125E" w:rsidRDefault="00C50A19" w:rsidP="0028125E">
      <w:pPr>
        <w:pStyle w:val="ListParagraph"/>
        <w:numPr>
          <w:ilvl w:val="0"/>
          <w:numId w:val="45"/>
        </w:numPr>
        <w:spacing w:line="240" w:lineRule="auto"/>
        <w:ind w:left="1080"/>
        <w:rPr>
          <w:rFonts w:ascii="Sylfaen" w:hAnsi="Sylfaen"/>
          <w:sz w:val="20"/>
          <w:szCs w:val="20"/>
          <w:lang w:val="ka-GE"/>
        </w:rPr>
      </w:pPr>
      <w:r w:rsidRPr="0028125E">
        <w:rPr>
          <w:rFonts w:ascii="Sylfaen" w:hAnsi="Sylfaen" w:cs="Sylfaen"/>
          <w:sz w:val="20"/>
          <w:szCs w:val="20"/>
          <w:lang w:val="ka-GE"/>
        </w:rPr>
        <w:t xml:space="preserve">მომხმარებლისათვის </w:t>
      </w:r>
      <w:r w:rsidR="00FF437C" w:rsidRPr="0028125E">
        <w:rPr>
          <w:rFonts w:ascii="Sylfaen" w:hAnsi="Sylfaen" w:cs="Sylfaen"/>
          <w:sz w:val="20"/>
          <w:szCs w:val="20"/>
          <w:lang w:val="ka-GE"/>
        </w:rPr>
        <w:t>მოთხოვნის/საჭიროების</w:t>
      </w:r>
      <w:r w:rsidRPr="0028125E">
        <w:rPr>
          <w:rFonts w:ascii="Sylfaen" w:hAnsi="Sylfaen" w:cs="Sylfaen"/>
          <w:sz w:val="20"/>
          <w:szCs w:val="20"/>
          <w:lang w:val="ka-GE"/>
        </w:rPr>
        <w:t xml:space="preserve"> შესაბამისად </w:t>
      </w:r>
      <w:r w:rsidR="00FF437C" w:rsidRPr="0028125E">
        <w:rPr>
          <w:rFonts w:ascii="Sylfaen" w:hAnsi="Sylfaen"/>
          <w:sz w:val="20"/>
          <w:szCs w:val="20"/>
          <w:lang w:val="ka-GE"/>
        </w:rPr>
        <w:t>პარაფარმაცევტული პროდუქციის შერჩევა/მიწოდება;</w:t>
      </w:r>
    </w:p>
    <w:p w:rsidR="00FF437C" w:rsidRPr="0028125E" w:rsidRDefault="00FF437C" w:rsidP="0028125E">
      <w:pPr>
        <w:pStyle w:val="ListParagraph"/>
        <w:numPr>
          <w:ilvl w:val="0"/>
          <w:numId w:val="45"/>
        </w:numPr>
        <w:spacing w:line="240" w:lineRule="auto"/>
        <w:ind w:left="1080"/>
        <w:rPr>
          <w:rFonts w:ascii="Sylfaen" w:hAnsi="Sylfaen"/>
          <w:sz w:val="20"/>
          <w:szCs w:val="20"/>
          <w:lang w:val="ka-GE"/>
        </w:rPr>
      </w:pPr>
      <w:r w:rsidRPr="0028125E">
        <w:rPr>
          <w:rFonts w:ascii="Sylfaen" w:hAnsi="Sylfaen"/>
          <w:sz w:val="20"/>
          <w:szCs w:val="20"/>
          <w:lang w:val="ka-GE"/>
        </w:rPr>
        <w:t>მომხმარებლისთვის მოთხოვნა/საჭიროების შესაბამისად ავადმყოფის საგნების შერჩევა/მიწოდება;</w:t>
      </w:r>
    </w:p>
    <w:p w:rsidR="000941BC" w:rsidRPr="0028125E" w:rsidRDefault="000941BC" w:rsidP="0028125E">
      <w:pPr>
        <w:pStyle w:val="ListParagraph"/>
        <w:numPr>
          <w:ilvl w:val="0"/>
          <w:numId w:val="45"/>
        </w:numPr>
        <w:spacing w:line="240" w:lineRule="auto"/>
        <w:ind w:left="1080"/>
        <w:rPr>
          <w:rFonts w:ascii="Sylfaen" w:hAnsi="Sylfaen" w:cs="Sylfaen"/>
          <w:sz w:val="20"/>
          <w:szCs w:val="20"/>
          <w:lang w:val="ka-GE"/>
        </w:rPr>
      </w:pPr>
      <w:r w:rsidRPr="0028125E">
        <w:rPr>
          <w:rFonts w:ascii="Sylfaen" w:hAnsi="Sylfaen" w:cs="Sylfaen"/>
          <w:sz w:val="20"/>
          <w:szCs w:val="20"/>
          <w:lang w:val="ka-GE"/>
        </w:rPr>
        <w:t xml:space="preserve">მომხამრებლისთვის ურეცეპტოდ გასაცემი </w:t>
      </w:r>
      <w:r w:rsidR="00FF437C" w:rsidRPr="0028125E">
        <w:rPr>
          <w:rFonts w:ascii="Sylfaen" w:hAnsi="Sylfaen" w:cs="Sylfaen"/>
          <w:sz w:val="20"/>
          <w:szCs w:val="20"/>
          <w:lang w:val="ka-GE"/>
        </w:rPr>
        <w:t>ფარმაცევტული პროდუქციის შესახებ შენახვის პირობების შესახებ ინფორმაციის მიწოდება;</w:t>
      </w:r>
    </w:p>
    <w:p w:rsidR="00FF437C" w:rsidRPr="0028125E" w:rsidRDefault="00FF437C" w:rsidP="0028125E">
      <w:pPr>
        <w:pStyle w:val="ListParagraph"/>
        <w:numPr>
          <w:ilvl w:val="0"/>
          <w:numId w:val="45"/>
        </w:numPr>
        <w:spacing w:line="240" w:lineRule="auto"/>
        <w:ind w:left="1080"/>
        <w:rPr>
          <w:rFonts w:ascii="Sylfaen" w:hAnsi="Sylfaen" w:cs="Sylfaen"/>
          <w:sz w:val="20"/>
          <w:szCs w:val="20"/>
          <w:lang w:val="ka-GE"/>
        </w:rPr>
      </w:pPr>
      <w:r w:rsidRPr="0028125E">
        <w:rPr>
          <w:rFonts w:ascii="Sylfaen" w:hAnsi="Sylfaen" w:cs="Sylfaen"/>
          <w:sz w:val="20"/>
          <w:szCs w:val="20"/>
          <w:lang w:val="ka-GE"/>
        </w:rPr>
        <w:t>მცირე შეფუთვებად მზა წამლის ფორმების დაფასოება;</w:t>
      </w:r>
    </w:p>
    <w:p w:rsidR="00FF437C" w:rsidRPr="0028125E" w:rsidRDefault="00FF437C" w:rsidP="0028125E">
      <w:pPr>
        <w:pStyle w:val="ListParagraph"/>
        <w:numPr>
          <w:ilvl w:val="0"/>
          <w:numId w:val="45"/>
        </w:numPr>
        <w:spacing w:line="240" w:lineRule="auto"/>
        <w:ind w:left="1080"/>
        <w:rPr>
          <w:rFonts w:ascii="Sylfaen" w:hAnsi="Sylfaen" w:cs="Sylfaen"/>
          <w:sz w:val="20"/>
          <w:szCs w:val="20"/>
          <w:lang w:val="ka-GE"/>
        </w:rPr>
      </w:pPr>
      <w:r w:rsidRPr="0028125E">
        <w:rPr>
          <w:rFonts w:ascii="Sylfaen" w:hAnsi="Sylfaen" w:cs="Sylfaen"/>
          <w:sz w:val="20"/>
          <w:szCs w:val="20"/>
          <w:lang w:val="ka-GE"/>
        </w:rPr>
        <w:t>ინვენტარიზაციის ჩატარება;</w:t>
      </w:r>
    </w:p>
    <w:p w:rsidR="00990230" w:rsidRPr="0028125E" w:rsidRDefault="00FF437C" w:rsidP="0028125E">
      <w:pPr>
        <w:pStyle w:val="ListParagraph"/>
        <w:numPr>
          <w:ilvl w:val="0"/>
          <w:numId w:val="45"/>
        </w:numPr>
        <w:spacing w:line="240" w:lineRule="auto"/>
        <w:ind w:left="1080"/>
        <w:rPr>
          <w:rFonts w:ascii="Sylfaen" w:hAnsi="Sylfaen" w:cs="Sylfaen"/>
          <w:sz w:val="20"/>
          <w:szCs w:val="20"/>
          <w:lang w:val="ka-GE"/>
        </w:rPr>
      </w:pPr>
      <w:r w:rsidRPr="0028125E">
        <w:rPr>
          <w:rFonts w:ascii="Sylfaen" w:hAnsi="Sylfaen" w:cs="Sylfaen"/>
          <w:sz w:val="20"/>
          <w:szCs w:val="20"/>
          <w:lang w:val="ka-GE"/>
        </w:rPr>
        <w:t>პროდუქციის მიღება, განთავსება</w:t>
      </w:r>
      <w:r w:rsidR="00905ED1" w:rsidRPr="0028125E">
        <w:rPr>
          <w:rFonts w:ascii="Sylfaen" w:hAnsi="Sylfaen" w:cs="Sylfaen"/>
          <w:sz w:val="20"/>
          <w:szCs w:val="20"/>
          <w:lang w:val="ka-GE"/>
        </w:rPr>
        <w:t>.</w:t>
      </w:r>
    </w:p>
    <w:p w:rsidR="00990230" w:rsidRDefault="00990230" w:rsidP="00990230">
      <w:pPr>
        <w:spacing w:line="240" w:lineRule="auto"/>
        <w:ind w:left="1440" w:hanging="1440"/>
        <w:contextualSpacing/>
        <w:jc w:val="both"/>
        <w:rPr>
          <w:rFonts w:ascii="Sylfaen" w:hAnsi="Sylfaen" w:cs="Sylfaen"/>
          <w:b/>
          <w:sz w:val="20"/>
          <w:szCs w:val="20"/>
        </w:rPr>
      </w:pPr>
      <w:r w:rsidRPr="0044076B">
        <w:rPr>
          <w:rFonts w:ascii="Sylfaen" w:hAnsi="Sylfaen" w:cs="Sylfaen"/>
          <w:b/>
          <w:sz w:val="20"/>
          <w:szCs w:val="20"/>
          <w:lang w:val="ka-GE"/>
        </w:rPr>
        <w:t>გაითვალისწინეთ:</w:t>
      </w:r>
    </w:p>
    <w:p w:rsidR="00990230" w:rsidRPr="00E80092" w:rsidRDefault="00990230" w:rsidP="00990230">
      <w:pPr>
        <w:spacing w:line="240" w:lineRule="auto"/>
        <w:ind w:left="1440" w:hanging="1440"/>
        <w:contextualSpacing/>
        <w:jc w:val="both"/>
        <w:rPr>
          <w:rFonts w:ascii="Sylfaen" w:hAnsi="Sylfaen" w:cs="Sylfaen"/>
          <w:b/>
          <w:sz w:val="20"/>
          <w:szCs w:val="20"/>
        </w:rPr>
      </w:pPr>
    </w:p>
    <w:p w:rsidR="00990230" w:rsidRPr="0044076B" w:rsidRDefault="00990230" w:rsidP="00990230">
      <w:pPr>
        <w:numPr>
          <w:ilvl w:val="0"/>
          <w:numId w:val="47"/>
        </w:numPr>
        <w:spacing w:line="240" w:lineRule="auto"/>
        <w:contextualSpacing/>
        <w:jc w:val="both"/>
        <w:rPr>
          <w:rFonts w:ascii="Sylfaen" w:hAnsi="Sylfaen"/>
          <w:sz w:val="20"/>
          <w:szCs w:val="20"/>
          <w:lang w:val="ka-GE"/>
        </w:rPr>
      </w:pPr>
      <w:r w:rsidRPr="0044076B">
        <w:rPr>
          <w:rFonts w:ascii="Sylfaen" w:hAnsi="Sylfaen" w:cs="Sylfaen"/>
          <w:sz w:val="20"/>
          <w:szCs w:val="20"/>
          <w:lang w:val="ka-GE"/>
        </w:rPr>
        <w:t>შესაფასებელი</w:t>
      </w:r>
      <w:r w:rsidRPr="0044076B">
        <w:rPr>
          <w:rFonts w:ascii="Sylfaen" w:hAnsi="Sylfaen"/>
          <w:sz w:val="20"/>
          <w:szCs w:val="20"/>
          <w:lang w:val="ka-GE"/>
        </w:rPr>
        <w:t xml:space="preserve"> პირის მიერ  შესრულებული სამუშაოს წარმოებისას ეკონომიური, ხარისხის უზრუნველყოფის, გარემოს დაცვის, სამართლებრივი, უსაფრთხოების წესების დაცვის, ჰიგიენის დაცვის მიდგომების,   სამუშაოს შესრულების თანამიმდევრობის შეფასება წარმოადგენს ზემოთჩამოთვლილ დავალებებზე დაკვირვების თანამდევ პროცესს და მასზე დამატებითი დროის გამოყოფა არაა რეკომენდებული;</w:t>
      </w:r>
    </w:p>
    <w:p w:rsidR="00990230" w:rsidRPr="00A61DA7" w:rsidRDefault="00990230" w:rsidP="0028125E">
      <w:pPr>
        <w:numPr>
          <w:ilvl w:val="0"/>
          <w:numId w:val="47"/>
        </w:numPr>
        <w:spacing w:line="240" w:lineRule="auto"/>
        <w:contextualSpacing/>
        <w:jc w:val="both"/>
        <w:rPr>
          <w:rFonts w:ascii="Sylfaen" w:hAnsi="Sylfaen"/>
          <w:sz w:val="20"/>
          <w:szCs w:val="20"/>
          <w:lang w:val="ka-GE"/>
        </w:rPr>
      </w:pPr>
      <w:r w:rsidRPr="0044076B">
        <w:rPr>
          <w:rFonts w:ascii="Sylfaen" w:hAnsi="Sylfaen" w:cs="Sylfaen"/>
          <w:sz w:val="20"/>
          <w:szCs w:val="20"/>
          <w:lang w:val="ka-GE"/>
        </w:rPr>
        <w:t>შემფასებლის</w:t>
      </w:r>
      <w:r w:rsidRPr="0044076B">
        <w:rPr>
          <w:rFonts w:ascii="Sylfaen" w:hAnsi="Sylfaen"/>
          <w:sz w:val="20"/>
          <w:szCs w:val="20"/>
          <w:lang w:val="ka-GE"/>
        </w:rPr>
        <w:t xml:space="preserve"> მიერ დამატებითი კითხვების დასმის შემთხვევაში შესაფასებელი პირი პასუხობს მათ და საჭიროებისამებრ მოჰყავს  საკუთარი ქმედების/ გადაწყვეტილების  შესაბამისი არგუმენტები; </w:t>
      </w:r>
    </w:p>
    <w:p w:rsidR="00990230" w:rsidRPr="0044076B" w:rsidRDefault="00990230" w:rsidP="00990230">
      <w:pPr>
        <w:numPr>
          <w:ilvl w:val="0"/>
          <w:numId w:val="47"/>
        </w:numPr>
        <w:spacing w:line="240" w:lineRule="auto"/>
        <w:contextualSpacing/>
        <w:jc w:val="both"/>
        <w:rPr>
          <w:rFonts w:ascii="Sylfaen" w:hAnsi="Sylfaen"/>
          <w:sz w:val="20"/>
          <w:szCs w:val="20"/>
          <w:lang w:val="ka-GE"/>
        </w:rPr>
      </w:pPr>
      <w:r w:rsidRPr="0044076B">
        <w:rPr>
          <w:rFonts w:ascii="Sylfaen" w:hAnsi="Sylfaen" w:cs="Sylfaen"/>
          <w:sz w:val="20"/>
          <w:szCs w:val="20"/>
        </w:rPr>
        <w:t>სავალდებულო კომპონენტის (გამოცდის) საკითხების შერჩევა ზემოთ მოცემული საკითხებიდან წარმოადგენს შემფასებლის პრეროგატივას</w:t>
      </w:r>
      <w:r w:rsidRPr="0044076B">
        <w:rPr>
          <w:rFonts w:ascii="Sylfaen" w:hAnsi="Sylfaen" w:cs="Sylfaen"/>
          <w:sz w:val="20"/>
          <w:szCs w:val="20"/>
          <w:lang w:val="ka-GE"/>
        </w:rPr>
        <w:t>.</w:t>
      </w:r>
    </w:p>
    <w:p w:rsidR="00990230" w:rsidRPr="0044076B" w:rsidRDefault="00990230" w:rsidP="0028125E">
      <w:pPr>
        <w:spacing w:line="240" w:lineRule="auto"/>
        <w:contextualSpacing/>
        <w:rPr>
          <w:rFonts w:ascii="Sylfaen" w:hAnsi="Sylfaen"/>
          <w:sz w:val="20"/>
          <w:szCs w:val="20"/>
          <w:lang w:val="ka-GE"/>
        </w:rPr>
      </w:pPr>
    </w:p>
    <w:p w:rsidR="00C50A19" w:rsidRPr="0028125E" w:rsidRDefault="00990230" w:rsidP="0028125E">
      <w:pPr>
        <w:spacing w:line="240" w:lineRule="auto"/>
        <w:rPr>
          <w:rFonts w:ascii="Sylfaen" w:hAnsi="Sylfaen"/>
          <w:b/>
          <w:sz w:val="20"/>
          <w:szCs w:val="20"/>
          <w:lang w:val="ka-GE"/>
        </w:rPr>
      </w:pPr>
      <w:r w:rsidRPr="0044076B">
        <w:rPr>
          <w:rFonts w:ascii="Sylfaen" w:hAnsi="Sylfaen"/>
          <w:b/>
          <w:sz w:val="20"/>
          <w:szCs w:val="20"/>
          <w:lang w:val="ka-GE"/>
        </w:rPr>
        <w:t xml:space="preserve">ნაწილი 6. საჭიროების შემთხვევაში  დამატებითი ინფორმაცია </w:t>
      </w:r>
    </w:p>
    <w:p w:rsidR="00372267" w:rsidRPr="005868D0" w:rsidRDefault="00372267" w:rsidP="00372267">
      <w:pPr>
        <w:pStyle w:val="ListParagraph"/>
        <w:spacing w:line="240" w:lineRule="auto"/>
        <w:ind w:left="360"/>
        <w:rPr>
          <w:rFonts w:ascii="Sylfaen" w:hAnsi="Sylfaen" w:cs="Sylfaen"/>
          <w:sz w:val="20"/>
          <w:szCs w:val="20"/>
          <w:lang w:val="ka-GE"/>
        </w:rPr>
      </w:pPr>
    </w:p>
    <w:p w:rsidR="00372267" w:rsidRPr="005868D0" w:rsidRDefault="00372267" w:rsidP="00372267">
      <w:pPr>
        <w:pStyle w:val="ListParagraph"/>
        <w:spacing w:line="240" w:lineRule="auto"/>
        <w:ind w:left="360"/>
        <w:rPr>
          <w:rFonts w:ascii="Sylfaen" w:hAnsi="Sylfaen" w:cs="Sylfaen"/>
          <w:sz w:val="20"/>
          <w:szCs w:val="20"/>
          <w:lang w:val="ka-GE"/>
        </w:rPr>
      </w:pPr>
      <w:r w:rsidRPr="005868D0">
        <w:rPr>
          <w:rFonts w:ascii="Sylfaen" w:hAnsi="Sylfaen" w:cs="Sylfaen"/>
          <w:sz w:val="20"/>
          <w:szCs w:val="20"/>
          <w:lang w:val="ka-GE"/>
        </w:rPr>
        <w:t xml:space="preserve">მაგალითი: </w:t>
      </w:r>
    </w:p>
    <w:p w:rsidR="00372267" w:rsidRPr="005868D0" w:rsidRDefault="00636995" w:rsidP="00636995">
      <w:pPr>
        <w:pStyle w:val="ListParagraph"/>
        <w:spacing w:line="240" w:lineRule="auto"/>
        <w:ind w:left="360"/>
        <w:rPr>
          <w:rFonts w:ascii="Sylfaen" w:hAnsi="Sylfaen" w:cs="Sylfaen"/>
          <w:b/>
          <w:i/>
          <w:sz w:val="20"/>
          <w:szCs w:val="20"/>
          <w:lang w:val="ka-GE"/>
        </w:rPr>
      </w:pPr>
      <w:r w:rsidRPr="005868D0">
        <w:rPr>
          <w:rFonts w:ascii="Sylfaen" w:hAnsi="Sylfaen" w:cs="Sylfaen"/>
          <w:b/>
          <w:i/>
          <w:sz w:val="20"/>
          <w:szCs w:val="20"/>
          <w:lang w:val="ka-GE"/>
        </w:rPr>
        <w:t xml:space="preserve">პრაქტიკული დავალება - </w:t>
      </w:r>
      <w:r w:rsidR="00372267" w:rsidRPr="005868D0">
        <w:rPr>
          <w:rFonts w:ascii="Sylfaen" w:hAnsi="Sylfaen" w:cs="Sylfaen"/>
          <w:b/>
          <w:i/>
          <w:sz w:val="20"/>
          <w:szCs w:val="20"/>
          <w:lang w:val="ka-GE"/>
        </w:rPr>
        <w:t>პროდუქციის მიღება-განთავსება</w:t>
      </w:r>
    </w:p>
    <w:p w:rsidR="00636995" w:rsidRPr="005868D0" w:rsidRDefault="00636995" w:rsidP="00636995">
      <w:pPr>
        <w:pStyle w:val="ListParagraph"/>
        <w:spacing w:line="240" w:lineRule="auto"/>
        <w:ind w:left="360"/>
        <w:rPr>
          <w:rFonts w:ascii="Sylfaen" w:hAnsi="Sylfaen" w:cs="Sylfaen"/>
          <w:i/>
          <w:sz w:val="20"/>
          <w:szCs w:val="20"/>
          <w:lang w:val="ka-GE"/>
        </w:rPr>
      </w:pPr>
    </w:p>
    <w:p w:rsidR="00636995" w:rsidRPr="005868D0" w:rsidRDefault="00636995" w:rsidP="00636995">
      <w:pPr>
        <w:pStyle w:val="ListParagraph"/>
        <w:spacing w:line="240" w:lineRule="auto"/>
        <w:ind w:left="360"/>
        <w:rPr>
          <w:rFonts w:ascii="Sylfaen" w:hAnsi="Sylfaen" w:cs="Sylfaen"/>
          <w:sz w:val="20"/>
          <w:szCs w:val="20"/>
          <w:lang w:val="ka-GE"/>
        </w:rPr>
      </w:pPr>
      <w:r w:rsidRPr="005868D0">
        <w:rPr>
          <w:rFonts w:ascii="Sylfaen" w:hAnsi="Sylfaen" w:cs="Sylfaen"/>
          <w:sz w:val="20"/>
          <w:szCs w:val="20"/>
          <w:lang w:val="ka-GE"/>
        </w:rPr>
        <w:t>შეფასების კრიტერიუმები:</w:t>
      </w:r>
    </w:p>
    <w:p w:rsidR="00C475D5" w:rsidRPr="005868D0" w:rsidRDefault="00C475D5" w:rsidP="00C475D5">
      <w:pPr>
        <w:pStyle w:val="ListParagraph"/>
        <w:numPr>
          <w:ilvl w:val="0"/>
          <w:numId w:val="31"/>
        </w:numPr>
        <w:ind w:left="304"/>
        <w:rPr>
          <w:rFonts w:ascii="Sylfaen" w:hAnsi="Sylfaen"/>
          <w:sz w:val="20"/>
          <w:szCs w:val="20"/>
          <w:lang w:val="ka-GE"/>
        </w:rPr>
      </w:pPr>
      <w:r w:rsidRPr="005868D0">
        <w:rPr>
          <w:rFonts w:ascii="Sylfaen" w:hAnsi="Sylfaen" w:cs="Sylfaen"/>
          <w:sz w:val="20"/>
          <w:szCs w:val="20"/>
          <w:lang w:val="ka-GE"/>
        </w:rPr>
        <w:t>ამოწმებს პროდუქციის სატრანსპორტო შეფუთვის მთლიანობას;</w:t>
      </w:r>
    </w:p>
    <w:p w:rsidR="00C475D5" w:rsidRPr="005868D0" w:rsidRDefault="00C475D5" w:rsidP="00C475D5">
      <w:pPr>
        <w:pStyle w:val="ListParagraph"/>
        <w:numPr>
          <w:ilvl w:val="0"/>
          <w:numId w:val="31"/>
        </w:numPr>
        <w:ind w:left="304"/>
        <w:rPr>
          <w:rFonts w:ascii="Sylfaen" w:hAnsi="Sylfaen"/>
          <w:sz w:val="20"/>
          <w:szCs w:val="20"/>
          <w:lang w:val="ka-GE"/>
        </w:rPr>
      </w:pPr>
      <w:r w:rsidRPr="005868D0">
        <w:rPr>
          <w:rFonts w:ascii="Sylfaen" w:hAnsi="Sylfaen"/>
          <w:sz w:val="20"/>
          <w:szCs w:val="20"/>
          <w:lang w:val="ka-GE"/>
        </w:rPr>
        <w:t>ამოწმებს პროდუქციის სასაქონლო სახის მთლიანობას;</w:t>
      </w:r>
    </w:p>
    <w:p w:rsidR="00C475D5" w:rsidRPr="005868D0" w:rsidRDefault="00C475D5" w:rsidP="00C475D5">
      <w:pPr>
        <w:pStyle w:val="ListParagraph"/>
        <w:numPr>
          <w:ilvl w:val="0"/>
          <w:numId w:val="31"/>
        </w:numPr>
        <w:ind w:left="304"/>
        <w:rPr>
          <w:rFonts w:ascii="Sylfaen" w:hAnsi="Sylfaen"/>
          <w:sz w:val="20"/>
          <w:szCs w:val="20"/>
          <w:lang w:val="ka-GE"/>
        </w:rPr>
      </w:pPr>
      <w:r w:rsidRPr="005868D0">
        <w:rPr>
          <w:rFonts w:ascii="Sylfaen" w:hAnsi="Sylfaen" w:cs="Sylfaen"/>
          <w:sz w:val="20"/>
          <w:szCs w:val="20"/>
          <w:lang w:val="ka-GE"/>
        </w:rPr>
        <w:t>ამოწმებს</w:t>
      </w:r>
      <w:r w:rsidRPr="005868D0">
        <w:rPr>
          <w:rFonts w:ascii="Sylfaen" w:hAnsi="Sylfaen"/>
          <w:sz w:val="20"/>
          <w:szCs w:val="20"/>
          <w:lang w:val="ka-GE"/>
        </w:rPr>
        <w:t xml:space="preserve"> პროდუქტის ვიზუალურ-ორგანოლეპტიკური მახასიათებლის შესაბამისობას ფარმაკოპეის სტანდარტთან;</w:t>
      </w:r>
    </w:p>
    <w:p w:rsidR="00C475D5" w:rsidRPr="005868D0" w:rsidRDefault="00C475D5" w:rsidP="00C475D5">
      <w:pPr>
        <w:pStyle w:val="ListParagraph"/>
        <w:numPr>
          <w:ilvl w:val="0"/>
          <w:numId w:val="31"/>
        </w:numPr>
        <w:ind w:left="304"/>
        <w:rPr>
          <w:rFonts w:ascii="Sylfaen" w:hAnsi="Sylfaen"/>
          <w:sz w:val="20"/>
          <w:szCs w:val="20"/>
          <w:lang w:val="ka-GE"/>
        </w:rPr>
      </w:pPr>
      <w:r w:rsidRPr="005868D0">
        <w:rPr>
          <w:rFonts w:ascii="Sylfaen" w:hAnsi="Sylfaen" w:cs="Sylfaen"/>
          <w:sz w:val="20"/>
          <w:szCs w:val="20"/>
          <w:lang w:val="ka-GE"/>
        </w:rPr>
        <w:t>პროდუქციის</w:t>
      </w:r>
      <w:r w:rsidRPr="005868D0">
        <w:rPr>
          <w:rFonts w:ascii="Sylfaen" w:hAnsi="Sylfaen"/>
          <w:sz w:val="20"/>
          <w:szCs w:val="20"/>
          <w:lang w:val="ka-GE"/>
        </w:rPr>
        <w:t xml:space="preserve"> შეფუთვაზე მოცემულ დასახელებას ადარებს თანმხლებ დოკუმენტაციაში მითითებულს;</w:t>
      </w:r>
    </w:p>
    <w:p w:rsidR="00C475D5" w:rsidRPr="005868D0" w:rsidRDefault="00C475D5" w:rsidP="00C475D5">
      <w:pPr>
        <w:pStyle w:val="ListParagraph"/>
        <w:numPr>
          <w:ilvl w:val="0"/>
          <w:numId w:val="31"/>
        </w:numPr>
        <w:ind w:left="304"/>
        <w:rPr>
          <w:rFonts w:ascii="Sylfaen" w:hAnsi="Sylfaen"/>
          <w:sz w:val="20"/>
          <w:szCs w:val="20"/>
          <w:lang w:val="ka-GE"/>
        </w:rPr>
      </w:pPr>
      <w:r w:rsidRPr="005868D0">
        <w:rPr>
          <w:rFonts w:ascii="Sylfaen" w:hAnsi="Sylfaen" w:cs="Sylfaen"/>
          <w:sz w:val="20"/>
          <w:szCs w:val="20"/>
          <w:lang w:val="ka-GE"/>
        </w:rPr>
        <w:t>ადგენს</w:t>
      </w:r>
      <w:r w:rsidRPr="005868D0">
        <w:rPr>
          <w:rFonts w:ascii="Sylfaen" w:hAnsi="Sylfaen"/>
          <w:sz w:val="20"/>
          <w:szCs w:val="20"/>
          <w:lang w:val="ka-GE"/>
        </w:rPr>
        <w:t xml:space="preserve"> პროდუქციის დოზის შესაბამისობას  დოკუმენტაციაში მითითებულთან;</w:t>
      </w:r>
    </w:p>
    <w:p w:rsidR="00C475D5" w:rsidRPr="005868D0" w:rsidRDefault="00C475D5" w:rsidP="00C475D5">
      <w:pPr>
        <w:pStyle w:val="ListParagraph"/>
        <w:numPr>
          <w:ilvl w:val="0"/>
          <w:numId w:val="31"/>
        </w:numPr>
        <w:ind w:left="304"/>
        <w:rPr>
          <w:rFonts w:ascii="Sylfaen" w:hAnsi="Sylfaen"/>
          <w:sz w:val="20"/>
          <w:szCs w:val="20"/>
          <w:lang w:val="ka-GE"/>
        </w:rPr>
      </w:pPr>
      <w:r w:rsidRPr="005868D0">
        <w:rPr>
          <w:rFonts w:ascii="Sylfaen" w:hAnsi="Sylfaen"/>
          <w:sz w:val="20"/>
          <w:szCs w:val="20"/>
          <w:lang w:val="ka-GE"/>
        </w:rPr>
        <w:t>ადგენს პროდუქციის  შეფუთვაში რაოდენობის შესაბამისობას დოკუმენტაციაში მითითებულთან;</w:t>
      </w:r>
    </w:p>
    <w:p w:rsidR="00C475D5" w:rsidRPr="005868D0" w:rsidRDefault="00C475D5" w:rsidP="00C475D5">
      <w:pPr>
        <w:pStyle w:val="ListParagraph"/>
        <w:numPr>
          <w:ilvl w:val="0"/>
          <w:numId w:val="31"/>
        </w:numPr>
        <w:ind w:left="304"/>
        <w:rPr>
          <w:rFonts w:ascii="Sylfaen" w:hAnsi="Sylfaen"/>
          <w:sz w:val="20"/>
          <w:szCs w:val="20"/>
          <w:lang w:val="ka-GE"/>
        </w:rPr>
      </w:pPr>
      <w:r w:rsidRPr="005868D0">
        <w:rPr>
          <w:rFonts w:ascii="Sylfaen" w:hAnsi="Sylfaen" w:cs="Sylfaen"/>
          <w:sz w:val="20"/>
          <w:szCs w:val="20"/>
          <w:lang w:val="ka-GE"/>
        </w:rPr>
        <w:t>ადგენს</w:t>
      </w:r>
      <w:r w:rsidRPr="005868D0">
        <w:rPr>
          <w:rFonts w:ascii="Sylfaen" w:hAnsi="Sylfaen"/>
          <w:sz w:val="20"/>
          <w:szCs w:val="20"/>
          <w:lang w:val="ka-GE"/>
        </w:rPr>
        <w:t xml:space="preserve"> შესაბამისობას შეფუთვაზე დატანილ სერიასა და დოკუმენტაციაში მითითებულს შორის;</w:t>
      </w:r>
    </w:p>
    <w:p w:rsidR="00C475D5" w:rsidRPr="005868D0" w:rsidRDefault="00C475D5" w:rsidP="00C475D5">
      <w:pPr>
        <w:pStyle w:val="ListParagraph"/>
        <w:numPr>
          <w:ilvl w:val="0"/>
          <w:numId w:val="31"/>
        </w:numPr>
        <w:ind w:left="304"/>
        <w:rPr>
          <w:rFonts w:ascii="Sylfaen" w:hAnsi="Sylfaen"/>
          <w:sz w:val="20"/>
          <w:szCs w:val="20"/>
          <w:lang w:val="ka-GE"/>
        </w:rPr>
      </w:pPr>
      <w:r w:rsidRPr="005868D0">
        <w:rPr>
          <w:rFonts w:ascii="Sylfaen" w:hAnsi="Sylfaen" w:cs="Sylfaen"/>
          <w:sz w:val="20"/>
          <w:szCs w:val="20"/>
          <w:lang w:val="ka-GE"/>
        </w:rPr>
        <w:t>შეფუთვაზე</w:t>
      </w:r>
      <w:r w:rsidRPr="005868D0">
        <w:rPr>
          <w:rFonts w:ascii="Sylfaen" w:hAnsi="Sylfaen"/>
          <w:sz w:val="20"/>
          <w:szCs w:val="20"/>
          <w:lang w:val="ka-GE"/>
        </w:rPr>
        <w:t xml:space="preserve"> არსებულ ვადასა და  დოკუმენტაციაში მითითებულს შორის ადგენს შესაბამისობას;</w:t>
      </w:r>
    </w:p>
    <w:p w:rsidR="00C475D5" w:rsidRPr="005868D0" w:rsidRDefault="00C475D5" w:rsidP="00C475D5">
      <w:pPr>
        <w:pStyle w:val="ListParagraph"/>
        <w:numPr>
          <w:ilvl w:val="0"/>
          <w:numId w:val="31"/>
        </w:numPr>
        <w:ind w:left="304"/>
        <w:rPr>
          <w:rFonts w:ascii="Sylfaen" w:hAnsi="Sylfaen"/>
          <w:sz w:val="20"/>
          <w:szCs w:val="20"/>
          <w:lang w:val="ka-GE"/>
        </w:rPr>
      </w:pPr>
      <w:r w:rsidRPr="005868D0">
        <w:rPr>
          <w:rFonts w:ascii="Sylfaen" w:hAnsi="Sylfaen"/>
          <w:sz w:val="20"/>
          <w:szCs w:val="20"/>
          <w:lang w:val="ka-GE"/>
        </w:rPr>
        <w:t>შეფუთვაზე დატანილ  და  დოკუმენტაციაში მითითებულ შტრიხკოდებს შორის ადგენს შესაბამისობას;</w:t>
      </w:r>
    </w:p>
    <w:p w:rsidR="00C475D5" w:rsidRPr="005868D0" w:rsidRDefault="00C475D5" w:rsidP="00C475D5">
      <w:pPr>
        <w:pStyle w:val="ListParagraph"/>
        <w:numPr>
          <w:ilvl w:val="0"/>
          <w:numId w:val="31"/>
        </w:numPr>
        <w:ind w:left="304"/>
        <w:rPr>
          <w:rFonts w:ascii="Sylfaen" w:hAnsi="Sylfaen"/>
          <w:sz w:val="20"/>
          <w:szCs w:val="20"/>
          <w:lang w:val="ka-GE"/>
        </w:rPr>
      </w:pPr>
      <w:r w:rsidRPr="005868D0">
        <w:rPr>
          <w:rFonts w:ascii="Sylfaen" w:hAnsi="Sylfaen"/>
          <w:sz w:val="20"/>
          <w:szCs w:val="20"/>
          <w:lang w:val="ka-GE"/>
        </w:rPr>
        <w:t xml:space="preserve">განალაგებს პროდუქციას მისი </w:t>
      </w:r>
      <w:r w:rsidRPr="005868D0">
        <w:rPr>
          <w:rFonts w:ascii="Sylfaen" w:hAnsi="Sylfaen" w:cs="Sylfaen"/>
          <w:sz w:val="20"/>
          <w:szCs w:val="20"/>
          <w:lang w:val="ka-GE"/>
        </w:rPr>
        <w:t>დასახელების</w:t>
      </w:r>
      <w:r w:rsidRPr="005868D0">
        <w:rPr>
          <w:rFonts w:ascii="Sylfaen" w:hAnsi="Sylfaen"/>
          <w:sz w:val="20"/>
          <w:szCs w:val="20"/>
          <w:lang w:val="ka-GE"/>
        </w:rPr>
        <w:t>, შემადგენლობის, ფარმაკოლოგიური მოქმედებების და ფიზიკურ-ქიმიური თვისებების გათვალისწინებით;</w:t>
      </w:r>
    </w:p>
    <w:p w:rsidR="00C475D5" w:rsidRPr="005868D0" w:rsidRDefault="00C475D5" w:rsidP="00C475D5">
      <w:pPr>
        <w:pStyle w:val="ListParagraph"/>
        <w:numPr>
          <w:ilvl w:val="0"/>
          <w:numId w:val="31"/>
        </w:numPr>
        <w:ind w:left="304"/>
        <w:rPr>
          <w:rFonts w:ascii="Sylfaen" w:hAnsi="Sylfaen"/>
          <w:sz w:val="20"/>
          <w:szCs w:val="20"/>
          <w:lang w:val="ka-GE"/>
        </w:rPr>
      </w:pPr>
      <w:r w:rsidRPr="005868D0">
        <w:rPr>
          <w:rFonts w:ascii="Sylfaen" w:hAnsi="Sylfaen" w:cs="Sylfaen"/>
          <w:sz w:val="20"/>
          <w:szCs w:val="20"/>
          <w:lang w:val="ka-GE"/>
        </w:rPr>
        <w:lastRenderedPageBreak/>
        <w:t>განალაგებს</w:t>
      </w:r>
      <w:r w:rsidRPr="005868D0">
        <w:rPr>
          <w:rFonts w:ascii="Sylfaen" w:hAnsi="Sylfaen"/>
          <w:sz w:val="20"/>
          <w:szCs w:val="20"/>
          <w:lang w:val="ka-GE"/>
        </w:rPr>
        <w:t xml:space="preserve"> პროდუქციას შენახვის პირობების დაცვით, ტემპერატ</w:t>
      </w:r>
      <w:r w:rsidRPr="005868D0">
        <w:rPr>
          <w:rFonts w:ascii="Sylfaen" w:hAnsi="Sylfaen"/>
          <w:sz w:val="20"/>
          <w:szCs w:val="20"/>
        </w:rPr>
        <w:t>უ</w:t>
      </w:r>
      <w:r w:rsidRPr="005868D0">
        <w:rPr>
          <w:rFonts w:ascii="Sylfaen" w:hAnsi="Sylfaen"/>
          <w:sz w:val="20"/>
          <w:szCs w:val="20"/>
          <w:lang w:val="ka-GE"/>
        </w:rPr>
        <w:t>რული რეჟიმისა და ტენიანობის გათვალისწინებით;</w:t>
      </w:r>
    </w:p>
    <w:p w:rsidR="00C475D5" w:rsidRPr="005868D0" w:rsidRDefault="00C475D5" w:rsidP="00C475D5">
      <w:pPr>
        <w:pStyle w:val="ListParagraph"/>
        <w:numPr>
          <w:ilvl w:val="0"/>
          <w:numId w:val="31"/>
        </w:numPr>
        <w:ind w:left="304"/>
        <w:rPr>
          <w:rFonts w:ascii="Sylfaen" w:hAnsi="Sylfaen"/>
          <w:sz w:val="20"/>
          <w:szCs w:val="20"/>
          <w:lang w:val="ka-GE"/>
        </w:rPr>
      </w:pPr>
      <w:r w:rsidRPr="005868D0">
        <w:rPr>
          <w:rFonts w:ascii="Sylfaen" w:hAnsi="Sylfaen" w:cs="Sylfaen"/>
          <w:sz w:val="20"/>
          <w:szCs w:val="20"/>
          <w:lang w:val="ka-GE"/>
        </w:rPr>
        <w:t>ითვა</w:t>
      </w:r>
      <w:r w:rsidRPr="005868D0">
        <w:rPr>
          <w:rFonts w:ascii="Sylfaen" w:hAnsi="Sylfaen"/>
          <w:sz w:val="20"/>
          <w:szCs w:val="20"/>
          <w:lang w:val="ka-GE"/>
        </w:rPr>
        <w:t>ლისწინებს პროდუქციის დალაგების დროს შეფუთვაში რაოდენობას და დოზირებას;</w:t>
      </w:r>
    </w:p>
    <w:p w:rsidR="00C475D5" w:rsidRPr="005868D0" w:rsidRDefault="00C475D5" w:rsidP="00C475D5">
      <w:pPr>
        <w:pStyle w:val="ListParagraph"/>
        <w:numPr>
          <w:ilvl w:val="0"/>
          <w:numId w:val="31"/>
        </w:numPr>
        <w:ind w:left="304"/>
        <w:rPr>
          <w:rFonts w:ascii="Sylfaen" w:hAnsi="Sylfaen"/>
          <w:sz w:val="20"/>
          <w:szCs w:val="20"/>
          <w:lang w:val="ka-GE"/>
        </w:rPr>
      </w:pPr>
      <w:r w:rsidRPr="005868D0">
        <w:rPr>
          <w:rFonts w:ascii="Sylfaen" w:hAnsi="Sylfaen" w:cs="Sylfaen"/>
          <w:sz w:val="20"/>
          <w:szCs w:val="20"/>
          <w:lang w:val="ka-GE"/>
        </w:rPr>
        <w:t>სწორად</w:t>
      </w:r>
      <w:r w:rsidRPr="005868D0">
        <w:rPr>
          <w:rFonts w:ascii="Sylfaen" w:hAnsi="Sylfaen"/>
          <w:sz w:val="20"/>
          <w:szCs w:val="20"/>
          <w:lang w:val="ka-GE"/>
        </w:rPr>
        <w:t xml:space="preserve"> განალაგებს პროდუქციას </w:t>
      </w:r>
      <w:r w:rsidRPr="005868D0">
        <w:rPr>
          <w:rFonts w:ascii="Sylfaen" w:hAnsi="Sylfaen"/>
          <w:sz w:val="20"/>
          <w:szCs w:val="20"/>
        </w:rPr>
        <w:t>FIFO-</w:t>
      </w:r>
      <w:r w:rsidRPr="005868D0">
        <w:rPr>
          <w:rFonts w:ascii="Sylfaen" w:hAnsi="Sylfaen"/>
          <w:sz w:val="20"/>
          <w:szCs w:val="20"/>
          <w:lang w:val="ka-GE"/>
        </w:rPr>
        <w:t>ს პრინციპის დაცვით;</w:t>
      </w:r>
    </w:p>
    <w:p w:rsidR="00C475D5" w:rsidRPr="005868D0" w:rsidRDefault="00C475D5" w:rsidP="00C475D5">
      <w:pPr>
        <w:pStyle w:val="ListParagraph"/>
        <w:numPr>
          <w:ilvl w:val="0"/>
          <w:numId w:val="31"/>
        </w:numPr>
        <w:ind w:left="304"/>
        <w:rPr>
          <w:rFonts w:ascii="Sylfaen" w:hAnsi="Sylfaen"/>
          <w:sz w:val="20"/>
          <w:szCs w:val="20"/>
          <w:lang w:val="ka-GE"/>
        </w:rPr>
      </w:pPr>
      <w:r w:rsidRPr="005868D0">
        <w:rPr>
          <w:rFonts w:ascii="Sylfaen" w:hAnsi="Sylfaen"/>
          <w:sz w:val="20"/>
          <w:szCs w:val="20"/>
          <w:lang w:val="ka-GE"/>
        </w:rPr>
        <w:t>სწორად განალაგებს პროდუქციას მერჩენდაიზინგის პრინციპის დაცვით;</w:t>
      </w:r>
    </w:p>
    <w:p w:rsidR="00C475D5" w:rsidRPr="005868D0" w:rsidRDefault="00C475D5" w:rsidP="00C475D5">
      <w:pPr>
        <w:pStyle w:val="ListParagraph"/>
        <w:numPr>
          <w:ilvl w:val="0"/>
          <w:numId w:val="31"/>
        </w:numPr>
        <w:ind w:left="304"/>
        <w:rPr>
          <w:rFonts w:ascii="Sylfaen" w:hAnsi="Sylfaen"/>
          <w:sz w:val="20"/>
          <w:szCs w:val="20"/>
          <w:lang w:val="ka-GE"/>
        </w:rPr>
      </w:pPr>
      <w:r w:rsidRPr="005868D0">
        <w:rPr>
          <w:rFonts w:ascii="Sylfaen" w:hAnsi="Sylfaen" w:cs="Sylfaen"/>
          <w:sz w:val="20"/>
          <w:szCs w:val="20"/>
          <w:lang w:val="ka-GE"/>
        </w:rPr>
        <w:t xml:space="preserve">აანალიზებს </w:t>
      </w:r>
      <w:r w:rsidRPr="005868D0">
        <w:rPr>
          <w:rFonts w:ascii="Sylfaen" w:hAnsi="Sylfaen"/>
          <w:sz w:val="20"/>
          <w:szCs w:val="20"/>
          <w:lang w:val="ka-GE"/>
        </w:rPr>
        <w:t>პროდუქციის მიღების დამადასტურებელ დოკუმენტს</w:t>
      </w:r>
      <w:r w:rsidR="00905ED1">
        <w:rPr>
          <w:rFonts w:ascii="Sylfaen" w:hAnsi="Sylfaen"/>
          <w:sz w:val="20"/>
          <w:szCs w:val="20"/>
          <w:lang w:val="ka-GE"/>
        </w:rPr>
        <w:t>;</w:t>
      </w:r>
    </w:p>
    <w:p w:rsidR="00C475D5" w:rsidRPr="005868D0" w:rsidRDefault="00C475D5" w:rsidP="00C475D5">
      <w:pPr>
        <w:pStyle w:val="ListParagraph"/>
        <w:numPr>
          <w:ilvl w:val="0"/>
          <w:numId w:val="31"/>
        </w:numPr>
        <w:ind w:left="304"/>
        <w:rPr>
          <w:rFonts w:ascii="Sylfaen" w:hAnsi="Sylfaen"/>
          <w:sz w:val="20"/>
          <w:szCs w:val="20"/>
          <w:lang w:val="ka-GE"/>
        </w:rPr>
      </w:pPr>
      <w:r w:rsidRPr="005868D0">
        <w:rPr>
          <w:rFonts w:ascii="Sylfaen" w:hAnsi="Sylfaen" w:cs="Sylfaen"/>
          <w:sz w:val="20"/>
          <w:szCs w:val="20"/>
          <w:lang w:val="ka-GE"/>
        </w:rPr>
        <w:t>ამოწმებს</w:t>
      </w:r>
      <w:r w:rsidRPr="005868D0">
        <w:rPr>
          <w:rFonts w:ascii="Sylfaen" w:hAnsi="Sylfaen"/>
          <w:sz w:val="20"/>
          <w:szCs w:val="20"/>
          <w:lang w:val="ka-GE"/>
        </w:rPr>
        <w:t xml:space="preserve"> მიღებულ შედეგს პროდუქციის მიღების დამადასტურებელი დოკუმენტის საფუძველზე</w:t>
      </w:r>
      <w:r w:rsidR="00905ED1">
        <w:rPr>
          <w:rFonts w:ascii="Sylfaen" w:hAnsi="Sylfaen"/>
          <w:sz w:val="20"/>
          <w:szCs w:val="20"/>
          <w:lang w:val="ka-GE"/>
        </w:rPr>
        <w:t>;</w:t>
      </w:r>
    </w:p>
    <w:p w:rsidR="00C475D5" w:rsidRPr="005868D0" w:rsidRDefault="00C475D5" w:rsidP="00C475D5">
      <w:pPr>
        <w:pStyle w:val="ListParagraph"/>
        <w:numPr>
          <w:ilvl w:val="0"/>
          <w:numId w:val="31"/>
        </w:numPr>
        <w:ind w:left="304"/>
        <w:rPr>
          <w:rFonts w:ascii="Sylfaen" w:hAnsi="Sylfaen"/>
          <w:sz w:val="20"/>
          <w:szCs w:val="20"/>
          <w:lang w:val="ka-GE"/>
        </w:rPr>
      </w:pPr>
      <w:r w:rsidRPr="005868D0">
        <w:rPr>
          <w:rFonts w:ascii="Sylfaen" w:hAnsi="Sylfaen" w:cs="Sylfaen"/>
          <w:sz w:val="20"/>
          <w:szCs w:val="20"/>
          <w:lang w:val="ka-GE"/>
        </w:rPr>
        <w:t>აბარებს</w:t>
      </w:r>
      <w:r w:rsidRPr="005868D0">
        <w:rPr>
          <w:rFonts w:ascii="Sylfaen" w:hAnsi="Sylfaen"/>
          <w:sz w:val="20"/>
          <w:szCs w:val="20"/>
          <w:lang w:val="ka-GE"/>
        </w:rPr>
        <w:t xml:space="preserve"> ანგარიშს მიღებულ შედეგზე.</w:t>
      </w:r>
    </w:p>
    <w:p w:rsidR="00C12B34" w:rsidRPr="00372267" w:rsidRDefault="00C12B34" w:rsidP="00372267">
      <w:pPr>
        <w:pStyle w:val="ListParagraph"/>
        <w:spacing w:line="240" w:lineRule="auto"/>
        <w:ind w:left="360"/>
        <w:rPr>
          <w:rFonts w:ascii="Sylfaen" w:hAnsi="Sylfaen" w:cs="Sylfaen"/>
          <w:color w:val="FF0000"/>
          <w:sz w:val="20"/>
          <w:szCs w:val="20"/>
          <w:lang w:val="ka-GE"/>
        </w:rPr>
      </w:pPr>
    </w:p>
    <w:p w:rsidR="00246080" w:rsidRDefault="00246080" w:rsidP="000A13E1">
      <w:pPr>
        <w:spacing w:after="0" w:line="240" w:lineRule="auto"/>
        <w:contextualSpacing/>
        <w:jc w:val="both"/>
        <w:rPr>
          <w:rFonts w:ascii="Sylfaen" w:eastAsia="Calibri" w:hAnsi="Sylfaen" w:cs="Sylfaen"/>
          <w:sz w:val="20"/>
          <w:szCs w:val="20"/>
          <w:lang w:val="ka-GE"/>
        </w:rPr>
      </w:pPr>
    </w:p>
    <w:p w:rsidR="00A61DA7" w:rsidRDefault="00A61DA7" w:rsidP="00A61DA7">
      <w:pPr>
        <w:spacing w:line="240" w:lineRule="auto"/>
        <w:contextualSpacing/>
        <w:jc w:val="center"/>
        <w:rPr>
          <w:rFonts w:ascii="Sylfaen" w:hAnsi="Sylfaen"/>
          <w:b/>
          <w:bCs/>
          <w:sz w:val="20"/>
          <w:szCs w:val="20"/>
          <w:lang w:val="ka-GE"/>
        </w:rPr>
      </w:pPr>
      <w:r w:rsidRPr="0044076B">
        <w:rPr>
          <w:rFonts w:ascii="Sylfaen" w:hAnsi="Sylfaen"/>
          <w:b/>
          <w:bCs/>
          <w:sz w:val="20"/>
          <w:szCs w:val="20"/>
          <w:lang w:val="ka-GE"/>
        </w:rPr>
        <w:t>შემფასებლის ჩანაწერების ფორმები</w:t>
      </w:r>
    </w:p>
    <w:p w:rsidR="00A61DA7" w:rsidRPr="0044076B" w:rsidRDefault="00A61DA7" w:rsidP="00A61DA7">
      <w:pPr>
        <w:spacing w:line="240" w:lineRule="auto"/>
        <w:contextualSpacing/>
        <w:jc w:val="center"/>
        <w:rPr>
          <w:rFonts w:ascii="Sylfaen" w:hAnsi="Sylfaen"/>
          <w:b/>
          <w:bCs/>
          <w:sz w:val="20"/>
          <w:szCs w:val="20"/>
          <w:lang w:val="ka-GE"/>
        </w:rPr>
      </w:pPr>
    </w:p>
    <w:p w:rsidR="00A61DA7" w:rsidRPr="0044076B" w:rsidRDefault="00A61DA7" w:rsidP="00A61DA7">
      <w:pPr>
        <w:spacing w:line="240" w:lineRule="auto"/>
        <w:ind w:left="-180"/>
        <w:rPr>
          <w:rFonts w:ascii="Sylfaen" w:eastAsia="Times New Roman" w:hAnsi="Sylfaen"/>
          <w:b/>
          <w:bCs/>
          <w:sz w:val="20"/>
          <w:szCs w:val="20"/>
          <w:lang w:val="ka-GE"/>
        </w:rPr>
      </w:pPr>
      <w:r w:rsidRPr="0044076B">
        <w:rPr>
          <w:rFonts w:ascii="Sylfaen" w:eastAsia="Times New Roman" w:hAnsi="Sylfaen"/>
          <w:b/>
          <w:bCs/>
          <w:sz w:val="20"/>
          <w:szCs w:val="20"/>
          <w:lang w:val="ka-GE"/>
        </w:rPr>
        <w:t xml:space="preserve">     შესაფასებელი პირის სახელი, გვარი:</w:t>
      </w:r>
    </w:p>
    <w:p w:rsidR="00A61DA7" w:rsidRPr="0044076B" w:rsidRDefault="00A61DA7" w:rsidP="00A61DA7">
      <w:pPr>
        <w:spacing w:line="240" w:lineRule="auto"/>
        <w:ind w:left="-180"/>
        <w:rPr>
          <w:rFonts w:ascii="Sylfaen" w:eastAsia="Times New Roman" w:hAnsi="Sylfaen"/>
          <w:b/>
          <w:bCs/>
          <w:sz w:val="20"/>
          <w:szCs w:val="20"/>
          <w:lang w:val="ka-GE"/>
        </w:rPr>
      </w:pPr>
      <w:r w:rsidRPr="0044076B">
        <w:rPr>
          <w:rFonts w:ascii="Sylfaen" w:eastAsia="Times New Roman" w:hAnsi="Sylfaen"/>
          <w:b/>
          <w:bCs/>
          <w:sz w:val="20"/>
          <w:szCs w:val="20"/>
          <w:lang w:val="ka-GE"/>
        </w:rPr>
        <w:t xml:space="preserve">     შეფასების თარიღი:</w:t>
      </w:r>
    </w:p>
    <w:p w:rsidR="00A61DA7" w:rsidRPr="0044076B" w:rsidRDefault="00A61DA7" w:rsidP="00A61DA7">
      <w:pPr>
        <w:spacing w:line="240" w:lineRule="auto"/>
        <w:ind w:left="-180"/>
        <w:rPr>
          <w:rFonts w:ascii="Sylfaen" w:eastAsia="Times New Roman" w:hAnsi="Sylfaen"/>
          <w:b/>
          <w:bCs/>
          <w:sz w:val="20"/>
          <w:szCs w:val="20"/>
          <w:lang w:val="ka-GE"/>
        </w:rPr>
      </w:pPr>
      <w:r w:rsidRPr="0044076B">
        <w:rPr>
          <w:rFonts w:ascii="Sylfaen" w:eastAsia="Times New Roman" w:hAnsi="Sylfaen"/>
          <w:b/>
          <w:bCs/>
          <w:sz w:val="20"/>
          <w:szCs w:val="20"/>
          <w:lang w:val="ka-GE"/>
        </w:rPr>
        <w:t xml:space="preserve">     შეფასების ადგილი:</w:t>
      </w:r>
    </w:p>
    <w:p w:rsidR="00A61DA7" w:rsidRPr="0044076B" w:rsidRDefault="00A61DA7" w:rsidP="00A61DA7">
      <w:pPr>
        <w:spacing w:line="240" w:lineRule="auto"/>
        <w:ind w:left="-180"/>
        <w:rPr>
          <w:rFonts w:ascii="Sylfaen" w:hAnsi="Sylfaen"/>
          <w:b/>
          <w:bCs/>
          <w:sz w:val="20"/>
          <w:szCs w:val="20"/>
          <w:lang w:val="ka-GE"/>
        </w:rPr>
      </w:pPr>
      <w:r w:rsidRPr="0044076B">
        <w:rPr>
          <w:rFonts w:ascii="Sylfaen" w:eastAsia="Times New Roman" w:hAnsi="Sylfaen"/>
          <w:b/>
          <w:bCs/>
          <w:sz w:val="20"/>
          <w:szCs w:val="20"/>
          <w:lang w:val="ka-GE"/>
        </w:rPr>
        <w:t xml:space="preserve">     შემფასებლის სახელი, გვარი:</w:t>
      </w:r>
    </w:p>
    <w:p w:rsidR="00A61DA7" w:rsidRDefault="00A61DA7" w:rsidP="00A61DA7">
      <w:pPr>
        <w:spacing w:line="240" w:lineRule="auto"/>
        <w:contextualSpacing/>
        <w:jc w:val="both"/>
        <w:rPr>
          <w:rFonts w:ascii="Sylfaen" w:hAnsi="Sylfaen"/>
          <w:b/>
          <w:bCs/>
          <w:sz w:val="20"/>
          <w:szCs w:val="20"/>
          <w:highlight w:val="yellow"/>
          <w:lang w:val="ka-GE"/>
        </w:rPr>
      </w:pPr>
    </w:p>
    <w:p w:rsidR="00A61DA7" w:rsidRDefault="00A61DA7" w:rsidP="00A61DA7">
      <w:pPr>
        <w:spacing w:line="240" w:lineRule="auto"/>
        <w:contextualSpacing/>
        <w:jc w:val="both"/>
        <w:rPr>
          <w:rFonts w:ascii="Sylfaen" w:hAnsi="Sylfaen"/>
          <w:b/>
          <w:bCs/>
          <w:sz w:val="20"/>
          <w:szCs w:val="20"/>
          <w:highlight w:val="yellow"/>
          <w:lang w:val="ka-GE"/>
        </w:rPr>
      </w:pPr>
    </w:p>
    <w:p w:rsidR="00A61DA7" w:rsidRDefault="00A61DA7" w:rsidP="00A61DA7">
      <w:pPr>
        <w:spacing w:line="240" w:lineRule="auto"/>
        <w:contextualSpacing/>
        <w:jc w:val="both"/>
        <w:rPr>
          <w:rFonts w:ascii="Sylfaen" w:hAnsi="Sylfaen"/>
          <w:b/>
          <w:bCs/>
          <w:sz w:val="20"/>
          <w:szCs w:val="20"/>
          <w:highlight w:val="yellow"/>
          <w:lang w:val="ka-GE"/>
        </w:rPr>
      </w:pPr>
    </w:p>
    <w:p w:rsidR="00A61DA7" w:rsidRPr="0044076B" w:rsidRDefault="00A61DA7" w:rsidP="00A61DA7">
      <w:pPr>
        <w:spacing w:line="240" w:lineRule="auto"/>
        <w:contextualSpacing/>
        <w:jc w:val="both"/>
        <w:rPr>
          <w:rFonts w:ascii="Sylfaen" w:hAnsi="Sylfaen"/>
          <w:b/>
          <w:bCs/>
          <w:sz w:val="20"/>
          <w:szCs w:val="20"/>
          <w:highlight w:val="yellow"/>
          <w:lang w:val="ka-GE"/>
        </w:rPr>
      </w:pPr>
    </w:p>
    <w:p w:rsidR="00A61DA7" w:rsidRPr="0044076B" w:rsidRDefault="00A61DA7" w:rsidP="00A61DA7">
      <w:pPr>
        <w:spacing w:line="240" w:lineRule="auto"/>
        <w:contextualSpacing/>
        <w:jc w:val="both"/>
        <w:rPr>
          <w:rFonts w:ascii="Sylfaen" w:hAnsi="Sylfaen"/>
          <w:b/>
          <w:bCs/>
          <w:sz w:val="20"/>
          <w:szCs w:val="20"/>
          <w:highlight w:val="yellow"/>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2421"/>
        <w:gridCol w:w="2400"/>
        <w:gridCol w:w="3085"/>
      </w:tblGrid>
      <w:tr w:rsidR="00A61DA7" w:rsidRPr="0044076B" w:rsidTr="00873B8C">
        <w:trPr>
          <w:trHeight w:val="116"/>
        </w:trPr>
        <w:tc>
          <w:tcPr>
            <w:tcW w:w="872" w:type="pct"/>
            <w:vMerge w:val="restart"/>
            <w:shd w:val="clear" w:color="auto" w:fill="auto"/>
            <w:vAlign w:val="center"/>
          </w:tcPr>
          <w:p w:rsidR="00A61DA7" w:rsidRPr="0044076B" w:rsidRDefault="00A61DA7" w:rsidP="00873B8C">
            <w:pPr>
              <w:spacing w:line="240" w:lineRule="auto"/>
              <w:ind w:left="-198" w:right="-198"/>
              <w:contextualSpacing/>
              <w:jc w:val="center"/>
              <w:rPr>
                <w:rFonts w:ascii="Sylfaen" w:hAnsi="Sylfaen"/>
                <w:b/>
                <w:sz w:val="20"/>
                <w:szCs w:val="20"/>
              </w:rPr>
            </w:pPr>
            <w:r w:rsidRPr="0044076B">
              <w:rPr>
                <w:rFonts w:ascii="Sylfaen" w:hAnsi="Sylfaen"/>
                <w:b/>
                <w:sz w:val="20"/>
                <w:szCs w:val="20"/>
                <w:lang w:val="ka-GE"/>
              </w:rPr>
              <w:t xml:space="preserve">დადასტურებული კომპეტენცია </w:t>
            </w:r>
          </w:p>
        </w:tc>
        <w:tc>
          <w:tcPr>
            <w:tcW w:w="4128" w:type="pct"/>
            <w:gridSpan w:val="3"/>
          </w:tcPr>
          <w:p w:rsidR="00A61DA7" w:rsidRPr="0044076B" w:rsidRDefault="00A61DA7" w:rsidP="00873B8C">
            <w:pPr>
              <w:spacing w:line="240" w:lineRule="auto"/>
              <w:contextualSpacing/>
              <w:jc w:val="center"/>
              <w:rPr>
                <w:rFonts w:ascii="Sylfaen" w:hAnsi="Sylfaen"/>
                <w:b/>
                <w:sz w:val="20"/>
                <w:szCs w:val="20"/>
                <w:lang w:val="ka-GE"/>
              </w:rPr>
            </w:pPr>
            <w:r w:rsidRPr="0044076B">
              <w:rPr>
                <w:rFonts w:ascii="Sylfaen" w:hAnsi="Sylfaen"/>
                <w:b/>
                <w:sz w:val="20"/>
                <w:szCs w:val="20"/>
                <w:lang w:val="ka-GE"/>
              </w:rPr>
              <w:t xml:space="preserve">მტკიცებულებები </w:t>
            </w:r>
          </w:p>
          <w:p w:rsidR="00A61DA7" w:rsidRPr="0044076B" w:rsidRDefault="00A61DA7" w:rsidP="00873B8C">
            <w:pPr>
              <w:spacing w:line="240" w:lineRule="auto"/>
              <w:ind w:right="2052"/>
              <w:contextualSpacing/>
              <w:jc w:val="center"/>
              <w:rPr>
                <w:rFonts w:ascii="Sylfaen" w:hAnsi="Sylfaen"/>
                <w:b/>
                <w:sz w:val="20"/>
                <w:szCs w:val="20"/>
                <w:lang w:val="ka-GE"/>
              </w:rPr>
            </w:pPr>
          </w:p>
        </w:tc>
      </w:tr>
      <w:tr w:rsidR="00A61DA7" w:rsidRPr="0044076B" w:rsidTr="00873B8C">
        <w:trPr>
          <w:cantSplit/>
          <w:trHeight w:val="1538"/>
        </w:trPr>
        <w:tc>
          <w:tcPr>
            <w:tcW w:w="872" w:type="pct"/>
            <w:vMerge/>
            <w:shd w:val="clear" w:color="auto" w:fill="auto"/>
          </w:tcPr>
          <w:p w:rsidR="00A61DA7" w:rsidRPr="0044076B" w:rsidRDefault="00A61DA7" w:rsidP="00873B8C">
            <w:pPr>
              <w:spacing w:line="240" w:lineRule="auto"/>
              <w:contextualSpacing/>
              <w:jc w:val="both"/>
              <w:rPr>
                <w:rFonts w:ascii="Sylfaen" w:hAnsi="Sylfaen"/>
                <w:b/>
                <w:sz w:val="20"/>
                <w:szCs w:val="20"/>
              </w:rPr>
            </w:pPr>
          </w:p>
        </w:tc>
        <w:tc>
          <w:tcPr>
            <w:tcW w:w="1264" w:type="pct"/>
          </w:tcPr>
          <w:p w:rsidR="00A61DA7" w:rsidRPr="0044076B" w:rsidRDefault="00A61DA7" w:rsidP="00873B8C">
            <w:pPr>
              <w:spacing w:line="240" w:lineRule="auto"/>
              <w:ind w:left="432" w:hanging="378"/>
              <w:contextualSpacing/>
              <w:jc w:val="center"/>
              <w:rPr>
                <w:rFonts w:ascii="Sylfaen" w:hAnsi="Sylfaen"/>
                <w:b/>
                <w:sz w:val="20"/>
                <w:szCs w:val="20"/>
                <w:lang w:val="ka-GE"/>
              </w:rPr>
            </w:pPr>
            <w:r w:rsidRPr="0044076B">
              <w:rPr>
                <w:rFonts w:ascii="Sylfaen" w:hAnsi="Sylfaen"/>
                <w:b/>
                <w:sz w:val="20"/>
                <w:szCs w:val="20"/>
                <w:lang w:val="ka-GE"/>
              </w:rPr>
              <w:t>ფორმალური</w:t>
            </w:r>
          </w:p>
          <w:p w:rsidR="00A61DA7" w:rsidRPr="0044076B" w:rsidRDefault="00A61DA7" w:rsidP="00873B8C">
            <w:pPr>
              <w:spacing w:line="240" w:lineRule="auto"/>
              <w:ind w:left="432" w:hanging="378"/>
              <w:contextualSpacing/>
              <w:jc w:val="center"/>
              <w:rPr>
                <w:rFonts w:ascii="Sylfaen" w:hAnsi="Sylfaen"/>
                <w:b/>
                <w:sz w:val="20"/>
                <w:szCs w:val="20"/>
                <w:lang w:val="ka-GE"/>
              </w:rPr>
            </w:pPr>
            <w:r w:rsidRPr="0044076B">
              <w:rPr>
                <w:rFonts w:ascii="Sylfaen" w:hAnsi="Sylfaen"/>
                <w:b/>
                <w:sz w:val="20"/>
                <w:szCs w:val="20"/>
                <w:lang w:val="ka-GE"/>
              </w:rPr>
              <w:t>განათლების</w:t>
            </w:r>
          </w:p>
          <w:p w:rsidR="00A61DA7" w:rsidRPr="0044076B" w:rsidRDefault="00A61DA7" w:rsidP="00873B8C">
            <w:pPr>
              <w:spacing w:line="240" w:lineRule="auto"/>
              <w:ind w:left="432" w:hanging="378"/>
              <w:contextualSpacing/>
              <w:jc w:val="center"/>
              <w:rPr>
                <w:rFonts w:ascii="Sylfaen" w:hAnsi="Sylfaen"/>
                <w:b/>
                <w:sz w:val="20"/>
                <w:szCs w:val="20"/>
                <w:lang w:val="ka-GE"/>
              </w:rPr>
            </w:pPr>
            <w:r w:rsidRPr="0044076B">
              <w:rPr>
                <w:rFonts w:ascii="Sylfaen" w:hAnsi="Sylfaen"/>
                <w:b/>
                <w:sz w:val="20"/>
                <w:szCs w:val="20"/>
                <w:lang w:val="ka-GE"/>
              </w:rPr>
              <w:t>აღიარება</w:t>
            </w:r>
          </w:p>
          <w:p w:rsidR="00A61DA7" w:rsidRPr="0044076B" w:rsidRDefault="00A61DA7" w:rsidP="00873B8C">
            <w:pPr>
              <w:spacing w:line="240" w:lineRule="auto"/>
              <w:ind w:left="432" w:hanging="378"/>
              <w:contextualSpacing/>
              <w:jc w:val="center"/>
              <w:rPr>
                <w:rFonts w:ascii="Sylfaen" w:hAnsi="Sylfaen"/>
                <w:b/>
                <w:sz w:val="20"/>
                <w:szCs w:val="20"/>
                <w:lang w:val="ka-GE"/>
              </w:rPr>
            </w:pPr>
            <w:r w:rsidRPr="0044076B">
              <w:rPr>
                <w:rFonts w:ascii="Sylfaen" w:hAnsi="Sylfaen"/>
                <w:b/>
                <w:sz w:val="20"/>
                <w:szCs w:val="20"/>
                <w:lang w:val="ka-GE"/>
              </w:rPr>
              <w:t xml:space="preserve"> (დანართი N)</w:t>
            </w:r>
          </w:p>
        </w:tc>
        <w:tc>
          <w:tcPr>
            <w:tcW w:w="1253" w:type="pct"/>
          </w:tcPr>
          <w:p w:rsidR="00A61DA7" w:rsidRPr="0044076B" w:rsidRDefault="00A61DA7" w:rsidP="00873B8C">
            <w:pPr>
              <w:spacing w:line="240" w:lineRule="auto"/>
              <w:ind w:left="522" w:hanging="378"/>
              <w:contextualSpacing/>
              <w:jc w:val="center"/>
              <w:rPr>
                <w:rFonts w:ascii="Sylfaen" w:hAnsi="Sylfaen"/>
                <w:b/>
                <w:sz w:val="20"/>
                <w:szCs w:val="20"/>
                <w:lang w:val="ka-GE"/>
              </w:rPr>
            </w:pPr>
            <w:r w:rsidRPr="0044076B">
              <w:rPr>
                <w:rFonts w:ascii="Sylfaen" w:hAnsi="Sylfaen"/>
                <w:b/>
                <w:sz w:val="20"/>
                <w:szCs w:val="20"/>
              </w:rPr>
              <w:t>არაფორმალური</w:t>
            </w:r>
          </w:p>
          <w:p w:rsidR="00A61DA7" w:rsidRPr="0044076B" w:rsidRDefault="00A61DA7" w:rsidP="00873B8C">
            <w:pPr>
              <w:spacing w:line="240" w:lineRule="auto"/>
              <w:ind w:left="522" w:hanging="378"/>
              <w:contextualSpacing/>
              <w:jc w:val="center"/>
              <w:rPr>
                <w:rFonts w:ascii="Sylfaen" w:hAnsi="Sylfaen"/>
                <w:b/>
                <w:sz w:val="20"/>
                <w:szCs w:val="20"/>
                <w:lang w:val="ka-GE"/>
              </w:rPr>
            </w:pPr>
            <w:r w:rsidRPr="0044076B">
              <w:rPr>
                <w:rFonts w:ascii="Sylfaen" w:hAnsi="Sylfaen"/>
                <w:b/>
                <w:sz w:val="20"/>
                <w:szCs w:val="20"/>
              </w:rPr>
              <w:t>განათლების</w:t>
            </w:r>
          </w:p>
          <w:p w:rsidR="00A61DA7" w:rsidRPr="0044076B" w:rsidRDefault="00A61DA7" w:rsidP="00873B8C">
            <w:pPr>
              <w:spacing w:line="240" w:lineRule="auto"/>
              <w:ind w:left="522" w:hanging="378"/>
              <w:contextualSpacing/>
              <w:jc w:val="center"/>
              <w:rPr>
                <w:rFonts w:ascii="Sylfaen" w:hAnsi="Sylfaen"/>
                <w:b/>
                <w:sz w:val="20"/>
                <w:szCs w:val="20"/>
              </w:rPr>
            </w:pPr>
            <w:r w:rsidRPr="0044076B">
              <w:rPr>
                <w:rFonts w:ascii="Sylfaen" w:hAnsi="Sylfaen"/>
                <w:b/>
                <w:sz w:val="20"/>
                <w:szCs w:val="20"/>
              </w:rPr>
              <w:t>აღიარება</w:t>
            </w:r>
          </w:p>
          <w:p w:rsidR="00A61DA7" w:rsidRPr="0044076B" w:rsidRDefault="00A61DA7" w:rsidP="00873B8C">
            <w:pPr>
              <w:spacing w:line="240" w:lineRule="auto"/>
              <w:ind w:left="522" w:hanging="378"/>
              <w:contextualSpacing/>
              <w:jc w:val="center"/>
              <w:rPr>
                <w:rFonts w:ascii="Sylfaen" w:hAnsi="Sylfaen"/>
                <w:b/>
                <w:sz w:val="20"/>
                <w:szCs w:val="20"/>
                <w:lang w:val="ka-GE"/>
              </w:rPr>
            </w:pPr>
            <w:r w:rsidRPr="0044076B">
              <w:rPr>
                <w:rFonts w:ascii="Sylfaen" w:hAnsi="Sylfaen"/>
                <w:b/>
                <w:sz w:val="20"/>
                <w:szCs w:val="20"/>
              </w:rPr>
              <w:t>(დანართი N)</w:t>
            </w:r>
          </w:p>
        </w:tc>
        <w:tc>
          <w:tcPr>
            <w:tcW w:w="1611" w:type="pct"/>
          </w:tcPr>
          <w:p w:rsidR="00A61DA7" w:rsidRPr="0044076B" w:rsidRDefault="00A61DA7" w:rsidP="00873B8C">
            <w:pPr>
              <w:spacing w:line="240" w:lineRule="auto"/>
              <w:ind w:left="720"/>
              <w:contextualSpacing/>
              <w:rPr>
                <w:rFonts w:ascii="Sylfaen" w:hAnsi="Sylfaen"/>
                <w:b/>
                <w:sz w:val="20"/>
                <w:szCs w:val="20"/>
                <w:lang w:val="ka-GE"/>
              </w:rPr>
            </w:pPr>
            <w:r w:rsidRPr="0044076B">
              <w:rPr>
                <w:rFonts w:ascii="Sylfaen" w:hAnsi="Sylfaen"/>
                <w:b/>
                <w:sz w:val="20"/>
                <w:szCs w:val="20"/>
                <w:lang w:val="ka-GE"/>
              </w:rPr>
              <w:t>გამოცდა</w:t>
            </w:r>
          </w:p>
          <w:p w:rsidR="00A61DA7" w:rsidRPr="0044076B" w:rsidRDefault="00A61DA7" w:rsidP="00873B8C">
            <w:pPr>
              <w:spacing w:line="240" w:lineRule="auto"/>
              <w:ind w:right="792"/>
              <w:contextualSpacing/>
              <w:rPr>
                <w:rFonts w:ascii="Sylfaen" w:hAnsi="Sylfaen"/>
                <w:b/>
                <w:sz w:val="20"/>
                <w:szCs w:val="20"/>
              </w:rPr>
            </w:pPr>
            <w:r w:rsidRPr="0044076B">
              <w:rPr>
                <w:rFonts w:ascii="Sylfaen" w:hAnsi="Sylfaen"/>
                <w:b/>
                <w:sz w:val="20"/>
                <w:szCs w:val="20"/>
                <w:lang w:val="ka-GE"/>
              </w:rPr>
              <w:t xml:space="preserve">         (დანართი  N)</w:t>
            </w:r>
          </w:p>
        </w:tc>
      </w:tr>
      <w:tr w:rsidR="00A61DA7" w:rsidRPr="0044076B" w:rsidTr="00873B8C">
        <w:tc>
          <w:tcPr>
            <w:tcW w:w="872" w:type="pct"/>
            <w:shd w:val="clear" w:color="auto" w:fill="auto"/>
          </w:tcPr>
          <w:p w:rsidR="00A61DA7" w:rsidRPr="0044076B" w:rsidRDefault="00A61DA7" w:rsidP="00873B8C">
            <w:pPr>
              <w:spacing w:line="240" w:lineRule="auto"/>
              <w:jc w:val="both"/>
              <w:rPr>
                <w:rFonts w:ascii="Sylfaen" w:hAnsi="Sylfaen"/>
                <w:sz w:val="20"/>
                <w:szCs w:val="20"/>
                <w:lang w:val="ka-GE"/>
              </w:rPr>
            </w:pPr>
          </w:p>
        </w:tc>
        <w:tc>
          <w:tcPr>
            <w:tcW w:w="1264" w:type="pct"/>
          </w:tcPr>
          <w:p w:rsidR="00A61DA7" w:rsidRPr="0044076B" w:rsidRDefault="00A61DA7" w:rsidP="00873B8C">
            <w:pPr>
              <w:spacing w:line="240" w:lineRule="auto"/>
              <w:contextualSpacing/>
              <w:jc w:val="both"/>
              <w:rPr>
                <w:rFonts w:ascii="Sylfaen" w:hAnsi="Sylfaen"/>
                <w:sz w:val="20"/>
                <w:szCs w:val="20"/>
                <w:highlight w:val="yellow"/>
              </w:rPr>
            </w:pPr>
          </w:p>
        </w:tc>
        <w:tc>
          <w:tcPr>
            <w:tcW w:w="1253" w:type="pct"/>
          </w:tcPr>
          <w:p w:rsidR="00A61DA7" w:rsidRPr="0044076B" w:rsidRDefault="00A61DA7" w:rsidP="00873B8C">
            <w:pPr>
              <w:spacing w:line="240" w:lineRule="auto"/>
              <w:contextualSpacing/>
              <w:jc w:val="both"/>
              <w:rPr>
                <w:rFonts w:ascii="Sylfaen" w:hAnsi="Sylfaen"/>
                <w:sz w:val="20"/>
                <w:szCs w:val="20"/>
                <w:highlight w:val="yellow"/>
              </w:rPr>
            </w:pPr>
          </w:p>
        </w:tc>
        <w:tc>
          <w:tcPr>
            <w:tcW w:w="1611" w:type="pct"/>
          </w:tcPr>
          <w:p w:rsidR="00A61DA7" w:rsidRPr="0044076B" w:rsidRDefault="00A61DA7" w:rsidP="00873B8C">
            <w:pPr>
              <w:spacing w:line="240" w:lineRule="auto"/>
              <w:contextualSpacing/>
              <w:jc w:val="both"/>
              <w:rPr>
                <w:rFonts w:ascii="Sylfaen" w:hAnsi="Sylfaen"/>
                <w:sz w:val="20"/>
                <w:szCs w:val="20"/>
                <w:highlight w:val="yellow"/>
              </w:rPr>
            </w:pPr>
          </w:p>
        </w:tc>
      </w:tr>
      <w:tr w:rsidR="00A61DA7" w:rsidRPr="0044076B" w:rsidTr="00873B8C">
        <w:tc>
          <w:tcPr>
            <w:tcW w:w="872" w:type="pct"/>
            <w:shd w:val="clear" w:color="auto" w:fill="auto"/>
          </w:tcPr>
          <w:p w:rsidR="00A61DA7" w:rsidRPr="0044076B" w:rsidRDefault="00A61DA7" w:rsidP="00873B8C">
            <w:pPr>
              <w:spacing w:line="240" w:lineRule="auto"/>
              <w:jc w:val="both"/>
              <w:rPr>
                <w:rFonts w:ascii="Sylfaen" w:hAnsi="Sylfaen"/>
                <w:sz w:val="20"/>
                <w:szCs w:val="20"/>
                <w:lang w:val="ka-GE"/>
              </w:rPr>
            </w:pPr>
          </w:p>
        </w:tc>
        <w:tc>
          <w:tcPr>
            <w:tcW w:w="1264" w:type="pct"/>
          </w:tcPr>
          <w:p w:rsidR="00A61DA7" w:rsidRPr="0044076B" w:rsidRDefault="00A61DA7" w:rsidP="00873B8C">
            <w:pPr>
              <w:spacing w:line="240" w:lineRule="auto"/>
              <w:contextualSpacing/>
              <w:jc w:val="both"/>
              <w:rPr>
                <w:rFonts w:ascii="Sylfaen" w:hAnsi="Sylfaen"/>
                <w:sz w:val="20"/>
                <w:szCs w:val="20"/>
                <w:highlight w:val="yellow"/>
              </w:rPr>
            </w:pPr>
          </w:p>
        </w:tc>
        <w:tc>
          <w:tcPr>
            <w:tcW w:w="1253" w:type="pct"/>
          </w:tcPr>
          <w:p w:rsidR="00A61DA7" w:rsidRPr="0044076B" w:rsidRDefault="00A61DA7" w:rsidP="00873B8C">
            <w:pPr>
              <w:spacing w:line="240" w:lineRule="auto"/>
              <w:contextualSpacing/>
              <w:jc w:val="both"/>
              <w:rPr>
                <w:rFonts w:ascii="Sylfaen" w:hAnsi="Sylfaen"/>
                <w:sz w:val="20"/>
                <w:szCs w:val="20"/>
                <w:highlight w:val="yellow"/>
              </w:rPr>
            </w:pPr>
          </w:p>
        </w:tc>
        <w:tc>
          <w:tcPr>
            <w:tcW w:w="1611" w:type="pct"/>
          </w:tcPr>
          <w:p w:rsidR="00A61DA7" w:rsidRPr="0044076B" w:rsidRDefault="00A61DA7" w:rsidP="00873B8C">
            <w:pPr>
              <w:spacing w:line="240" w:lineRule="auto"/>
              <w:contextualSpacing/>
              <w:jc w:val="both"/>
              <w:rPr>
                <w:rFonts w:ascii="Sylfaen" w:hAnsi="Sylfaen"/>
                <w:sz w:val="20"/>
                <w:szCs w:val="20"/>
                <w:highlight w:val="yellow"/>
              </w:rPr>
            </w:pPr>
          </w:p>
        </w:tc>
      </w:tr>
      <w:tr w:rsidR="00A61DA7" w:rsidRPr="0044076B" w:rsidTr="00873B8C">
        <w:tc>
          <w:tcPr>
            <w:tcW w:w="872" w:type="pct"/>
            <w:shd w:val="clear" w:color="auto" w:fill="auto"/>
          </w:tcPr>
          <w:p w:rsidR="00A61DA7" w:rsidRPr="0044076B" w:rsidRDefault="00A61DA7" w:rsidP="00873B8C">
            <w:pPr>
              <w:spacing w:line="240" w:lineRule="auto"/>
              <w:jc w:val="both"/>
              <w:rPr>
                <w:rFonts w:ascii="Sylfaen" w:hAnsi="Sylfaen"/>
                <w:sz w:val="20"/>
                <w:szCs w:val="20"/>
                <w:lang w:val="ka-GE"/>
              </w:rPr>
            </w:pPr>
          </w:p>
        </w:tc>
        <w:tc>
          <w:tcPr>
            <w:tcW w:w="1264" w:type="pct"/>
          </w:tcPr>
          <w:p w:rsidR="00A61DA7" w:rsidRPr="0044076B" w:rsidRDefault="00A61DA7" w:rsidP="00873B8C">
            <w:pPr>
              <w:spacing w:line="240" w:lineRule="auto"/>
              <w:contextualSpacing/>
              <w:jc w:val="both"/>
              <w:rPr>
                <w:rFonts w:ascii="Sylfaen" w:hAnsi="Sylfaen"/>
                <w:sz w:val="20"/>
                <w:szCs w:val="20"/>
                <w:highlight w:val="yellow"/>
              </w:rPr>
            </w:pPr>
          </w:p>
        </w:tc>
        <w:tc>
          <w:tcPr>
            <w:tcW w:w="1253" w:type="pct"/>
          </w:tcPr>
          <w:p w:rsidR="00A61DA7" w:rsidRPr="0044076B" w:rsidRDefault="00A61DA7" w:rsidP="00873B8C">
            <w:pPr>
              <w:spacing w:line="240" w:lineRule="auto"/>
              <w:contextualSpacing/>
              <w:jc w:val="both"/>
              <w:rPr>
                <w:rFonts w:ascii="Sylfaen" w:hAnsi="Sylfaen"/>
                <w:sz w:val="20"/>
                <w:szCs w:val="20"/>
                <w:highlight w:val="yellow"/>
              </w:rPr>
            </w:pPr>
          </w:p>
        </w:tc>
        <w:tc>
          <w:tcPr>
            <w:tcW w:w="1611" w:type="pct"/>
          </w:tcPr>
          <w:p w:rsidR="00A61DA7" w:rsidRPr="0044076B" w:rsidRDefault="00A61DA7" w:rsidP="00873B8C">
            <w:pPr>
              <w:spacing w:line="240" w:lineRule="auto"/>
              <w:contextualSpacing/>
              <w:jc w:val="both"/>
              <w:rPr>
                <w:rFonts w:ascii="Sylfaen" w:hAnsi="Sylfaen"/>
                <w:sz w:val="20"/>
                <w:szCs w:val="20"/>
                <w:highlight w:val="yellow"/>
              </w:rPr>
            </w:pPr>
          </w:p>
        </w:tc>
      </w:tr>
      <w:tr w:rsidR="00A61DA7" w:rsidRPr="0044076B" w:rsidTr="00873B8C">
        <w:tc>
          <w:tcPr>
            <w:tcW w:w="872" w:type="pct"/>
            <w:shd w:val="clear" w:color="auto" w:fill="auto"/>
          </w:tcPr>
          <w:p w:rsidR="00A61DA7" w:rsidRPr="0044076B" w:rsidRDefault="00A61DA7" w:rsidP="00873B8C">
            <w:pPr>
              <w:spacing w:line="240" w:lineRule="auto"/>
              <w:jc w:val="both"/>
              <w:rPr>
                <w:rFonts w:ascii="Sylfaen" w:hAnsi="Sylfaen"/>
                <w:sz w:val="20"/>
                <w:szCs w:val="20"/>
                <w:lang w:val="ka-GE"/>
              </w:rPr>
            </w:pPr>
          </w:p>
        </w:tc>
        <w:tc>
          <w:tcPr>
            <w:tcW w:w="1264" w:type="pct"/>
          </w:tcPr>
          <w:p w:rsidR="00A61DA7" w:rsidRPr="0044076B" w:rsidRDefault="00A61DA7" w:rsidP="00873B8C">
            <w:pPr>
              <w:spacing w:line="240" w:lineRule="auto"/>
              <w:contextualSpacing/>
              <w:jc w:val="both"/>
              <w:rPr>
                <w:rFonts w:ascii="Sylfaen" w:hAnsi="Sylfaen"/>
                <w:sz w:val="20"/>
                <w:szCs w:val="20"/>
                <w:highlight w:val="yellow"/>
              </w:rPr>
            </w:pPr>
          </w:p>
        </w:tc>
        <w:tc>
          <w:tcPr>
            <w:tcW w:w="1253" w:type="pct"/>
          </w:tcPr>
          <w:p w:rsidR="00A61DA7" w:rsidRPr="0044076B" w:rsidRDefault="00A61DA7" w:rsidP="00873B8C">
            <w:pPr>
              <w:spacing w:line="240" w:lineRule="auto"/>
              <w:contextualSpacing/>
              <w:jc w:val="both"/>
              <w:rPr>
                <w:rFonts w:ascii="Sylfaen" w:hAnsi="Sylfaen"/>
                <w:sz w:val="20"/>
                <w:szCs w:val="20"/>
                <w:highlight w:val="yellow"/>
              </w:rPr>
            </w:pPr>
          </w:p>
        </w:tc>
        <w:tc>
          <w:tcPr>
            <w:tcW w:w="1611" w:type="pct"/>
          </w:tcPr>
          <w:p w:rsidR="00A61DA7" w:rsidRPr="0044076B" w:rsidRDefault="00A61DA7" w:rsidP="00873B8C">
            <w:pPr>
              <w:spacing w:line="240" w:lineRule="auto"/>
              <w:contextualSpacing/>
              <w:jc w:val="both"/>
              <w:rPr>
                <w:rFonts w:ascii="Sylfaen" w:hAnsi="Sylfaen"/>
                <w:sz w:val="20"/>
                <w:szCs w:val="20"/>
                <w:highlight w:val="yellow"/>
              </w:rPr>
            </w:pPr>
          </w:p>
        </w:tc>
      </w:tr>
      <w:tr w:rsidR="00A61DA7" w:rsidRPr="0044076B" w:rsidTr="00873B8C">
        <w:tc>
          <w:tcPr>
            <w:tcW w:w="872" w:type="pct"/>
            <w:shd w:val="clear" w:color="auto" w:fill="auto"/>
          </w:tcPr>
          <w:p w:rsidR="00A61DA7" w:rsidRPr="0044076B" w:rsidRDefault="00A61DA7" w:rsidP="00873B8C">
            <w:pPr>
              <w:spacing w:line="240" w:lineRule="auto"/>
              <w:jc w:val="both"/>
              <w:rPr>
                <w:rFonts w:ascii="Sylfaen" w:hAnsi="Sylfaen"/>
                <w:sz w:val="20"/>
                <w:szCs w:val="20"/>
                <w:lang w:val="ka-GE"/>
              </w:rPr>
            </w:pPr>
          </w:p>
        </w:tc>
        <w:tc>
          <w:tcPr>
            <w:tcW w:w="1264" w:type="pct"/>
          </w:tcPr>
          <w:p w:rsidR="00A61DA7" w:rsidRPr="0044076B" w:rsidRDefault="00A61DA7" w:rsidP="00873B8C">
            <w:pPr>
              <w:spacing w:line="240" w:lineRule="auto"/>
              <w:contextualSpacing/>
              <w:jc w:val="both"/>
              <w:rPr>
                <w:rFonts w:ascii="Sylfaen" w:hAnsi="Sylfaen"/>
                <w:sz w:val="20"/>
                <w:szCs w:val="20"/>
                <w:highlight w:val="yellow"/>
              </w:rPr>
            </w:pPr>
          </w:p>
        </w:tc>
        <w:tc>
          <w:tcPr>
            <w:tcW w:w="1253" w:type="pct"/>
          </w:tcPr>
          <w:p w:rsidR="00A61DA7" w:rsidRPr="0044076B" w:rsidRDefault="00A61DA7" w:rsidP="00873B8C">
            <w:pPr>
              <w:spacing w:line="240" w:lineRule="auto"/>
              <w:contextualSpacing/>
              <w:jc w:val="both"/>
              <w:rPr>
                <w:rFonts w:ascii="Sylfaen" w:hAnsi="Sylfaen"/>
                <w:sz w:val="20"/>
                <w:szCs w:val="20"/>
                <w:highlight w:val="yellow"/>
              </w:rPr>
            </w:pPr>
          </w:p>
        </w:tc>
        <w:tc>
          <w:tcPr>
            <w:tcW w:w="1611" w:type="pct"/>
          </w:tcPr>
          <w:p w:rsidR="00A61DA7" w:rsidRPr="0044076B" w:rsidRDefault="00A61DA7" w:rsidP="00873B8C">
            <w:pPr>
              <w:spacing w:line="240" w:lineRule="auto"/>
              <w:contextualSpacing/>
              <w:jc w:val="both"/>
              <w:rPr>
                <w:rFonts w:ascii="Sylfaen" w:hAnsi="Sylfaen"/>
                <w:sz w:val="20"/>
                <w:szCs w:val="20"/>
                <w:highlight w:val="yellow"/>
              </w:rPr>
            </w:pPr>
          </w:p>
        </w:tc>
      </w:tr>
    </w:tbl>
    <w:p w:rsidR="00A61DA7" w:rsidRPr="0044076B" w:rsidRDefault="00A61DA7" w:rsidP="00A61DA7">
      <w:pPr>
        <w:spacing w:line="240" w:lineRule="auto"/>
        <w:contextualSpacing/>
        <w:jc w:val="both"/>
        <w:rPr>
          <w:rFonts w:ascii="Sylfaen" w:hAnsi="Sylfaen"/>
          <w:b/>
          <w:bCs/>
          <w:sz w:val="20"/>
          <w:szCs w:val="20"/>
          <w:highlight w:val="yellow"/>
          <w:lang w:val="ka-GE"/>
        </w:rPr>
      </w:pPr>
    </w:p>
    <w:p w:rsidR="00A61DA7" w:rsidRPr="0044076B" w:rsidRDefault="00A61DA7" w:rsidP="00A61DA7">
      <w:pPr>
        <w:spacing w:line="240" w:lineRule="auto"/>
        <w:contextualSpacing/>
        <w:jc w:val="both"/>
        <w:rPr>
          <w:rFonts w:ascii="Sylfaen" w:hAnsi="Sylfaen"/>
          <w:b/>
          <w:bCs/>
          <w:sz w:val="20"/>
          <w:szCs w:val="20"/>
          <w:highlight w:val="yellow"/>
          <w:lang w:val="ka-GE"/>
        </w:rPr>
      </w:pPr>
    </w:p>
    <w:p w:rsidR="00A61DA7" w:rsidRPr="0044076B" w:rsidRDefault="00A61DA7" w:rsidP="00A61DA7">
      <w:pPr>
        <w:spacing w:line="240" w:lineRule="auto"/>
        <w:contextualSpacing/>
        <w:jc w:val="both"/>
        <w:rPr>
          <w:rFonts w:ascii="Sylfaen" w:hAnsi="Sylfaen"/>
          <w:b/>
          <w:bCs/>
          <w:sz w:val="20"/>
          <w:szCs w:val="20"/>
          <w:highlight w:val="yellow"/>
          <w:lang w:val="ka-GE"/>
        </w:rPr>
      </w:pPr>
    </w:p>
    <w:p w:rsidR="00A61DA7" w:rsidRDefault="00A61DA7" w:rsidP="00A61DA7">
      <w:pPr>
        <w:spacing w:line="240" w:lineRule="auto"/>
        <w:contextualSpacing/>
        <w:jc w:val="both"/>
        <w:rPr>
          <w:rFonts w:ascii="Sylfaen" w:hAnsi="Sylfaen"/>
          <w:sz w:val="20"/>
          <w:szCs w:val="20"/>
          <w:highlight w:val="yellow"/>
          <w:lang w:val="ka-GE"/>
        </w:rPr>
      </w:pPr>
    </w:p>
    <w:p w:rsidR="00A61DA7" w:rsidRPr="005A63BA" w:rsidRDefault="00A61DA7" w:rsidP="00A61DA7">
      <w:pPr>
        <w:spacing w:line="240" w:lineRule="auto"/>
        <w:contextualSpacing/>
        <w:jc w:val="both"/>
        <w:rPr>
          <w:rFonts w:ascii="Sylfaen" w:hAnsi="Sylfaen"/>
          <w:sz w:val="20"/>
          <w:szCs w:val="20"/>
          <w:highlight w:val="yellow"/>
          <w:lang w:val="ka-GE"/>
        </w:rPr>
      </w:pPr>
    </w:p>
    <w:p w:rsidR="00A61DA7" w:rsidRPr="0044076B" w:rsidRDefault="00A61DA7" w:rsidP="00A61DA7">
      <w:pPr>
        <w:spacing w:line="240" w:lineRule="auto"/>
        <w:contextualSpacing/>
        <w:jc w:val="both"/>
        <w:rPr>
          <w:rFonts w:ascii="Sylfaen" w:hAnsi="Sylfaen"/>
          <w:b/>
          <w:sz w:val="20"/>
          <w:szCs w:val="20"/>
          <w:lang w:val="ka-GE"/>
        </w:rPr>
      </w:pPr>
      <w:r w:rsidRPr="0044076B">
        <w:rPr>
          <w:rFonts w:ascii="Sylfaen" w:hAnsi="Sylfaen"/>
          <w:b/>
          <w:sz w:val="20"/>
          <w:szCs w:val="20"/>
          <w:lang w:val="ka-GE"/>
        </w:rPr>
        <w:t>შედეგი: დადასტურდა ------/ არ დადასტურდა ----------</w:t>
      </w:r>
    </w:p>
    <w:p w:rsidR="00A61DA7" w:rsidRPr="0044076B" w:rsidRDefault="00A61DA7" w:rsidP="00A61DA7">
      <w:pPr>
        <w:spacing w:line="240" w:lineRule="auto"/>
        <w:contextualSpacing/>
        <w:jc w:val="both"/>
        <w:rPr>
          <w:rFonts w:ascii="Sylfaen" w:hAnsi="Sylfaen"/>
          <w:b/>
          <w:sz w:val="20"/>
          <w:szCs w:val="20"/>
          <w:lang w:val="ka-GE"/>
        </w:rPr>
      </w:pPr>
    </w:p>
    <w:p w:rsidR="00A61DA7" w:rsidRPr="0044076B" w:rsidRDefault="00A61DA7" w:rsidP="00A61DA7">
      <w:pPr>
        <w:spacing w:line="240" w:lineRule="auto"/>
        <w:contextualSpacing/>
        <w:jc w:val="both"/>
        <w:rPr>
          <w:rFonts w:ascii="Sylfaen" w:hAnsi="Sylfaen"/>
          <w:b/>
          <w:sz w:val="20"/>
          <w:szCs w:val="20"/>
          <w:lang w:val="ka-GE"/>
        </w:rPr>
      </w:pPr>
      <w:r w:rsidRPr="0044076B">
        <w:rPr>
          <w:rFonts w:ascii="Sylfaen" w:hAnsi="Sylfaen"/>
          <w:b/>
          <w:sz w:val="20"/>
          <w:szCs w:val="20"/>
          <w:lang w:val="ka-GE"/>
        </w:rPr>
        <w:t>შემფასებლის კომენტარი:</w:t>
      </w:r>
    </w:p>
    <w:p w:rsidR="00A61DA7" w:rsidRPr="0044076B" w:rsidRDefault="00A61DA7" w:rsidP="00A61DA7">
      <w:pPr>
        <w:spacing w:line="240" w:lineRule="auto"/>
        <w:contextualSpacing/>
        <w:jc w:val="both"/>
        <w:rPr>
          <w:rFonts w:ascii="Sylfaen" w:hAnsi="Sylfaen"/>
          <w:b/>
          <w:sz w:val="20"/>
          <w:szCs w:val="20"/>
          <w:lang w:val="ka-GE"/>
        </w:rPr>
      </w:pPr>
      <w:r w:rsidRPr="0044076B">
        <w:rPr>
          <w:rFonts w:ascii="Sylfaen" w:hAnsi="Sylfaen"/>
          <w:b/>
          <w:sz w:val="20"/>
          <w:szCs w:val="20"/>
          <w:lang w:val="ka-GE"/>
        </w:rPr>
        <w:t xml:space="preserve">დადასტურება: </w:t>
      </w:r>
    </w:p>
    <w:p w:rsidR="00A13A0D" w:rsidRPr="0084022B" w:rsidRDefault="00A13A0D" w:rsidP="000A13E1">
      <w:pPr>
        <w:spacing w:after="0" w:line="240" w:lineRule="auto"/>
        <w:rPr>
          <w:rFonts w:ascii="Sylfaen" w:hAnsi="Sylfaen"/>
          <w:sz w:val="20"/>
          <w:szCs w:val="20"/>
          <w:lang w:val="ka-GE"/>
        </w:rPr>
      </w:pPr>
    </w:p>
    <w:sectPr w:rsidR="00A13A0D" w:rsidRPr="0084022B" w:rsidSect="007A741A">
      <w:footerReference w:type="default" r:id="rId9"/>
      <w:pgSz w:w="12240" w:h="15840"/>
      <w:pgMar w:top="630" w:right="1440" w:bottom="1080" w:left="144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468" w:rsidRDefault="00A93468" w:rsidP="00964435">
      <w:pPr>
        <w:spacing w:after="0" w:line="240" w:lineRule="auto"/>
      </w:pPr>
      <w:r>
        <w:separator/>
      </w:r>
    </w:p>
  </w:endnote>
  <w:endnote w:type="continuationSeparator" w:id="0">
    <w:p w:rsidR="00A93468" w:rsidRDefault="00A93468" w:rsidP="0096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enlo Regular">
    <w:charset w:val="00"/>
    <w:family w:val="auto"/>
    <w:pitch w:val="variable"/>
    <w:sig w:usb0="E60022FF" w:usb1="D200F9FB" w:usb2="02000028"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612784"/>
      <w:docPartObj>
        <w:docPartGallery w:val="Page Numbers (Bottom of Page)"/>
        <w:docPartUnique/>
      </w:docPartObj>
    </w:sdtPr>
    <w:sdtEndPr>
      <w:rPr>
        <w:noProof/>
      </w:rPr>
    </w:sdtEndPr>
    <w:sdtContent>
      <w:p w:rsidR="00A93468" w:rsidRDefault="00A93468">
        <w:pPr>
          <w:pStyle w:val="Footer"/>
          <w:jc w:val="right"/>
        </w:pPr>
        <w:r>
          <w:fldChar w:fldCharType="begin"/>
        </w:r>
        <w:r>
          <w:instrText xml:space="preserve"> PAGE   \* MERGEFORMAT </w:instrText>
        </w:r>
        <w:r>
          <w:fldChar w:fldCharType="separate"/>
        </w:r>
        <w:r w:rsidR="0028125E">
          <w:rPr>
            <w:noProof/>
          </w:rPr>
          <w:t>1</w:t>
        </w:r>
        <w:r>
          <w:rPr>
            <w:noProof/>
          </w:rPr>
          <w:fldChar w:fldCharType="end"/>
        </w:r>
      </w:p>
    </w:sdtContent>
  </w:sdt>
  <w:p w:rsidR="00A93468" w:rsidRDefault="00A934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468" w:rsidRDefault="00A93468" w:rsidP="00964435">
      <w:pPr>
        <w:spacing w:after="0" w:line="240" w:lineRule="auto"/>
      </w:pPr>
      <w:r>
        <w:separator/>
      </w:r>
    </w:p>
  </w:footnote>
  <w:footnote w:type="continuationSeparator" w:id="0">
    <w:p w:rsidR="00A93468" w:rsidRDefault="00A93468" w:rsidP="009644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B3207"/>
    <w:multiLevelType w:val="hybridMultilevel"/>
    <w:tmpl w:val="4230B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65800"/>
    <w:multiLevelType w:val="hybridMultilevel"/>
    <w:tmpl w:val="6AFEFADE"/>
    <w:lvl w:ilvl="0" w:tplc="4DD08302">
      <w:numFmt w:val="bullet"/>
      <w:lvlText w:val=""/>
      <w:lvlJc w:val="left"/>
      <w:pPr>
        <w:ind w:left="720" w:hanging="360"/>
      </w:pPr>
      <w:rPr>
        <w:rFonts w:ascii="Symbol" w:eastAsia="Times New Roman" w:hAnsi="Symbol" w:cs="Sylfae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4635C"/>
    <w:multiLevelType w:val="hybridMultilevel"/>
    <w:tmpl w:val="2B943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2532E4"/>
    <w:multiLevelType w:val="hybridMultilevel"/>
    <w:tmpl w:val="19AC2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DC2EF4"/>
    <w:multiLevelType w:val="hybridMultilevel"/>
    <w:tmpl w:val="229AF4E6"/>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12C82E31"/>
    <w:multiLevelType w:val="multilevel"/>
    <w:tmpl w:val="8FF8C7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B4856D2"/>
    <w:multiLevelType w:val="hybridMultilevel"/>
    <w:tmpl w:val="DCB828F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485A22"/>
    <w:multiLevelType w:val="hybridMultilevel"/>
    <w:tmpl w:val="3202EE3C"/>
    <w:lvl w:ilvl="0" w:tplc="4DD08302">
      <w:numFmt w:val="bullet"/>
      <w:lvlText w:val=""/>
      <w:lvlJc w:val="left"/>
      <w:pPr>
        <w:ind w:left="720" w:hanging="360"/>
      </w:pPr>
      <w:rPr>
        <w:rFonts w:ascii="Symbol" w:eastAsia="Times New Roman" w:hAnsi="Symbol" w:cs="Sylfae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5A02D1"/>
    <w:multiLevelType w:val="hybridMultilevel"/>
    <w:tmpl w:val="535E9D1A"/>
    <w:lvl w:ilvl="0" w:tplc="A63CED82">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E200F5"/>
    <w:multiLevelType w:val="multilevel"/>
    <w:tmpl w:val="C59C9898"/>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0">
    <w:nsid w:val="1F4C6B3C"/>
    <w:multiLevelType w:val="hybridMultilevel"/>
    <w:tmpl w:val="3B4E9A00"/>
    <w:lvl w:ilvl="0" w:tplc="4DD08302">
      <w:numFmt w:val="bullet"/>
      <w:lvlText w:val=""/>
      <w:lvlJc w:val="left"/>
      <w:pPr>
        <w:ind w:left="720" w:hanging="360"/>
      </w:pPr>
      <w:rPr>
        <w:rFonts w:ascii="Symbol" w:eastAsia="Times New Roman" w:hAnsi="Symbol" w:cs="Sylfae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4E5C0A"/>
    <w:multiLevelType w:val="hybridMultilevel"/>
    <w:tmpl w:val="4E52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BE17EF"/>
    <w:multiLevelType w:val="hybridMultilevel"/>
    <w:tmpl w:val="DB9A66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7D1375E"/>
    <w:multiLevelType w:val="multilevel"/>
    <w:tmpl w:val="7EC609F0"/>
    <w:lvl w:ilvl="0">
      <w:start w:val="3"/>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4">
    <w:nsid w:val="297A7518"/>
    <w:multiLevelType w:val="hybridMultilevel"/>
    <w:tmpl w:val="DC100D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1C700D"/>
    <w:multiLevelType w:val="hybridMultilevel"/>
    <w:tmpl w:val="8E8C06CC"/>
    <w:lvl w:ilvl="0" w:tplc="1626F24E">
      <w:start w:val="1"/>
      <w:numFmt w:val="decimal"/>
      <w:lvlText w:val="%1."/>
      <w:lvlJc w:val="left"/>
      <w:pPr>
        <w:tabs>
          <w:tab w:val="num" w:pos="720"/>
        </w:tabs>
        <w:ind w:left="720" w:hanging="360"/>
      </w:pPr>
      <w:rPr>
        <w:b w:val="0"/>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6">
    <w:nsid w:val="32F80806"/>
    <w:multiLevelType w:val="hybridMultilevel"/>
    <w:tmpl w:val="17BC0588"/>
    <w:lvl w:ilvl="0" w:tplc="4DD08302">
      <w:numFmt w:val="bullet"/>
      <w:lvlText w:val=""/>
      <w:lvlJc w:val="left"/>
      <w:pPr>
        <w:ind w:left="1800" w:hanging="360"/>
      </w:pPr>
      <w:rPr>
        <w:rFonts w:ascii="Symbol" w:eastAsia="Times New Roman" w:hAnsi="Symbol" w:cs="Sylfaen"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3E80DE5"/>
    <w:multiLevelType w:val="hybridMultilevel"/>
    <w:tmpl w:val="0194F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F7437B"/>
    <w:multiLevelType w:val="hybridMultilevel"/>
    <w:tmpl w:val="330CDA9C"/>
    <w:lvl w:ilvl="0" w:tplc="38FC8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053B6F"/>
    <w:multiLevelType w:val="hybridMultilevel"/>
    <w:tmpl w:val="C1BA7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D442C85"/>
    <w:multiLevelType w:val="hybridMultilevel"/>
    <w:tmpl w:val="2A94BFBE"/>
    <w:lvl w:ilvl="0" w:tplc="4DD08302">
      <w:numFmt w:val="bullet"/>
      <w:lvlText w:val=""/>
      <w:lvlJc w:val="left"/>
      <w:pPr>
        <w:ind w:left="1800" w:hanging="360"/>
      </w:pPr>
      <w:rPr>
        <w:rFonts w:ascii="Symbol" w:eastAsia="Times New Roman" w:hAnsi="Symbol" w:cs="Sylfaen"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E977648"/>
    <w:multiLevelType w:val="hybridMultilevel"/>
    <w:tmpl w:val="D2E6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CA1D14"/>
    <w:multiLevelType w:val="hybridMultilevel"/>
    <w:tmpl w:val="978679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56508E2"/>
    <w:multiLevelType w:val="multilevel"/>
    <w:tmpl w:val="ECCE52C6"/>
    <w:lvl w:ilvl="0">
      <w:start w:val="2"/>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4">
    <w:nsid w:val="4610170A"/>
    <w:multiLevelType w:val="hybridMultilevel"/>
    <w:tmpl w:val="9D740772"/>
    <w:lvl w:ilvl="0" w:tplc="0102E38C">
      <w:start w:val="2017"/>
      <w:numFmt w:val="decimal"/>
      <w:lvlText w:val="%1"/>
      <w:lvlJc w:val="left"/>
      <w:pPr>
        <w:ind w:left="840" w:hanging="480"/>
      </w:pPr>
      <w:rPr>
        <w:rFonts w:hint="default"/>
      </w:rPr>
    </w:lvl>
    <w:lvl w:ilvl="1" w:tplc="DCD0C0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2543CA"/>
    <w:multiLevelType w:val="multilevel"/>
    <w:tmpl w:val="AE6265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63766FB"/>
    <w:multiLevelType w:val="multilevel"/>
    <w:tmpl w:val="60A86A46"/>
    <w:lvl w:ilvl="0">
      <w:start w:val="1"/>
      <w:numFmt w:val="decimal"/>
      <w:lvlText w:val="2.%1"/>
      <w:lvlJc w:val="left"/>
      <w:pPr>
        <w:ind w:left="360" w:hanging="360"/>
      </w:pPr>
      <w:rPr>
        <w:rFonts w:hint="default"/>
      </w:rPr>
    </w:lvl>
    <w:lvl w:ilvl="1">
      <w:start w:val="1"/>
      <w:numFmt w:val="decimal"/>
      <w:lvlText w:val="%1.%2."/>
      <w:lvlJc w:val="left"/>
      <w:pPr>
        <w:ind w:left="432" w:hanging="432"/>
      </w:pPr>
      <w:rPr>
        <w:rFonts w:hint="default"/>
        <w:b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B23364A"/>
    <w:multiLevelType w:val="hybridMultilevel"/>
    <w:tmpl w:val="785AAF84"/>
    <w:lvl w:ilvl="0" w:tplc="4DD08302">
      <w:numFmt w:val="bullet"/>
      <w:lvlText w:val=""/>
      <w:lvlJc w:val="left"/>
      <w:pPr>
        <w:ind w:left="720" w:hanging="360"/>
      </w:pPr>
      <w:rPr>
        <w:rFonts w:ascii="Symbol" w:eastAsia="Times New Roman" w:hAnsi="Symbol" w:cs="Sylfaen" w:hint="default"/>
        <w:color w:val="auto"/>
      </w:rPr>
    </w:lvl>
    <w:lvl w:ilvl="1" w:tplc="CEC84D12">
      <w:start w:val="4"/>
      <w:numFmt w:val="bullet"/>
      <w:lvlText w:val="•"/>
      <w:lvlJc w:val="left"/>
      <w:pPr>
        <w:ind w:left="1800" w:hanging="720"/>
      </w:pPr>
      <w:rPr>
        <w:rFonts w:ascii="Calibri" w:eastAsia="Times New Roman" w:hAnsi="Calibri" w:cs="Calibr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B83E79"/>
    <w:multiLevelType w:val="hybridMultilevel"/>
    <w:tmpl w:val="C1F8B92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4F006F63"/>
    <w:multiLevelType w:val="multilevel"/>
    <w:tmpl w:val="D8DAB192"/>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0">
    <w:nsid w:val="505F0C60"/>
    <w:multiLevelType w:val="hybridMultilevel"/>
    <w:tmpl w:val="F6500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11533F"/>
    <w:multiLevelType w:val="hybridMultilevel"/>
    <w:tmpl w:val="DC0AE570"/>
    <w:lvl w:ilvl="0" w:tplc="D36C6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7A160C"/>
    <w:multiLevelType w:val="multilevel"/>
    <w:tmpl w:val="0E30BF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5C21326A"/>
    <w:multiLevelType w:val="hybridMultilevel"/>
    <w:tmpl w:val="F836D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52918F8"/>
    <w:multiLevelType w:val="hybridMultilevel"/>
    <w:tmpl w:val="295E4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1802C8"/>
    <w:multiLevelType w:val="hybridMultilevel"/>
    <w:tmpl w:val="D3FAA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AD42260"/>
    <w:multiLevelType w:val="multilevel"/>
    <w:tmpl w:val="E0549CC0"/>
    <w:lvl w:ilvl="0">
      <w:start w:val="4"/>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7">
    <w:nsid w:val="6BE15BAF"/>
    <w:multiLevelType w:val="hybridMultilevel"/>
    <w:tmpl w:val="029EE8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C204504"/>
    <w:multiLevelType w:val="multilevel"/>
    <w:tmpl w:val="BA0CE7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FC777B7"/>
    <w:multiLevelType w:val="hybridMultilevel"/>
    <w:tmpl w:val="8EF28224"/>
    <w:lvl w:ilvl="0" w:tplc="04370001">
      <w:start w:val="1"/>
      <w:numFmt w:val="bullet"/>
      <w:lvlText w:val=""/>
      <w:lvlJc w:val="left"/>
      <w:pPr>
        <w:ind w:left="720" w:hanging="360"/>
      </w:pPr>
      <w:rPr>
        <w:rFonts w:ascii="Symbol" w:hAnsi="Symbol" w:hint="default"/>
      </w:rPr>
    </w:lvl>
    <w:lvl w:ilvl="1" w:tplc="B1827CBA">
      <w:numFmt w:val="bullet"/>
      <w:lvlText w:val="•"/>
      <w:lvlJc w:val="left"/>
      <w:pPr>
        <w:ind w:left="1800" w:hanging="720"/>
      </w:pPr>
      <w:rPr>
        <w:rFonts w:ascii="Sylfaen" w:eastAsia="Calibri" w:hAnsi="Sylfaen" w:cs="Sylfaen" w:hint="default"/>
        <w:b/>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0">
    <w:nsid w:val="73106AFA"/>
    <w:multiLevelType w:val="multilevel"/>
    <w:tmpl w:val="9878D1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4BE69A3"/>
    <w:multiLevelType w:val="hybridMultilevel"/>
    <w:tmpl w:val="BA9A474C"/>
    <w:lvl w:ilvl="0" w:tplc="108888F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F65FED"/>
    <w:multiLevelType w:val="multilevel"/>
    <w:tmpl w:val="E572E548"/>
    <w:lvl w:ilvl="0">
      <w:start w:val="1"/>
      <w:numFmt w:val="decimal"/>
      <w:lvlText w:val="%1."/>
      <w:lvlJc w:val="left"/>
      <w:pPr>
        <w:ind w:left="375" w:hanging="375"/>
      </w:pPr>
      <w:rPr>
        <w:rFonts w:hint="default"/>
        <w:b/>
        <w:color w:val="auto"/>
      </w:rPr>
    </w:lvl>
    <w:lvl w:ilvl="1">
      <w:start w:val="1"/>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7431601"/>
    <w:multiLevelType w:val="hybridMultilevel"/>
    <w:tmpl w:val="D330690A"/>
    <w:lvl w:ilvl="0" w:tplc="90629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E55C69"/>
    <w:multiLevelType w:val="hybridMultilevel"/>
    <w:tmpl w:val="DA6CFD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94B17D3"/>
    <w:multiLevelType w:val="multilevel"/>
    <w:tmpl w:val="7AB019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7A3A6478"/>
    <w:multiLevelType w:val="hybridMultilevel"/>
    <w:tmpl w:val="EF2C0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E816FDA"/>
    <w:multiLevelType w:val="hybridMultilevel"/>
    <w:tmpl w:val="873EEB0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26"/>
  </w:num>
  <w:num w:numId="2">
    <w:abstractNumId w:val="2"/>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9"/>
  </w:num>
  <w:num w:numId="7">
    <w:abstractNumId w:val="22"/>
  </w:num>
  <w:num w:numId="8">
    <w:abstractNumId w:val="35"/>
  </w:num>
  <w:num w:numId="9">
    <w:abstractNumId w:val="42"/>
  </w:num>
  <w:num w:numId="10">
    <w:abstractNumId w:val="23"/>
  </w:num>
  <w:num w:numId="11">
    <w:abstractNumId w:val="13"/>
  </w:num>
  <w:num w:numId="12">
    <w:abstractNumId w:val="36"/>
  </w:num>
  <w:num w:numId="13">
    <w:abstractNumId w:val="9"/>
  </w:num>
  <w:num w:numId="14">
    <w:abstractNumId w:val="29"/>
  </w:num>
  <w:num w:numId="15">
    <w:abstractNumId w:val="17"/>
  </w:num>
  <w:num w:numId="16">
    <w:abstractNumId w:val="5"/>
  </w:num>
  <w:num w:numId="17">
    <w:abstractNumId w:val="25"/>
  </w:num>
  <w:num w:numId="18">
    <w:abstractNumId w:val="45"/>
  </w:num>
  <w:num w:numId="19">
    <w:abstractNumId w:val="38"/>
  </w:num>
  <w:num w:numId="20">
    <w:abstractNumId w:val="32"/>
  </w:num>
  <w:num w:numId="21">
    <w:abstractNumId w:val="40"/>
  </w:num>
  <w:num w:numId="22">
    <w:abstractNumId w:val="47"/>
  </w:num>
  <w:num w:numId="23">
    <w:abstractNumId w:val="27"/>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4"/>
  </w:num>
  <w:num w:numId="27">
    <w:abstractNumId w:val="46"/>
  </w:num>
  <w:num w:numId="28">
    <w:abstractNumId w:val="34"/>
  </w:num>
  <w:num w:numId="29">
    <w:abstractNumId w:val="6"/>
  </w:num>
  <w:num w:numId="30">
    <w:abstractNumId w:val="14"/>
  </w:num>
  <w:num w:numId="31">
    <w:abstractNumId w:val="41"/>
  </w:num>
  <w:num w:numId="32">
    <w:abstractNumId w:val="43"/>
  </w:num>
  <w:num w:numId="33">
    <w:abstractNumId w:val="31"/>
  </w:num>
  <w:num w:numId="34">
    <w:abstractNumId w:val="44"/>
  </w:num>
  <w:num w:numId="35">
    <w:abstractNumId w:val="18"/>
  </w:num>
  <w:num w:numId="36">
    <w:abstractNumId w:val="4"/>
  </w:num>
  <w:num w:numId="37">
    <w:abstractNumId w:val="28"/>
  </w:num>
  <w:num w:numId="38">
    <w:abstractNumId w:val="12"/>
  </w:num>
  <w:num w:numId="39">
    <w:abstractNumId w:val="7"/>
  </w:num>
  <w:num w:numId="40">
    <w:abstractNumId w:val="1"/>
  </w:num>
  <w:num w:numId="41">
    <w:abstractNumId w:val="37"/>
  </w:num>
  <w:num w:numId="42">
    <w:abstractNumId w:val="10"/>
  </w:num>
  <w:num w:numId="43">
    <w:abstractNumId w:val="20"/>
  </w:num>
  <w:num w:numId="44">
    <w:abstractNumId w:val="16"/>
  </w:num>
  <w:num w:numId="45">
    <w:abstractNumId w:val="30"/>
  </w:num>
  <w:num w:numId="46">
    <w:abstractNumId w:val="39"/>
  </w:num>
  <w:num w:numId="47">
    <w:abstractNumId w:val="8"/>
  </w:num>
  <w:num w:numId="48">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141"/>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
  <w:rsids>
    <w:rsidRoot w:val="00964435"/>
    <w:rsid w:val="0001006C"/>
    <w:rsid w:val="0001504B"/>
    <w:rsid w:val="00023835"/>
    <w:rsid w:val="00027010"/>
    <w:rsid w:val="00034448"/>
    <w:rsid w:val="00040158"/>
    <w:rsid w:val="000518E5"/>
    <w:rsid w:val="000568BA"/>
    <w:rsid w:val="0006366E"/>
    <w:rsid w:val="00076C98"/>
    <w:rsid w:val="00077086"/>
    <w:rsid w:val="00077583"/>
    <w:rsid w:val="00086430"/>
    <w:rsid w:val="0009016F"/>
    <w:rsid w:val="0009119D"/>
    <w:rsid w:val="000941BC"/>
    <w:rsid w:val="00094F2E"/>
    <w:rsid w:val="00095936"/>
    <w:rsid w:val="000A13E1"/>
    <w:rsid w:val="000A2A34"/>
    <w:rsid w:val="000C2292"/>
    <w:rsid w:val="000C7539"/>
    <w:rsid w:val="000D1C60"/>
    <w:rsid w:val="000E01A0"/>
    <w:rsid w:val="000E1397"/>
    <w:rsid w:val="000F7C4A"/>
    <w:rsid w:val="00117718"/>
    <w:rsid w:val="001219E8"/>
    <w:rsid w:val="001249A9"/>
    <w:rsid w:val="00131A9F"/>
    <w:rsid w:val="00145728"/>
    <w:rsid w:val="00160BC5"/>
    <w:rsid w:val="001650A3"/>
    <w:rsid w:val="00166583"/>
    <w:rsid w:val="00177571"/>
    <w:rsid w:val="00182DA2"/>
    <w:rsid w:val="00193F7F"/>
    <w:rsid w:val="001A044A"/>
    <w:rsid w:val="001A1B5C"/>
    <w:rsid w:val="001D1058"/>
    <w:rsid w:val="001E0938"/>
    <w:rsid w:val="001E38ED"/>
    <w:rsid w:val="001E5802"/>
    <w:rsid w:val="001F4F40"/>
    <w:rsid w:val="001F738D"/>
    <w:rsid w:val="002002EB"/>
    <w:rsid w:val="002159EA"/>
    <w:rsid w:val="00246080"/>
    <w:rsid w:val="002500F8"/>
    <w:rsid w:val="002647ED"/>
    <w:rsid w:val="00266BE3"/>
    <w:rsid w:val="002730C7"/>
    <w:rsid w:val="00276B82"/>
    <w:rsid w:val="0028125E"/>
    <w:rsid w:val="002B43FB"/>
    <w:rsid w:val="002C756C"/>
    <w:rsid w:val="002D4C1D"/>
    <w:rsid w:val="002E2AB3"/>
    <w:rsid w:val="002E3915"/>
    <w:rsid w:val="002E7E51"/>
    <w:rsid w:val="002F1BCC"/>
    <w:rsid w:val="00305BA6"/>
    <w:rsid w:val="00314FF2"/>
    <w:rsid w:val="00322C98"/>
    <w:rsid w:val="00323012"/>
    <w:rsid w:val="0034514A"/>
    <w:rsid w:val="00345285"/>
    <w:rsid w:val="00347E2F"/>
    <w:rsid w:val="00354B05"/>
    <w:rsid w:val="00357F8A"/>
    <w:rsid w:val="00360B73"/>
    <w:rsid w:val="00370A2E"/>
    <w:rsid w:val="00372267"/>
    <w:rsid w:val="00384A6A"/>
    <w:rsid w:val="003921F4"/>
    <w:rsid w:val="003922B5"/>
    <w:rsid w:val="003B0F26"/>
    <w:rsid w:val="003B1858"/>
    <w:rsid w:val="003B4234"/>
    <w:rsid w:val="003B49A1"/>
    <w:rsid w:val="003C097D"/>
    <w:rsid w:val="003D74F1"/>
    <w:rsid w:val="003E01C5"/>
    <w:rsid w:val="003F4A9F"/>
    <w:rsid w:val="003F529D"/>
    <w:rsid w:val="004050D0"/>
    <w:rsid w:val="00414A75"/>
    <w:rsid w:val="004151B2"/>
    <w:rsid w:val="00425F0E"/>
    <w:rsid w:val="0043163A"/>
    <w:rsid w:val="0043302D"/>
    <w:rsid w:val="00443837"/>
    <w:rsid w:val="004526C7"/>
    <w:rsid w:val="004531C6"/>
    <w:rsid w:val="004542C8"/>
    <w:rsid w:val="00465273"/>
    <w:rsid w:val="00470A85"/>
    <w:rsid w:val="00487E66"/>
    <w:rsid w:val="004A0675"/>
    <w:rsid w:val="004B3A76"/>
    <w:rsid w:val="004B6802"/>
    <w:rsid w:val="004E2ED3"/>
    <w:rsid w:val="004E4E74"/>
    <w:rsid w:val="004E7BCA"/>
    <w:rsid w:val="004F6698"/>
    <w:rsid w:val="00505A9A"/>
    <w:rsid w:val="00510A3F"/>
    <w:rsid w:val="0051233B"/>
    <w:rsid w:val="00514DBC"/>
    <w:rsid w:val="00516ACC"/>
    <w:rsid w:val="005221CA"/>
    <w:rsid w:val="0054114D"/>
    <w:rsid w:val="005433DB"/>
    <w:rsid w:val="00545065"/>
    <w:rsid w:val="00551418"/>
    <w:rsid w:val="00566610"/>
    <w:rsid w:val="00574798"/>
    <w:rsid w:val="005837E6"/>
    <w:rsid w:val="005868D0"/>
    <w:rsid w:val="00593813"/>
    <w:rsid w:val="00594777"/>
    <w:rsid w:val="00597B72"/>
    <w:rsid w:val="005B165F"/>
    <w:rsid w:val="005B200C"/>
    <w:rsid w:val="005C42DD"/>
    <w:rsid w:val="005D3E6C"/>
    <w:rsid w:val="005D77EC"/>
    <w:rsid w:val="005F759C"/>
    <w:rsid w:val="006058B7"/>
    <w:rsid w:val="00610375"/>
    <w:rsid w:val="0061078E"/>
    <w:rsid w:val="00613209"/>
    <w:rsid w:val="0063063A"/>
    <w:rsid w:val="00636995"/>
    <w:rsid w:val="0064056D"/>
    <w:rsid w:val="006447BC"/>
    <w:rsid w:val="006636D6"/>
    <w:rsid w:val="006646D5"/>
    <w:rsid w:val="00673A04"/>
    <w:rsid w:val="00680D93"/>
    <w:rsid w:val="00685AFE"/>
    <w:rsid w:val="006931CA"/>
    <w:rsid w:val="006A44DA"/>
    <w:rsid w:val="006A501C"/>
    <w:rsid w:val="006A5AD2"/>
    <w:rsid w:val="006A7889"/>
    <w:rsid w:val="006B3E6F"/>
    <w:rsid w:val="006B6947"/>
    <w:rsid w:val="006D037C"/>
    <w:rsid w:val="006D4B6F"/>
    <w:rsid w:val="006E2F5A"/>
    <w:rsid w:val="00700733"/>
    <w:rsid w:val="007014BA"/>
    <w:rsid w:val="00713A92"/>
    <w:rsid w:val="007221F1"/>
    <w:rsid w:val="007314D5"/>
    <w:rsid w:val="007320C0"/>
    <w:rsid w:val="00747CC3"/>
    <w:rsid w:val="007508D4"/>
    <w:rsid w:val="007522CC"/>
    <w:rsid w:val="00757ECF"/>
    <w:rsid w:val="00766529"/>
    <w:rsid w:val="00783E5A"/>
    <w:rsid w:val="00784EE3"/>
    <w:rsid w:val="00794FB2"/>
    <w:rsid w:val="007A4261"/>
    <w:rsid w:val="007A741A"/>
    <w:rsid w:val="007B670F"/>
    <w:rsid w:val="007C0D69"/>
    <w:rsid w:val="007C21A4"/>
    <w:rsid w:val="007C6083"/>
    <w:rsid w:val="007C7BFA"/>
    <w:rsid w:val="007D1125"/>
    <w:rsid w:val="007D3AE4"/>
    <w:rsid w:val="007D686E"/>
    <w:rsid w:val="007E327C"/>
    <w:rsid w:val="007E3D4D"/>
    <w:rsid w:val="007F583B"/>
    <w:rsid w:val="0080088E"/>
    <w:rsid w:val="00806533"/>
    <w:rsid w:val="00812290"/>
    <w:rsid w:val="00812E9A"/>
    <w:rsid w:val="008340BE"/>
    <w:rsid w:val="0084022B"/>
    <w:rsid w:val="00842207"/>
    <w:rsid w:val="0084425F"/>
    <w:rsid w:val="00844C3E"/>
    <w:rsid w:val="008456AC"/>
    <w:rsid w:val="00853822"/>
    <w:rsid w:val="00866C0E"/>
    <w:rsid w:val="00876018"/>
    <w:rsid w:val="00882212"/>
    <w:rsid w:val="00893A2E"/>
    <w:rsid w:val="008B2B38"/>
    <w:rsid w:val="008C1E0A"/>
    <w:rsid w:val="008C215D"/>
    <w:rsid w:val="008D7D8A"/>
    <w:rsid w:val="008E21E8"/>
    <w:rsid w:val="008E3156"/>
    <w:rsid w:val="008E703F"/>
    <w:rsid w:val="008F43A6"/>
    <w:rsid w:val="008F633B"/>
    <w:rsid w:val="00900F7E"/>
    <w:rsid w:val="0090378B"/>
    <w:rsid w:val="00905ED1"/>
    <w:rsid w:val="00905EE8"/>
    <w:rsid w:val="00906900"/>
    <w:rsid w:val="00914220"/>
    <w:rsid w:val="0091697E"/>
    <w:rsid w:val="00932ADD"/>
    <w:rsid w:val="0093607A"/>
    <w:rsid w:val="00940566"/>
    <w:rsid w:val="00963EAC"/>
    <w:rsid w:val="00964435"/>
    <w:rsid w:val="0096670B"/>
    <w:rsid w:val="0097081D"/>
    <w:rsid w:val="00990230"/>
    <w:rsid w:val="009944E5"/>
    <w:rsid w:val="009A1DB8"/>
    <w:rsid w:val="009B3680"/>
    <w:rsid w:val="009C10D9"/>
    <w:rsid w:val="009C7C26"/>
    <w:rsid w:val="009D3099"/>
    <w:rsid w:val="009E6B52"/>
    <w:rsid w:val="009F2F25"/>
    <w:rsid w:val="00A0376C"/>
    <w:rsid w:val="00A06171"/>
    <w:rsid w:val="00A12F03"/>
    <w:rsid w:val="00A13A0D"/>
    <w:rsid w:val="00A446BA"/>
    <w:rsid w:val="00A56F4D"/>
    <w:rsid w:val="00A61DA7"/>
    <w:rsid w:val="00A6521A"/>
    <w:rsid w:val="00A74650"/>
    <w:rsid w:val="00A75976"/>
    <w:rsid w:val="00A80A92"/>
    <w:rsid w:val="00A84329"/>
    <w:rsid w:val="00A85BD8"/>
    <w:rsid w:val="00A866B2"/>
    <w:rsid w:val="00A87850"/>
    <w:rsid w:val="00A91C48"/>
    <w:rsid w:val="00A93468"/>
    <w:rsid w:val="00AB025F"/>
    <w:rsid w:val="00AB0581"/>
    <w:rsid w:val="00AC2F16"/>
    <w:rsid w:val="00AC4F40"/>
    <w:rsid w:val="00AF6340"/>
    <w:rsid w:val="00AF6A01"/>
    <w:rsid w:val="00B2381E"/>
    <w:rsid w:val="00B30DFE"/>
    <w:rsid w:val="00B509C9"/>
    <w:rsid w:val="00B54FA7"/>
    <w:rsid w:val="00B55FB2"/>
    <w:rsid w:val="00B62068"/>
    <w:rsid w:val="00B71ABA"/>
    <w:rsid w:val="00B7698E"/>
    <w:rsid w:val="00B774F9"/>
    <w:rsid w:val="00B8149B"/>
    <w:rsid w:val="00B853F1"/>
    <w:rsid w:val="00B85F43"/>
    <w:rsid w:val="00B95396"/>
    <w:rsid w:val="00B96CBA"/>
    <w:rsid w:val="00B971D5"/>
    <w:rsid w:val="00BA63D8"/>
    <w:rsid w:val="00BB0E04"/>
    <w:rsid w:val="00BC4977"/>
    <w:rsid w:val="00BC4F51"/>
    <w:rsid w:val="00BD3BED"/>
    <w:rsid w:val="00BE5192"/>
    <w:rsid w:val="00BE63EF"/>
    <w:rsid w:val="00C02991"/>
    <w:rsid w:val="00C05793"/>
    <w:rsid w:val="00C12B34"/>
    <w:rsid w:val="00C17A7C"/>
    <w:rsid w:val="00C323CD"/>
    <w:rsid w:val="00C37546"/>
    <w:rsid w:val="00C475D5"/>
    <w:rsid w:val="00C50A19"/>
    <w:rsid w:val="00C578F9"/>
    <w:rsid w:val="00C7303B"/>
    <w:rsid w:val="00C739F8"/>
    <w:rsid w:val="00C77A76"/>
    <w:rsid w:val="00C82D7A"/>
    <w:rsid w:val="00C830BE"/>
    <w:rsid w:val="00C9604B"/>
    <w:rsid w:val="00CA5796"/>
    <w:rsid w:val="00CB14D6"/>
    <w:rsid w:val="00CB28BC"/>
    <w:rsid w:val="00CB3E5C"/>
    <w:rsid w:val="00CB52A6"/>
    <w:rsid w:val="00CB7F6C"/>
    <w:rsid w:val="00CD0089"/>
    <w:rsid w:val="00CD09B3"/>
    <w:rsid w:val="00CD269C"/>
    <w:rsid w:val="00CD46D4"/>
    <w:rsid w:val="00D04D1B"/>
    <w:rsid w:val="00D13775"/>
    <w:rsid w:val="00D22A5F"/>
    <w:rsid w:val="00D275F4"/>
    <w:rsid w:val="00D361A2"/>
    <w:rsid w:val="00D3735C"/>
    <w:rsid w:val="00D43114"/>
    <w:rsid w:val="00D435AA"/>
    <w:rsid w:val="00D517D3"/>
    <w:rsid w:val="00D56238"/>
    <w:rsid w:val="00D5704D"/>
    <w:rsid w:val="00D67D55"/>
    <w:rsid w:val="00D823EC"/>
    <w:rsid w:val="00D85523"/>
    <w:rsid w:val="00DB00F7"/>
    <w:rsid w:val="00DB40D4"/>
    <w:rsid w:val="00DD013F"/>
    <w:rsid w:val="00DD1588"/>
    <w:rsid w:val="00DD3CAC"/>
    <w:rsid w:val="00DE22D0"/>
    <w:rsid w:val="00DE2D15"/>
    <w:rsid w:val="00E0138A"/>
    <w:rsid w:val="00E11FC0"/>
    <w:rsid w:val="00E21BE5"/>
    <w:rsid w:val="00E2256F"/>
    <w:rsid w:val="00E271AC"/>
    <w:rsid w:val="00E3186F"/>
    <w:rsid w:val="00E35EBF"/>
    <w:rsid w:val="00E428CF"/>
    <w:rsid w:val="00E441A9"/>
    <w:rsid w:val="00E5147A"/>
    <w:rsid w:val="00E56188"/>
    <w:rsid w:val="00E652B2"/>
    <w:rsid w:val="00E71181"/>
    <w:rsid w:val="00E753F9"/>
    <w:rsid w:val="00E8302F"/>
    <w:rsid w:val="00E91EF1"/>
    <w:rsid w:val="00E94B32"/>
    <w:rsid w:val="00EA466B"/>
    <w:rsid w:val="00EC1A70"/>
    <w:rsid w:val="00EC7D82"/>
    <w:rsid w:val="00ED729C"/>
    <w:rsid w:val="00EF49D3"/>
    <w:rsid w:val="00EF50F1"/>
    <w:rsid w:val="00F0022E"/>
    <w:rsid w:val="00F0701A"/>
    <w:rsid w:val="00F14FDD"/>
    <w:rsid w:val="00F31808"/>
    <w:rsid w:val="00F3202A"/>
    <w:rsid w:val="00F34BA1"/>
    <w:rsid w:val="00F35840"/>
    <w:rsid w:val="00F51BEF"/>
    <w:rsid w:val="00F57732"/>
    <w:rsid w:val="00F73B04"/>
    <w:rsid w:val="00F75F52"/>
    <w:rsid w:val="00F81E42"/>
    <w:rsid w:val="00F8771B"/>
    <w:rsid w:val="00F90529"/>
    <w:rsid w:val="00F906E7"/>
    <w:rsid w:val="00F90B66"/>
    <w:rsid w:val="00F96C35"/>
    <w:rsid w:val="00FA147C"/>
    <w:rsid w:val="00FA5FB7"/>
    <w:rsid w:val="00FB00E0"/>
    <w:rsid w:val="00FB03F8"/>
    <w:rsid w:val="00FB6D0D"/>
    <w:rsid w:val="00FB7351"/>
    <w:rsid w:val="00FC2D9E"/>
    <w:rsid w:val="00FC6E68"/>
    <w:rsid w:val="00FC7821"/>
    <w:rsid w:val="00FD3EDE"/>
    <w:rsid w:val="00FF0118"/>
    <w:rsid w:val="00FF437C"/>
    <w:rsid w:val="00FF74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D4A13FAC-18E6-477E-A3CE-AC31FB3A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435"/>
  </w:style>
  <w:style w:type="paragraph" w:styleId="Heading1">
    <w:name w:val="heading 1"/>
    <w:basedOn w:val="Normal"/>
    <w:next w:val="Normal"/>
    <w:link w:val="Heading1Char"/>
    <w:uiPriority w:val="9"/>
    <w:qFormat/>
    <w:rsid w:val="00EC1A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63063A"/>
    <w:pPr>
      <w:spacing w:before="200" w:after="0" w:line="360" w:lineRule="auto"/>
      <w:outlineLvl w:val="4"/>
    </w:pPr>
    <w:rPr>
      <w:rFonts w:ascii="Arial" w:eastAsia="Times New Roman" w:hAnsi="Arial" w:cs="Times New Roman"/>
      <w:bCs/>
      <w:i/>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435"/>
  </w:style>
  <w:style w:type="paragraph" w:styleId="Footer">
    <w:name w:val="footer"/>
    <w:basedOn w:val="Normal"/>
    <w:link w:val="FooterChar"/>
    <w:uiPriority w:val="99"/>
    <w:unhideWhenUsed/>
    <w:rsid w:val="00964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435"/>
  </w:style>
  <w:style w:type="paragraph" w:styleId="BalloonText">
    <w:name w:val="Balloon Text"/>
    <w:basedOn w:val="Normal"/>
    <w:link w:val="BalloonTextChar"/>
    <w:uiPriority w:val="99"/>
    <w:semiHidden/>
    <w:unhideWhenUsed/>
    <w:rsid w:val="00964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435"/>
    <w:rPr>
      <w:rFonts w:ascii="Tahoma" w:hAnsi="Tahoma" w:cs="Tahoma"/>
      <w:sz w:val="16"/>
      <w:szCs w:val="16"/>
    </w:rPr>
  </w:style>
  <w:style w:type="paragraph" w:styleId="Title">
    <w:name w:val="Title"/>
    <w:basedOn w:val="Normal"/>
    <w:next w:val="Normal"/>
    <w:link w:val="TitleChar"/>
    <w:uiPriority w:val="10"/>
    <w:qFormat/>
    <w:rsid w:val="00EC1A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1A7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uiPriority w:val="34"/>
    <w:qFormat/>
    <w:rsid w:val="00EC1A70"/>
    <w:pPr>
      <w:ind w:left="720"/>
      <w:contextualSpacing/>
    </w:pPr>
  </w:style>
  <w:style w:type="character" w:customStyle="1" w:styleId="Heading1Char">
    <w:name w:val="Heading 1 Char"/>
    <w:basedOn w:val="DefaultParagraphFont"/>
    <w:link w:val="Heading1"/>
    <w:uiPriority w:val="9"/>
    <w:rsid w:val="00EC1A7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C7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EC7D8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D3EDE"/>
    <w:rPr>
      <w:sz w:val="16"/>
      <w:szCs w:val="16"/>
    </w:rPr>
  </w:style>
  <w:style w:type="paragraph" w:styleId="CommentText">
    <w:name w:val="annotation text"/>
    <w:basedOn w:val="Normal"/>
    <w:link w:val="CommentTextChar"/>
    <w:uiPriority w:val="99"/>
    <w:unhideWhenUsed/>
    <w:rsid w:val="00FD3EDE"/>
    <w:pPr>
      <w:spacing w:line="240" w:lineRule="auto"/>
    </w:pPr>
    <w:rPr>
      <w:sz w:val="20"/>
      <w:szCs w:val="20"/>
    </w:rPr>
  </w:style>
  <w:style w:type="character" w:customStyle="1" w:styleId="CommentTextChar">
    <w:name w:val="Comment Text Char"/>
    <w:basedOn w:val="DefaultParagraphFont"/>
    <w:link w:val="CommentText"/>
    <w:uiPriority w:val="99"/>
    <w:rsid w:val="00FD3EDE"/>
    <w:rPr>
      <w:sz w:val="20"/>
      <w:szCs w:val="20"/>
    </w:rPr>
  </w:style>
  <w:style w:type="paragraph" w:styleId="CommentSubject">
    <w:name w:val="annotation subject"/>
    <w:basedOn w:val="CommentText"/>
    <w:next w:val="CommentText"/>
    <w:link w:val="CommentSubjectChar"/>
    <w:uiPriority w:val="99"/>
    <w:semiHidden/>
    <w:unhideWhenUsed/>
    <w:rsid w:val="00FD3EDE"/>
    <w:rPr>
      <w:b/>
      <w:bCs/>
    </w:rPr>
  </w:style>
  <w:style w:type="character" w:customStyle="1" w:styleId="CommentSubjectChar">
    <w:name w:val="Comment Subject Char"/>
    <w:basedOn w:val="CommentTextChar"/>
    <w:link w:val="CommentSubject"/>
    <w:uiPriority w:val="99"/>
    <w:semiHidden/>
    <w:rsid w:val="00FD3EDE"/>
    <w:rPr>
      <w:b/>
      <w:bCs/>
      <w:sz w:val="20"/>
      <w:szCs w:val="20"/>
    </w:rPr>
  </w:style>
  <w:style w:type="paragraph" w:customStyle="1" w:styleId="Default">
    <w:name w:val="Default"/>
    <w:rsid w:val="00BC4977"/>
    <w:pPr>
      <w:autoSpaceDE w:val="0"/>
      <w:autoSpaceDN w:val="0"/>
      <w:adjustRightInd w:val="0"/>
      <w:spacing w:after="0" w:line="240" w:lineRule="auto"/>
    </w:pPr>
    <w:rPr>
      <w:rFonts w:ascii="Sylfaen" w:hAnsi="Sylfaen" w:cs="Sylfaen"/>
      <w:color w:val="000000"/>
      <w:sz w:val="24"/>
      <w:szCs w:val="24"/>
    </w:rPr>
  </w:style>
  <w:style w:type="paragraph" w:customStyle="1" w:styleId="ckhrilixml">
    <w:name w:val="ckhrili_xml"/>
    <w:basedOn w:val="Normal"/>
    <w:autoRedefine/>
    <w:rsid w:val="00DE2D15"/>
    <w:pPr>
      <w:spacing w:after="0" w:line="240" w:lineRule="auto"/>
      <w:outlineLvl w:val="0"/>
    </w:pPr>
    <w:rPr>
      <w:rFonts w:ascii="Sylfaen" w:eastAsia="Times New Roman" w:hAnsi="Sylfaen" w:cs="Courier New"/>
      <w:sz w:val="18"/>
      <w:szCs w:val="20"/>
      <w:lang w:val="ru-RU" w:eastAsia="ru-RU"/>
    </w:rPr>
  </w:style>
  <w:style w:type="character" w:styleId="Strong">
    <w:name w:val="Strong"/>
    <w:basedOn w:val="DefaultParagraphFont"/>
    <w:uiPriority w:val="22"/>
    <w:qFormat/>
    <w:rsid w:val="002500F8"/>
    <w:rPr>
      <w:b/>
      <w:bCs/>
    </w:rPr>
  </w:style>
  <w:style w:type="paragraph" w:styleId="Revision">
    <w:name w:val="Revision"/>
    <w:hidden/>
    <w:uiPriority w:val="99"/>
    <w:semiHidden/>
    <w:rsid w:val="008F43A6"/>
    <w:pPr>
      <w:spacing w:after="0" w:line="240" w:lineRule="auto"/>
    </w:pPr>
  </w:style>
  <w:style w:type="character" w:customStyle="1" w:styleId="st">
    <w:name w:val="st"/>
    <w:basedOn w:val="DefaultParagraphFont"/>
    <w:rsid w:val="0063063A"/>
  </w:style>
  <w:style w:type="character" w:styleId="Emphasis">
    <w:name w:val="Emphasis"/>
    <w:uiPriority w:val="20"/>
    <w:qFormat/>
    <w:rsid w:val="0063063A"/>
    <w:rPr>
      <w:i/>
      <w:iCs/>
    </w:rPr>
  </w:style>
  <w:style w:type="character" w:customStyle="1" w:styleId="Heading5Char">
    <w:name w:val="Heading 5 Char"/>
    <w:basedOn w:val="DefaultParagraphFont"/>
    <w:link w:val="Heading5"/>
    <w:rsid w:val="0063063A"/>
    <w:rPr>
      <w:rFonts w:ascii="Arial" w:eastAsia="Times New Roman" w:hAnsi="Arial" w:cs="Times New Roman"/>
      <w:bCs/>
      <w:i/>
      <w:szCs w:val="20"/>
      <w:lang w:val="en-GB"/>
    </w:rPr>
  </w:style>
  <w:style w:type="table" w:customStyle="1" w:styleId="TableGrid1">
    <w:name w:val="Table Grid1"/>
    <w:basedOn w:val="TableNormal"/>
    <w:uiPriority w:val="59"/>
    <w:rsid w:val="0096670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990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6">
      <w:bodyDiv w:val="1"/>
      <w:marLeft w:val="0"/>
      <w:marRight w:val="0"/>
      <w:marTop w:val="0"/>
      <w:marBottom w:val="0"/>
      <w:divBdr>
        <w:top w:val="none" w:sz="0" w:space="0" w:color="auto"/>
        <w:left w:val="none" w:sz="0" w:space="0" w:color="auto"/>
        <w:bottom w:val="none" w:sz="0" w:space="0" w:color="auto"/>
        <w:right w:val="none" w:sz="0" w:space="0" w:color="auto"/>
      </w:divBdr>
    </w:div>
    <w:div w:id="208617536">
      <w:bodyDiv w:val="1"/>
      <w:marLeft w:val="0"/>
      <w:marRight w:val="0"/>
      <w:marTop w:val="0"/>
      <w:marBottom w:val="0"/>
      <w:divBdr>
        <w:top w:val="none" w:sz="0" w:space="0" w:color="auto"/>
        <w:left w:val="none" w:sz="0" w:space="0" w:color="auto"/>
        <w:bottom w:val="none" w:sz="0" w:space="0" w:color="auto"/>
        <w:right w:val="none" w:sz="0" w:space="0" w:color="auto"/>
      </w:divBdr>
    </w:div>
    <w:div w:id="460224431">
      <w:bodyDiv w:val="1"/>
      <w:marLeft w:val="0"/>
      <w:marRight w:val="0"/>
      <w:marTop w:val="0"/>
      <w:marBottom w:val="0"/>
      <w:divBdr>
        <w:top w:val="none" w:sz="0" w:space="0" w:color="auto"/>
        <w:left w:val="none" w:sz="0" w:space="0" w:color="auto"/>
        <w:bottom w:val="none" w:sz="0" w:space="0" w:color="auto"/>
        <w:right w:val="none" w:sz="0" w:space="0" w:color="auto"/>
      </w:divBdr>
    </w:div>
    <w:div w:id="503595622">
      <w:bodyDiv w:val="1"/>
      <w:marLeft w:val="0"/>
      <w:marRight w:val="0"/>
      <w:marTop w:val="0"/>
      <w:marBottom w:val="0"/>
      <w:divBdr>
        <w:top w:val="none" w:sz="0" w:space="0" w:color="auto"/>
        <w:left w:val="none" w:sz="0" w:space="0" w:color="auto"/>
        <w:bottom w:val="none" w:sz="0" w:space="0" w:color="auto"/>
        <w:right w:val="none" w:sz="0" w:space="0" w:color="auto"/>
      </w:divBdr>
    </w:div>
    <w:div w:id="696538559">
      <w:bodyDiv w:val="1"/>
      <w:marLeft w:val="0"/>
      <w:marRight w:val="0"/>
      <w:marTop w:val="0"/>
      <w:marBottom w:val="0"/>
      <w:divBdr>
        <w:top w:val="none" w:sz="0" w:space="0" w:color="auto"/>
        <w:left w:val="none" w:sz="0" w:space="0" w:color="auto"/>
        <w:bottom w:val="none" w:sz="0" w:space="0" w:color="auto"/>
        <w:right w:val="none" w:sz="0" w:space="0" w:color="auto"/>
      </w:divBdr>
    </w:div>
    <w:div w:id="810170486">
      <w:bodyDiv w:val="1"/>
      <w:marLeft w:val="0"/>
      <w:marRight w:val="0"/>
      <w:marTop w:val="0"/>
      <w:marBottom w:val="0"/>
      <w:divBdr>
        <w:top w:val="none" w:sz="0" w:space="0" w:color="auto"/>
        <w:left w:val="none" w:sz="0" w:space="0" w:color="auto"/>
        <w:bottom w:val="none" w:sz="0" w:space="0" w:color="auto"/>
        <w:right w:val="none" w:sz="0" w:space="0" w:color="auto"/>
      </w:divBdr>
    </w:div>
    <w:div w:id="94931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31C5C-2C84-4A67-9BCE-AE69F769A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13</Pages>
  <Words>3402</Words>
  <Characters>19396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RePack by SPecialiST</Company>
  <LinksUpToDate>false</LinksUpToDate>
  <CharactersWithSpaces>22753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Sophio Bujiashvili</dc:creator>
  <cp:lastModifiedBy>Londa Mindiashvili</cp:lastModifiedBy>
  <cp:revision>50</cp:revision>
  <cp:lastPrinted>2016-08-01T09:06:00Z</cp:lastPrinted>
  <dcterms:created xsi:type="dcterms:W3CDTF">2017-07-03T11:00:00Z</dcterms:created>
  <dcterms:modified xsi:type="dcterms:W3CDTF">2017-12-18T06:39:00Z</dcterms:modified>
</cp:coreProperties>
</file>